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18BC0A7"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4D662332">
        <w:rPr>
          <w:rStyle w:val="normaltextrun"/>
          <w:rFonts w:ascii="Times New Roman" w:eastAsia="Times New Roman" w:hAnsi="Times New Roman" w:cs="Times New Roman"/>
          <w:color w:val="000000" w:themeColor="text1"/>
        </w:rPr>
        <w:t>„</w:t>
      </w:r>
      <w:r w:rsidRPr="4D662332">
        <w:rPr>
          <w:rStyle w:val="normaltextrun"/>
          <w:rFonts w:ascii="Times New Roman" w:eastAsia="Times New Roman" w:hAnsi="Times New Roman" w:cs="Times New Roman"/>
        </w:rPr>
        <w:t>Dėl tarpinstitucinės darbo grupės sudarymo“, 202</w:t>
      </w:r>
      <w:r w:rsidR="253D31D7" w:rsidRPr="4D662332">
        <w:rPr>
          <w:rStyle w:val="normaltextrun"/>
          <w:rFonts w:ascii="Times New Roman" w:eastAsia="Times New Roman" w:hAnsi="Times New Roman" w:cs="Times New Roman"/>
        </w:rPr>
        <w:t>5</w:t>
      </w:r>
      <w:r w:rsidR="7AAA4938" w:rsidRPr="4D662332">
        <w:rPr>
          <w:rStyle w:val="normaltextrun"/>
          <w:rFonts w:ascii="Times New Roman" w:eastAsia="Times New Roman" w:hAnsi="Times New Roman" w:cs="Times New Roman"/>
        </w:rPr>
        <w:t xml:space="preserve"> m.</w:t>
      </w:r>
      <w:r w:rsidR="00520BFC" w:rsidRPr="4D662332">
        <w:rPr>
          <w:rStyle w:val="normaltextrun"/>
          <w:rFonts w:ascii="Times New Roman" w:eastAsia="Times New Roman" w:hAnsi="Times New Roman" w:cs="Times New Roman"/>
        </w:rPr>
        <w:t xml:space="preserve"> </w:t>
      </w:r>
      <w:r w:rsidR="051B7D02" w:rsidRPr="4D662332">
        <w:rPr>
          <w:rStyle w:val="normaltextrun"/>
          <w:rFonts w:ascii="Times New Roman" w:eastAsia="Times New Roman" w:hAnsi="Times New Roman" w:cs="Times New Roman"/>
        </w:rPr>
        <w:t xml:space="preserve">birželio </w:t>
      </w:r>
      <w:r w:rsidR="00520BFC" w:rsidRPr="4D662332">
        <w:rPr>
          <w:rStyle w:val="normaltextrun"/>
          <w:rFonts w:ascii="Times New Roman" w:eastAsia="Times New Roman" w:hAnsi="Times New Roman" w:cs="Times New Roman"/>
        </w:rPr>
        <w:t>1</w:t>
      </w:r>
      <w:r w:rsidR="00D40DF8" w:rsidRPr="4D662332">
        <w:rPr>
          <w:rStyle w:val="normaltextrun"/>
          <w:rFonts w:ascii="Times New Roman" w:eastAsia="Times New Roman" w:hAnsi="Times New Roman" w:cs="Times New Roman"/>
        </w:rPr>
        <w:t>8</w:t>
      </w:r>
      <w:r w:rsidR="00417F2F" w:rsidRPr="4D662332">
        <w:rPr>
          <w:rStyle w:val="normaltextrun"/>
          <w:rFonts w:ascii="Times New Roman" w:eastAsia="Times New Roman" w:hAnsi="Times New Roman" w:cs="Times New Roman"/>
        </w:rPr>
        <w:t xml:space="preserve"> </w:t>
      </w:r>
      <w:r w:rsidR="04F26B63" w:rsidRPr="4D662332">
        <w:rPr>
          <w:rStyle w:val="normaltextrun"/>
          <w:rFonts w:ascii="Times New Roman" w:eastAsia="Times New Roman" w:hAnsi="Times New Roman" w:cs="Times New Roman"/>
        </w:rPr>
        <w:t xml:space="preserve">d. </w:t>
      </w:r>
      <w:r w:rsidRPr="4D662332">
        <w:rPr>
          <w:rStyle w:val="normaltextrun"/>
          <w:rFonts w:ascii="Times New Roman" w:eastAsia="Times New Roman" w:hAnsi="Times New Roman" w:cs="Times New Roman"/>
        </w:rPr>
        <w:t>posėdžio protokolu Nr</w:t>
      </w:r>
      <w:r w:rsidRPr="4D662332">
        <w:rPr>
          <w:rStyle w:val="normaltextrun"/>
          <w:rFonts w:ascii="Times New Roman" w:eastAsia="Times New Roman" w:hAnsi="Times New Roman" w:cs="Times New Roman"/>
          <w:lang w:val="en-US"/>
        </w:rPr>
        <w:t xml:space="preserve">. </w:t>
      </w:r>
      <w:r w:rsidR="6D39D994" w:rsidRPr="4D662332">
        <w:rPr>
          <w:rStyle w:val="normaltextrun"/>
          <w:rFonts w:ascii="Times New Roman" w:eastAsia="Times New Roman" w:hAnsi="Times New Roman" w:cs="Times New Roman"/>
          <w:lang w:val="en-US"/>
        </w:rPr>
        <w:t>28</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222F9CC1" w:rsidR="00CA2776" w:rsidRPr="009C094C" w:rsidRDefault="00CA2776" w:rsidP="009C094C">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740F000E" w14:textId="77777777" w:rsidR="00C10799" w:rsidRPr="00102FE0" w:rsidRDefault="00C10799" w:rsidP="00C10799">
      <w:pPr>
        <w:spacing w:after="0" w:line="240" w:lineRule="auto"/>
        <w:jc w:val="center"/>
        <w:rPr>
          <w:rFonts w:ascii="Times New Roman" w:eastAsia="Times New Roman" w:hAnsi="Times New Roman" w:cs="Times New Roman"/>
          <w:b/>
          <w:bCs/>
          <w:sz w:val="24"/>
          <w:szCs w:val="24"/>
        </w:rPr>
      </w:pPr>
      <w:r w:rsidRPr="00102FE0">
        <w:rPr>
          <w:rFonts w:ascii="Times New Roman" w:eastAsia="Times New Roman" w:hAnsi="Times New Roman" w:cs="Times New Roman"/>
          <w:b/>
          <w:bCs/>
          <w:sz w:val="24"/>
          <w:szCs w:val="24"/>
        </w:rPr>
        <w:t>KVIETIMAS TEIKTI PROJEKTŲ ĮGYVENDINIMO PLANUS</w:t>
      </w:r>
    </w:p>
    <w:p w14:paraId="7E820355" w14:textId="77777777" w:rsidR="00C10799" w:rsidRPr="00CE6016" w:rsidRDefault="00C10799" w:rsidP="00C10799">
      <w:pPr>
        <w:spacing w:after="0" w:line="240" w:lineRule="auto"/>
        <w:jc w:val="center"/>
        <w:rPr>
          <w:rFonts w:ascii="Times New Roman" w:eastAsia="Times New Roman" w:hAnsi="Times New Roman" w:cs="Times New Roman"/>
          <w:b/>
          <w:bCs/>
          <w:sz w:val="24"/>
          <w:szCs w:val="24"/>
        </w:rPr>
      </w:pPr>
      <w:r w:rsidRPr="00102FE0">
        <w:rPr>
          <w:rFonts w:ascii="Times New Roman" w:eastAsia="Times New Roman" w:hAnsi="Times New Roman" w:cs="Times New Roman"/>
          <w:b/>
          <w:bCs/>
          <w:sz w:val="24"/>
          <w:szCs w:val="24"/>
        </w:rPr>
        <w:t>„</w:t>
      </w:r>
      <w:r w:rsidRPr="00CE6016">
        <w:rPr>
          <w:rFonts w:ascii="Times New Roman" w:eastAsia="Times New Roman" w:hAnsi="Times New Roman" w:cs="Times New Roman"/>
          <w:b/>
          <w:bCs/>
          <w:sz w:val="24"/>
          <w:szCs w:val="24"/>
        </w:rPr>
        <w:t>BENDRUOMENĖS SOCIALINIŲ RYŠIŲ PALAIKYMUI IR GYVENTOJŲ SOCIALINĖS ATSKIRTIES MAŽINIMUI SKIRTŲ BENDRŲ SOCIAKULTŪRINIŲ IR KITŲ VEIKLŲ ORGANIZAVIMAS“</w:t>
      </w:r>
    </w:p>
    <w:p w14:paraId="5CC6DA86" w14:textId="77777777" w:rsidR="00C10799" w:rsidRPr="00102FE0" w:rsidRDefault="00C10799" w:rsidP="00C10799">
      <w:pPr>
        <w:spacing w:after="0" w:line="240" w:lineRule="auto"/>
        <w:jc w:val="center"/>
        <w:rPr>
          <w:rFonts w:ascii="Times New Roman" w:eastAsia="Times New Roman" w:hAnsi="Times New Roman" w:cs="Times New Roman"/>
          <w:b/>
          <w:bCs/>
          <w:sz w:val="24"/>
          <w:szCs w:val="24"/>
        </w:rPr>
      </w:pPr>
    </w:p>
    <w:p w14:paraId="53BA3041" w14:textId="77777777" w:rsidR="00C10799" w:rsidRPr="00102FE0" w:rsidRDefault="00C10799" w:rsidP="00C10799">
      <w:pPr>
        <w:spacing w:after="0" w:line="240" w:lineRule="auto"/>
        <w:jc w:val="center"/>
        <w:rPr>
          <w:rFonts w:ascii="Times New Roman" w:hAnsi="Times New Roman" w:cs="Times New Roman"/>
          <w:b/>
          <w:sz w:val="24"/>
          <w:szCs w:val="24"/>
        </w:rPr>
      </w:pPr>
    </w:p>
    <w:p w14:paraId="28DA04D5" w14:textId="1EF235BA" w:rsidR="00C10799" w:rsidRPr="00102FE0" w:rsidRDefault="00C10799" w:rsidP="00C10799">
      <w:pPr>
        <w:spacing w:after="0" w:line="240" w:lineRule="auto"/>
        <w:jc w:val="center"/>
        <w:rPr>
          <w:rFonts w:ascii="Times New Roman" w:hAnsi="Times New Roman" w:cs="Times New Roman"/>
          <w:color w:val="808080" w:themeColor="background1" w:themeShade="80"/>
          <w:sz w:val="24"/>
          <w:szCs w:val="24"/>
        </w:rPr>
      </w:pPr>
      <w:r w:rsidRPr="00102FE0">
        <w:rPr>
          <w:rFonts w:ascii="Times New Roman" w:hAnsi="Times New Roman" w:cs="Times New Roman"/>
          <w:sz w:val="24"/>
          <w:szCs w:val="24"/>
        </w:rPr>
        <w:t>Nr. 11-19</w:t>
      </w:r>
      <w:r w:rsidR="009A7433">
        <w:rPr>
          <w:rFonts w:ascii="Times New Roman" w:hAnsi="Times New Roman" w:cs="Times New Roman"/>
          <w:sz w:val="24"/>
          <w:szCs w:val="24"/>
        </w:rPr>
        <w:t>9</w:t>
      </w:r>
      <w:r w:rsidRPr="00102FE0">
        <w:rPr>
          <w:rFonts w:ascii="Times New Roman" w:hAnsi="Times New Roman" w:cs="Times New Roman"/>
          <w:sz w:val="24"/>
          <w:szCs w:val="24"/>
        </w:rPr>
        <w:t>-K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29AC9FC1"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9A4126" w:rsidRPr="005710E4">
        <w:rPr>
          <w:rFonts w:ascii="Times New Roman" w:hAnsi="Times New Roman" w:cs="Times New Roman"/>
          <w:sz w:val="24"/>
          <w:szCs w:val="24"/>
        </w:rPr>
        <w:t>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aprašu (ESF+) (toliau – PFSA), patvirtintu 2022 m. rugpjūčio 17 d. Lietuvos Respublikos Vidaus reikalų ministro įsakymu Nr. 1V-536 „Dėl 2022-2023 metų viešojo valdymo plėtros programos pažangos priemonės Nr. 01-004-08-04-01 „Didinti visuomenės įsitraukimą į vietos problemų sprendimą“ aprašo patvirtinimo“ (toliau – Aprašas) ir Telšių miesto vietos veiklos grupės Bendruomenės inicijuotos vietos plėtros kvietimų teikti vietos plėtros projektų įgyvendinimo planus kvietimų plane pateiktais reikalavimais.</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83F2694">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83F2694">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5E68A80E" w:rsidR="00962A9D" w:rsidRPr="008B168C" w:rsidDel="00CA2776" w:rsidRDefault="009A4126" w:rsidP="003653E2">
            <w:pPr>
              <w:jc w:val="both"/>
              <w:rPr>
                <w:rFonts w:ascii="Times New Roman" w:hAnsi="Times New Roman" w:cs="Times New Roman"/>
                <w:i/>
                <w:iCs/>
              </w:rPr>
            </w:pPr>
            <w:r w:rsidRPr="005710E4">
              <w:rPr>
                <w:rFonts w:ascii="Times New Roman" w:hAnsi="Times New Roman" w:cs="Times New Roman"/>
              </w:rPr>
              <w:t>01-004-08-04-01</w:t>
            </w:r>
          </w:p>
        </w:tc>
      </w:tr>
      <w:tr w:rsidR="00DC7931" w:rsidRPr="008B168C" w:rsidDel="00CA2776" w14:paraId="4A71988D" w14:textId="04D2D981" w:rsidTr="783F2694">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2CDD369" w:rsidR="00962A9D" w:rsidRPr="008B168C" w:rsidDel="00CA2776" w:rsidRDefault="009A4126" w:rsidP="003653E2">
            <w:pPr>
              <w:jc w:val="both"/>
              <w:rPr>
                <w:rFonts w:ascii="Times New Roman" w:hAnsi="Times New Roman" w:cs="Times New Roman"/>
                <w:i/>
                <w:iCs/>
              </w:rPr>
            </w:pPr>
            <w:r w:rsidRPr="005710E4">
              <w:rPr>
                <w:rFonts w:ascii="Times New Roman" w:hAnsi="Times New Roman" w:cs="Times New Roman"/>
              </w:rPr>
              <w:t>2022-2030 metų plėtros programos valdytojos Lietuvos Respublikos Vidaus reikalų ministerijos Viešojo valdymo plėtros programos pažangos priemonė „Didinti visuomenės įsitraukimą į vietos problemų sprendimą“ (toliau - pažangos priemonė)</w:t>
            </w:r>
          </w:p>
        </w:tc>
      </w:tr>
      <w:tr w:rsidR="009A4126" w:rsidRPr="008B168C" w14:paraId="5DA990B1" w14:textId="2230B236" w:rsidTr="783F2694">
        <w:trPr>
          <w:cantSplit/>
        </w:trPr>
        <w:tc>
          <w:tcPr>
            <w:tcW w:w="766" w:type="dxa"/>
          </w:tcPr>
          <w:p w14:paraId="58140413" w14:textId="5A5C75BE" w:rsidR="009A4126" w:rsidRPr="00F410EA" w:rsidDel="00CA2776" w:rsidRDefault="009A4126" w:rsidP="009A4126">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9A4126" w:rsidRPr="008B168C" w:rsidDel="00CA2776" w:rsidRDefault="009A4126" w:rsidP="009A4126">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AAE68D3" w:rsidR="009A4126" w:rsidRPr="004173A5" w:rsidDel="00CA2776" w:rsidRDefault="009A4126" w:rsidP="009A4126">
            <w:pPr>
              <w:jc w:val="both"/>
              <w:rPr>
                <w:rFonts w:ascii="Times New Roman" w:hAnsi="Times New Roman" w:cs="Times New Roman"/>
                <w:i/>
                <w:iCs/>
              </w:rPr>
            </w:pPr>
            <w:r w:rsidRPr="005710E4">
              <w:rPr>
                <w:rFonts w:ascii="Times New Roman" w:hAnsi="Times New Roman" w:cs="Times New Roman"/>
              </w:rPr>
              <w:t>Lietuvos Respublikos Vidaus reikalų ministerija</w:t>
            </w:r>
          </w:p>
        </w:tc>
      </w:tr>
      <w:tr w:rsidR="009A4126" w:rsidRPr="008B168C" w14:paraId="3CBD5F0B" w14:textId="6E9E9E35" w:rsidTr="783F2694">
        <w:trPr>
          <w:cantSplit/>
        </w:trPr>
        <w:tc>
          <w:tcPr>
            <w:tcW w:w="766" w:type="dxa"/>
          </w:tcPr>
          <w:p w14:paraId="66E703E1" w14:textId="46757ADD" w:rsidR="009A4126" w:rsidRPr="00F410EA" w:rsidDel="00CA2776" w:rsidRDefault="009A4126" w:rsidP="009A4126">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9A4126" w:rsidRPr="008B168C" w:rsidDel="00CA2776" w:rsidRDefault="009A4126" w:rsidP="009A4126">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BE61FAB" w:rsidR="009A4126" w:rsidRPr="004173A5" w:rsidDel="00CA2776" w:rsidRDefault="009A4126" w:rsidP="009A4126">
            <w:pPr>
              <w:jc w:val="both"/>
              <w:rPr>
                <w:rFonts w:ascii="Times New Roman" w:hAnsi="Times New Roman" w:cs="Times New Roman"/>
                <w:i/>
                <w:iCs/>
              </w:rPr>
            </w:pPr>
            <w:r w:rsidRPr="005710E4">
              <w:rPr>
                <w:rFonts w:ascii="Times New Roman" w:hAnsi="Times New Roman" w:cs="Times New Roman"/>
              </w:rPr>
              <w:t>Pažangos priemonė finansuojama 2021-2027 metų Europos Sąjungos fondų investicijų programos (toliau - Investicijų programa) lėšomis ir bendrojo finansavimo iš Lietuvos Respublikos valstybės biudžeto lėšomis.</w:t>
            </w:r>
          </w:p>
        </w:tc>
      </w:tr>
      <w:tr w:rsidR="009A4126" w:rsidRPr="008B168C" w14:paraId="5BC44C6F" w14:textId="78124DA8" w:rsidTr="009A4126">
        <w:trPr>
          <w:cantSplit/>
          <w:trHeight w:val="863"/>
        </w:trPr>
        <w:tc>
          <w:tcPr>
            <w:tcW w:w="766" w:type="dxa"/>
          </w:tcPr>
          <w:p w14:paraId="47F3F20D" w14:textId="021084AD" w:rsidR="009A4126" w:rsidRPr="00F410EA" w:rsidRDefault="009A4126" w:rsidP="009A4126">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9A4126" w:rsidRPr="008B168C" w:rsidDel="00CA2776" w:rsidRDefault="009A4126" w:rsidP="009A4126">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906A057" w14:textId="77777777" w:rsidR="009A4126" w:rsidRPr="005710E4" w:rsidRDefault="009A4126" w:rsidP="009A4126">
            <w:pPr>
              <w:jc w:val="both"/>
              <w:rPr>
                <w:rFonts w:ascii="Times New Roman" w:hAnsi="Times New Roman" w:cs="Times New Roman"/>
              </w:rPr>
            </w:pPr>
            <w:r w:rsidRPr="005710E4">
              <w:rPr>
                <w:rFonts w:ascii="Times New Roman" w:hAnsi="Times New Roman" w:cs="Times New Roman"/>
              </w:rPr>
              <w:t>Pažangos priemonė Nr. 01-004-08-04-01 „Didinti visuomenės</w:t>
            </w:r>
          </w:p>
          <w:p w14:paraId="1E41F6A2" w14:textId="77777777" w:rsidR="009A4126" w:rsidRPr="005710E4" w:rsidRDefault="009A4126" w:rsidP="009A4126">
            <w:pPr>
              <w:jc w:val="both"/>
              <w:rPr>
                <w:rFonts w:ascii="Times New Roman" w:hAnsi="Times New Roman" w:cs="Times New Roman"/>
              </w:rPr>
            </w:pPr>
            <w:r w:rsidRPr="005710E4">
              <w:rPr>
                <w:rFonts w:ascii="Times New Roman" w:hAnsi="Times New Roman" w:cs="Times New Roman"/>
              </w:rPr>
              <w:t xml:space="preserve">įsitraukimą į vietos problemų sprendimą“ </w:t>
            </w:r>
          </w:p>
          <w:p w14:paraId="48901D63" w14:textId="7B24CA26" w:rsidR="009A4126" w:rsidRPr="009A4126" w:rsidDel="00CA2776" w:rsidRDefault="00FB35B4" w:rsidP="009A4126">
            <w:pPr>
              <w:jc w:val="both"/>
              <w:rPr>
                <w:rFonts w:ascii="Times New Roman" w:hAnsi="Times New Roman" w:cs="Times New Roman"/>
              </w:rPr>
            </w:pPr>
            <w:hyperlink r:id="rId11" w:history="1">
              <w:r w:rsidR="009A4126" w:rsidRPr="005710E4">
                <w:rPr>
                  <w:rStyle w:val="Hipersaitas"/>
                  <w:rFonts w:ascii="Times New Roman" w:hAnsi="Times New Roman" w:cs="Times New Roman"/>
                </w:rPr>
                <w:t>https://www.e-tar.lt/portal/lt/legalAct/6a2c5ed01df111edb4cae1b158f98ea5/asr</w:t>
              </w:r>
            </w:hyperlink>
            <w:r w:rsidR="009A4126" w:rsidRPr="005710E4">
              <w:rPr>
                <w:rFonts w:ascii="Times New Roman" w:hAnsi="Times New Roman" w:cs="Times New Roman"/>
              </w:rPr>
              <w:t xml:space="preserve"> </w:t>
            </w:r>
          </w:p>
        </w:tc>
      </w:tr>
    </w:tbl>
    <w:p w14:paraId="1C7900FC" w14:textId="77777777" w:rsidR="00DE0665" w:rsidRDefault="00DE0665">
      <w:r>
        <w:br w:type="page"/>
      </w:r>
    </w:p>
    <w:tbl>
      <w:tblPr>
        <w:tblStyle w:val="Lentelstinklelis"/>
        <w:tblW w:w="10304" w:type="dxa"/>
        <w:tblInd w:w="-289" w:type="dxa"/>
        <w:tblLayout w:type="fixed"/>
        <w:tblLook w:val="04A0" w:firstRow="1" w:lastRow="0" w:firstColumn="1" w:lastColumn="0" w:noHBand="0" w:noVBand="1"/>
      </w:tblPr>
      <w:tblGrid>
        <w:gridCol w:w="1472"/>
        <w:gridCol w:w="2944"/>
        <w:gridCol w:w="2944"/>
        <w:gridCol w:w="2944"/>
      </w:tblGrid>
      <w:tr w:rsidR="00DC7931" w:rsidRPr="008B168C" w14:paraId="312D3FE8" w14:textId="0770522D" w:rsidTr="1217E125">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32" w:type="dxa"/>
            <w:gridSpan w:val="3"/>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1217E125">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88" w:type="dxa"/>
            <w:gridSpan w:val="2"/>
          </w:tcPr>
          <w:p w14:paraId="048E8891" w14:textId="6832EDAC" w:rsidR="001A1453" w:rsidRPr="008B168C" w:rsidRDefault="00FB35B4"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7659E6C">
                  <w:rPr>
                    <w:rFonts w:ascii="MS Gothic" w:eastAsia="MS Gothic" w:hAnsi="MS Gothic" w:cs="MS Gothic"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FB35B4"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FB35B4"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FB35B4"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FB35B4"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FB35B4"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FB35B4"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FB35B4"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FB35B4"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FB35B4"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8310C7D" w:rsidR="001A1453" w:rsidRPr="008B168C" w:rsidRDefault="00FB35B4"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9A412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FB35B4"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FB35B4"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FB35B4"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FB35B4"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FB35B4"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FB35B4"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FB35B4"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FB35B4"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FB35B4"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FB35B4"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FB35B4"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1217E125">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88" w:type="dxa"/>
            <w:gridSpan w:val="2"/>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D84DBFF" w:rsidR="00E20AFE" w:rsidRDefault="00FB35B4"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9A4126">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FB35B4"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9A4126" w:rsidRPr="008B168C" w14:paraId="5536C62C" w14:textId="77777777" w:rsidTr="1217E125">
        <w:trPr>
          <w:cantSplit/>
          <w:trHeight w:val="300"/>
        </w:trPr>
        <w:tc>
          <w:tcPr>
            <w:tcW w:w="1472" w:type="dxa"/>
          </w:tcPr>
          <w:p w14:paraId="33803602" w14:textId="1E871869" w:rsidR="009A4126" w:rsidRPr="004515B2" w:rsidRDefault="009A4126" w:rsidP="009A4126">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tcPr>
          <w:p w14:paraId="58A4C2FE" w14:textId="77777777" w:rsidR="009A4126" w:rsidRPr="004515B2" w:rsidRDefault="009A4126" w:rsidP="009A4126">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tcPr>
          <w:p w14:paraId="43D96310" w14:textId="6C5BDAD9" w:rsidR="009A4126" w:rsidRPr="002469DB" w:rsidRDefault="009A4126" w:rsidP="00AD0666">
            <w:pPr>
              <w:rPr>
                <w:rFonts w:ascii="Times New Roman" w:hAnsi="Times New Roman" w:cs="Times New Roman"/>
              </w:rPr>
            </w:pPr>
            <w:r w:rsidRPr="002469DB">
              <w:rPr>
                <w:rFonts w:ascii="Times New Roman" w:hAnsi="Times New Roman" w:cs="Times New Roman"/>
              </w:rPr>
              <w:t xml:space="preserve">Nuo </w:t>
            </w:r>
            <w:r w:rsidRPr="002469DB">
              <w:rPr>
                <w:rFonts w:ascii="Times New Roman" w:hAnsi="Times New Roman" w:cs="Times New Roman"/>
                <w:lang w:val="en-US"/>
              </w:rPr>
              <w:t>2025-10-</w:t>
            </w:r>
            <w:r w:rsidR="00AD0666" w:rsidRPr="002469DB">
              <w:rPr>
                <w:rFonts w:ascii="Times New Roman" w:hAnsi="Times New Roman" w:cs="Times New Roman"/>
                <w:lang w:val="en-US"/>
              </w:rPr>
              <w:t>31</w:t>
            </w:r>
            <w:r w:rsidRPr="002469DB">
              <w:rPr>
                <w:rFonts w:ascii="Times New Roman" w:hAnsi="Times New Roman" w:cs="Times New Roman"/>
              </w:rPr>
              <w:t>, 8:00 val.</w:t>
            </w:r>
          </w:p>
        </w:tc>
        <w:tc>
          <w:tcPr>
            <w:tcW w:w="2944" w:type="dxa"/>
          </w:tcPr>
          <w:p w14:paraId="05BA4005" w14:textId="29DA5CC2" w:rsidR="009A4126" w:rsidRPr="002469DB" w:rsidRDefault="009A4126" w:rsidP="00AD0666">
            <w:pPr>
              <w:rPr>
                <w:rFonts w:ascii="Times New Roman" w:hAnsi="Times New Roman" w:cs="Times New Roman"/>
              </w:rPr>
            </w:pPr>
            <w:r w:rsidRPr="002469DB">
              <w:rPr>
                <w:rFonts w:ascii="Times New Roman" w:hAnsi="Times New Roman" w:cs="Times New Roman"/>
              </w:rPr>
              <w:t>I</w:t>
            </w:r>
            <w:r w:rsidR="00AD0666" w:rsidRPr="002469DB">
              <w:rPr>
                <w:rFonts w:ascii="Times New Roman" w:hAnsi="Times New Roman" w:cs="Times New Roman"/>
              </w:rPr>
              <w:t>ki 2025-12</w:t>
            </w:r>
            <w:r w:rsidRPr="002469DB">
              <w:rPr>
                <w:rFonts w:ascii="Times New Roman" w:hAnsi="Times New Roman" w:cs="Times New Roman"/>
              </w:rPr>
              <w:t>-</w:t>
            </w:r>
            <w:r w:rsidR="00AD0666" w:rsidRPr="002469DB">
              <w:rPr>
                <w:rFonts w:ascii="Times New Roman" w:hAnsi="Times New Roman" w:cs="Times New Roman"/>
              </w:rPr>
              <w:t>31</w:t>
            </w:r>
            <w:r w:rsidRPr="002469DB">
              <w:rPr>
                <w:rFonts w:ascii="Times New Roman" w:hAnsi="Times New Roman" w:cs="Times New Roman"/>
              </w:rPr>
              <w:t>, 17:00 val.</w:t>
            </w:r>
          </w:p>
        </w:tc>
      </w:tr>
      <w:tr w:rsidR="00DC7931" w:rsidRPr="008B168C" w14:paraId="0B0CF49A" w14:textId="77777777" w:rsidTr="1217E125">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88" w:type="dxa"/>
            <w:gridSpan w:val="2"/>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5AFE3FAA" w:rsidR="00E20AFE" w:rsidRPr="008B168C" w:rsidRDefault="00FB35B4"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FB35B4"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9A7433">
        <w:trPr>
          <w:cantSplit/>
          <w:trHeight w:val="1555"/>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888" w:type="dxa"/>
            <w:gridSpan w:val="2"/>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6BABEDB6"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AA0112" w:rsidR="00571D7C" w:rsidRPr="008B168C" w:rsidRDefault="00E20AFE" w:rsidP="00C10799">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1217E125">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2AA74B11" w:rsidR="00E20AFE" w:rsidRPr="00A02CA8" w:rsidRDefault="2D09EBEF" w:rsidP="6DC161C0">
            <w:pPr>
              <w:rPr>
                <w:rFonts w:ascii="Times New Roman" w:hAnsi="Times New Roman" w:cs="Times New Roman"/>
                <w:b/>
                <w:bCs/>
              </w:rPr>
            </w:pPr>
            <w:r w:rsidRPr="102F0656">
              <w:rPr>
                <w:rFonts w:ascii="Times New Roman" w:hAnsi="Times New Roman" w:cs="Times New Roman"/>
                <w:b/>
                <w:bCs/>
              </w:rPr>
              <w:t>TPF a</w:t>
            </w:r>
            <w:r w:rsidR="54A0D714" w:rsidRPr="102F0656">
              <w:rPr>
                <w:rFonts w:ascii="Times New Roman" w:hAnsi="Times New Roman" w:cs="Times New Roman"/>
                <w:b/>
                <w:bCs/>
              </w:rPr>
              <w:t>pskritis</w:t>
            </w:r>
          </w:p>
        </w:tc>
        <w:tc>
          <w:tcPr>
            <w:tcW w:w="5888" w:type="dxa"/>
            <w:gridSpan w:val="2"/>
          </w:tcPr>
          <w:p w14:paraId="0660F1AF" w14:textId="432C1B67" w:rsidR="009C094C" w:rsidRPr="009C094C" w:rsidRDefault="00FB35B4"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FB35B4"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76A25C1" w14:textId="322C48DF" w:rsidR="00F16FC5" w:rsidRPr="009C094C" w:rsidRDefault="00FB35B4"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rPr>
                  <w:t>☐</w:t>
                </w:r>
              </w:sdtContent>
            </w:sdt>
            <w:r w:rsidR="00181E22">
              <w:rPr>
                <w:rFonts w:ascii="Times New Roman" w:hAnsi="Times New Roman" w:cs="Times New Roman"/>
              </w:rPr>
              <w:t xml:space="preserve"> Šiaulių apskritis</w:t>
            </w:r>
          </w:p>
          <w:p w14:paraId="298A8976" w14:textId="08E9D366" w:rsidR="00F16FC5" w:rsidRPr="009C094C" w:rsidRDefault="00FB35B4"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4FB67174" w:rsidRPr="003653E2">
              <w:rPr>
                <w:rFonts w:ascii="Times New Roman" w:hAnsi="Times New Roman" w:cs="Times New Roman"/>
              </w:rPr>
              <w:t xml:space="preserve"> Netaikoma</w:t>
            </w:r>
          </w:p>
        </w:tc>
      </w:tr>
      <w:tr w:rsidR="00DC7931" w:rsidRPr="008B168C" w14:paraId="6B5FDA45" w14:textId="77777777" w:rsidTr="1217E125">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88" w:type="dxa"/>
            <w:gridSpan w:val="2"/>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26062FB6"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1217E125">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88" w:type="dxa"/>
            <w:gridSpan w:val="2"/>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0D20791" w:rsidR="00AF57CF" w:rsidRPr="008B168C" w:rsidRDefault="00FB35B4"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FB35B4"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FB35B4"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FB35B4"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FB35B4"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FB35B4"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1217E125">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32" w:type="dxa"/>
            <w:gridSpan w:val="3"/>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1217E125">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88" w:type="dxa"/>
            <w:gridSpan w:val="2"/>
          </w:tcPr>
          <w:p w14:paraId="2DB84165" w14:textId="318A0893" w:rsidR="00AC029E" w:rsidRPr="008B168C" w:rsidRDefault="00FB35B4"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FB35B4"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FB35B4"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1217E125">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88" w:type="dxa"/>
            <w:gridSpan w:val="2"/>
          </w:tcPr>
          <w:p w14:paraId="2E2E2E0C" w14:textId="17CEC211" w:rsidR="00AC029E" w:rsidRDefault="00FB35B4"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FB35B4"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FB35B4"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FB35B4"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FB35B4"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1217E125">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88" w:type="dxa"/>
            <w:gridSpan w:val="2"/>
          </w:tcPr>
          <w:p w14:paraId="026E59B8" w14:textId="69013327" w:rsidR="00AC029E" w:rsidRPr="008B168C" w:rsidRDefault="00FB35B4"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FB35B4"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FB35B4"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FB35B4"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FB35B4"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1217E125">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88" w:type="dxa"/>
            <w:gridSpan w:val="2"/>
          </w:tcPr>
          <w:p w14:paraId="1FB827C2" w14:textId="6F70EC17" w:rsidR="00AC029E" w:rsidRPr="008B168C" w:rsidRDefault="00FB35B4"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FB35B4"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FB35B4"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FB35B4"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1217E125">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88" w:type="dxa"/>
            <w:gridSpan w:val="2"/>
          </w:tcPr>
          <w:p w14:paraId="22A9889E" w14:textId="24700DE8" w:rsidR="00AC029E" w:rsidRPr="008B168C" w:rsidRDefault="00FB35B4"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FB35B4"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FB35B4"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1217E125">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88" w:type="dxa"/>
            <w:gridSpan w:val="2"/>
          </w:tcPr>
          <w:p w14:paraId="372D5E21" w14:textId="643552B9" w:rsidR="00AC029E" w:rsidRPr="008B168C" w:rsidRDefault="00FB35B4"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FB35B4"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FB35B4"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FB35B4"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FB35B4"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FB35B4"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FB35B4"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FB35B4"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1217E125">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88" w:type="dxa"/>
            <w:gridSpan w:val="2"/>
          </w:tcPr>
          <w:p w14:paraId="596D80E2" w14:textId="214AA841" w:rsidR="00AC029E" w:rsidRPr="008B168C" w:rsidRDefault="00FB35B4"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1217E125">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88" w:type="dxa"/>
            <w:gridSpan w:val="2"/>
            <w:tcBorders>
              <w:bottom w:val="single" w:sz="4" w:space="0" w:color="auto"/>
            </w:tcBorders>
          </w:tcPr>
          <w:p w14:paraId="2A6C1CDA" w14:textId="4D09301A" w:rsidR="00AC029E" w:rsidRPr="008B168C" w:rsidRDefault="00FB35B4"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FB35B4"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FB35B4"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FB35B4"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FB35B4"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1217E125">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888" w:type="dxa"/>
            <w:gridSpan w:val="2"/>
          </w:tcPr>
          <w:p w14:paraId="38F10E56" w14:textId="479E239B" w:rsidR="00AC029E" w:rsidRPr="008B168C" w:rsidRDefault="00FB35B4"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FB35B4"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FB35B4"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FB35B4"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FB35B4"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FB35B4"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FB35B4"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1217E125">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88" w:type="dxa"/>
            <w:gridSpan w:val="2"/>
          </w:tcPr>
          <w:p w14:paraId="1EFD59DC" w14:textId="4FE75042" w:rsidR="00AC029E" w:rsidRPr="008B168C" w:rsidRDefault="00FB35B4"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FB35B4"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1217E125">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88" w:type="dxa"/>
            <w:gridSpan w:val="2"/>
          </w:tcPr>
          <w:p w14:paraId="0F28723D" w14:textId="0DE19157" w:rsidR="00AC029E" w:rsidRPr="008B168C" w:rsidRDefault="00FB35B4"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FB35B4"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FB35B4"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FB35B4"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FB35B4"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FB35B4"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748AB5E0" w:rsidR="00AC029E" w:rsidRPr="008B168C" w:rsidRDefault="00FB35B4"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1"/>
                  <w14:checkedState w14:val="2612" w14:font="MS Gothic"/>
                  <w14:uncheckedState w14:val="2610" w14:font="MS Gothic"/>
                </w14:checkbox>
              </w:sdtPr>
              <w:sdtEndPr/>
              <w:sdtContent>
                <w:r w:rsidR="00C8793D">
                  <w:rPr>
                    <w:rFonts w:ascii="MS Gothic" w:eastAsia="MS Gothic" w:hAnsi="MS Gothic" w:cs="Times New Roman" w:hint="eastAsia"/>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FB35B4"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FB35B4"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FB35B4"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1217E125">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88" w:type="dxa"/>
            <w:gridSpan w:val="2"/>
          </w:tcPr>
          <w:p w14:paraId="4CECE389" w14:textId="2AF660D9" w:rsidR="00AC029E" w:rsidRPr="008B168C" w:rsidRDefault="00FB35B4"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FB35B4"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1217E125">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tcPr>
          <w:p w14:paraId="66C83F41" w14:textId="3DF5364F" w:rsidR="00AC029E" w:rsidRPr="00AF7303" w:rsidRDefault="7011F379" w:rsidP="00AC029E">
            <w:pPr>
              <w:rPr>
                <w:rFonts w:ascii="Times New Roman" w:hAnsi="Times New Roman" w:cs="Times New Roman"/>
                <w:b/>
                <w:bCs/>
              </w:rPr>
            </w:pPr>
            <w:r w:rsidRPr="1217E125">
              <w:rPr>
                <w:rFonts w:ascii="Times New Roman" w:hAnsi="Times New Roman" w:cs="Times New Roman"/>
                <w:b/>
                <w:bCs/>
                <w:i/>
                <w:iCs/>
              </w:rPr>
              <w:t>6</w:t>
            </w:r>
            <w:r w:rsidR="6A2F1486" w:rsidRPr="1217E125">
              <w:rPr>
                <w:rFonts w:ascii="Times New Roman" w:hAnsi="Times New Roman" w:cs="Times New Roman"/>
                <w:b/>
                <w:bCs/>
                <w:i/>
                <w:iCs/>
              </w:rPr>
              <w:t>.</w:t>
            </w:r>
            <w:r w:rsidRPr="1217E125">
              <w:rPr>
                <w:rFonts w:ascii="Times New Roman" w:hAnsi="Times New Roman" w:cs="Times New Roman"/>
                <w:b/>
                <w:bCs/>
                <w:i/>
                <w:iCs/>
              </w:rPr>
              <w:t xml:space="preserve"> Sp</w:t>
            </w:r>
            <w:r w:rsidR="7095162E" w:rsidRPr="1217E125">
              <w:rPr>
                <w:rFonts w:ascii="Times New Roman" w:hAnsi="Times New Roman" w:cs="Times New Roman"/>
                <w:b/>
                <w:bCs/>
                <w:i/>
                <w:iCs/>
              </w:rPr>
              <w:t>e</w:t>
            </w:r>
            <w:r w:rsidRPr="1217E125">
              <w:rPr>
                <w:rFonts w:ascii="Times New Roman" w:hAnsi="Times New Roman" w:cs="Times New Roman"/>
                <w:b/>
                <w:bCs/>
                <w:i/>
                <w:iCs/>
              </w:rPr>
              <w:t>cialu</w:t>
            </w:r>
            <w:r w:rsidR="2F1584FE" w:rsidRPr="1217E125">
              <w:rPr>
                <w:rFonts w:ascii="Times New Roman" w:hAnsi="Times New Roman" w:cs="Times New Roman"/>
                <w:b/>
                <w:bCs/>
                <w:i/>
                <w:iCs/>
              </w:rPr>
              <w:t xml:space="preserve">s </w:t>
            </w:r>
            <w:r w:rsidR="00AC029E" w:rsidRPr="1217E125">
              <w:rPr>
                <w:rFonts w:ascii="Times New Roman" w:hAnsi="Times New Roman" w:cs="Times New Roman"/>
                <w:b/>
                <w:bCs/>
                <w:i/>
                <w:iCs/>
              </w:rPr>
              <w:t>Prioritetas:</w:t>
            </w:r>
            <w:r w:rsidR="00AC029E" w:rsidRPr="1217E125">
              <w:rPr>
                <w:rFonts w:ascii="Times New Roman" w:hAnsi="Times New Roman" w:cs="Times New Roman"/>
                <w:b/>
                <w:bCs/>
              </w:rPr>
              <w:t xml:space="preserve"> Inovatyvūs sprendimai</w:t>
            </w:r>
          </w:p>
        </w:tc>
        <w:tc>
          <w:tcPr>
            <w:tcW w:w="5888" w:type="dxa"/>
            <w:gridSpan w:val="2"/>
          </w:tcPr>
          <w:p w14:paraId="2B2F979A" w14:textId="48DD02C3" w:rsidR="00AC029E" w:rsidRPr="008B168C" w:rsidRDefault="00FB35B4"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1217E125">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tcPr>
          <w:p w14:paraId="06A25D92" w14:textId="6116F58D" w:rsidR="63612B3F" w:rsidRPr="00AF7303" w:rsidRDefault="63612B3F" w:rsidP="2C4AF334">
            <w:pPr>
              <w:rPr>
                <w:rFonts w:ascii="Times New Roman" w:hAnsi="Times New Roman" w:cs="Times New Roman"/>
                <w:b/>
                <w:bCs/>
              </w:rPr>
            </w:pPr>
            <w:r w:rsidRPr="7ACEE843">
              <w:rPr>
                <w:rFonts w:ascii="Times New Roman" w:hAnsi="Times New Roman" w:cs="Times New Roman"/>
                <w:b/>
                <w:bCs/>
                <w:i/>
                <w:iCs/>
              </w:rPr>
              <w:t>7</w:t>
            </w:r>
            <w:r w:rsidR="154A1D0E" w:rsidRPr="7ACEE843">
              <w:rPr>
                <w:rFonts w:ascii="Times New Roman" w:hAnsi="Times New Roman" w:cs="Times New Roman"/>
                <w:b/>
                <w:bCs/>
                <w:i/>
                <w:iCs/>
              </w:rPr>
              <w:t>.</w:t>
            </w:r>
            <w:r w:rsidRPr="7ACEE843">
              <w:rPr>
                <w:rFonts w:ascii="Times New Roman" w:hAnsi="Times New Roman" w:cs="Times New Roman"/>
                <w:b/>
                <w:bCs/>
                <w:i/>
                <w:iCs/>
              </w:rPr>
              <w:t xml:space="preserve"> Specialus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88" w:type="dxa"/>
            <w:gridSpan w:val="2"/>
          </w:tcPr>
          <w:p w14:paraId="028046DE" w14:textId="29D9FF9C" w:rsidR="007139B4" w:rsidRDefault="00FB35B4"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1217E125">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tcPr>
          <w:p w14:paraId="52A996AB" w14:textId="190EF288" w:rsidR="004D43A0" w:rsidRPr="00AF7303" w:rsidRDefault="004D43A0" w:rsidP="004D43A0">
            <w:pPr>
              <w:rPr>
                <w:rFonts w:ascii="Times New Roman" w:hAnsi="Times New Roman" w:cs="Times New Roman"/>
                <w:b/>
                <w:bCs/>
              </w:rPr>
            </w:pPr>
            <w:r w:rsidRPr="7ACEE843">
              <w:rPr>
                <w:rFonts w:ascii="Times New Roman" w:hAnsi="Times New Roman" w:cs="Times New Roman"/>
                <w:b/>
                <w:bCs/>
                <w:i/>
                <w:iCs/>
              </w:rPr>
              <w:t>8</w:t>
            </w:r>
            <w:r w:rsidR="02B555EF" w:rsidRPr="7ACEE843">
              <w:rPr>
                <w:rFonts w:ascii="Times New Roman" w:hAnsi="Times New Roman" w:cs="Times New Roman"/>
                <w:b/>
                <w:bCs/>
                <w:i/>
                <w:iCs/>
              </w:rPr>
              <w:t>.</w:t>
            </w:r>
            <w:r w:rsidRPr="7ACEE843">
              <w:rPr>
                <w:rFonts w:ascii="Times New Roman" w:hAnsi="Times New Roman" w:cs="Times New Roman"/>
                <w:b/>
                <w:bCs/>
                <w:i/>
                <w:iCs/>
              </w:rPr>
              <w:t xml:space="preserve"> Specialus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88" w:type="dxa"/>
            <w:gridSpan w:val="2"/>
          </w:tcPr>
          <w:p w14:paraId="4BEA8866" w14:textId="1B56EEF4" w:rsidR="2C4AF334" w:rsidRPr="00B81799" w:rsidRDefault="00FB35B4"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1217E125">
                  <w:rPr>
                    <w:rFonts w:ascii="Segoe UI Symbol" w:eastAsia="MS Gothic" w:hAnsi="Segoe UI Symbol" w:cs="Segoe UI Symbol"/>
                  </w:rPr>
                  <w:t>☐</w:t>
                </w:r>
              </w:sdtContent>
            </w:sdt>
            <w:r w:rsidR="004D43A0" w:rsidRPr="00C80EF3">
              <w:rPr>
                <w:rFonts w:ascii="Times New Roman" w:hAnsi="Times New Roman" w:cs="Times New Roman"/>
              </w:rPr>
              <w:t xml:space="preserve"> </w:t>
            </w:r>
            <w:r w:rsidR="004D43A0" w:rsidRPr="00C80EF3">
              <w:rPr>
                <w:rFonts w:ascii="Times New Roman" w:eastAsia="Times New Roman" w:hAnsi="Times New Roman" w:cs="Times New Roman"/>
              </w:rPr>
              <w:t xml:space="preserve">8.1 </w:t>
            </w:r>
            <w:r w:rsidR="002F4F37" w:rsidRPr="00C80EF3">
              <w:rPr>
                <w:rFonts w:ascii="Times New Roman" w:eastAsia="Times New Roman" w:hAnsi="Times New Roman" w:cs="Times New Roman"/>
              </w:rPr>
              <w:t>S</w:t>
            </w:r>
            <w:r w:rsidR="0022651B" w:rsidRPr="00C80EF3">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14:paraId="4812375F" w14:textId="77777777" w:rsidTr="1217E125">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tcPr>
          <w:p w14:paraId="04F63BDD" w14:textId="77FE534A" w:rsidR="004D43A0" w:rsidRPr="009C094C" w:rsidRDefault="004D43A0" w:rsidP="7ACEE843">
            <w:pPr>
              <w:rPr>
                <w:rFonts w:ascii="Times New Roman" w:eastAsia="Times New Roman" w:hAnsi="Times New Roman" w:cs="Times New Roman"/>
                <w:b/>
                <w:bCs/>
                <w:i/>
                <w:iCs/>
              </w:rPr>
            </w:pPr>
            <w:r w:rsidRPr="7ACEE843">
              <w:rPr>
                <w:rFonts w:ascii="Times New Roman" w:eastAsia="Times New Roman" w:hAnsi="Times New Roman" w:cs="Times New Roman"/>
                <w:b/>
                <w:bCs/>
                <w:i/>
                <w:iCs/>
              </w:rPr>
              <w:t>9</w:t>
            </w:r>
            <w:r w:rsidR="71E05638" w:rsidRPr="7ACEE843">
              <w:rPr>
                <w:rFonts w:ascii="Times New Roman" w:eastAsia="Times New Roman" w:hAnsi="Times New Roman" w:cs="Times New Roman"/>
                <w:b/>
                <w:bCs/>
                <w:i/>
                <w:iCs/>
              </w:rPr>
              <w:t>.</w:t>
            </w:r>
            <w:r w:rsidRPr="7ACEE843">
              <w:rPr>
                <w:rFonts w:ascii="Times New Roman" w:eastAsia="Times New Roman" w:hAnsi="Times New Roman" w:cs="Times New Roman"/>
                <w:b/>
                <w:bCs/>
                <w:i/>
                <w:iCs/>
              </w:rPr>
              <w:t xml:space="preserve"> </w:t>
            </w:r>
            <w:r w:rsidR="00166902" w:rsidRPr="7ACEE843">
              <w:rPr>
                <w:rFonts w:ascii="Times New Roman" w:eastAsia="Times New Roman" w:hAnsi="Times New Roman" w:cs="Times New Roman"/>
                <w:b/>
                <w:bCs/>
                <w:i/>
                <w:iCs/>
              </w:rPr>
              <w:t xml:space="preserve">Specialus </w:t>
            </w:r>
            <w:r w:rsidRPr="7ACEE843">
              <w:rPr>
                <w:rFonts w:ascii="Times New Roman" w:eastAsia="Times New Roman" w:hAnsi="Times New Roman" w:cs="Times New Roman"/>
                <w:b/>
                <w:bCs/>
                <w:i/>
                <w:iCs/>
              </w:rPr>
              <w:t>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88" w:type="dxa"/>
            <w:gridSpan w:val="2"/>
          </w:tcPr>
          <w:p w14:paraId="51AE8DEA" w14:textId="1001E184" w:rsidR="00EC5653" w:rsidRPr="009C094C" w:rsidRDefault="00FB35B4" w:rsidP="00C80EF3">
            <w:pPr>
              <w:jc w:val="both"/>
              <w:rPr>
                <w:rFonts w:ascii="Times New Roman" w:eastAsia="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7ACEE843">
                  <w:rPr>
                    <w:rFonts w:ascii="MS Gothic" w:eastAsia="MS Gothic" w:hAnsi="MS Gothic" w:cs="Times New Roman"/>
                  </w:rPr>
                  <w:t>☐</w:t>
                </w:r>
              </w:sdtContent>
            </w:sdt>
            <w:r w:rsidR="00852743" w:rsidRPr="7ACEE843">
              <w:rPr>
                <w:rFonts w:ascii="Times New Roman" w:hAnsi="Times New Roman" w:cs="Times New Roman"/>
              </w:rPr>
              <w:t xml:space="preserve"> </w:t>
            </w:r>
            <w:r w:rsidR="004D43A0" w:rsidRPr="7ACEE843">
              <w:rPr>
                <w:rFonts w:ascii="Times New Roman" w:hAnsi="Times New Roman" w:cs="Times New Roman"/>
              </w:rPr>
              <w:t xml:space="preserve">9.1 </w:t>
            </w:r>
            <w:r w:rsidR="00EC5653" w:rsidRPr="7ACEE843">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p w14:paraId="35501915" w14:textId="483DD682" w:rsidR="2C4AF334" w:rsidRPr="009C094C" w:rsidRDefault="2C4AF334" w:rsidP="2C4AF334">
            <w:pPr>
              <w:rPr>
                <w:rFonts w:ascii="Times New Roman" w:hAnsi="Times New Roman" w:cs="Times New Roman"/>
              </w:rPr>
            </w:pPr>
          </w:p>
        </w:tc>
      </w:tr>
      <w:tr w:rsidR="0004576C" w14:paraId="25E360B4" w14:textId="77777777" w:rsidTr="1217E125">
        <w:trPr>
          <w:cantSplit/>
          <w:trHeight w:val="300"/>
        </w:trPr>
        <w:tc>
          <w:tcPr>
            <w:tcW w:w="1472" w:type="dxa"/>
          </w:tcPr>
          <w:p w14:paraId="488FDB01" w14:textId="77777777" w:rsidR="0004576C" w:rsidRDefault="0004576C" w:rsidP="2C4AF334">
            <w:pPr>
              <w:rPr>
                <w:rFonts w:ascii="Times New Roman" w:hAnsi="Times New Roman" w:cs="Times New Roman"/>
                <w:b/>
                <w:bCs/>
              </w:rPr>
            </w:pPr>
          </w:p>
        </w:tc>
        <w:tc>
          <w:tcPr>
            <w:tcW w:w="2944" w:type="dxa"/>
          </w:tcPr>
          <w:p w14:paraId="51D18F34" w14:textId="0B25BD22" w:rsidR="0004576C" w:rsidRPr="009C094C" w:rsidRDefault="0004576C" w:rsidP="7ACEE843">
            <w:pPr>
              <w:rPr>
                <w:rFonts w:ascii="Times New Roman" w:eastAsia="Times New Roman" w:hAnsi="Times New Roman" w:cs="Times New Roman"/>
                <w:b/>
                <w:bCs/>
                <w:i/>
                <w:iCs/>
              </w:rPr>
            </w:pPr>
            <w:r w:rsidRPr="7ACEE843">
              <w:rPr>
                <w:rFonts w:ascii="Times New Roman" w:eastAsia="Times New Roman" w:hAnsi="Times New Roman" w:cs="Times New Roman"/>
                <w:b/>
                <w:bCs/>
                <w:i/>
                <w:iCs/>
              </w:rPr>
              <w:t xml:space="preserve">10. </w:t>
            </w:r>
            <w:r w:rsidR="00A8174E" w:rsidRPr="7ACEE843">
              <w:rPr>
                <w:rFonts w:ascii="Times New Roman" w:eastAsia="Times New Roman" w:hAnsi="Times New Roman" w:cs="Times New Roman"/>
                <w:b/>
                <w:bCs/>
                <w:i/>
                <w:iCs/>
              </w:rPr>
              <w:t>Specialus Prioritetas</w:t>
            </w:r>
            <w:r w:rsidR="00E9033C" w:rsidRPr="7ACEE843">
              <w:rPr>
                <w:rFonts w:ascii="Times New Roman" w:eastAsia="Times New Roman" w:hAnsi="Times New Roman" w:cs="Times New Roman"/>
                <w:b/>
                <w:bCs/>
                <w:i/>
                <w:iCs/>
              </w:rPr>
              <w:t>:</w:t>
            </w:r>
            <w:r w:rsidR="00ED682E">
              <w:t xml:space="preserve"> </w:t>
            </w:r>
            <w:r w:rsidR="00ED682E" w:rsidRPr="7ACEE843">
              <w:rPr>
                <w:rFonts w:ascii="Times New Roman" w:eastAsia="Times New Roman" w:hAnsi="Times New Roman" w:cs="Times New Roman"/>
                <w:b/>
                <w:bCs/>
                <w:i/>
                <w:iCs/>
              </w:rPr>
              <w:t>Europos Strateginių Technologijų Platforma (STEP)</w:t>
            </w:r>
          </w:p>
        </w:tc>
        <w:tc>
          <w:tcPr>
            <w:tcW w:w="5888" w:type="dxa"/>
            <w:gridSpan w:val="2"/>
          </w:tcPr>
          <w:p w14:paraId="2E648995" w14:textId="166D500A" w:rsidR="00ED682E" w:rsidRPr="00B81799" w:rsidRDefault="00FB35B4" w:rsidP="00C80EF3">
            <w:pPr>
              <w:jc w:val="both"/>
              <w:rPr>
                <w:rFonts w:ascii="Times New Roman" w:eastAsia="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EndPr/>
              <w:sdtContent>
                <w:r w:rsidR="00ED682E" w:rsidRPr="7ACEE843">
                  <w:rPr>
                    <w:rFonts w:ascii="MS Gothic" w:eastAsia="MS Gothic" w:hAnsi="MS Gothic" w:cs="Times New Roman"/>
                  </w:rPr>
                  <w:t>☐</w:t>
                </w:r>
              </w:sdtContent>
            </w:sdt>
            <w:r w:rsidR="00ED682E" w:rsidRPr="7ACEE843">
              <w:rPr>
                <w:rFonts w:ascii="Times New Roman" w:hAnsi="Times New Roman" w:cs="Times New Roman"/>
              </w:rPr>
              <w:t xml:space="preserve"> 10.1 </w:t>
            </w:r>
            <w:r w:rsidR="00AC4AE8" w:rsidRPr="7ACEE843">
              <w:rPr>
                <w:rFonts w:ascii="Times New Roman" w:eastAsia="Times New Roman" w:hAnsi="Times New Roman" w:cs="Times New Roman"/>
              </w:rPr>
              <w:t>Sudaryti sąlygas Lietuvos įmonėms kurti ir gaminti Europos Sąjungos ypatingos svarbos technologijas</w:t>
            </w:r>
          </w:p>
          <w:p w14:paraId="6F6F8F8F" w14:textId="77777777" w:rsidR="0004576C" w:rsidRDefault="0004576C" w:rsidP="004D43A0">
            <w:pPr>
              <w:rPr>
                <w:rFonts w:ascii="Times New Roman" w:hAnsi="Times New Roman" w:cs="Times New Roman"/>
              </w:rPr>
            </w:pPr>
          </w:p>
        </w:tc>
      </w:tr>
      <w:tr w:rsidR="00AC029E" w:rsidRPr="008B168C" w14:paraId="31C64C77" w14:textId="77777777" w:rsidTr="1217E125">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88" w:type="dxa"/>
            <w:gridSpan w:val="2"/>
          </w:tcPr>
          <w:p w14:paraId="31C64C76" w14:textId="196F09C6" w:rsidR="00FF7835" w:rsidRPr="00FF7835" w:rsidRDefault="00C10799" w:rsidP="347B8ECA">
            <w:pPr>
              <w:spacing w:line="257" w:lineRule="auto"/>
              <w:rPr>
                <w:rFonts w:ascii="Times New Roman" w:eastAsia="Times New Roman" w:hAnsi="Times New Roman" w:cs="Times New Roman"/>
                <w:i/>
                <w:iCs/>
              </w:rPr>
            </w:pPr>
            <w:r>
              <w:rPr>
                <w:rFonts w:ascii="Times New Roman" w:hAnsi="Times New Roman" w:cs="Times New Roman"/>
              </w:rPr>
              <w:t>54 570,00</w:t>
            </w:r>
            <w:r w:rsidRPr="00102FE0">
              <w:rPr>
                <w:rFonts w:ascii="Times New Roman" w:hAnsi="Times New Roman" w:cs="Times New Roman"/>
              </w:rPr>
              <w:t xml:space="preserve"> eur.</w:t>
            </w:r>
          </w:p>
        </w:tc>
      </w:tr>
      <w:tr w:rsidR="4926D183" w14:paraId="497C3D13" w14:textId="77777777" w:rsidTr="1217E125">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88" w:type="dxa"/>
            <w:gridSpan w:val="2"/>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06FAF1C4"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633649">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00E344C6">
              <w:rPr>
                <w:rFonts w:ascii="Times New Roman" w:hAnsi="Times New Roman" w:cs="Times New Roman"/>
              </w:rPr>
              <w:t xml:space="preserve">Europos socialinis fondas </w:t>
            </w:r>
            <w:r w:rsidR="7B4A9438" w:rsidRPr="00E344C6">
              <w:rPr>
                <w:rFonts w:ascii="Times New Roman" w:hAnsi="Times New Roman" w:cs="Times New Roman"/>
              </w:rPr>
              <w:t>+</w:t>
            </w:r>
            <w:r w:rsidR="00944BE1" w:rsidRPr="00E344C6">
              <w:rPr>
                <w:rFonts w:ascii="Times New Roman" w:hAnsi="Times New Roman" w:cs="Times New Roman"/>
              </w:rPr>
              <w:t xml:space="preserve">  </w:t>
            </w:r>
            <w:r w:rsidR="00C10799">
              <w:rPr>
                <w:rFonts w:ascii="Times New Roman" w:hAnsi="Times New Roman" w:cs="Times New Roman"/>
              </w:rPr>
              <w:t>46 384,52</w:t>
            </w:r>
            <w:r w:rsidR="00C10799" w:rsidRPr="00102FE0">
              <w:rPr>
                <w:rFonts w:ascii="Times New Roman" w:hAnsi="Times New Roman" w:cs="Times New Roman"/>
              </w:rPr>
              <w:t xml:space="preserve"> </w:t>
            </w:r>
            <w:r w:rsidR="06C8467B" w:rsidRPr="00E344C6">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1217E125">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5888" w:type="dxa"/>
            <w:gridSpan w:val="2"/>
          </w:tcPr>
          <w:p w14:paraId="5EFF4CE0" w14:textId="32FE643D" w:rsidR="00952E09" w:rsidRDefault="48E23B46" w:rsidP="003653E2">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 xml:space="preserve">Nurodoma kvietimui </w:t>
            </w:r>
            <w:r w:rsidR="4F3E2DF3" w:rsidRPr="20C58E02">
              <w:rPr>
                <w:rFonts w:ascii="Times New Roman" w:eastAsia="Times New Roman" w:hAnsi="Times New Roman" w:cs="Times New Roman"/>
                <w:i/>
                <w:iCs/>
              </w:rPr>
              <w:t xml:space="preserve">skirta </w:t>
            </w:r>
            <w:r w:rsidRPr="20C58E02">
              <w:rPr>
                <w:rFonts w:ascii="Times New Roman" w:eastAsia="Times New Roman" w:hAnsi="Times New Roman" w:cs="Times New Roman"/>
                <w:i/>
                <w:iCs/>
              </w:rPr>
              <w:t>iš EGADP subsidijos lėšų suma eurais</w:t>
            </w:r>
            <w:r w:rsidR="361A8B6E" w:rsidRPr="20C58E02">
              <w:rPr>
                <w:rFonts w:ascii="Times New Roman" w:eastAsia="Times New Roman" w:hAnsi="Times New Roman" w:cs="Times New Roman"/>
                <w:i/>
                <w:iCs/>
              </w:rPr>
              <w:t xml:space="preserve">. Jei </w:t>
            </w:r>
            <w:r w:rsidR="3AD8F8D0" w:rsidRPr="20C58E02">
              <w:rPr>
                <w:rFonts w:ascii="Times New Roman" w:eastAsia="Times New Roman" w:hAnsi="Times New Roman" w:cs="Times New Roman"/>
                <w:i/>
                <w:iCs/>
              </w:rPr>
              <w:t xml:space="preserve">PFSA </w:t>
            </w:r>
            <w:r w:rsidR="1EE266DE" w:rsidRPr="20C58E02">
              <w:rPr>
                <w:rFonts w:ascii="Times New Roman" w:eastAsia="Times New Roman" w:hAnsi="Times New Roman" w:cs="Times New Roman"/>
                <w:i/>
                <w:iCs/>
              </w:rPr>
              <w:t>pažymėta</w:t>
            </w:r>
            <w:r w:rsidR="4E572B64" w:rsidRPr="20C58E02">
              <w:rPr>
                <w:rFonts w:ascii="Times New Roman" w:eastAsia="Times New Roman" w:hAnsi="Times New Roman" w:cs="Times New Roman"/>
                <w:i/>
                <w:iCs/>
              </w:rPr>
              <w:t>, kad naudojamos EGADP subsidijų nepanaudotos lėšos, pažymima varnele</w:t>
            </w:r>
            <w:r w:rsidR="65847628" w:rsidRPr="20C58E02">
              <w:rPr>
                <w:rFonts w:ascii="Times New Roman" w:eastAsia="Times New Roman" w:hAnsi="Times New Roman" w:cs="Times New Roman"/>
                <w:i/>
                <w:iCs/>
              </w:rPr>
              <w:t xml:space="preserve"> ir nurodoma suma</w:t>
            </w:r>
            <w:r w:rsidR="01208A14" w:rsidRPr="20C58E02">
              <w:rPr>
                <w:rFonts w:ascii="Times New Roman" w:eastAsia="Times New Roman" w:hAnsi="Times New Roman" w:cs="Times New Roman"/>
                <w:i/>
                <w:iCs/>
              </w:rPr>
              <w:t xml:space="preserve">, </w:t>
            </w:r>
            <w:r w:rsidR="65847628" w:rsidRPr="20C58E02">
              <w:rPr>
                <w:rFonts w:ascii="Times New Roman" w:eastAsia="Times New Roman" w:hAnsi="Times New Roman" w:cs="Times New Roman"/>
                <w:i/>
                <w:iCs/>
              </w:rPr>
              <w:t>eur.</w:t>
            </w:r>
          </w:p>
          <w:p w14:paraId="7821D6A0" w14:textId="4DF9CD63" w:rsidR="00952E09" w:rsidRPr="003653E2" w:rsidRDefault="00952E09" w:rsidP="003653E2">
            <w:pPr>
              <w:spacing w:line="257" w:lineRule="auto"/>
              <w:jc w:val="both"/>
              <w:rPr>
                <w:rFonts w:ascii="Times New Roman" w:eastAsia="Times New Roman" w:hAnsi="Times New Roman" w:cs="Times New Roman"/>
              </w:rPr>
            </w:pPr>
            <w:r w:rsidRPr="507D672D">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507D672D">
                  <w:rPr>
                    <w:rFonts w:ascii="MS Gothic" w:eastAsia="MS Gothic" w:hAnsi="MS Gothic" w:cs="Times New Roman"/>
                  </w:rPr>
                  <w:t>☐</w:t>
                </w:r>
                <w:r w:rsidRPr="507D672D">
                  <w:rPr>
                    <w:rFonts w:ascii="Times New Roman" w:eastAsia="Times New Roman" w:hAnsi="Times New Roman" w:cs="Times New Roman"/>
                    <w:b/>
                    <w:bCs/>
                  </w:rPr>
                  <w:t xml:space="preserve"> </w:t>
                </w:r>
              </w:sdtContent>
            </w:sdt>
            <w:r w:rsidRPr="507D672D">
              <w:rPr>
                <w:rFonts w:ascii="Times New Roman" w:eastAsia="Times New Roman" w:hAnsi="Times New Roman" w:cs="Times New Roman"/>
                <w:b/>
                <w:bCs/>
              </w:rPr>
              <w:t>EGADP subsidijos nepanaudotos lėšos</w:t>
            </w:r>
            <w:r w:rsidRPr="507D672D">
              <w:rPr>
                <w:rFonts w:ascii="Times New Roman" w:hAnsi="Times New Roman" w:cs="Times New Roman"/>
              </w:rPr>
              <w:t xml:space="preserve"> _______ eur.</w:t>
            </w:r>
          </w:p>
          <w:p w14:paraId="678CE217" w14:textId="4533A752" w:rsidR="4DC97C98" w:rsidRPr="009C094C" w:rsidRDefault="4DC97C98" w:rsidP="20C58E02">
            <w:pPr>
              <w:rPr>
                <w:rFonts w:ascii="Times New Roman" w:eastAsia="Times New Roman" w:hAnsi="Times New Roman" w:cs="Times New Roman"/>
                <w:i/>
                <w:iCs/>
              </w:rPr>
            </w:pPr>
          </w:p>
        </w:tc>
      </w:tr>
      <w:tr w:rsidR="4926D183" w14:paraId="5E2FCCAF" w14:textId="77777777" w:rsidTr="1217E125">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tcPr>
          <w:p w14:paraId="35E2945E" w14:textId="5CB222F6" w:rsidR="18B565B0" w:rsidRPr="009C094C" w:rsidRDefault="29C6E9BD" w:rsidP="61256921">
            <w:pPr>
              <w:rPr>
                <w:rFonts w:ascii="Times New Roman" w:hAnsi="Times New Roman" w:cs="Times New Roman"/>
              </w:rPr>
            </w:pPr>
            <w:r w:rsidRPr="61256921">
              <w:rPr>
                <w:rFonts w:ascii="Times New Roman" w:eastAsia="Times New Roman" w:hAnsi="Times New Roman" w:cs="Times New Roman"/>
                <w:b/>
                <w:bCs/>
              </w:rPr>
              <w:t>EGADP</w:t>
            </w:r>
            <w:r w:rsidR="4AAB4BD3" w:rsidRPr="61256921">
              <w:rPr>
                <w:rFonts w:ascii="Times New Roman" w:eastAsia="Times New Roman" w:hAnsi="Times New Roman" w:cs="Times New Roman"/>
                <w:b/>
                <w:bCs/>
              </w:rPr>
              <w:t xml:space="preserve"> paskolos lėšos</w:t>
            </w:r>
          </w:p>
        </w:tc>
        <w:tc>
          <w:tcPr>
            <w:tcW w:w="5888" w:type="dxa"/>
            <w:gridSpan w:val="2"/>
          </w:tcPr>
          <w:p w14:paraId="1CC670CF" w14:textId="7E6D39D6" w:rsidR="0C6E61CA" w:rsidRPr="003653E2" w:rsidRDefault="294812EC" w:rsidP="003653E2">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 xml:space="preserve">Nurodoma kvietimui </w:t>
            </w:r>
            <w:r w:rsidR="470A16BB" w:rsidRPr="20C58E02">
              <w:rPr>
                <w:rFonts w:ascii="Times New Roman" w:eastAsia="Times New Roman" w:hAnsi="Times New Roman" w:cs="Times New Roman"/>
                <w:i/>
                <w:iCs/>
              </w:rPr>
              <w:t xml:space="preserve">skirta </w:t>
            </w:r>
            <w:r w:rsidRPr="20C58E02">
              <w:rPr>
                <w:rFonts w:ascii="Times New Roman" w:eastAsia="Times New Roman" w:hAnsi="Times New Roman" w:cs="Times New Roman"/>
                <w:i/>
                <w:iCs/>
              </w:rPr>
              <w:t>iš EGADP paskolos lėšų suma eurais.</w:t>
            </w:r>
            <w:r w:rsidR="0E7A5A53" w:rsidRPr="20C58E02">
              <w:rPr>
                <w:rFonts w:ascii="Times New Roman" w:eastAsia="Times New Roman" w:hAnsi="Times New Roman" w:cs="Times New Roman"/>
                <w:i/>
                <w:iCs/>
              </w:rPr>
              <w:t>. Jei PFSA pažymėta, kad naudojamos EGADP subsidijų nepanaudotos lėšos, pažymima varnele</w:t>
            </w:r>
            <w:r w:rsidR="1165B5C8" w:rsidRPr="20C58E02">
              <w:rPr>
                <w:rFonts w:ascii="Times New Roman" w:eastAsia="Times New Roman" w:hAnsi="Times New Roman" w:cs="Times New Roman"/>
                <w:i/>
                <w:iCs/>
              </w:rPr>
              <w:t xml:space="preserve"> ir nurodoma suma</w:t>
            </w:r>
            <w:r w:rsidR="0640951E" w:rsidRPr="20C58E02">
              <w:rPr>
                <w:rFonts w:ascii="Times New Roman" w:eastAsia="Times New Roman" w:hAnsi="Times New Roman" w:cs="Times New Roman"/>
                <w:i/>
                <w:iCs/>
              </w:rPr>
              <w:t>,</w:t>
            </w:r>
            <w:r w:rsidR="1165B5C8" w:rsidRPr="20C58E02">
              <w:rPr>
                <w:rFonts w:ascii="Times New Roman" w:eastAsia="Times New Roman" w:hAnsi="Times New Roman" w:cs="Times New Roman"/>
                <w:i/>
                <w:iCs/>
              </w:rPr>
              <w:t xml:space="preserve"> eur.</w:t>
            </w:r>
          </w:p>
          <w:p w14:paraId="2C21FFE1" w14:textId="0F0E0CE6" w:rsidR="0C6E61CA" w:rsidRPr="003653E2" w:rsidRDefault="00FB35B4"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61256921">
                  <w:rPr>
                    <w:rFonts w:ascii="MS Gothic" w:eastAsia="MS Gothic" w:hAnsi="MS Gothic" w:cs="Times New Roman"/>
                  </w:rPr>
                  <w:t>☐</w:t>
                </w:r>
                <w:r w:rsidR="2B59A523" w:rsidRPr="61256921">
                  <w:rPr>
                    <w:rFonts w:ascii="Times New Roman" w:eastAsia="Times New Roman" w:hAnsi="Times New Roman" w:cs="Times New Roman"/>
                    <w:b/>
                    <w:bCs/>
                  </w:rPr>
                  <w:t xml:space="preserve"> </w:t>
                </w:r>
              </w:sdtContent>
            </w:sdt>
            <w:r w:rsidR="2B59A523" w:rsidRPr="61256921">
              <w:rPr>
                <w:rFonts w:ascii="Times New Roman" w:eastAsia="Times New Roman" w:hAnsi="Times New Roman" w:cs="Times New Roman"/>
                <w:b/>
                <w:bCs/>
              </w:rPr>
              <w:t>EAGDP paskolos nepanaudotos lėšos</w:t>
            </w:r>
            <w:r w:rsidR="2B59A523" w:rsidRPr="61256921">
              <w:rPr>
                <w:rFonts w:ascii="Times New Roman" w:hAnsi="Times New Roman" w:cs="Times New Roman"/>
              </w:rPr>
              <w:t xml:space="preserve"> _______ eur.</w:t>
            </w:r>
          </w:p>
          <w:p w14:paraId="441E0E33" w14:textId="0BD2DF9A" w:rsidR="0C6E61CA" w:rsidRPr="003653E2" w:rsidRDefault="0C6E61CA" w:rsidP="20C58E02">
            <w:pPr>
              <w:spacing w:line="257" w:lineRule="auto"/>
              <w:rPr>
                <w:rFonts w:ascii="Times New Roman" w:eastAsia="Times New Roman" w:hAnsi="Times New Roman" w:cs="Times New Roman"/>
                <w:i/>
                <w:iCs/>
              </w:rPr>
            </w:pPr>
          </w:p>
          <w:p w14:paraId="650FD000" w14:textId="5488A3B9" w:rsidR="0C6E61CA" w:rsidRPr="009C094C" w:rsidRDefault="0C6E61CA" w:rsidP="20C58E02">
            <w:pPr>
              <w:spacing w:line="257" w:lineRule="auto"/>
              <w:rPr>
                <w:rFonts w:ascii="Times New Roman" w:eastAsia="Times New Roman" w:hAnsi="Times New Roman" w:cs="Times New Roman"/>
                <w:i/>
                <w:iCs/>
              </w:rPr>
            </w:pPr>
          </w:p>
        </w:tc>
      </w:tr>
      <w:tr w:rsidR="4926D183" w14:paraId="0FFEB7EF" w14:textId="77777777" w:rsidTr="1217E125">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88" w:type="dxa"/>
            <w:gridSpan w:val="2"/>
          </w:tcPr>
          <w:p w14:paraId="3CCAD6F4" w14:textId="36B313C0" w:rsidR="7809CF08" w:rsidRPr="00E344C6" w:rsidRDefault="00C10799"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rPr>
              <w:t>8 185,48</w:t>
            </w:r>
            <w:r w:rsidRPr="00102FE0">
              <w:rPr>
                <w:rFonts w:ascii="Times New Roman" w:eastAsia="Times New Roman" w:hAnsi="Times New Roman" w:cs="Times New Roman"/>
              </w:rPr>
              <w:t xml:space="preserve"> </w:t>
            </w:r>
            <w:r w:rsidR="00944BE1" w:rsidRPr="00E344C6">
              <w:rPr>
                <w:rFonts w:ascii="Times New Roman" w:eastAsia="Times New Roman" w:hAnsi="Times New Roman" w:cs="Times New Roman"/>
                <w:iCs/>
              </w:rPr>
              <w:t>eur.</w:t>
            </w:r>
          </w:p>
        </w:tc>
      </w:tr>
      <w:tr w:rsidR="6E319D59" w14:paraId="24D4D2BB" w14:textId="77777777" w:rsidTr="1217E125">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lastRenderedPageBreak/>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88" w:type="dxa"/>
            <w:gridSpan w:val="2"/>
          </w:tcPr>
          <w:p w14:paraId="13557EF7" w14:textId="44717FB9" w:rsidR="5C52ABD5" w:rsidRDefault="5C52ABD5" w:rsidP="003653E2">
            <w:pPr>
              <w:spacing w:line="257" w:lineRule="auto"/>
              <w:jc w:val="both"/>
              <w:rPr>
                <w:rFonts w:ascii="Times New Roman" w:eastAsia="Times New Roman" w:hAnsi="Times New Roman" w:cs="Times New Roman"/>
                <w:i/>
                <w:iCs/>
              </w:rPr>
            </w:pPr>
            <w:r w:rsidRPr="6E319D59">
              <w:rPr>
                <w:rFonts w:ascii="Times New Roman" w:eastAsia="Times New Roman" w:hAnsi="Times New Roman" w:cs="Times New Roman"/>
                <w:i/>
                <w:iCs/>
              </w:rPr>
              <w:t>Nurodoma kvietimui skirta iš valstybės biudžeto lėšų suma, eurais</w:t>
            </w:r>
          </w:p>
        </w:tc>
      </w:tr>
      <w:tr w:rsidR="4926D183" w14:paraId="43A34A9E" w14:textId="77777777" w:rsidTr="1217E125">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88" w:type="dxa"/>
            <w:gridSpan w:val="2"/>
          </w:tcPr>
          <w:p w14:paraId="3BA2609B" w14:textId="72F2D8B2" w:rsidR="72276AC6" w:rsidRPr="00BF5F79" w:rsidRDefault="72276AC6" w:rsidP="003653E2">
            <w:pPr>
              <w:jc w:val="both"/>
              <w:rPr>
                <w:rFonts w:ascii="Times New Roman" w:eastAsia="Times New Roman" w:hAnsi="Times New Roman" w:cs="Times New Roman"/>
                <w:i/>
              </w:rPr>
            </w:pPr>
            <w:r w:rsidRPr="009C094C">
              <w:rPr>
                <w:rFonts w:ascii="Times New Roman" w:eastAsia="Times New Roman" w:hAnsi="Times New Roman" w:cs="Times New Roman"/>
                <w:i/>
                <w:iCs/>
              </w:rPr>
              <w:t>Nurodoma iš valstybės biudžeto lėšų, skirta</w:t>
            </w:r>
            <w:r w:rsidRPr="377B9342">
              <w:rPr>
                <w:rFonts w:ascii="Times New Roman" w:eastAsia="Times New Roman" w:hAnsi="Times New Roman" w:cs="Times New Roman"/>
                <w:i/>
              </w:rPr>
              <w:t xml:space="preserve"> </w:t>
            </w:r>
            <w:r w:rsidR="0FF69C29" w:rsidRPr="377B9342">
              <w:rPr>
                <w:rFonts w:ascii="Times New Roman" w:eastAsia="Times New Roman" w:hAnsi="Times New Roman" w:cs="Times New Roman"/>
                <w:i/>
                <w:iCs/>
              </w:rPr>
              <w:t>finansavimo lėšų</w:t>
            </w:r>
            <w:r w:rsidR="16D22EED" w:rsidRPr="009C094C">
              <w:rPr>
                <w:rFonts w:ascii="Times New Roman" w:eastAsia="Times New Roman" w:hAnsi="Times New Roman" w:cs="Times New Roman"/>
                <w:i/>
                <w:iCs/>
              </w:rPr>
              <w:t xml:space="preserve"> </w:t>
            </w:r>
            <w:r w:rsidR="77FD3309" w:rsidRPr="377B9342">
              <w:rPr>
                <w:rFonts w:ascii="Times New Roman" w:eastAsia="Times New Roman" w:hAnsi="Times New Roman" w:cs="Times New Roman"/>
                <w:i/>
                <w:iCs/>
              </w:rPr>
              <w:t xml:space="preserve">suma </w:t>
            </w:r>
            <w:r w:rsidRPr="009C094C">
              <w:rPr>
                <w:rFonts w:ascii="Times New Roman" w:eastAsia="Times New Roman" w:hAnsi="Times New Roman" w:cs="Times New Roman"/>
                <w:i/>
                <w:iCs/>
              </w:rPr>
              <w:t xml:space="preserve">ES fondų  lėšomis  netinkamam finansuoti - PVM </w:t>
            </w:r>
            <w:r w:rsidR="503F6A0D" w:rsidRPr="377B9342">
              <w:rPr>
                <w:rFonts w:ascii="Times New Roman" w:eastAsia="Times New Roman" w:hAnsi="Times New Roman" w:cs="Times New Roman"/>
                <w:i/>
                <w:iCs/>
              </w:rPr>
              <w:t xml:space="preserve">ir </w:t>
            </w:r>
            <w:r w:rsidRPr="009C094C">
              <w:rPr>
                <w:rFonts w:ascii="Times New Roman" w:eastAsia="Times New Roman" w:hAnsi="Times New Roman" w:cs="Times New Roman"/>
                <w:i/>
                <w:iCs/>
              </w:rPr>
              <w:t>su juo susijusioms netiesioginėms</w:t>
            </w:r>
            <w:r>
              <w:rPr>
                <w:rFonts w:ascii="Times New Roman" w:eastAsia="Times New Roman" w:hAnsi="Times New Roman" w:cs="Times New Roman"/>
                <w:i/>
              </w:rPr>
              <w:t xml:space="preserve"> </w:t>
            </w:r>
            <w:r w:rsidRPr="009C094C">
              <w:rPr>
                <w:rFonts w:ascii="Times New Roman" w:eastAsia="Times New Roman" w:hAnsi="Times New Roman" w:cs="Times New Roman"/>
                <w:i/>
                <w:iCs/>
              </w:rPr>
              <w:t>išlaidoms</w:t>
            </w:r>
            <w:r w:rsidR="001E00D6">
              <w:rPr>
                <w:rFonts w:ascii="Times New Roman" w:eastAsia="Times New Roman" w:hAnsi="Times New Roman" w:cs="Times New Roman"/>
                <w:i/>
                <w:iCs/>
              </w:rPr>
              <w:t xml:space="preserve"> </w:t>
            </w:r>
            <w:r w:rsidR="5D5E025D" w:rsidRPr="377B9342">
              <w:rPr>
                <w:rFonts w:ascii="Times New Roman" w:eastAsia="Times New Roman" w:hAnsi="Times New Roman" w:cs="Times New Roman"/>
                <w:i/>
                <w:iCs/>
              </w:rPr>
              <w:t xml:space="preserve"> apmokėti, </w:t>
            </w:r>
            <w:r w:rsidR="6F490EC1" w:rsidRPr="377B9342">
              <w:rPr>
                <w:rFonts w:ascii="Times New Roman" w:eastAsia="Times New Roman" w:hAnsi="Times New Roman" w:cs="Times New Roman"/>
                <w:i/>
                <w:iCs/>
              </w:rPr>
              <w:t>skirta kvietimui</w:t>
            </w:r>
            <w:r w:rsidR="347F4036" w:rsidRPr="377B9342">
              <w:rPr>
                <w:rFonts w:ascii="Times New Roman" w:eastAsia="Times New Roman" w:hAnsi="Times New Roman" w:cs="Times New Roman"/>
                <w:i/>
                <w:iCs/>
              </w:rPr>
              <w:t>,</w:t>
            </w:r>
            <w:r w:rsidR="6F490EC1" w:rsidRPr="377B9342">
              <w:rPr>
                <w:rFonts w:ascii="Times New Roman" w:eastAsia="Times New Roman" w:hAnsi="Times New Roman" w:cs="Times New Roman"/>
                <w:i/>
                <w:iCs/>
              </w:rPr>
              <w:t xml:space="preserve"> </w:t>
            </w:r>
            <w:r w:rsidR="5D5E025D" w:rsidRPr="377B9342">
              <w:rPr>
                <w:rFonts w:ascii="Times New Roman" w:eastAsia="Times New Roman" w:hAnsi="Times New Roman" w:cs="Times New Roman"/>
                <w:i/>
                <w:iCs/>
              </w:rPr>
              <w:t>eurais.</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1217E125">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88" w:type="dxa"/>
            <w:gridSpan w:val="2"/>
          </w:tcPr>
          <w:p w14:paraId="5A55FBC3" w14:textId="6A17C1E9" w:rsidR="00395C6D" w:rsidRPr="00E344C6" w:rsidRDefault="00C10799"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rPr>
              <w:t xml:space="preserve">9 630,00 </w:t>
            </w:r>
            <w:r w:rsidR="00944BE1" w:rsidRPr="00E344C6">
              <w:rPr>
                <w:rFonts w:ascii="Times New Roman" w:eastAsia="Times New Roman" w:hAnsi="Times New Roman" w:cs="Times New Roman"/>
                <w:iCs/>
              </w:rPr>
              <w:t>eur.</w:t>
            </w:r>
          </w:p>
        </w:tc>
      </w:tr>
      <w:tr w:rsidR="00AC029E" w:rsidRPr="008B168C" w14:paraId="31C64C7B" w14:textId="77777777" w:rsidTr="1217E125">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88" w:type="dxa"/>
            <w:gridSpan w:val="2"/>
          </w:tcPr>
          <w:p w14:paraId="233F912B" w14:textId="6DBA5F0C" w:rsidR="00AC029E" w:rsidRPr="00E344C6" w:rsidRDefault="00C10799" w:rsidP="00F62A6E">
            <w:pPr>
              <w:jc w:val="both"/>
              <w:rPr>
                <w:rFonts w:ascii="Times New Roman" w:hAnsi="Times New Roman" w:cs="Times New Roman"/>
                <w:iCs/>
              </w:rPr>
            </w:pPr>
            <w:r>
              <w:rPr>
                <w:rFonts w:ascii="Times New Roman" w:hAnsi="Times New Roman" w:cs="Times New Roman"/>
                <w:iCs/>
              </w:rPr>
              <w:t>18 190</w:t>
            </w:r>
            <w:r w:rsidR="00944BE1" w:rsidRPr="00E344C6">
              <w:rPr>
                <w:rFonts w:ascii="Times New Roman" w:hAnsi="Times New Roman" w:cs="Times New Roman"/>
                <w:iCs/>
              </w:rPr>
              <w:t xml:space="preserve"> eur.</w:t>
            </w:r>
          </w:p>
          <w:p w14:paraId="170DA5FE" w14:textId="77777777" w:rsidR="00AC029E" w:rsidRPr="00E344C6" w:rsidRDefault="00AC029E" w:rsidP="00AC029E">
            <w:pPr>
              <w:rPr>
                <w:rFonts w:ascii="Times New Roman" w:hAnsi="Times New Roman" w:cs="Times New Roman"/>
                <w:iCs/>
              </w:rPr>
            </w:pPr>
          </w:p>
          <w:p w14:paraId="31C64C7A" w14:textId="4733DB44" w:rsidR="00AC029E" w:rsidRPr="00E344C6" w:rsidRDefault="00AC029E" w:rsidP="00AC029E">
            <w:pPr>
              <w:rPr>
                <w:rFonts w:ascii="Times New Roman" w:hAnsi="Times New Roman" w:cs="Times New Roman"/>
                <w:iCs/>
              </w:rPr>
            </w:pPr>
          </w:p>
        </w:tc>
      </w:tr>
      <w:tr w:rsidR="00AC029E" w:rsidRPr="008B168C" w14:paraId="48E7A593" w14:textId="77777777" w:rsidTr="1217E125">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32" w:type="dxa"/>
            <w:gridSpan w:val="3"/>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1217E125">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32" w:type="dxa"/>
            <w:gridSpan w:val="3"/>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6A5A81" w:rsidRPr="008B168C" w14:paraId="4A5933EB" w14:textId="77777777" w:rsidTr="1217E125">
        <w:trPr>
          <w:cantSplit/>
          <w:trHeight w:val="300"/>
        </w:trPr>
        <w:tc>
          <w:tcPr>
            <w:tcW w:w="1472" w:type="dxa"/>
          </w:tcPr>
          <w:p w14:paraId="7A667C70" w14:textId="5A7104AC" w:rsidR="006A5A81" w:rsidRPr="00B52EB3" w:rsidRDefault="006A5A81" w:rsidP="006A5A81">
            <w:pPr>
              <w:rPr>
                <w:rFonts w:ascii="Times New Roman" w:hAnsi="Times New Roman" w:cs="Times New Roman"/>
              </w:rPr>
            </w:pPr>
          </w:p>
        </w:tc>
        <w:tc>
          <w:tcPr>
            <w:tcW w:w="2944" w:type="dxa"/>
          </w:tcPr>
          <w:p w14:paraId="48C0C022" w14:textId="22AA482A" w:rsidR="006A5A81" w:rsidRPr="003653E2" w:rsidRDefault="006A5A81" w:rsidP="006A5A81">
            <w:pPr>
              <w:spacing w:after="160" w:line="259" w:lineRule="auto"/>
              <w:jc w:val="both"/>
              <w:rPr>
                <w:rFonts w:ascii="Times New Roman" w:eastAsia="Times New Roman" w:hAnsi="Times New Roman" w:cs="Times New Roman"/>
                <w:i/>
                <w:iCs/>
              </w:rPr>
            </w:pPr>
            <w:r w:rsidRPr="005710E4">
              <w:rPr>
                <w:rFonts w:ascii="Times New Roman" w:hAnsi="Times New Roman" w:cs="Times New Roman"/>
                <w:color w:val="2E2D51"/>
                <w:shd w:val="clear" w:color="auto" w:fill="FFFFFF"/>
              </w:rPr>
              <w:t>01-004-08-04-01-02-0</w:t>
            </w:r>
            <w:r w:rsidRPr="005710E4">
              <w:rPr>
                <w:rFonts w:ascii="Times New Roman" w:hAnsi="Times New Roman" w:cs="Times New Roman"/>
                <w:color w:val="2E2D51"/>
                <w:shd w:val="clear" w:color="auto" w:fill="FFFFFF"/>
                <w:lang w:val="en-US"/>
              </w:rPr>
              <w:t>3</w:t>
            </w:r>
          </w:p>
        </w:tc>
        <w:tc>
          <w:tcPr>
            <w:tcW w:w="5888" w:type="dxa"/>
            <w:gridSpan w:val="2"/>
          </w:tcPr>
          <w:p w14:paraId="2597C47A" w14:textId="355140D1" w:rsidR="006A5A81" w:rsidRPr="005F3B26" w:rsidRDefault="006A5A81" w:rsidP="005F3B26">
            <w:pPr>
              <w:spacing w:line="257" w:lineRule="auto"/>
              <w:jc w:val="both"/>
              <w:rPr>
                <w:rFonts w:ascii="Times New Roman" w:hAnsi="Times New Roman" w:cs="Times New Roman"/>
              </w:rPr>
            </w:pPr>
            <w:r w:rsidRPr="005710E4">
              <w:rPr>
                <w:rFonts w:ascii="Times New Roman" w:hAnsi="Times New Roman" w:cs="Times New Roman"/>
              </w:rPr>
              <w:t>BIVP metodo taikymas: parama vietos plėtros strategijų įgyvendinimui“ Vidurio ir</w:t>
            </w:r>
            <w:r w:rsidR="005F3B26">
              <w:rPr>
                <w:rFonts w:ascii="Times New Roman" w:hAnsi="Times New Roman" w:cs="Times New Roman"/>
              </w:rPr>
              <w:t xml:space="preserve"> vakarų Lietuvos regione (ESF+)</w:t>
            </w:r>
          </w:p>
        </w:tc>
      </w:tr>
      <w:tr w:rsidR="006A5A81" w:rsidRPr="008B168C" w14:paraId="09CF0D37" w14:textId="5E93F9A5" w:rsidTr="1217E125">
        <w:trPr>
          <w:cantSplit/>
          <w:trHeight w:val="300"/>
        </w:trPr>
        <w:tc>
          <w:tcPr>
            <w:tcW w:w="1472" w:type="dxa"/>
          </w:tcPr>
          <w:p w14:paraId="79C7E306" w14:textId="44BF8347" w:rsidR="006A5A81" w:rsidRPr="009C094C" w:rsidRDefault="006A5A81" w:rsidP="006A5A81">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944" w:type="dxa"/>
          </w:tcPr>
          <w:p w14:paraId="045D493B" w14:textId="218B83B4"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Tikslinės grupės</w:t>
            </w:r>
          </w:p>
        </w:tc>
        <w:tc>
          <w:tcPr>
            <w:tcW w:w="5888" w:type="dxa"/>
            <w:gridSpan w:val="2"/>
          </w:tcPr>
          <w:p w14:paraId="370B0C18" w14:textId="30AAA280" w:rsidR="00A17703" w:rsidRPr="004F4EAF" w:rsidRDefault="00A17703" w:rsidP="00A17703">
            <w:pPr>
              <w:pStyle w:val="TableParagraph"/>
              <w:tabs>
                <w:tab w:val="left" w:pos="1462"/>
              </w:tabs>
              <w:ind w:right="100"/>
              <w:jc w:val="both"/>
              <w:rPr>
                <w:color w:val="FF0000"/>
                <w:sz w:val="24"/>
                <w:szCs w:val="24"/>
              </w:rPr>
            </w:pPr>
            <w:r w:rsidRPr="004F4EAF">
              <w:rPr>
                <w:sz w:val="24"/>
                <w:szCs w:val="24"/>
              </w:rPr>
              <w:t>1. Tinkamos projekto tikslinės grupės (t. y. asmenų socialinės grupės, į kurias turi būti orientuotas pagal Aprašą finansuojamas projektas) yra:</w:t>
            </w:r>
          </w:p>
          <w:p w14:paraId="1C2B1B5C" w14:textId="77777777" w:rsidR="00A17703" w:rsidRPr="004F4EAF" w:rsidRDefault="00A17703" w:rsidP="00A17703">
            <w:pPr>
              <w:pStyle w:val="TableParagraph"/>
              <w:tabs>
                <w:tab w:val="left" w:pos="1462"/>
              </w:tabs>
              <w:ind w:right="100"/>
              <w:jc w:val="both"/>
              <w:rPr>
                <w:sz w:val="24"/>
                <w:szCs w:val="24"/>
              </w:rPr>
            </w:pPr>
            <w:r w:rsidRPr="004F4EAF">
              <w:rPr>
                <w:sz w:val="24"/>
                <w:szCs w:val="24"/>
              </w:rPr>
              <w:t>1.1. vykdant</w:t>
            </w:r>
            <w:r w:rsidRPr="004F4EAF">
              <w:rPr>
                <w:spacing w:val="40"/>
                <w:sz w:val="24"/>
                <w:szCs w:val="24"/>
              </w:rPr>
              <w:t xml:space="preserve"> </w:t>
            </w:r>
            <w:r w:rsidRPr="004F4EAF">
              <w:rPr>
                <w:sz w:val="24"/>
                <w:szCs w:val="24"/>
              </w:rPr>
              <w:t>Aprašo</w:t>
            </w:r>
            <w:r w:rsidRPr="004F4EAF">
              <w:rPr>
                <w:spacing w:val="40"/>
                <w:sz w:val="24"/>
                <w:szCs w:val="24"/>
              </w:rPr>
              <w:t xml:space="preserve"> </w:t>
            </w:r>
            <w:r w:rsidRPr="004F4EAF">
              <w:rPr>
                <w:sz w:val="24"/>
                <w:szCs w:val="24"/>
              </w:rPr>
              <w:t>2.1.1.1–2.1.1.2</w:t>
            </w:r>
            <w:r w:rsidRPr="004F4EAF">
              <w:rPr>
                <w:spacing w:val="40"/>
                <w:sz w:val="24"/>
                <w:szCs w:val="24"/>
              </w:rPr>
              <w:t xml:space="preserve"> </w:t>
            </w:r>
            <w:r w:rsidRPr="004F4EAF">
              <w:rPr>
                <w:sz w:val="24"/>
                <w:szCs w:val="24"/>
              </w:rPr>
              <w:t>papunkčiuose</w:t>
            </w:r>
            <w:r w:rsidRPr="004F4EAF">
              <w:rPr>
                <w:spacing w:val="40"/>
                <w:sz w:val="24"/>
                <w:szCs w:val="24"/>
              </w:rPr>
              <w:t xml:space="preserve"> </w:t>
            </w:r>
            <w:r w:rsidRPr="004F4EAF">
              <w:rPr>
                <w:sz w:val="24"/>
                <w:szCs w:val="24"/>
              </w:rPr>
              <w:t>nurodytas</w:t>
            </w:r>
            <w:r w:rsidRPr="004F4EAF">
              <w:rPr>
                <w:spacing w:val="40"/>
                <w:sz w:val="24"/>
                <w:szCs w:val="24"/>
              </w:rPr>
              <w:t xml:space="preserve"> </w:t>
            </w:r>
            <w:r w:rsidRPr="004F4EAF">
              <w:rPr>
                <w:sz w:val="24"/>
                <w:szCs w:val="24"/>
              </w:rPr>
              <w:t>veiklas</w:t>
            </w:r>
            <w:r w:rsidRPr="004F4EAF">
              <w:rPr>
                <w:spacing w:val="40"/>
                <w:sz w:val="24"/>
                <w:szCs w:val="24"/>
              </w:rPr>
              <w:t xml:space="preserve"> </w:t>
            </w:r>
            <w:r w:rsidRPr="004F4EAF">
              <w:rPr>
                <w:sz w:val="24"/>
                <w:szCs w:val="24"/>
              </w:rPr>
              <w:t>–</w:t>
            </w:r>
            <w:r w:rsidRPr="004F4EAF">
              <w:rPr>
                <w:spacing w:val="40"/>
                <w:sz w:val="24"/>
                <w:szCs w:val="24"/>
              </w:rPr>
              <w:t xml:space="preserve"> </w:t>
            </w:r>
            <w:r w:rsidRPr="004F4EAF">
              <w:rPr>
                <w:sz w:val="24"/>
                <w:szCs w:val="24"/>
              </w:rPr>
              <w:t>socialinę</w:t>
            </w:r>
            <w:r w:rsidRPr="004F4EAF">
              <w:rPr>
                <w:spacing w:val="40"/>
                <w:sz w:val="24"/>
                <w:szCs w:val="24"/>
              </w:rPr>
              <w:t xml:space="preserve"> </w:t>
            </w:r>
            <w:r w:rsidRPr="004F4EAF">
              <w:rPr>
                <w:sz w:val="24"/>
                <w:szCs w:val="24"/>
              </w:rPr>
              <w:t>atskirtį</w:t>
            </w:r>
            <w:r w:rsidRPr="004F4EAF">
              <w:rPr>
                <w:spacing w:val="40"/>
                <w:sz w:val="24"/>
                <w:szCs w:val="24"/>
              </w:rPr>
              <w:t xml:space="preserve"> </w:t>
            </w:r>
            <w:r w:rsidRPr="004F4EAF">
              <w:rPr>
                <w:sz w:val="24"/>
                <w:szCs w:val="24"/>
              </w:rPr>
              <w:t>patiriantys</w:t>
            </w:r>
            <w:r w:rsidRPr="004F4EAF">
              <w:rPr>
                <w:spacing w:val="40"/>
                <w:sz w:val="24"/>
                <w:szCs w:val="24"/>
              </w:rPr>
              <w:t xml:space="preserve"> </w:t>
            </w:r>
            <w:r w:rsidRPr="004F4EAF">
              <w:rPr>
                <w:sz w:val="24"/>
                <w:szCs w:val="24"/>
              </w:rPr>
              <w:t>gyventojai</w:t>
            </w:r>
            <w:r w:rsidRPr="004F4EAF">
              <w:rPr>
                <w:spacing w:val="40"/>
                <w:sz w:val="24"/>
                <w:szCs w:val="24"/>
              </w:rPr>
              <w:t xml:space="preserve"> </w:t>
            </w:r>
            <w:r w:rsidRPr="004F4EAF">
              <w:rPr>
                <w:sz w:val="24"/>
                <w:szCs w:val="24"/>
              </w:rPr>
              <w:t>(riziką</w:t>
            </w:r>
            <w:r w:rsidRPr="004F4EAF">
              <w:rPr>
                <w:spacing w:val="40"/>
                <w:sz w:val="24"/>
                <w:szCs w:val="24"/>
              </w:rPr>
              <w:t xml:space="preserve"> </w:t>
            </w:r>
            <w:r w:rsidRPr="004F4EAF">
              <w:rPr>
                <w:sz w:val="24"/>
                <w:szCs w:val="24"/>
              </w:rPr>
              <w:t>patirti</w:t>
            </w:r>
            <w:r w:rsidRPr="004F4EAF">
              <w:rPr>
                <w:spacing w:val="40"/>
                <w:sz w:val="24"/>
                <w:szCs w:val="24"/>
              </w:rPr>
              <w:t xml:space="preserve"> </w:t>
            </w:r>
            <w:r w:rsidRPr="004F4EAF">
              <w:rPr>
                <w:sz w:val="24"/>
                <w:szCs w:val="24"/>
              </w:rPr>
              <w:t>socialinę</w:t>
            </w:r>
            <w:r w:rsidRPr="004F4EAF">
              <w:rPr>
                <w:spacing w:val="40"/>
                <w:sz w:val="24"/>
                <w:szCs w:val="24"/>
              </w:rPr>
              <w:t xml:space="preserve"> </w:t>
            </w:r>
            <w:r w:rsidRPr="004F4EAF">
              <w:rPr>
                <w:sz w:val="24"/>
                <w:szCs w:val="24"/>
              </w:rPr>
              <w:t>atskirtį turinčių gyventojų grupių pavyzdžiai pateikiami Aprašo 1 priede),</w:t>
            </w:r>
          </w:p>
          <w:p w14:paraId="4EEF8736" w14:textId="77777777" w:rsidR="00A17703" w:rsidRPr="004F4EAF" w:rsidRDefault="00A17703" w:rsidP="00A17703">
            <w:pPr>
              <w:pStyle w:val="TableParagraph"/>
              <w:tabs>
                <w:tab w:val="left" w:pos="1462"/>
              </w:tabs>
              <w:ind w:right="100"/>
              <w:jc w:val="both"/>
              <w:rPr>
                <w:sz w:val="24"/>
                <w:szCs w:val="24"/>
              </w:rPr>
            </w:pPr>
            <w:r w:rsidRPr="004F4EAF">
              <w:rPr>
                <w:sz w:val="24"/>
                <w:szCs w:val="24"/>
              </w:rPr>
              <w:t>1.2. vykdant</w:t>
            </w:r>
            <w:r w:rsidRPr="004F4EAF">
              <w:rPr>
                <w:spacing w:val="40"/>
                <w:sz w:val="24"/>
                <w:szCs w:val="24"/>
              </w:rPr>
              <w:t xml:space="preserve"> </w:t>
            </w:r>
            <w:r w:rsidRPr="004F4EAF">
              <w:rPr>
                <w:sz w:val="24"/>
                <w:szCs w:val="24"/>
              </w:rPr>
              <w:t>Aprašo</w:t>
            </w:r>
            <w:r w:rsidRPr="004F4EAF">
              <w:rPr>
                <w:spacing w:val="40"/>
                <w:sz w:val="24"/>
                <w:szCs w:val="24"/>
              </w:rPr>
              <w:t xml:space="preserve"> </w:t>
            </w:r>
            <w:r w:rsidRPr="004F4EAF">
              <w:rPr>
                <w:sz w:val="24"/>
                <w:szCs w:val="24"/>
              </w:rPr>
              <w:t>2.1.1.3</w:t>
            </w:r>
            <w:r w:rsidRPr="004F4EAF">
              <w:rPr>
                <w:spacing w:val="40"/>
                <w:sz w:val="24"/>
                <w:szCs w:val="24"/>
              </w:rPr>
              <w:t xml:space="preserve"> </w:t>
            </w:r>
            <w:r w:rsidRPr="004F4EAF">
              <w:rPr>
                <w:sz w:val="24"/>
                <w:szCs w:val="24"/>
              </w:rPr>
              <w:t>papunktyje</w:t>
            </w:r>
            <w:r w:rsidRPr="004F4EAF">
              <w:rPr>
                <w:spacing w:val="40"/>
                <w:sz w:val="24"/>
                <w:szCs w:val="24"/>
              </w:rPr>
              <w:t xml:space="preserve"> </w:t>
            </w:r>
            <w:r w:rsidRPr="004F4EAF">
              <w:rPr>
                <w:sz w:val="24"/>
                <w:szCs w:val="24"/>
              </w:rPr>
              <w:t>nurodytą</w:t>
            </w:r>
            <w:r w:rsidRPr="004F4EAF">
              <w:rPr>
                <w:spacing w:val="40"/>
                <w:sz w:val="24"/>
                <w:szCs w:val="24"/>
              </w:rPr>
              <w:t xml:space="preserve"> </w:t>
            </w:r>
            <w:r w:rsidRPr="004F4EAF">
              <w:rPr>
                <w:sz w:val="24"/>
                <w:szCs w:val="24"/>
              </w:rPr>
              <w:t>veiklą</w:t>
            </w:r>
            <w:r w:rsidRPr="004F4EAF">
              <w:rPr>
                <w:spacing w:val="40"/>
                <w:sz w:val="24"/>
                <w:szCs w:val="24"/>
              </w:rPr>
              <w:t xml:space="preserve"> </w:t>
            </w:r>
            <w:r w:rsidRPr="004F4EAF">
              <w:rPr>
                <w:sz w:val="24"/>
                <w:szCs w:val="24"/>
              </w:rPr>
              <w:t>–</w:t>
            </w:r>
            <w:r w:rsidRPr="004F4EAF">
              <w:rPr>
                <w:spacing w:val="40"/>
                <w:sz w:val="24"/>
                <w:szCs w:val="24"/>
              </w:rPr>
              <w:t xml:space="preserve"> </w:t>
            </w:r>
            <w:r w:rsidRPr="004F4EAF">
              <w:rPr>
                <w:sz w:val="24"/>
                <w:szCs w:val="24"/>
              </w:rPr>
              <w:t>gyventojai</w:t>
            </w:r>
            <w:r w:rsidRPr="004F4EAF">
              <w:rPr>
                <w:spacing w:val="40"/>
                <w:sz w:val="24"/>
                <w:szCs w:val="24"/>
              </w:rPr>
              <w:t xml:space="preserve"> </w:t>
            </w:r>
            <w:r w:rsidRPr="004F4EAF">
              <w:rPr>
                <w:sz w:val="24"/>
                <w:szCs w:val="24"/>
              </w:rPr>
              <w:t>(vykdant</w:t>
            </w:r>
            <w:r w:rsidRPr="004F4EAF">
              <w:rPr>
                <w:spacing w:val="40"/>
                <w:sz w:val="24"/>
                <w:szCs w:val="24"/>
              </w:rPr>
              <w:t xml:space="preserve"> </w:t>
            </w:r>
            <w:r w:rsidRPr="004F4EAF">
              <w:rPr>
                <w:sz w:val="24"/>
                <w:szCs w:val="24"/>
              </w:rPr>
              <w:t>Aprašo</w:t>
            </w:r>
            <w:r w:rsidRPr="004F4EAF">
              <w:rPr>
                <w:spacing w:val="40"/>
                <w:sz w:val="24"/>
                <w:szCs w:val="24"/>
              </w:rPr>
              <w:t xml:space="preserve"> </w:t>
            </w:r>
            <w:r w:rsidRPr="004F4EAF">
              <w:rPr>
                <w:sz w:val="24"/>
                <w:szCs w:val="24"/>
              </w:rPr>
              <w:t>2.1.1.3</w:t>
            </w:r>
            <w:r w:rsidRPr="004F4EAF">
              <w:rPr>
                <w:spacing w:val="40"/>
                <w:sz w:val="24"/>
                <w:szCs w:val="24"/>
              </w:rPr>
              <w:t xml:space="preserve"> </w:t>
            </w:r>
            <w:r w:rsidRPr="004F4EAF">
              <w:rPr>
                <w:sz w:val="24"/>
                <w:szCs w:val="24"/>
              </w:rPr>
              <w:t>papunktyje</w:t>
            </w:r>
            <w:r w:rsidRPr="004F4EAF">
              <w:rPr>
                <w:spacing w:val="40"/>
                <w:sz w:val="24"/>
                <w:szCs w:val="24"/>
              </w:rPr>
              <w:t xml:space="preserve"> </w:t>
            </w:r>
            <w:r w:rsidRPr="004F4EAF">
              <w:rPr>
                <w:sz w:val="24"/>
                <w:szCs w:val="24"/>
              </w:rPr>
              <w:t>nurodytą</w:t>
            </w:r>
            <w:r w:rsidRPr="004F4EAF">
              <w:rPr>
                <w:spacing w:val="40"/>
                <w:sz w:val="24"/>
                <w:szCs w:val="24"/>
              </w:rPr>
              <w:t xml:space="preserve"> </w:t>
            </w:r>
            <w:r w:rsidRPr="004F4EAF">
              <w:rPr>
                <w:sz w:val="24"/>
                <w:szCs w:val="24"/>
              </w:rPr>
              <w:t>veiklą</w:t>
            </w:r>
            <w:r w:rsidRPr="004F4EAF">
              <w:rPr>
                <w:spacing w:val="40"/>
                <w:sz w:val="24"/>
                <w:szCs w:val="24"/>
              </w:rPr>
              <w:t xml:space="preserve"> </w:t>
            </w:r>
            <w:r w:rsidRPr="004F4EAF">
              <w:rPr>
                <w:sz w:val="24"/>
                <w:szCs w:val="24"/>
              </w:rPr>
              <w:t>socialinę</w:t>
            </w:r>
            <w:r w:rsidRPr="004F4EAF">
              <w:rPr>
                <w:spacing w:val="40"/>
                <w:sz w:val="24"/>
                <w:szCs w:val="24"/>
              </w:rPr>
              <w:t xml:space="preserve"> </w:t>
            </w:r>
            <w:r w:rsidRPr="004F4EAF">
              <w:rPr>
                <w:sz w:val="24"/>
                <w:szCs w:val="24"/>
              </w:rPr>
              <w:t>atskirtį</w:t>
            </w:r>
            <w:r w:rsidRPr="004F4EAF">
              <w:rPr>
                <w:spacing w:val="80"/>
                <w:sz w:val="24"/>
                <w:szCs w:val="24"/>
              </w:rPr>
              <w:t xml:space="preserve"> </w:t>
            </w:r>
            <w:r w:rsidRPr="004F4EAF">
              <w:rPr>
                <w:sz w:val="24"/>
                <w:szCs w:val="24"/>
              </w:rPr>
              <w:t>patiriantys gyventojai turi sudaryti ne mažiau kaip 50 proc. visų šios projekto veiklos dalyvių).</w:t>
            </w:r>
          </w:p>
          <w:p w14:paraId="6800CED2" w14:textId="6F0B963B" w:rsidR="00A17703" w:rsidRPr="004F4EAF" w:rsidRDefault="00A17703" w:rsidP="00A17703">
            <w:pPr>
              <w:pStyle w:val="TableParagraph"/>
              <w:tabs>
                <w:tab w:val="left" w:pos="1462"/>
              </w:tabs>
              <w:ind w:right="100"/>
              <w:jc w:val="both"/>
              <w:rPr>
                <w:spacing w:val="-2"/>
                <w:sz w:val="24"/>
                <w:szCs w:val="24"/>
              </w:rPr>
            </w:pPr>
            <w:r w:rsidRPr="004F4EAF">
              <w:rPr>
                <w:sz w:val="24"/>
                <w:szCs w:val="24"/>
              </w:rPr>
              <w:t>1.3.  vykdant</w:t>
            </w:r>
            <w:r w:rsidRPr="004F4EAF">
              <w:rPr>
                <w:spacing w:val="-2"/>
                <w:sz w:val="24"/>
                <w:szCs w:val="24"/>
              </w:rPr>
              <w:t xml:space="preserve"> </w:t>
            </w:r>
            <w:r w:rsidRPr="004F4EAF">
              <w:rPr>
                <w:sz w:val="24"/>
                <w:szCs w:val="24"/>
              </w:rPr>
              <w:t>Aprašo</w:t>
            </w:r>
            <w:r w:rsidRPr="004F4EAF">
              <w:rPr>
                <w:spacing w:val="-2"/>
                <w:sz w:val="24"/>
                <w:szCs w:val="24"/>
              </w:rPr>
              <w:t xml:space="preserve"> </w:t>
            </w:r>
            <w:r w:rsidRPr="004F4EAF">
              <w:rPr>
                <w:sz w:val="24"/>
                <w:szCs w:val="24"/>
              </w:rPr>
              <w:t>2.1.4</w:t>
            </w:r>
            <w:r w:rsidRPr="004F4EAF">
              <w:rPr>
                <w:spacing w:val="-1"/>
                <w:sz w:val="24"/>
                <w:szCs w:val="24"/>
              </w:rPr>
              <w:t xml:space="preserve"> </w:t>
            </w:r>
            <w:r w:rsidRPr="004F4EAF">
              <w:rPr>
                <w:sz w:val="24"/>
                <w:szCs w:val="24"/>
              </w:rPr>
              <w:t>papunktyje</w:t>
            </w:r>
            <w:r w:rsidRPr="004F4EAF">
              <w:rPr>
                <w:spacing w:val="-2"/>
                <w:sz w:val="24"/>
                <w:szCs w:val="24"/>
              </w:rPr>
              <w:t xml:space="preserve"> </w:t>
            </w:r>
            <w:r w:rsidRPr="004F4EAF">
              <w:rPr>
                <w:sz w:val="24"/>
                <w:szCs w:val="24"/>
              </w:rPr>
              <w:t>nurodytą</w:t>
            </w:r>
            <w:r w:rsidRPr="004F4EAF">
              <w:rPr>
                <w:spacing w:val="-1"/>
                <w:sz w:val="24"/>
                <w:szCs w:val="24"/>
              </w:rPr>
              <w:t xml:space="preserve"> </w:t>
            </w:r>
            <w:r w:rsidRPr="004F4EAF">
              <w:rPr>
                <w:sz w:val="24"/>
                <w:szCs w:val="24"/>
              </w:rPr>
              <w:t>veiklą</w:t>
            </w:r>
            <w:r w:rsidRPr="004F4EAF">
              <w:rPr>
                <w:spacing w:val="-1"/>
                <w:sz w:val="24"/>
                <w:szCs w:val="24"/>
              </w:rPr>
              <w:t xml:space="preserve"> </w:t>
            </w:r>
            <w:r w:rsidRPr="004F4EAF">
              <w:rPr>
                <w:sz w:val="24"/>
                <w:szCs w:val="24"/>
              </w:rPr>
              <w:t>reikalavimai</w:t>
            </w:r>
            <w:r w:rsidRPr="004F4EAF">
              <w:rPr>
                <w:spacing w:val="-2"/>
                <w:sz w:val="24"/>
                <w:szCs w:val="24"/>
              </w:rPr>
              <w:t xml:space="preserve"> </w:t>
            </w:r>
            <w:r w:rsidRPr="004F4EAF">
              <w:rPr>
                <w:sz w:val="24"/>
                <w:szCs w:val="24"/>
              </w:rPr>
              <w:t>tikslinei</w:t>
            </w:r>
            <w:r w:rsidRPr="004F4EAF">
              <w:rPr>
                <w:spacing w:val="-1"/>
                <w:sz w:val="24"/>
                <w:szCs w:val="24"/>
              </w:rPr>
              <w:t xml:space="preserve"> </w:t>
            </w:r>
            <w:r w:rsidRPr="004F4EAF">
              <w:rPr>
                <w:sz w:val="24"/>
                <w:szCs w:val="24"/>
              </w:rPr>
              <w:t>grupei</w:t>
            </w:r>
            <w:r w:rsidRPr="004F4EAF">
              <w:rPr>
                <w:spacing w:val="-2"/>
                <w:sz w:val="24"/>
                <w:szCs w:val="24"/>
              </w:rPr>
              <w:t xml:space="preserve"> </w:t>
            </w:r>
            <w:r w:rsidRPr="004F4EAF">
              <w:rPr>
                <w:sz w:val="24"/>
                <w:szCs w:val="24"/>
              </w:rPr>
              <w:t>nėra</w:t>
            </w:r>
            <w:r w:rsidRPr="004F4EAF">
              <w:rPr>
                <w:spacing w:val="-2"/>
                <w:sz w:val="24"/>
                <w:szCs w:val="24"/>
              </w:rPr>
              <w:t xml:space="preserve"> taikomi.</w:t>
            </w:r>
          </w:p>
          <w:p w14:paraId="5445E908" w14:textId="77777777" w:rsidR="006A5A81" w:rsidRPr="004F4EAF" w:rsidRDefault="00A17703" w:rsidP="00A17703">
            <w:pPr>
              <w:pStyle w:val="TableParagraph"/>
              <w:tabs>
                <w:tab w:val="left" w:pos="1462"/>
              </w:tabs>
              <w:ind w:right="100"/>
              <w:jc w:val="both"/>
              <w:rPr>
                <w:sz w:val="24"/>
                <w:szCs w:val="24"/>
              </w:rPr>
            </w:pPr>
            <w:r w:rsidRPr="004F4EAF">
              <w:rPr>
                <w:spacing w:val="-2"/>
                <w:sz w:val="24"/>
                <w:szCs w:val="24"/>
              </w:rPr>
              <w:t>1.4.</w:t>
            </w:r>
            <w:r w:rsidRPr="004F4EAF">
              <w:rPr>
                <w:sz w:val="24"/>
                <w:szCs w:val="24"/>
              </w:rPr>
              <w:t>vykdant Aprašo 2.1.5 papunktyje nurodytas veiklas – savanoriai (taikoma, kai vykdomi Aprašo 2.1.5 papunktyje nurodytą veiklą atitinkantys savanorių mokymo, reikalingo savanorius parengti savanoriškai veiklai, veiksmai).</w:t>
            </w:r>
          </w:p>
          <w:p w14:paraId="6DDD2301" w14:textId="3B55E722" w:rsidR="00A17703" w:rsidRPr="00F96FCA" w:rsidRDefault="00A17703" w:rsidP="00F96FCA">
            <w:pPr>
              <w:jc w:val="both"/>
              <w:rPr>
                <w:rFonts w:ascii="Times New Roman" w:hAnsi="Times New Roman" w:cs="Times New Roman"/>
              </w:rPr>
            </w:pPr>
            <w:r w:rsidRPr="004F4EAF">
              <w:rPr>
                <w:rFonts w:ascii="Times New Roman" w:hAnsi="Times New Roman" w:cs="Times New Roman"/>
                <w:sz w:val="24"/>
                <w:szCs w:val="24"/>
              </w:rPr>
              <w:t>2. Laikoma, kad asmuo yra gyventojas, jei asmuo projekto veiklų dalyvio anketoje yra nurodęs savo gyvenamąją vietą, kuri yra vietos plėtros strategijos įgyvendinimo teritorijoje.</w:t>
            </w:r>
          </w:p>
        </w:tc>
      </w:tr>
      <w:tr w:rsidR="006A5A81" w:rsidRPr="008B168C" w14:paraId="5DF64BDA" w14:textId="212F7AE2" w:rsidTr="1217E125">
        <w:trPr>
          <w:cantSplit/>
          <w:trHeight w:val="300"/>
        </w:trPr>
        <w:tc>
          <w:tcPr>
            <w:tcW w:w="1472" w:type="dxa"/>
          </w:tcPr>
          <w:p w14:paraId="673AB3F8" w14:textId="5CC892BB" w:rsidR="006A5A81" w:rsidRPr="009C094C" w:rsidRDefault="006A5A81" w:rsidP="006A5A81">
            <w:pPr>
              <w:rPr>
                <w:rFonts w:ascii="Times New Roman" w:hAnsi="Times New Roman" w:cs="Times New Roman"/>
                <w:b/>
                <w:bCs/>
              </w:rPr>
            </w:pPr>
            <w:r w:rsidRPr="5BCA0B0D">
              <w:rPr>
                <w:rFonts w:ascii="Times New Roman" w:hAnsi="Times New Roman" w:cs="Times New Roman"/>
                <w:b/>
                <w:bCs/>
              </w:rPr>
              <w:lastRenderedPageBreak/>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tcPr>
          <w:p w14:paraId="52172BC0" w14:textId="13A55390"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Galimi pareiškėjai</w:t>
            </w:r>
          </w:p>
        </w:tc>
        <w:tc>
          <w:tcPr>
            <w:tcW w:w="5888" w:type="dxa"/>
            <w:gridSpan w:val="2"/>
          </w:tcPr>
          <w:p w14:paraId="3894DCD6" w14:textId="77777777" w:rsidR="00BD4DC7" w:rsidRPr="004F4EAF" w:rsidRDefault="00BD4DC7" w:rsidP="00BD4DC7">
            <w:pPr>
              <w:rPr>
                <w:rFonts w:ascii="Times New Roman" w:hAnsi="Times New Roman" w:cs="Times New Roman"/>
                <w:sz w:val="24"/>
                <w:szCs w:val="24"/>
              </w:rPr>
            </w:pPr>
            <w:r w:rsidRPr="004F4EAF">
              <w:rPr>
                <w:rFonts w:ascii="Times New Roman" w:hAnsi="Times New Roman" w:cs="Times New Roman"/>
                <w:sz w:val="24"/>
                <w:szCs w:val="24"/>
              </w:rPr>
              <w:t xml:space="preserve">- viešieji juridiniai asmenys, kurių veiklos vykdymo vieta yra vietos plėtros strategijos įgyvendinimo teritorijoje </w:t>
            </w:r>
          </w:p>
          <w:p w14:paraId="41E8D735" w14:textId="77777777" w:rsidR="00BD4DC7" w:rsidRPr="004F4EAF" w:rsidRDefault="00BD4DC7" w:rsidP="00BD4DC7">
            <w:pPr>
              <w:rPr>
                <w:rFonts w:ascii="Times New Roman" w:hAnsi="Times New Roman" w:cs="Times New Roman"/>
                <w:sz w:val="24"/>
                <w:szCs w:val="24"/>
              </w:rPr>
            </w:pPr>
          </w:p>
          <w:p w14:paraId="1C94E173" w14:textId="77777777" w:rsidR="00BD4DC7" w:rsidRPr="004F4EAF" w:rsidRDefault="00BD4DC7" w:rsidP="00BD4DC7">
            <w:pPr>
              <w:rPr>
                <w:rFonts w:ascii="Times New Roman" w:hAnsi="Times New Roman" w:cs="Times New Roman"/>
                <w:sz w:val="24"/>
                <w:szCs w:val="24"/>
              </w:rPr>
            </w:pPr>
            <w:r w:rsidRPr="004F4EAF">
              <w:rPr>
                <w:rFonts w:ascii="Times New Roman" w:hAnsi="Times New Roman" w:cs="Times New Roman"/>
                <w:sz w:val="24"/>
                <w:szCs w:val="24"/>
              </w:rPr>
              <w:t xml:space="preserve">- privatūs juridiniai asmenys, kurių veiklos vykdymo vieta yra vietos plėtros strategijos įgyvendinimo teritorijoje; </w:t>
            </w:r>
          </w:p>
          <w:p w14:paraId="1699C069" w14:textId="77777777" w:rsidR="00BD4DC7" w:rsidRPr="004F4EAF" w:rsidRDefault="00BD4DC7" w:rsidP="00BD4DC7">
            <w:pPr>
              <w:rPr>
                <w:rFonts w:ascii="Times New Roman" w:hAnsi="Times New Roman" w:cs="Times New Roman"/>
                <w:sz w:val="24"/>
                <w:szCs w:val="24"/>
              </w:rPr>
            </w:pPr>
          </w:p>
          <w:p w14:paraId="1A891E0A" w14:textId="77777777" w:rsidR="006A5A81" w:rsidRPr="004F4EAF" w:rsidRDefault="00BD4DC7" w:rsidP="00BD4DC7">
            <w:pPr>
              <w:rPr>
                <w:rFonts w:ascii="Times New Roman" w:hAnsi="Times New Roman" w:cs="Times New Roman"/>
                <w:sz w:val="24"/>
                <w:szCs w:val="24"/>
              </w:rPr>
            </w:pPr>
            <w:r w:rsidRPr="004F4EAF">
              <w:rPr>
                <w:rFonts w:ascii="Times New Roman" w:hAnsi="Times New Roman" w:cs="Times New Roman"/>
                <w:sz w:val="24"/>
                <w:szCs w:val="24"/>
              </w:rPr>
              <w:t>- savivaldybės, kurios teritorijoje įgyvendinama vietos plėtros strategija, administracija.</w:t>
            </w:r>
          </w:p>
          <w:p w14:paraId="7D693B0A" w14:textId="77777777" w:rsidR="005C6D60" w:rsidRPr="004F4EAF" w:rsidRDefault="005C6D60" w:rsidP="00BD4DC7">
            <w:pPr>
              <w:rPr>
                <w:rFonts w:ascii="Times New Roman" w:hAnsi="Times New Roman" w:cs="Times New Roman"/>
                <w:sz w:val="24"/>
                <w:szCs w:val="24"/>
              </w:rPr>
            </w:pPr>
          </w:p>
          <w:p w14:paraId="3589E60D" w14:textId="3546C549" w:rsidR="005C6D60" w:rsidRPr="004F4EAF" w:rsidRDefault="005C6D60" w:rsidP="00896355">
            <w:pPr>
              <w:jc w:val="both"/>
              <w:rPr>
                <w:rFonts w:ascii="Times New Roman" w:hAnsi="Times New Roman" w:cs="Times New Roman"/>
                <w:i/>
                <w:iCs/>
                <w:sz w:val="24"/>
                <w:szCs w:val="24"/>
              </w:rPr>
            </w:pPr>
            <w:r w:rsidRPr="004F4EAF">
              <w:rPr>
                <w:rFonts w:ascii="Times New Roman" w:hAnsi="Times New Roman" w:cs="Times New Roman"/>
                <w:sz w:val="24"/>
                <w:szCs w:val="24"/>
              </w:rPr>
              <w:t xml:space="preserve">*PĮP pateikimo Aprašo 2.7 papunktyje nurodytai administruojančiajai institucijai (toliau – administruojančioji institucija) dieną pareiškėjas turi turėti juridinio asmens statusą </w:t>
            </w:r>
            <w:r w:rsidRPr="004F4EAF">
              <w:rPr>
                <w:rFonts w:ascii="Times New Roman" w:hAnsi="Times New Roman" w:cs="Times New Roman"/>
                <w:b/>
                <w:sz w:val="24"/>
                <w:szCs w:val="24"/>
              </w:rPr>
              <w:t>ne trumpiau nei 2 metus</w:t>
            </w:r>
            <w:r w:rsidRPr="004F4EAF">
              <w:rPr>
                <w:rFonts w:ascii="Times New Roman" w:hAnsi="Times New Roman" w:cs="Times New Roman"/>
                <w:sz w:val="24"/>
                <w:szCs w:val="24"/>
              </w:rPr>
              <w:t xml:space="preserve"> (šis reikalavimas netaikomas biudžetinėms įstaigoms). </w:t>
            </w:r>
          </w:p>
        </w:tc>
      </w:tr>
      <w:tr w:rsidR="006A5A81" w:rsidRPr="008B168C" w14:paraId="3FA5F900" w14:textId="77777777" w:rsidTr="1217E125">
        <w:trPr>
          <w:cantSplit/>
          <w:trHeight w:val="300"/>
        </w:trPr>
        <w:tc>
          <w:tcPr>
            <w:tcW w:w="1472" w:type="dxa"/>
          </w:tcPr>
          <w:p w14:paraId="776683CB" w14:textId="3FED82CB" w:rsidR="006A5A81" w:rsidRPr="5BCA0B0D" w:rsidRDefault="006A5A81" w:rsidP="006A5A81">
            <w:pPr>
              <w:rPr>
                <w:rFonts w:ascii="Times New Roman" w:hAnsi="Times New Roman" w:cs="Times New Roman"/>
                <w:b/>
                <w:bCs/>
              </w:rPr>
            </w:pPr>
            <w:r w:rsidRPr="33691637">
              <w:rPr>
                <w:rFonts w:ascii="Times New Roman" w:hAnsi="Times New Roman" w:cs="Times New Roman"/>
                <w:b/>
                <w:bCs/>
              </w:rPr>
              <w:t>2.13.4</w:t>
            </w:r>
          </w:p>
        </w:tc>
        <w:tc>
          <w:tcPr>
            <w:tcW w:w="2944" w:type="dxa"/>
          </w:tcPr>
          <w:p w14:paraId="32DB0C51" w14:textId="69296544" w:rsidR="006A5A81" w:rsidRPr="009C094C" w:rsidRDefault="006A5A81" w:rsidP="006A5A81">
            <w:pPr>
              <w:rPr>
                <w:rFonts w:ascii="Times New Roman" w:hAnsi="Times New Roman" w:cs="Times New Roman"/>
                <w:b/>
                <w:bCs/>
              </w:rPr>
            </w:pPr>
            <w:r>
              <w:rPr>
                <w:rFonts w:ascii="Times New Roman" w:hAnsi="Times New Roman" w:cs="Times New Roman"/>
                <w:b/>
                <w:bCs/>
              </w:rPr>
              <w:t>Pareiškėjų tipas</w:t>
            </w:r>
          </w:p>
        </w:tc>
        <w:tc>
          <w:tcPr>
            <w:tcW w:w="5888" w:type="dxa"/>
            <w:gridSpan w:val="2"/>
          </w:tcPr>
          <w:p w14:paraId="62FFB20E" w14:textId="534D2A05" w:rsidR="006A5A81" w:rsidRDefault="006A5A81" w:rsidP="006A5A81">
            <w:pPr>
              <w:rPr>
                <w:rFonts w:ascii="Times New Roman" w:hAnsi="Times New Roman" w:cs="Times New Roman"/>
                <w:i/>
                <w:iCs/>
              </w:rPr>
            </w:pPr>
            <w:r w:rsidRPr="102F0656">
              <w:rPr>
                <w:rFonts w:ascii="Times New Roman" w:hAnsi="Times New Roman" w:cs="Times New Roman"/>
                <w:i/>
                <w:iCs/>
              </w:rPr>
              <w:t>Nurodomas pareiškėjų tipas (sektorius).</w:t>
            </w:r>
          </w:p>
          <w:p w14:paraId="12EADA53" w14:textId="066A94E9" w:rsidR="006A5A81" w:rsidRPr="008F62D3" w:rsidRDefault="00FB35B4" w:rsidP="006A5A81">
            <w:pPr>
              <w:rPr>
                <w:rFonts w:ascii="Times New Roman" w:hAnsi="Times New Roman" w:cs="Times New Roman"/>
                <w:bCs/>
                <w:sz w:val="20"/>
                <w:szCs w:val="20"/>
              </w:rPr>
            </w:pPr>
            <w:sdt>
              <w:sdtPr>
                <w:rPr>
                  <w:rFonts w:ascii="Times New Roman" w:hAnsi="Times New Roman" w:cs="Times New Roman"/>
                </w:rPr>
                <w:id w:val="-1885633522"/>
                <w:placeholder>
                  <w:docPart w:val="DA80B59E367148969582E2C39AF9DB32"/>
                </w:placeholder>
                <w14:checkbox>
                  <w14:checked w14:val="0"/>
                  <w14:checkedState w14:val="2612" w14:font="MS Gothic"/>
                  <w14:uncheckedState w14:val="2610" w14:font="MS Gothic"/>
                </w14:checkbox>
              </w:sdtPr>
              <w:sdtEndPr/>
              <w:sdtContent>
                <w:r w:rsidR="001068C2">
                  <w:rPr>
                    <w:rFonts w:ascii="MS Gothic" w:eastAsia="MS Gothic" w:hAnsi="MS Gothic" w:cs="Times New Roman" w:hint="eastAsia"/>
                  </w:rPr>
                  <w:t>☐</w:t>
                </w:r>
              </w:sdtContent>
            </w:sdt>
            <w:r w:rsidR="006A5A81" w:rsidRPr="00421A95">
              <w:rPr>
                <w:rFonts w:ascii="Times New Roman" w:hAnsi="Times New Roman" w:cs="Times New Roman"/>
                <w:b/>
                <w:sz w:val="20"/>
                <w:szCs w:val="20"/>
              </w:rPr>
              <w:t xml:space="preserve"> </w:t>
            </w:r>
            <w:r w:rsidR="006A5A81" w:rsidRPr="001068C2">
              <w:rPr>
                <w:rFonts w:ascii="Times New Roman" w:hAnsi="Times New Roman" w:cs="Times New Roman"/>
                <w:bCs/>
                <w:color w:val="000000" w:themeColor="text1"/>
                <w:sz w:val="20"/>
                <w:szCs w:val="20"/>
              </w:rPr>
              <w:t>Viešasis</w:t>
            </w:r>
          </w:p>
          <w:p w14:paraId="56C669A2" w14:textId="14764248" w:rsidR="006A5A81" w:rsidRPr="008F62D3" w:rsidRDefault="00FB35B4" w:rsidP="006A5A81">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6A5A81" w:rsidRPr="6DF84005">
                  <w:rPr>
                    <w:rFonts w:ascii="MS Gothic" w:eastAsia="MS Gothic" w:hAnsi="MS Gothic" w:cs="Times New Roman"/>
                  </w:rPr>
                  <w:t>☐</w:t>
                </w:r>
              </w:sdtContent>
            </w:sdt>
            <w:r w:rsidR="006A5A81" w:rsidRPr="6DF84005">
              <w:rPr>
                <w:rFonts w:ascii="Times New Roman" w:hAnsi="Times New Roman" w:cs="Times New Roman"/>
                <w:sz w:val="20"/>
                <w:szCs w:val="20"/>
              </w:rPr>
              <w:t xml:space="preserve"> Privatus</w:t>
            </w:r>
          </w:p>
          <w:p w14:paraId="187445C9" w14:textId="36F34877" w:rsidR="006A5A81" w:rsidRPr="00B52EB3" w:rsidRDefault="00FB35B4" w:rsidP="006A5A81">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EndPr/>
              <w:sdtContent>
                <w:r w:rsidR="001068C2">
                  <w:rPr>
                    <w:rFonts w:ascii="MS Gothic" w:eastAsia="MS Gothic" w:hAnsi="MS Gothic" w:cs="Times New Roman" w:hint="eastAsia"/>
                  </w:rPr>
                  <w:t>☒</w:t>
                </w:r>
              </w:sdtContent>
            </w:sdt>
            <w:r w:rsidR="006A5A81" w:rsidRPr="102F0656">
              <w:rPr>
                <w:rFonts w:ascii="Times New Roman" w:hAnsi="Times New Roman" w:cs="Times New Roman"/>
                <w:sz w:val="20"/>
                <w:szCs w:val="20"/>
              </w:rPr>
              <w:t xml:space="preserve"> </w:t>
            </w:r>
            <w:r w:rsidR="006A5A81" w:rsidRPr="0013779D">
              <w:rPr>
                <w:rFonts w:ascii="Times New Roman" w:hAnsi="Times New Roman" w:cs="Times New Roman"/>
                <w:sz w:val="20"/>
                <w:szCs w:val="20"/>
              </w:rPr>
              <w:t>Viešasis arba privatus</w:t>
            </w:r>
          </w:p>
        </w:tc>
      </w:tr>
      <w:tr w:rsidR="006A5A81" w:rsidRPr="008B168C" w14:paraId="3D216911" w14:textId="77777777" w:rsidTr="1217E125">
        <w:trPr>
          <w:cantSplit/>
          <w:trHeight w:val="300"/>
        </w:trPr>
        <w:tc>
          <w:tcPr>
            <w:tcW w:w="1472" w:type="dxa"/>
          </w:tcPr>
          <w:p w14:paraId="4B68DE2C" w14:textId="7D02347C" w:rsidR="006A5A81" w:rsidRPr="006A00FF" w:rsidRDefault="006A5A81" w:rsidP="006A5A81">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tcPr>
          <w:p w14:paraId="11202949" w14:textId="79CBA04A"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Galimi partneriai</w:t>
            </w:r>
          </w:p>
        </w:tc>
        <w:tc>
          <w:tcPr>
            <w:tcW w:w="5888" w:type="dxa"/>
            <w:gridSpan w:val="2"/>
          </w:tcPr>
          <w:p w14:paraId="6A7DB51A" w14:textId="3490F881" w:rsidR="00011687" w:rsidRPr="00011687" w:rsidRDefault="00011687" w:rsidP="006D50AC">
            <w:pPr>
              <w:jc w:val="both"/>
              <w:rPr>
                <w:rFonts w:ascii="Times New Roman" w:hAnsi="Times New Roman" w:cs="Times New Roman"/>
                <w:b/>
              </w:rPr>
            </w:pPr>
            <w:r w:rsidRPr="00011687">
              <w:rPr>
                <w:rFonts w:ascii="Times New Roman" w:hAnsi="Times New Roman" w:cs="Times New Roman"/>
                <w:b/>
              </w:rPr>
              <w:t>Partneriai neprivalomi. Jeigu pasirenkamas jų tinkamumas:</w:t>
            </w:r>
          </w:p>
          <w:p w14:paraId="50B92E17" w14:textId="7399A273" w:rsidR="00BD4DC7" w:rsidRPr="005710E4" w:rsidRDefault="00BD4DC7" w:rsidP="006D50AC">
            <w:pPr>
              <w:jc w:val="both"/>
              <w:rPr>
                <w:rFonts w:ascii="Times New Roman" w:hAnsi="Times New Roman" w:cs="Times New Roman"/>
              </w:rPr>
            </w:pPr>
            <w:r>
              <w:rPr>
                <w:rFonts w:ascii="Times New Roman" w:hAnsi="Times New Roman" w:cs="Times New Roman"/>
              </w:rPr>
              <w:t xml:space="preserve">- </w:t>
            </w:r>
            <w:r w:rsidRPr="005710E4">
              <w:rPr>
                <w:rFonts w:ascii="Times New Roman" w:hAnsi="Times New Roman" w:cs="Times New Roman"/>
              </w:rPr>
              <w:t>viešieji juridiniai asmenys (toliau - JA), kurių veiklos vykdymo vieta yra vietos plėtros strategijos (tolia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p>
          <w:p w14:paraId="6B2A07BD" w14:textId="77777777" w:rsidR="00BD4DC7" w:rsidRPr="005710E4" w:rsidRDefault="00BD4DC7" w:rsidP="006D50AC">
            <w:pPr>
              <w:jc w:val="both"/>
              <w:rPr>
                <w:rFonts w:ascii="Times New Roman" w:hAnsi="Times New Roman" w:cs="Times New Roman"/>
              </w:rPr>
            </w:pPr>
          </w:p>
          <w:p w14:paraId="4677C044" w14:textId="77777777" w:rsidR="00BD4DC7" w:rsidRPr="00DD7137" w:rsidRDefault="00BD4DC7" w:rsidP="006D50AC">
            <w:pPr>
              <w:jc w:val="both"/>
              <w:rPr>
                <w:rFonts w:ascii="Times New Roman" w:hAnsi="Times New Roman" w:cs="Times New Roman"/>
              </w:rPr>
            </w:pPr>
            <w:r>
              <w:rPr>
                <w:rFonts w:ascii="Times New Roman" w:hAnsi="Times New Roman" w:cs="Times New Roman"/>
              </w:rPr>
              <w:t xml:space="preserve">- </w:t>
            </w:r>
            <w:r w:rsidRPr="00DD7137">
              <w:rPr>
                <w:rFonts w:ascii="Times New Roman" w:hAnsi="Times New Roman" w:cs="Times New Roman"/>
              </w:rPr>
              <w:t>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7B17CC0A" w14:textId="77777777" w:rsidR="00BD4DC7" w:rsidRPr="00102FE0" w:rsidRDefault="00BD4DC7" w:rsidP="006D50AC">
            <w:pPr>
              <w:jc w:val="both"/>
              <w:rPr>
                <w:rFonts w:ascii="Times New Roman" w:hAnsi="Times New Roman" w:cs="Times New Roman"/>
              </w:rPr>
            </w:pPr>
          </w:p>
          <w:p w14:paraId="5AFB8595" w14:textId="48E13659" w:rsidR="00BD4DC7" w:rsidRPr="00102FE0" w:rsidRDefault="00BD4DC7" w:rsidP="006D50AC">
            <w:pPr>
              <w:jc w:val="both"/>
              <w:rPr>
                <w:rFonts w:ascii="Times New Roman" w:hAnsi="Times New Roman" w:cs="Times New Roman"/>
              </w:rPr>
            </w:pPr>
            <w:r>
              <w:rPr>
                <w:rFonts w:ascii="Times New Roman" w:hAnsi="Times New Roman" w:cs="Times New Roman"/>
              </w:rPr>
              <w:t xml:space="preserve">- </w:t>
            </w:r>
            <w:r w:rsidRPr="002C1423">
              <w:rPr>
                <w:rFonts w:ascii="Times New Roman" w:hAnsi="Times New Roman" w:cs="Times New Roman"/>
              </w:rPr>
              <w:t>savivaldybės, kurios teritorijoje įgyvendinama vietos plėt</w:t>
            </w:r>
            <w:r w:rsidR="002C1423" w:rsidRPr="002C1423">
              <w:rPr>
                <w:rFonts w:ascii="Times New Roman" w:hAnsi="Times New Roman" w:cs="Times New Roman"/>
              </w:rPr>
              <w:t>ros strategija, administracija (išskyrus atvejus, kai vykdomas projektas, apimantis Aprašo 2.1.3.2.2 papunktyje nurodytas veiklas)</w:t>
            </w:r>
          </w:p>
          <w:p w14:paraId="7E4078F8" w14:textId="77777777" w:rsidR="00BD4DC7" w:rsidRPr="005710E4" w:rsidRDefault="00BD4DC7" w:rsidP="006D50AC">
            <w:pPr>
              <w:jc w:val="both"/>
              <w:rPr>
                <w:rFonts w:ascii="Times New Roman" w:hAnsi="Times New Roman" w:cs="Times New Roman"/>
              </w:rPr>
            </w:pPr>
          </w:p>
          <w:p w14:paraId="3B103F76" w14:textId="55254676" w:rsidR="006A5A81" w:rsidRPr="005039FC" w:rsidRDefault="00BD4DC7" w:rsidP="006D50AC">
            <w:pPr>
              <w:jc w:val="both"/>
              <w:rPr>
                <w:rFonts w:ascii="Times New Roman" w:hAnsi="Times New Roman" w:cs="Times New Roman"/>
                <w:b/>
              </w:rPr>
            </w:pPr>
            <w:r>
              <w:rPr>
                <w:rFonts w:ascii="Times New Roman" w:hAnsi="Times New Roman" w:cs="Times New Roman"/>
              </w:rPr>
              <w:t xml:space="preserve">- </w:t>
            </w:r>
            <w:r w:rsidR="000E1176" w:rsidRPr="005039FC">
              <w:rPr>
                <w:rFonts w:ascii="Times New Roman" w:hAnsi="Times New Roman" w:cs="Times New Roman"/>
                <w:b/>
              </w:rPr>
              <w:t>k</w:t>
            </w:r>
            <w:r w:rsidR="00C0069F" w:rsidRPr="005039FC">
              <w:rPr>
                <w:rFonts w:ascii="Times New Roman" w:hAnsi="Times New Roman" w:cs="Times New Roman"/>
                <w:b/>
              </w:rPr>
              <w:t>ai vykdomas projektas, apimantis Aprašo 2.1.1 papunktyje nurodytas veiklas, projekto pareiškėju arba bent vienu iš partnerių turi būti nevyriausybinė organizacija (toliau – NVO) arba socialinis partneris (t. y. darbuotojų ar darbdavių organizacija).</w:t>
            </w:r>
          </w:p>
          <w:p w14:paraId="120CFC1B" w14:textId="77777777" w:rsidR="005C6D60" w:rsidRDefault="005C6D60" w:rsidP="006D50AC">
            <w:pPr>
              <w:jc w:val="both"/>
              <w:rPr>
                <w:rFonts w:ascii="Times New Roman" w:hAnsi="Times New Roman" w:cs="Times New Roman"/>
                <w:color w:val="FF0000"/>
              </w:rPr>
            </w:pPr>
          </w:p>
          <w:p w14:paraId="5CE1F916" w14:textId="7EB020D8" w:rsidR="002C1423" w:rsidRDefault="002C1423" w:rsidP="006D50AC">
            <w:pPr>
              <w:jc w:val="both"/>
              <w:rPr>
                <w:rFonts w:ascii="Times New Roman" w:hAnsi="Times New Roman" w:cs="Times New Roman"/>
              </w:rPr>
            </w:pPr>
            <w:r w:rsidRPr="004F1830">
              <w:rPr>
                <w:rFonts w:ascii="Times New Roman" w:hAnsi="Times New Roman" w:cs="Times New Roman"/>
              </w:rPr>
              <w:t xml:space="preserve">- </w:t>
            </w:r>
            <w:r w:rsidRPr="002C1423">
              <w:rPr>
                <w:rFonts w:ascii="Times New Roman" w:hAnsi="Times New Roman" w:cs="Times New Roman"/>
              </w:rPr>
              <w:t>PĮP pateikimo Aprašo 2.7 papunktyje nurodytai administruojančiajai institucijai (toliau – administruojančioji institucija) dieną pareiškėjas turi turėti juridinio asmens statusą ne trumpiau nei 2 metus (šis reikalavimas netaikomas biudžetinėms įstaigoms).</w:t>
            </w:r>
          </w:p>
          <w:p w14:paraId="45E8FFDF" w14:textId="77777777" w:rsidR="00467974" w:rsidRPr="002C1423" w:rsidRDefault="00467974" w:rsidP="006D50AC">
            <w:pPr>
              <w:jc w:val="both"/>
              <w:rPr>
                <w:rFonts w:ascii="Times New Roman" w:hAnsi="Times New Roman" w:cs="Times New Roman"/>
              </w:rPr>
            </w:pPr>
          </w:p>
          <w:p w14:paraId="19DC8D32" w14:textId="6EEED84E" w:rsidR="002C1423" w:rsidRPr="00B52EB3" w:rsidRDefault="002C1423" w:rsidP="006D50AC">
            <w:pPr>
              <w:jc w:val="both"/>
              <w:rPr>
                <w:rFonts w:ascii="Times New Roman" w:hAnsi="Times New Roman" w:cs="Times New Roman"/>
                <w:i/>
                <w:iCs/>
              </w:rPr>
            </w:pPr>
            <w:r w:rsidRPr="002C1423">
              <w:rPr>
                <w:rFonts w:ascii="Times New Roman" w:hAnsi="Times New Roman" w:cs="Times New Roman"/>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6A5A81" w14:paraId="384CD925" w14:textId="77777777" w:rsidTr="1217E125">
        <w:trPr>
          <w:cantSplit/>
          <w:trHeight w:val="300"/>
        </w:trPr>
        <w:tc>
          <w:tcPr>
            <w:tcW w:w="1472" w:type="dxa"/>
          </w:tcPr>
          <w:p w14:paraId="3CFB969D" w14:textId="7976A44F" w:rsidR="006A5A81" w:rsidRDefault="006A5A81" w:rsidP="006A5A81">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tcPr>
          <w:p w14:paraId="10D44CE4" w14:textId="41B4B39F" w:rsidR="006A5A81" w:rsidRDefault="006A5A81" w:rsidP="006A5A81">
            <w:pPr>
              <w:rPr>
                <w:rFonts w:ascii="Times New Roman" w:hAnsi="Times New Roman" w:cs="Times New Roman"/>
                <w:b/>
                <w:bCs/>
              </w:rPr>
            </w:pPr>
            <w:r w:rsidRPr="665EA5C3">
              <w:rPr>
                <w:rFonts w:ascii="Times New Roman" w:hAnsi="Times New Roman" w:cs="Times New Roman"/>
                <w:b/>
                <w:bCs/>
              </w:rPr>
              <w:t>Didžiausia galima skirti finansavimo lėšų suma projekto veiklai įgyvendinti, eurais</w:t>
            </w:r>
          </w:p>
        </w:tc>
        <w:tc>
          <w:tcPr>
            <w:tcW w:w="5888" w:type="dxa"/>
            <w:gridSpan w:val="2"/>
          </w:tcPr>
          <w:p w14:paraId="42C9777A" w14:textId="61AC5D02" w:rsidR="006A5A81" w:rsidRPr="00B5134A" w:rsidRDefault="004F1830" w:rsidP="006A5A81">
            <w:pPr>
              <w:jc w:val="both"/>
              <w:rPr>
                <w:rFonts w:ascii="Times New Roman" w:hAnsi="Times New Roman" w:cs="Times New Roman"/>
                <w:iCs/>
              </w:rPr>
            </w:pPr>
            <w:r>
              <w:rPr>
                <w:rFonts w:ascii="Times New Roman" w:hAnsi="Times New Roman" w:cs="Times New Roman"/>
                <w:iCs/>
              </w:rPr>
              <w:t>18 190</w:t>
            </w:r>
            <w:r w:rsidRPr="00E344C6">
              <w:rPr>
                <w:rFonts w:ascii="Times New Roman" w:hAnsi="Times New Roman" w:cs="Times New Roman"/>
                <w:iCs/>
              </w:rPr>
              <w:t xml:space="preserve"> eur</w:t>
            </w:r>
            <w:r>
              <w:rPr>
                <w:rFonts w:ascii="Times New Roman" w:hAnsi="Times New Roman" w:cs="Times New Roman"/>
                <w:iCs/>
              </w:rPr>
              <w:t>.</w:t>
            </w:r>
          </w:p>
        </w:tc>
      </w:tr>
      <w:tr w:rsidR="00B3740E" w14:paraId="27CDC5B4" w14:textId="77777777" w:rsidTr="1217E125">
        <w:trPr>
          <w:cantSplit/>
          <w:trHeight w:val="300"/>
        </w:trPr>
        <w:tc>
          <w:tcPr>
            <w:tcW w:w="1472" w:type="dxa"/>
          </w:tcPr>
          <w:p w14:paraId="646A8D5B" w14:textId="3F91F7C6" w:rsidR="00B3740E" w:rsidRPr="006A00FF" w:rsidRDefault="00B3740E" w:rsidP="00B3740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tcPr>
          <w:p w14:paraId="72B65D6F" w14:textId="53E6C38B" w:rsidR="00B3740E" w:rsidRPr="009C094C" w:rsidRDefault="00B3740E" w:rsidP="00B3740E">
            <w:pPr>
              <w:rPr>
                <w:rFonts w:ascii="Times New Roman" w:hAnsi="Times New Roman" w:cs="Times New Roman"/>
                <w:b/>
              </w:rPr>
            </w:pPr>
            <w:r w:rsidRPr="009C094C">
              <w:rPr>
                <w:rFonts w:ascii="Times New Roman" w:hAnsi="Times New Roman" w:cs="Times New Roman"/>
                <w:b/>
              </w:rPr>
              <w:t>Finansuojamoji dalis</w:t>
            </w:r>
          </w:p>
        </w:tc>
        <w:tc>
          <w:tcPr>
            <w:tcW w:w="5888" w:type="dxa"/>
            <w:gridSpan w:val="2"/>
          </w:tcPr>
          <w:p w14:paraId="6F1A2BCF" w14:textId="3FE9296F" w:rsidR="00B3740E" w:rsidRDefault="00B3740E" w:rsidP="00B3740E">
            <w:pPr>
              <w:jc w:val="both"/>
              <w:rPr>
                <w:rFonts w:ascii="Times New Roman" w:hAnsi="Times New Roman" w:cs="Times New Roman"/>
                <w:i/>
                <w:iCs/>
              </w:rPr>
            </w:pPr>
            <w:r w:rsidRPr="005710E4">
              <w:rPr>
                <w:rFonts w:ascii="Times New Roman" w:hAnsi="Times New Roman" w:cs="Times New Roman"/>
              </w:rPr>
              <w:t>85</w:t>
            </w:r>
            <w:r w:rsidRPr="005710E4">
              <w:rPr>
                <w:rFonts w:ascii="Times New Roman" w:hAnsi="Times New Roman" w:cs="Times New Roman"/>
                <w:lang w:val="en-US"/>
              </w:rPr>
              <w:t xml:space="preserve"> proc.</w:t>
            </w:r>
            <w:r w:rsidRPr="005710E4">
              <w:rPr>
                <w:rFonts w:ascii="Times New Roman" w:hAnsi="Times New Roman" w:cs="Times New Roman"/>
                <w:i/>
              </w:rPr>
              <w:t xml:space="preserve"> </w:t>
            </w:r>
          </w:p>
        </w:tc>
      </w:tr>
      <w:tr w:rsidR="00B3740E" w:rsidRPr="008B168C" w14:paraId="2BB4D75E" w14:textId="77777777" w:rsidTr="1217E125">
        <w:trPr>
          <w:cantSplit/>
          <w:trHeight w:val="300"/>
        </w:trPr>
        <w:tc>
          <w:tcPr>
            <w:tcW w:w="1472" w:type="dxa"/>
          </w:tcPr>
          <w:p w14:paraId="0179FDBB" w14:textId="2F408E44" w:rsidR="00B3740E" w:rsidRPr="006A00FF" w:rsidRDefault="00B3740E" w:rsidP="00B3740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tcPr>
          <w:p w14:paraId="400790E0" w14:textId="741DAA82" w:rsidR="00B3740E" w:rsidRPr="009C094C" w:rsidRDefault="00B3740E" w:rsidP="00B3740E">
            <w:pPr>
              <w:rPr>
                <w:rFonts w:ascii="Times New Roman" w:hAnsi="Times New Roman" w:cs="Times New Roman"/>
                <w:b/>
                <w:bCs/>
              </w:rPr>
            </w:pPr>
            <w:r w:rsidRPr="009C094C">
              <w:rPr>
                <w:rFonts w:ascii="Times New Roman" w:hAnsi="Times New Roman" w:cs="Times New Roman"/>
                <w:b/>
                <w:bCs/>
              </w:rPr>
              <w:t>Nuosavo įnašo dalis (jei taikoma)</w:t>
            </w:r>
          </w:p>
        </w:tc>
        <w:tc>
          <w:tcPr>
            <w:tcW w:w="5888" w:type="dxa"/>
            <w:gridSpan w:val="2"/>
          </w:tcPr>
          <w:p w14:paraId="6EE769DA" w14:textId="77777777" w:rsidR="00B3740E" w:rsidRPr="005710E4" w:rsidRDefault="00B3740E" w:rsidP="00B3740E">
            <w:pPr>
              <w:jc w:val="both"/>
              <w:rPr>
                <w:rFonts w:ascii="Times New Roman" w:hAnsi="Times New Roman" w:cs="Times New Roman"/>
              </w:rPr>
            </w:pPr>
            <w:r w:rsidRPr="005710E4">
              <w:rPr>
                <w:rFonts w:ascii="Times New Roman" w:hAnsi="Times New Roman" w:cs="Times New Roman"/>
              </w:rPr>
              <w:t xml:space="preserve">15 proc. </w:t>
            </w:r>
          </w:p>
          <w:p w14:paraId="7D4DC614" w14:textId="5FF9C75A" w:rsidR="00B3740E" w:rsidRPr="006400DE" w:rsidRDefault="00B3740E" w:rsidP="00B3740E">
            <w:pPr>
              <w:rPr>
                <w:rFonts w:ascii="Times New Roman" w:hAnsi="Times New Roman" w:cs="Times New Roman"/>
                <w:i/>
                <w:u w:val="single"/>
              </w:rPr>
            </w:pPr>
          </w:p>
        </w:tc>
      </w:tr>
      <w:tr w:rsidR="006A5A81" w:rsidRPr="008B168C" w14:paraId="68D5E615" w14:textId="77777777" w:rsidTr="1217E125">
        <w:trPr>
          <w:cantSplit/>
          <w:trHeight w:val="300"/>
        </w:trPr>
        <w:tc>
          <w:tcPr>
            <w:tcW w:w="1472" w:type="dxa"/>
          </w:tcPr>
          <w:p w14:paraId="053C0F16" w14:textId="7EC44A71" w:rsidR="006A5A81" w:rsidRDefault="006A5A81" w:rsidP="006A5A8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6A5A81" w:rsidRPr="00D66C41" w:rsidRDefault="006A5A81" w:rsidP="006A5A81">
            <w:pPr>
              <w:rPr>
                <w:rFonts w:ascii="Times New Roman" w:hAnsi="Times New Roman" w:cs="Times New Roman"/>
                <w:b/>
                <w:bCs/>
              </w:rPr>
            </w:pPr>
          </w:p>
        </w:tc>
        <w:tc>
          <w:tcPr>
            <w:tcW w:w="8832" w:type="dxa"/>
            <w:gridSpan w:val="3"/>
          </w:tcPr>
          <w:p w14:paraId="725959C6" w14:textId="1E6DAB39" w:rsidR="006A5A81" w:rsidRPr="61F0C4A1" w:rsidRDefault="006A5A81" w:rsidP="006A5A81">
            <w:pPr>
              <w:rPr>
                <w:rFonts w:ascii="Times New Roman" w:hAnsi="Times New Roman" w:cs="Times New Roman"/>
                <w:i/>
                <w:iCs/>
              </w:rPr>
            </w:pPr>
            <w:r w:rsidRPr="00421A95">
              <w:rPr>
                <w:rFonts w:ascii="Times New Roman" w:hAnsi="Times New Roman" w:cs="Times New Roman"/>
                <w:b/>
              </w:rPr>
              <w:t>Išlaidų tinkamumo reikalavimai</w:t>
            </w:r>
          </w:p>
        </w:tc>
      </w:tr>
      <w:tr w:rsidR="006A5A81" w:rsidRPr="008B168C" w14:paraId="2C855A08" w14:textId="77777777" w:rsidTr="1217E125">
        <w:trPr>
          <w:cantSplit/>
          <w:trHeight w:val="300"/>
        </w:trPr>
        <w:tc>
          <w:tcPr>
            <w:tcW w:w="1472" w:type="dxa"/>
          </w:tcPr>
          <w:p w14:paraId="0FFA863D" w14:textId="198282A6" w:rsidR="006A5A81" w:rsidRDefault="006A5A81" w:rsidP="006A5A81">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32" w:type="dxa"/>
            <w:gridSpan w:val="3"/>
          </w:tcPr>
          <w:p w14:paraId="31A1B2DE"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 xml:space="preserve">1. 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2" w:history="1">
              <w:r w:rsidRPr="00464827">
                <w:rPr>
                  <w:rStyle w:val="Hipersaitas"/>
                  <w:rFonts w:ascii="Times New Roman" w:hAnsi="Times New Roman" w:cs="Times New Roman"/>
                </w:rPr>
                <w:t>www.esinvesticijos.lt</w:t>
              </w:r>
            </w:hyperlink>
            <w:r w:rsidRPr="00464827">
              <w:rPr>
                <w:rFonts w:ascii="Times New Roman" w:hAnsi="Times New Roman" w:cs="Times New Roman"/>
              </w:rPr>
              <w:t xml:space="preserve"> , projektų išlaidoms nustatytus reikalavimus bei reikalavimus, keliamus Reikšmingos žalos  nedarymo horizontaliajam principui vertinimo reikalavimų apraše (Aprašo 4 priedas).</w:t>
            </w:r>
          </w:p>
          <w:p w14:paraId="2357AA38" w14:textId="77777777" w:rsidR="00B3740E" w:rsidRPr="00464827" w:rsidRDefault="00B3740E" w:rsidP="00B3740E">
            <w:pPr>
              <w:jc w:val="both"/>
              <w:rPr>
                <w:rFonts w:ascii="Times New Roman" w:hAnsi="Times New Roman" w:cs="Times New Roman"/>
              </w:rPr>
            </w:pPr>
          </w:p>
          <w:p w14:paraId="7529E954" w14:textId="69757C5C" w:rsidR="00B3740E" w:rsidRPr="00464827" w:rsidRDefault="00B3740E" w:rsidP="00B3740E">
            <w:pPr>
              <w:jc w:val="both"/>
              <w:rPr>
                <w:rFonts w:ascii="Times New Roman" w:hAnsi="Times New Roman" w:cs="Times New Roman"/>
              </w:rPr>
            </w:pPr>
            <w:r w:rsidRPr="00464827">
              <w:rPr>
                <w:rFonts w:ascii="Times New Roman" w:hAnsi="Times New Roman" w:cs="Times New Roman"/>
              </w:rPr>
              <w:t xml:space="preserve">2. Didžiausia projektui galima skirti finansavimo lėšų suma </w:t>
            </w:r>
            <w:r w:rsidR="00732093" w:rsidRPr="00464827">
              <w:rPr>
                <w:rFonts w:ascii="Times New Roman" w:hAnsi="Times New Roman" w:cs="Times New Roman"/>
              </w:rPr>
              <w:t xml:space="preserve">yra </w:t>
            </w:r>
            <w:r w:rsidR="00732093">
              <w:rPr>
                <w:rFonts w:ascii="Times New Roman" w:hAnsi="Times New Roman" w:cs="Times New Roman"/>
              </w:rPr>
              <w:t>18 190,00 Eur.</w:t>
            </w:r>
          </w:p>
          <w:p w14:paraId="63E92430" w14:textId="77777777" w:rsidR="00B3740E" w:rsidRPr="00464827" w:rsidRDefault="00B3740E" w:rsidP="00B3740E">
            <w:pPr>
              <w:jc w:val="both"/>
              <w:rPr>
                <w:rFonts w:ascii="Times New Roman" w:hAnsi="Times New Roman" w:cs="Times New Roman"/>
              </w:rPr>
            </w:pPr>
          </w:p>
          <w:p w14:paraId="021E3C34"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3. Projekto finansuojamoji dalis gali sudaryti ne daugiau kaip 85 proc. visų tinkamų finansuoti projekto išlaidų.</w:t>
            </w:r>
          </w:p>
          <w:p w14:paraId="5CF8468B" w14:textId="77777777" w:rsidR="00B3740E" w:rsidRPr="00464827" w:rsidRDefault="00B3740E" w:rsidP="00B3740E">
            <w:pPr>
              <w:jc w:val="both"/>
              <w:rPr>
                <w:rFonts w:ascii="Times New Roman" w:hAnsi="Times New Roman" w:cs="Times New Roman"/>
              </w:rPr>
            </w:pPr>
          </w:p>
          <w:p w14:paraId="3BB7306B"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 xml:space="preserve">4. Pareiškėjas privalo savo ir (ar) kitų šaltinių lėšomis (savivaldybių biudžeto) (toliau – nuosavo įnašo lėšos) prisidėti prie projekto finansavimo ne mažiau nei 15 proc. visų tinkamų finansuoti projekto išlaidų. </w:t>
            </w:r>
          </w:p>
          <w:p w14:paraId="7DC95541" w14:textId="77777777" w:rsidR="00B3740E" w:rsidRPr="00464827" w:rsidRDefault="00B3740E" w:rsidP="00B3740E">
            <w:pPr>
              <w:jc w:val="both"/>
              <w:rPr>
                <w:rFonts w:ascii="Times New Roman" w:hAnsi="Times New Roman" w:cs="Times New Roman"/>
              </w:rPr>
            </w:pPr>
          </w:p>
          <w:p w14:paraId="2FD89D65"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5. Pareiškėjas savo iniciatyva ir savo lėšomis gali prisidėti prie projekto įgyvendinimo didesne nei reikalaujama lėšų suma.</w:t>
            </w:r>
          </w:p>
          <w:p w14:paraId="241AEC0F" w14:textId="77777777" w:rsidR="00B3740E" w:rsidRPr="00464827" w:rsidRDefault="00B3740E" w:rsidP="00B3740E">
            <w:pPr>
              <w:jc w:val="both"/>
              <w:rPr>
                <w:rFonts w:ascii="Times New Roman" w:hAnsi="Times New Roman" w:cs="Times New Roman"/>
              </w:rPr>
            </w:pPr>
          </w:p>
          <w:p w14:paraId="37DEB00D"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 xml:space="preserve">6. Projekto tinkamų finansuoti išlaidų dalis, kurios nepadengia projektui skiriamo finansavimo lėšos, ir netinkamos finansuoti išlaidos turi būti </w:t>
            </w:r>
          </w:p>
          <w:p w14:paraId="7514A9D4"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finansuojamos iš pareiškėjo lėšų.</w:t>
            </w:r>
          </w:p>
          <w:p w14:paraId="34C41251" w14:textId="77777777" w:rsidR="00B3740E" w:rsidRPr="00464827" w:rsidRDefault="00B3740E" w:rsidP="00B3740E">
            <w:pPr>
              <w:jc w:val="both"/>
              <w:rPr>
                <w:rFonts w:ascii="Times New Roman" w:hAnsi="Times New Roman" w:cs="Times New Roman"/>
              </w:rPr>
            </w:pPr>
          </w:p>
          <w:p w14:paraId="60FF8145" w14:textId="77777777" w:rsidR="00B3740E" w:rsidRPr="00464827" w:rsidRDefault="00B3740E" w:rsidP="00B3740E">
            <w:pPr>
              <w:jc w:val="both"/>
              <w:rPr>
                <w:rFonts w:ascii="Times New Roman" w:hAnsi="Times New Roman" w:cs="Times New Roman"/>
              </w:rPr>
            </w:pPr>
            <w:r w:rsidRPr="00464827">
              <w:rPr>
                <w:rFonts w:ascii="Times New Roman" w:hAnsi="Times New Roman" w:cs="Times New Roman"/>
              </w:rPr>
              <w:t>7. Pagal Aprašą finansuojamiems projektams projekto sutartyje gali būti numatytas avansas. Avansas išmokamas vadovaujantis Projektų administravimo ir finansavimo taisyklių 155–156 punktuose nustatyta tvarka.</w:t>
            </w:r>
          </w:p>
          <w:p w14:paraId="450F17B9" w14:textId="77777777" w:rsidR="00B3740E" w:rsidRPr="00464827" w:rsidRDefault="00B3740E" w:rsidP="00B3740E">
            <w:pPr>
              <w:jc w:val="both"/>
              <w:rPr>
                <w:rFonts w:ascii="Times New Roman" w:hAnsi="Times New Roman" w:cs="Times New Roman"/>
              </w:rPr>
            </w:pPr>
          </w:p>
          <w:p w14:paraId="6F0DDE02" w14:textId="41E7E852" w:rsidR="00B3740E" w:rsidRPr="00464827" w:rsidRDefault="00B3740E" w:rsidP="00B3740E">
            <w:pPr>
              <w:jc w:val="both"/>
              <w:rPr>
                <w:rFonts w:ascii="Times New Roman" w:hAnsi="Times New Roman" w:cs="Times New Roman"/>
              </w:rPr>
            </w:pPr>
            <w:r w:rsidRPr="00464827">
              <w:rPr>
                <w:rFonts w:ascii="Times New Roman" w:hAnsi="Times New Roman" w:cs="Times New Roman"/>
              </w:rPr>
              <w:t xml:space="preserve">8. </w:t>
            </w:r>
            <w:r w:rsidRPr="00464827">
              <w:rPr>
                <w:rFonts w:ascii="Times New Roman" w:hAnsi="Times New Roman" w:cs="Times New Roman"/>
                <w:b/>
              </w:rPr>
              <w:t>Pagal Aprašą tinkamų ir netinkamų finansuoti išlaidų tipai yra šie:</w:t>
            </w:r>
          </w:p>
          <w:p w14:paraId="78C86A6D" w14:textId="77777777" w:rsidR="00DB39D9" w:rsidRPr="00464827" w:rsidRDefault="00DB39D9" w:rsidP="00B3740E">
            <w:pPr>
              <w:jc w:val="both"/>
              <w:rPr>
                <w:rFonts w:ascii="Times New Roman" w:hAnsi="Times New Roman" w:cs="Times New Roman"/>
              </w:rPr>
            </w:pPr>
          </w:p>
          <w:p w14:paraId="5B39CFF9" w14:textId="77777777" w:rsidR="00DB39D9" w:rsidRPr="00464827" w:rsidRDefault="00DB39D9" w:rsidP="00DB39D9">
            <w:pPr>
              <w:pStyle w:val="Default"/>
              <w:jc w:val="both"/>
              <w:rPr>
                <w:sz w:val="22"/>
                <w:szCs w:val="22"/>
              </w:rPr>
            </w:pPr>
            <w:r w:rsidRPr="00464827">
              <w:rPr>
                <w:b/>
                <w:bCs/>
                <w:sz w:val="22"/>
                <w:szCs w:val="22"/>
              </w:rPr>
              <w:t xml:space="preserve">8.1. Žemė </w:t>
            </w:r>
            <w:r w:rsidRPr="00464827">
              <w:rPr>
                <w:sz w:val="22"/>
                <w:szCs w:val="22"/>
              </w:rPr>
              <w:t xml:space="preserve">- Netinkama finansuoti. </w:t>
            </w:r>
          </w:p>
          <w:p w14:paraId="53EC623E" w14:textId="77777777" w:rsidR="00DB39D9" w:rsidRPr="00464827" w:rsidRDefault="00DB39D9" w:rsidP="00DB39D9">
            <w:pPr>
              <w:pStyle w:val="Default"/>
              <w:jc w:val="both"/>
              <w:rPr>
                <w:sz w:val="22"/>
                <w:szCs w:val="22"/>
              </w:rPr>
            </w:pPr>
            <w:r w:rsidRPr="00464827">
              <w:rPr>
                <w:b/>
                <w:bCs/>
                <w:sz w:val="22"/>
                <w:szCs w:val="22"/>
              </w:rPr>
              <w:t xml:space="preserve">8.2. Nekilnojamasis turtas </w:t>
            </w:r>
            <w:r w:rsidRPr="00464827">
              <w:rPr>
                <w:sz w:val="22"/>
                <w:szCs w:val="22"/>
              </w:rPr>
              <w:t xml:space="preserve">- prie tinkamų finansuoti išlaidų gali būti įtraukiamas projekto veikloms vykdyti reikalingas projekto vykdytojo ir (ar) partnerio (-ių) valdomas nekilnojamasis turtas, kuris gali būti numatomas kaip projekto vykdytojo nuosavas nepiniginis įnašas, jeigu tenkinamos visos šios sąlygos: </w:t>
            </w:r>
          </w:p>
          <w:p w14:paraId="2E81B5BF" w14:textId="77777777" w:rsidR="00DB39D9" w:rsidRPr="00464827" w:rsidRDefault="00DB39D9" w:rsidP="00DB39D9">
            <w:pPr>
              <w:pStyle w:val="Default"/>
              <w:jc w:val="both"/>
              <w:rPr>
                <w:sz w:val="22"/>
                <w:szCs w:val="22"/>
              </w:rPr>
            </w:pPr>
            <w:r w:rsidRPr="00464827">
              <w:rPr>
                <w:sz w:val="22"/>
                <w:szCs w:val="22"/>
              </w:rPr>
              <w:t xml:space="preserve">– nekilnojamojo turto vertė nėra didesnė už rinkos vertę (kai rinkos vertę patvirtina turto vertintojas arba nepriklausoma turto vertinimo įmonė, atlikę nepriklausomą vertinimą); </w:t>
            </w:r>
          </w:p>
          <w:p w14:paraId="41263654" w14:textId="77777777" w:rsidR="00DB39D9" w:rsidRPr="00464827" w:rsidRDefault="00DB39D9" w:rsidP="00DB39D9">
            <w:pPr>
              <w:pStyle w:val="Default"/>
              <w:jc w:val="both"/>
              <w:rPr>
                <w:sz w:val="22"/>
                <w:szCs w:val="22"/>
              </w:rPr>
            </w:pPr>
            <w:r w:rsidRPr="00464827">
              <w:rPr>
                <w:sz w:val="22"/>
                <w:szCs w:val="22"/>
              </w:rPr>
              <w:t xml:space="preserve">– nekilnojamasis turtas yra įtrauktas į projekto vykdytojo ar partnerio apskaitą; </w:t>
            </w:r>
          </w:p>
          <w:p w14:paraId="71FF1B77" w14:textId="77777777" w:rsidR="00DB39D9" w:rsidRPr="00464827" w:rsidRDefault="00DB39D9" w:rsidP="00DB39D9">
            <w:pPr>
              <w:pStyle w:val="Default"/>
              <w:jc w:val="both"/>
              <w:rPr>
                <w:sz w:val="22"/>
                <w:szCs w:val="22"/>
              </w:rPr>
            </w:pPr>
            <w:r w:rsidRPr="00464827">
              <w:rPr>
                <w:sz w:val="22"/>
                <w:szCs w:val="22"/>
              </w:rPr>
              <w:t xml:space="preserve">– nekilnojamajam turtui pirkti, statyti ar rekonstruoti per pastaruosius 10 metų nebuvo skirta Europos Sąjungos fondų ar kitų Europos Sąjungos finansinių priemonių lėšų. Tinkamomis finansuoti išlaidomis taip pat laikomos šiame išlaidų tipe nurodyto nekilnojamojo turto nepriklausomo turto vertintojo nekilnojamojo turto rinkos vertės ataskaitos parengimo išlaidos. Jeigu tik dalis nekilnojamojo turto yra susijusi su projektu, ši dalis turi būti aiškiai ir argumentuotai nustatyta kaip faktinis dydis arba taikant pro rata (proporcingo išlaidų priskyrimo) principą. </w:t>
            </w:r>
          </w:p>
          <w:p w14:paraId="62CD9419" w14:textId="77777777" w:rsidR="00DB39D9" w:rsidRPr="00464827" w:rsidRDefault="00DB39D9" w:rsidP="00DB39D9">
            <w:pPr>
              <w:pStyle w:val="Default"/>
              <w:jc w:val="both"/>
              <w:rPr>
                <w:sz w:val="22"/>
                <w:szCs w:val="22"/>
              </w:rPr>
            </w:pPr>
            <w:r w:rsidRPr="00464827">
              <w:rPr>
                <w:b/>
                <w:bCs/>
                <w:sz w:val="22"/>
                <w:szCs w:val="22"/>
              </w:rPr>
              <w:t xml:space="preserve">8.3. Statyba, rekonstravimas, remontas ir kiti darbai </w:t>
            </w:r>
            <w:r w:rsidRPr="00464827">
              <w:rPr>
                <w:sz w:val="22"/>
                <w:szCs w:val="22"/>
              </w:rPr>
              <w:t xml:space="preserve">- Tinkamomis finansuoti išlaidomis yra laikomos nekilnojamojo turto (patalpų) </w:t>
            </w:r>
            <w:r w:rsidRPr="00464827">
              <w:rPr>
                <w:b/>
                <w:sz w:val="22"/>
                <w:szCs w:val="22"/>
              </w:rPr>
              <w:t>paprastojo remonto</w:t>
            </w:r>
            <w:r w:rsidRPr="00464827">
              <w:rPr>
                <w:sz w:val="22"/>
                <w:szCs w:val="22"/>
              </w:rPr>
              <w:t xml:space="preserve"> (t. y. nekilnojamojo turto (patalpų) atnaujinimo, jo (jų) nerekonstruojant ar kapitališkai neremontuojant) darbų išlaidos; </w:t>
            </w:r>
            <w:r w:rsidRPr="00464827">
              <w:rPr>
                <w:sz w:val="22"/>
                <w:szCs w:val="22"/>
                <w:u w:val="single"/>
              </w:rPr>
              <w:t>šios išlaidos yra tinkamos, kai tenkinamos visos šios sąlygos</w:t>
            </w:r>
            <w:r w:rsidRPr="00464827">
              <w:rPr>
                <w:sz w:val="22"/>
                <w:szCs w:val="22"/>
              </w:rPr>
              <w:t xml:space="preserve">: </w:t>
            </w:r>
          </w:p>
          <w:p w14:paraId="03B76445" w14:textId="77777777" w:rsidR="00DB39D9" w:rsidRPr="00464827" w:rsidRDefault="00DB39D9" w:rsidP="00DB39D9">
            <w:pPr>
              <w:pStyle w:val="Default"/>
              <w:jc w:val="both"/>
              <w:rPr>
                <w:sz w:val="22"/>
                <w:szCs w:val="22"/>
              </w:rPr>
            </w:pPr>
            <w:r w:rsidRPr="00464827">
              <w:rPr>
                <w:sz w:val="22"/>
                <w:szCs w:val="22"/>
              </w:rPr>
              <w:t xml:space="preserve">8.3.1. išlaidos yra reikalingos vykdyti projekto veiklas; </w:t>
            </w:r>
          </w:p>
          <w:p w14:paraId="2D8E4EBC" w14:textId="77777777" w:rsidR="00DB39D9" w:rsidRPr="00464827" w:rsidRDefault="00DB39D9" w:rsidP="00DB39D9">
            <w:pPr>
              <w:pStyle w:val="Default"/>
              <w:jc w:val="both"/>
              <w:rPr>
                <w:sz w:val="22"/>
                <w:szCs w:val="22"/>
              </w:rPr>
            </w:pPr>
            <w:r w:rsidRPr="00464827">
              <w:rPr>
                <w:sz w:val="22"/>
                <w:szCs w:val="22"/>
              </w:rPr>
              <w:t xml:space="preserve">8.3.2. 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 </w:t>
            </w:r>
          </w:p>
          <w:p w14:paraId="476F4775" w14:textId="77777777" w:rsidR="00DB39D9" w:rsidRPr="00464827" w:rsidRDefault="00DB39D9" w:rsidP="00DB39D9">
            <w:pPr>
              <w:pStyle w:val="Default"/>
              <w:jc w:val="both"/>
              <w:rPr>
                <w:sz w:val="22"/>
                <w:szCs w:val="22"/>
              </w:rPr>
            </w:pPr>
            <w:r w:rsidRPr="00464827">
              <w:rPr>
                <w:sz w:val="22"/>
                <w:szCs w:val="22"/>
              </w:rPr>
              <w:t xml:space="preserve">8.3.3. projekto veiklas (ar jų dalį) įgyvendina pats projekto vykdytojas ir (ar) partneris. Išlaidos, reikalingos vykdyti projekto veiklas, vykdomas projekto veiklų dalyvius priimančios organizacijos, kuri nėra projekto vykdytoja ar partnerė, nėra laikomos tinkamomis finansuoti. </w:t>
            </w:r>
          </w:p>
          <w:p w14:paraId="0678BE22" w14:textId="77777777" w:rsidR="00464827" w:rsidRPr="00464827" w:rsidRDefault="00DB39D9" w:rsidP="00DB39D9">
            <w:pPr>
              <w:jc w:val="both"/>
              <w:rPr>
                <w:rFonts w:ascii="Times New Roman" w:hAnsi="Times New Roman" w:cs="Times New Roman"/>
              </w:rPr>
            </w:pPr>
            <w:r w:rsidRPr="00464827">
              <w:rPr>
                <w:rFonts w:ascii="Times New Roman" w:hAnsi="Times New Roman" w:cs="Times New Roman"/>
                <w:b/>
                <w:bCs/>
              </w:rPr>
              <w:t xml:space="preserve">8.4. Įranga, įrenginiai ir kitas turtas </w:t>
            </w:r>
            <w:r w:rsidRPr="00464827">
              <w:rPr>
                <w:rFonts w:ascii="Times New Roman" w:hAnsi="Times New Roman" w:cs="Times New Roman"/>
              </w:rPr>
              <w:t xml:space="preserve">- 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w:t>
            </w:r>
          </w:p>
          <w:p w14:paraId="3513774C" w14:textId="77777777" w:rsidR="00464827" w:rsidRPr="00464827" w:rsidRDefault="00464827" w:rsidP="00464827">
            <w:pPr>
              <w:pStyle w:val="Default"/>
              <w:jc w:val="both"/>
              <w:rPr>
                <w:sz w:val="22"/>
                <w:szCs w:val="22"/>
              </w:rPr>
            </w:pPr>
            <w:r w:rsidRPr="00464827">
              <w:rPr>
                <w:sz w:val="22"/>
                <w:szCs w:val="22"/>
              </w:rPr>
              <w:lastRenderedPageBreak/>
              <w:t xml:space="preserve">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 o tuo atveju, kai vykdomos Aprašo 2.1.2.1.3– 2.1.2.1.5 papunkčiuose </w:t>
            </w:r>
          </w:p>
          <w:p w14:paraId="46D46DE2" w14:textId="77777777" w:rsidR="00464827" w:rsidRPr="00464827" w:rsidRDefault="00464827" w:rsidP="00464827">
            <w:pPr>
              <w:pStyle w:val="Default"/>
              <w:jc w:val="both"/>
              <w:rPr>
                <w:sz w:val="22"/>
                <w:szCs w:val="22"/>
              </w:rPr>
            </w:pPr>
            <w:r w:rsidRPr="00464827">
              <w:rPr>
                <w:sz w:val="22"/>
                <w:szCs w:val="22"/>
              </w:rPr>
              <w:t xml:space="preserve">nurodytos veiklos – taip pat projektų veiklų dalyvius priimanti organizacija, kuri nėra projekto vykdytoja ar partnerė. </w:t>
            </w:r>
            <w:r w:rsidRPr="00464827">
              <w:rPr>
                <w:b/>
                <w:sz w:val="22"/>
                <w:szCs w:val="22"/>
              </w:rPr>
              <w:t>Šio tipo išlaidos gali sudaryti ne daugiau kaip 30 proc. visų tinkamų finansuoti projekto išlaidų ir turi būti tenkinama bent viena iš Projektų administravimo ir finansavimo taisyklių 298</w:t>
            </w:r>
            <w:r w:rsidRPr="00464827">
              <w:rPr>
                <w:b/>
                <w:sz w:val="14"/>
                <w:szCs w:val="14"/>
              </w:rPr>
              <w:t xml:space="preserve">2 </w:t>
            </w:r>
            <w:r w:rsidRPr="00464827">
              <w:rPr>
                <w:b/>
                <w:sz w:val="22"/>
                <w:szCs w:val="22"/>
              </w:rPr>
              <w:t>punkte nustatytų sąlygų.</w:t>
            </w:r>
            <w:r w:rsidRPr="00464827">
              <w:rPr>
                <w:sz w:val="22"/>
                <w:szCs w:val="22"/>
              </w:rPr>
              <w:t xml:space="preserve"> Tuo atveju, kai vykdomos Aprašo 2.1.3.2.2 papunktyje nurodytos veiklos, šio tipo išlaidos gali sudaryti ne daugiau kaip 70 proc. visų tinkamų finansuoti projekto išlaidų ir turi būti tenkinama bent viena iš Projektų administravimo ir finansavimo taisyklių 298</w:t>
            </w:r>
            <w:r w:rsidRPr="00464827">
              <w:rPr>
                <w:sz w:val="14"/>
                <w:szCs w:val="14"/>
              </w:rPr>
              <w:t xml:space="preserve">2 </w:t>
            </w:r>
            <w:r w:rsidRPr="00464827">
              <w:rPr>
                <w:sz w:val="22"/>
                <w:szCs w:val="22"/>
              </w:rPr>
              <w:t xml:space="preserve">punkte nustatytų sąlygų. </w:t>
            </w:r>
          </w:p>
          <w:p w14:paraId="5E8857AF" w14:textId="4A68DF07" w:rsidR="00464827" w:rsidRPr="00464827" w:rsidRDefault="00CF69B9" w:rsidP="00464827">
            <w:pPr>
              <w:pStyle w:val="Default"/>
              <w:jc w:val="both"/>
              <w:rPr>
                <w:sz w:val="22"/>
                <w:szCs w:val="22"/>
              </w:rPr>
            </w:pPr>
            <w:r>
              <w:rPr>
                <w:b/>
                <w:bCs/>
                <w:sz w:val="22"/>
                <w:szCs w:val="22"/>
              </w:rPr>
              <w:t>8.5. Projekto vykdymas - t</w:t>
            </w:r>
            <w:r w:rsidR="00464827" w:rsidRPr="00464827">
              <w:rPr>
                <w:b/>
                <w:bCs/>
                <w:sz w:val="22"/>
                <w:szCs w:val="22"/>
              </w:rPr>
              <w:t xml:space="preserve">inkamomis finansuoti išlaidomis yra laikomos: </w:t>
            </w:r>
          </w:p>
          <w:p w14:paraId="2F98B396" w14:textId="77777777" w:rsidR="00464827" w:rsidRPr="00464827" w:rsidRDefault="00464827" w:rsidP="00464827">
            <w:pPr>
              <w:pStyle w:val="Default"/>
              <w:jc w:val="both"/>
              <w:rPr>
                <w:sz w:val="22"/>
                <w:szCs w:val="22"/>
              </w:rPr>
            </w:pPr>
            <w:r w:rsidRPr="00464827">
              <w:rPr>
                <w:sz w:val="22"/>
                <w:szCs w:val="22"/>
              </w:rPr>
              <w:t xml:space="preserve">8.5.1. </w:t>
            </w:r>
            <w:r w:rsidRPr="00CF69B9">
              <w:rPr>
                <w:b/>
                <w:sz w:val="22"/>
                <w:szCs w:val="22"/>
              </w:rPr>
              <w:t>projekto veiklas vykdančių projekto vykdytojo ir partnerio organizacijų darbuotojų darbo užmokesčio</w:t>
            </w:r>
            <w:r w:rsidRPr="00464827">
              <w:rPr>
                <w:sz w:val="22"/>
                <w:szCs w:val="22"/>
              </w:rPr>
              <w:t xml:space="preserve"> </w:t>
            </w:r>
            <w:r w:rsidRPr="00ED1C22">
              <w:rPr>
                <w:b/>
                <w:sz w:val="22"/>
                <w:szCs w:val="22"/>
              </w:rPr>
              <w:t>ir susijusių kasmetinių atostogų bei darbdavio įsipareigojimų, apskaičiuotų ir išmokėtų už darbo laiką, kurio metu darbuotojai vykdė projekto veiklas, išlaidos</w:t>
            </w:r>
            <w:r w:rsidRPr="00464827">
              <w:rPr>
                <w:sz w:val="22"/>
                <w:szCs w:val="22"/>
              </w:rPr>
              <w:t xml:space="preserve">.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 veiklos, atitinkančios </w:t>
            </w:r>
            <w:r w:rsidRPr="00CF69B9">
              <w:rPr>
                <w:b/>
                <w:sz w:val="22"/>
                <w:szCs w:val="22"/>
              </w:rPr>
              <w:t>Aprašo 2.1.1.1 ar 2.1.1.3 papunkčiuose nurodytas veiklas, šiame papunktyje nurodytos išlaidos yra tinkamos finansuoti tik iš projekto vykdytojo ir (ar) partnerio (-ių) nuosavo įnašo, jeigu projekte nėra nė vieno projekto veiklas vykdančio savanorio.</w:t>
            </w:r>
            <w:r w:rsidRPr="00464827">
              <w:rPr>
                <w:sz w:val="22"/>
                <w:szCs w:val="22"/>
              </w:rPr>
              <w:t xml:space="preserve"> Šiame papunktyje nurodytoms išlaidoms Aprašo 14 punkte nustatytos fiksuotos normos taikomos tik tokiuose projektuose, kurių visos tinkamos finansuoti išlaidos viršija Aprašo 2.14 papunktyje nustatytą sumą. 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 </w:t>
            </w:r>
          </w:p>
          <w:p w14:paraId="102E4142" w14:textId="77777777" w:rsidR="00464827" w:rsidRPr="00464827" w:rsidRDefault="00464827" w:rsidP="00464827">
            <w:pPr>
              <w:pStyle w:val="Default"/>
              <w:jc w:val="both"/>
              <w:rPr>
                <w:sz w:val="22"/>
                <w:szCs w:val="22"/>
              </w:rPr>
            </w:pPr>
            <w:r w:rsidRPr="00464827">
              <w:rPr>
                <w:sz w:val="22"/>
                <w:szCs w:val="22"/>
              </w:rPr>
              <w:t xml:space="preserve">8.5.1.1. 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 </w:t>
            </w:r>
          </w:p>
          <w:p w14:paraId="598A4A8E" w14:textId="77777777" w:rsidR="00464827" w:rsidRPr="00464827" w:rsidRDefault="00464827" w:rsidP="00464827">
            <w:pPr>
              <w:pStyle w:val="Default"/>
              <w:jc w:val="both"/>
              <w:rPr>
                <w:sz w:val="22"/>
                <w:szCs w:val="22"/>
              </w:rPr>
            </w:pPr>
            <w:r w:rsidRPr="00464827">
              <w:rPr>
                <w:sz w:val="22"/>
                <w:szCs w:val="22"/>
              </w:rPr>
              <w:t xml:space="preserve">8.5.1.2.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 </w:t>
            </w:r>
          </w:p>
          <w:p w14:paraId="295B11AA" w14:textId="77777777" w:rsidR="00464827" w:rsidRPr="00464827" w:rsidRDefault="00464827" w:rsidP="00464827">
            <w:pPr>
              <w:pStyle w:val="Default"/>
              <w:jc w:val="both"/>
              <w:rPr>
                <w:sz w:val="22"/>
                <w:szCs w:val="22"/>
              </w:rPr>
            </w:pPr>
            <w:r w:rsidRPr="00464827">
              <w:rPr>
                <w:sz w:val="22"/>
                <w:szCs w:val="22"/>
              </w:rPr>
              <w:t xml:space="preserve">8.5.1.3.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 </w:t>
            </w:r>
          </w:p>
          <w:p w14:paraId="25C165B3" w14:textId="77777777" w:rsidR="00464827" w:rsidRPr="00464827" w:rsidRDefault="00464827" w:rsidP="00464827">
            <w:pPr>
              <w:pStyle w:val="Default"/>
              <w:jc w:val="both"/>
              <w:rPr>
                <w:sz w:val="22"/>
                <w:szCs w:val="22"/>
              </w:rPr>
            </w:pPr>
            <w:r w:rsidRPr="00464827">
              <w:rPr>
                <w:sz w:val="22"/>
                <w:szCs w:val="22"/>
              </w:rPr>
              <w:t xml:space="preserve">8.5.1.4. 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 </w:t>
            </w:r>
          </w:p>
          <w:p w14:paraId="07674DB0" w14:textId="77777777" w:rsidR="00464827" w:rsidRPr="00464827" w:rsidRDefault="00464827" w:rsidP="00464827">
            <w:pPr>
              <w:pStyle w:val="Default"/>
              <w:jc w:val="both"/>
              <w:rPr>
                <w:sz w:val="22"/>
                <w:szCs w:val="22"/>
              </w:rPr>
            </w:pPr>
            <w:r w:rsidRPr="00464827">
              <w:rPr>
                <w:sz w:val="22"/>
                <w:szCs w:val="22"/>
              </w:rPr>
              <w:t xml:space="preserve">8.5.1.5.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 </w:t>
            </w:r>
          </w:p>
          <w:p w14:paraId="2E5969F8" w14:textId="77777777" w:rsidR="0076420E" w:rsidRDefault="0076420E" w:rsidP="00464827">
            <w:pPr>
              <w:pStyle w:val="Default"/>
              <w:jc w:val="both"/>
            </w:pPr>
            <w:r>
              <w:t xml:space="preserve">Valstybės ar savivaldybių biudžetinių įstaigų, taip pat viešųjų įstaigų, kurių savininkė ar dalininkė, turinti daugiau negu pusę balsų visuotiniame dalininkų susirinkime, yra valstybė ar savivaldybė,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w:t>
            </w:r>
            <w:r>
              <w:lastRenderedPageBreak/>
              <w:t>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11A38D25" w14:textId="6566A874" w:rsidR="00464827" w:rsidRPr="00464827" w:rsidRDefault="00464827" w:rsidP="00464827">
            <w:pPr>
              <w:pStyle w:val="Default"/>
              <w:jc w:val="both"/>
              <w:rPr>
                <w:sz w:val="22"/>
                <w:szCs w:val="22"/>
              </w:rPr>
            </w:pPr>
            <w:r w:rsidRPr="00464827">
              <w:rPr>
                <w:sz w:val="22"/>
                <w:szCs w:val="22"/>
              </w:rPr>
              <w:t xml:space="preserve">8.5.2. </w:t>
            </w:r>
            <w:r w:rsidRPr="0076420E">
              <w:rPr>
                <w:b/>
                <w:sz w:val="22"/>
                <w:szCs w:val="22"/>
              </w:rPr>
              <w:t>projekto veiklas vykdančių savanorių savanoriška veikla,</w:t>
            </w:r>
            <w:r w:rsidRPr="00464827">
              <w:rPr>
                <w:sz w:val="22"/>
                <w:szCs w:val="22"/>
              </w:rPr>
              <w:t xml:space="preserve"> tiesiogiai susijusi su projekto veiklų vykdymu (t. y. veikla, kurią atlieka savanoriai vykdydami projekto veiklas, atitinkančias Aprašo 2.1 papunktyje nurodytas veiklas); projekto veiklų, atitinkančių Aprašo 2.1.2.1.3 papunktyje nurodytą veiklą, dalyvių savanorių savanoriška veikla ir projekto veiklų, atitinkančių Aprašo 2.1.2.1.5 papunktyje nurodytą veiklą, dalyvių savanorišką praktiką atliekančių asmenų darbas. Šios išlaidos yra tinkamos tik kaip projekto vykdytojo nepiniginis nuosavas įnašas, kuris apskaičiuojamas: </w:t>
            </w:r>
          </w:p>
          <w:p w14:paraId="4A6A8567" w14:textId="77777777" w:rsidR="00464827" w:rsidRPr="00464827" w:rsidRDefault="00464827" w:rsidP="00464827">
            <w:pPr>
              <w:pStyle w:val="Default"/>
              <w:jc w:val="both"/>
              <w:rPr>
                <w:sz w:val="22"/>
                <w:szCs w:val="22"/>
              </w:rPr>
            </w:pPr>
            <w:r w:rsidRPr="00464827">
              <w:rPr>
                <w:sz w:val="22"/>
                <w:szCs w:val="22"/>
              </w:rPr>
              <w:t xml:space="preserve">8.5.2.1. 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 </w:t>
            </w:r>
          </w:p>
          <w:p w14:paraId="738CACC3" w14:textId="77777777" w:rsidR="00464827" w:rsidRPr="00464827" w:rsidRDefault="00464827" w:rsidP="00464827">
            <w:pPr>
              <w:pStyle w:val="Default"/>
              <w:jc w:val="both"/>
              <w:rPr>
                <w:sz w:val="22"/>
                <w:szCs w:val="22"/>
              </w:rPr>
            </w:pPr>
            <w:r w:rsidRPr="00464827">
              <w:rPr>
                <w:sz w:val="22"/>
                <w:szCs w:val="22"/>
              </w:rPr>
              <w:t xml:space="preserve">8.5.2.2. 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 </w:t>
            </w:r>
          </w:p>
          <w:p w14:paraId="76CCA7B4" w14:textId="77777777" w:rsidR="00464827" w:rsidRPr="00464827" w:rsidRDefault="00464827" w:rsidP="00464827">
            <w:pPr>
              <w:pStyle w:val="Default"/>
              <w:jc w:val="both"/>
              <w:rPr>
                <w:sz w:val="22"/>
                <w:szCs w:val="22"/>
              </w:rPr>
            </w:pPr>
            <w:r w:rsidRPr="00464827">
              <w:rPr>
                <w:sz w:val="22"/>
                <w:szCs w:val="22"/>
              </w:rPr>
              <w:t xml:space="preserve">8.5.3. </w:t>
            </w:r>
            <w:r w:rsidRPr="00FA669B">
              <w:rPr>
                <w:b/>
                <w:sz w:val="22"/>
                <w:szCs w:val="22"/>
              </w:rPr>
              <w:t>projekto veiklų dalyvių privačių juridinių asmenų,</w:t>
            </w:r>
            <w:r w:rsidRPr="00464827">
              <w:rPr>
                <w:sz w:val="22"/>
                <w:szCs w:val="22"/>
              </w:rPr>
              <w:t xml:space="preserve"> kurių savininkė ar dalininkė nėra valstybė ar savivaldybė arba valstybei ar savivaldybei priklauso ne daugiau kaip 50 procentų balsų visuotiniame akcininkų susirinkime</w:t>
            </w:r>
            <w:r w:rsidRPr="00FA669B">
              <w:rPr>
                <w:b/>
                <w:sz w:val="22"/>
                <w:szCs w:val="22"/>
              </w:rPr>
              <w:t>, darbuotojų darbo užmokesčio</w:t>
            </w:r>
            <w:r w:rsidRPr="00464827">
              <w:rPr>
                <w:sz w:val="22"/>
                <w:szCs w:val="22"/>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Europos Sąjungos investicijų fondų, kitų Europos Sąjungos finansinės paramos priemonių ar kitos tarptautinės paramos lėšų ). Šios išlaidos yra tinkamos tik kaip projekto vykdytojo ir (ar) partnerio (-ių) nuosavas įnašas ir apskaičiuojamos: </w:t>
            </w:r>
          </w:p>
          <w:p w14:paraId="244A8FC4" w14:textId="77777777" w:rsidR="00464827" w:rsidRPr="00464827" w:rsidRDefault="00464827" w:rsidP="00464827">
            <w:pPr>
              <w:pStyle w:val="Default"/>
              <w:jc w:val="both"/>
              <w:rPr>
                <w:sz w:val="22"/>
                <w:szCs w:val="22"/>
              </w:rPr>
            </w:pPr>
            <w:r w:rsidRPr="00464827">
              <w:rPr>
                <w:sz w:val="22"/>
                <w:szCs w:val="22"/>
              </w:rPr>
              <w:t xml:space="preserve">8.5.3.1. pagal fiksuotąjį įkainį, kurio dydis nustatytas Privačių juridinių asmenų ir viešojo valdymo institucijų projektų dalyvių DU FĮ nustatymo tyrimo ataskaitoje, skelbiamoje interneto svetainėje www.esinvesticijos.lt (taikoma apskaičiuojant projekto veiklų, atitinkančių Aprašo 2.1.3.2 ir 2.1.4–2.1.5 papunkčiuose nurodytas veiklas, nuosavo įnašo dydžiui apskaičiuoti); </w:t>
            </w:r>
          </w:p>
          <w:p w14:paraId="5B7A10EB" w14:textId="77777777" w:rsidR="00464827" w:rsidRPr="00464827" w:rsidRDefault="00464827" w:rsidP="00464827">
            <w:pPr>
              <w:pStyle w:val="Default"/>
              <w:jc w:val="both"/>
              <w:rPr>
                <w:sz w:val="22"/>
                <w:szCs w:val="22"/>
              </w:rPr>
            </w:pPr>
            <w:r w:rsidRPr="00464827">
              <w:rPr>
                <w:sz w:val="22"/>
                <w:szCs w:val="22"/>
              </w:rPr>
              <w:t xml:space="preserve">8.5.3.2. taikant Lietuvos Respublikos teisės aktų nustatytą minimalųjį darbo užmokestį (taikoma apskaičiuojant projekto veiklų, atitinkančių Aprašo 2.1.2.1.2, 2.1.2.1.4 ir 2.1.3.1 papunkčiuose nurodytas veiklas, nuosavo įnašo dydžiui apskaičiuoti); </w:t>
            </w:r>
          </w:p>
          <w:p w14:paraId="74E7E27B" w14:textId="77777777" w:rsidR="00464827" w:rsidRPr="00464827" w:rsidRDefault="00464827" w:rsidP="00464827">
            <w:pPr>
              <w:pStyle w:val="Default"/>
              <w:jc w:val="both"/>
              <w:rPr>
                <w:sz w:val="22"/>
                <w:szCs w:val="22"/>
              </w:rPr>
            </w:pPr>
            <w:r w:rsidRPr="00464827">
              <w:rPr>
                <w:sz w:val="22"/>
                <w:szCs w:val="22"/>
              </w:rPr>
              <w:t>8.5.4</w:t>
            </w:r>
            <w:r w:rsidRPr="00825048">
              <w:rPr>
                <w:b/>
                <w:sz w:val="22"/>
                <w:szCs w:val="22"/>
              </w:rPr>
              <w:t>. projekto veiklų dalyvių viešojo valdymo institucijų</w:t>
            </w:r>
            <w:r w:rsidRPr="00464827">
              <w:rPr>
                <w:sz w:val="22"/>
                <w:szCs w:val="22"/>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825048">
              <w:rPr>
                <w:b/>
                <w:sz w:val="22"/>
                <w:szCs w:val="22"/>
              </w:rPr>
              <w:t>darbuotojų darbo užmokesčio</w:t>
            </w:r>
            <w:r w:rsidRPr="00464827">
              <w:rPr>
                <w:sz w:val="22"/>
                <w:szCs w:val="22"/>
              </w:rPr>
              <w:t xml:space="preserve">, apskaičiuoto ir išmokėto už darbo laiką, kurio metu darbuotojai dalyvavo 27 projekto veiklose, ir susijusių darbdavio įsipareigojimų išlaidos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 ių) nuosavas įnašas ir apskaičiuojamos: </w:t>
            </w:r>
          </w:p>
          <w:p w14:paraId="7EE88416" w14:textId="77777777" w:rsidR="00464827" w:rsidRPr="00464827" w:rsidRDefault="00464827" w:rsidP="00464827">
            <w:pPr>
              <w:pStyle w:val="Default"/>
              <w:jc w:val="both"/>
              <w:rPr>
                <w:sz w:val="22"/>
                <w:szCs w:val="22"/>
              </w:rPr>
            </w:pPr>
            <w:r w:rsidRPr="00464827">
              <w:rPr>
                <w:sz w:val="22"/>
                <w:szCs w:val="22"/>
              </w:rPr>
              <w:t xml:space="preserve">8.5.4.1. pagal fiksuotąjį įkainį, kurio dydis nustatytas Privačių juridinių asmenų ir viešojo valdymo institucijų projektų dalyvių DU FĮ nustatymo tyrimo ataskaitoje, kuri skelbiama interneto svetainėje www.esinvesticijos.lt (taikoma apskaičiuojant projekto veiklų, atitinkančių Aprašo 2.1.4–2.1.5 papunkčiuose nurodytas veiklas, nuosavo įnašo dydžiui apskaičiuoti); </w:t>
            </w:r>
          </w:p>
          <w:p w14:paraId="641F8401" w14:textId="0DF77CD2" w:rsidR="00DB39D9" w:rsidRPr="00464827" w:rsidRDefault="00464827" w:rsidP="00464827">
            <w:pPr>
              <w:jc w:val="both"/>
              <w:rPr>
                <w:rFonts w:ascii="Times New Roman" w:hAnsi="Times New Roman" w:cs="Times New Roman"/>
              </w:rPr>
            </w:pPr>
            <w:r w:rsidRPr="00464827">
              <w:rPr>
                <w:rFonts w:ascii="Times New Roman" w:hAnsi="Times New Roman" w:cs="Times New Roman"/>
              </w:rPr>
              <w:t xml:space="preserve">8.5.4.2. taikant Lietuvos Respublikos teisės aktų nustatytą minimalųjį darbo užmokestį (taikoma apskaičiuojant projekto veiklų, atitinkančių Aprašo 2.1.2.1.2, 2.1.2.1.4 ir 2.1.3.1 papunkčiuose nurodytas veiklas, nuosavo įnašo dydžiui apskaičiuoti); </w:t>
            </w:r>
          </w:p>
          <w:p w14:paraId="0EB5135D" w14:textId="77777777" w:rsidR="00464827" w:rsidRPr="00464827" w:rsidRDefault="00464827" w:rsidP="00464827">
            <w:pPr>
              <w:pStyle w:val="Default"/>
              <w:jc w:val="both"/>
              <w:rPr>
                <w:sz w:val="22"/>
                <w:szCs w:val="22"/>
              </w:rPr>
            </w:pPr>
            <w:r w:rsidRPr="00464827">
              <w:rPr>
                <w:sz w:val="22"/>
                <w:szCs w:val="22"/>
              </w:rPr>
              <w:t xml:space="preserve">8.5.5. projekto veikloms vykdyti reikalingo </w:t>
            </w:r>
            <w:r w:rsidRPr="00882D0A">
              <w:rPr>
                <w:b/>
                <w:sz w:val="22"/>
                <w:szCs w:val="22"/>
              </w:rPr>
              <w:t>nekilnojamojo turto nuomos išlaidos</w:t>
            </w:r>
            <w:r w:rsidRPr="00464827">
              <w:rPr>
                <w:sz w:val="22"/>
                <w:szCs w:val="22"/>
              </w:rPr>
              <w:t xml:space="preserve">; šios išlaidos tinkamos finansuoti, jeigu tenkinamos visos šios sąlygos: </w:t>
            </w:r>
          </w:p>
          <w:p w14:paraId="53B49413" w14:textId="77777777" w:rsidR="00464827" w:rsidRPr="00464827" w:rsidRDefault="00464827" w:rsidP="00464827">
            <w:pPr>
              <w:pStyle w:val="Default"/>
              <w:jc w:val="both"/>
              <w:rPr>
                <w:sz w:val="22"/>
                <w:szCs w:val="22"/>
              </w:rPr>
            </w:pPr>
            <w:r w:rsidRPr="00464827">
              <w:rPr>
                <w:sz w:val="22"/>
                <w:szCs w:val="22"/>
              </w:rPr>
              <w:t xml:space="preserve">8.5.5.1. projekto veiklas (arba jų dalį), kurioms vykdyti nuomojamas nekilnojamasis turtas, įgyvendina pats projekto vykdytojas ir (ar) partneris; </w:t>
            </w:r>
          </w:p>
          <w:p w14:paraId="51A18D12" w14:textId="77777777" w:rsidR="00464827" w:rsidRPr="00464827" w:rsidRDefault="00464827" w:rsidP="00464827">
            <w:pPr>
              <w:pStyle w:val="Default"/>
              <w:jc w:val="both"/>
              <w:rPr>
                <w:sz w:val="22"/>
                <w:szCs w:val="22"/>
              </w:rPr>
            </w:pPr>
            <w:r w:rsidRPr="00464827">
              <w:rPr>
                <w:sz w:val="22"/>
                <w:szCs w:val="22"/>
              </w:rPr>
              <w:t xml:space="preserve">8.5.5.2. projekto vykdytojas ir (ar) partneris pagrindžia, kad: </w:t>
            </w:r>
          </w:p>
          <w:p w14:paraId="3DADC228" w14:textId="77777777" w:rsidR="00464827" w:rsidRPr="00464827" w:rsidRDefault="00464827" w:rsidP="00464827">
            <w:pPr>
              <w:pStyle w:val="Default"/>
              <w:jc w:val="both"/>
              <w:rPr>
                <w:sz w:val="22"/>
                <w:szCs w:val="22"/>
              </w:rPr>
            </w:pPr>
            <w:r w:rsidRPr="00464827">
              <w:rPr>
                <w:sz w:val="22"/>
                <w:szCs w:val="22"/>
              </w:rPr>
              <w:lastRenderedPageBreak/>
              <w:t xml:space="preserve">8.5.5.2.1. 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 </w:t>
            </w:r>
          </w:p>
          <w:p w14:paraId="4DFE5178" w14:textId="77777777" w:rsidR="00464827" w:rsidRPr="00464827" w:rsidRDefault="00464827" w:rsidP="00464827">
            <w:pPr>
              <w:pStyle w:val="Default"/>
              <w:jc w:val="both"/>
              <w:rPr>
                <w:sz w:val="22"/>
                <w:szCs w:val="22"/>
              </w:rPr>
            </w:pPr>
            <w:r w:rsidRPr="00464827">
              <w:rPr>
                <w:sz w:val="22"/>
                <w:szCs w:val="22"/>
              </w:rPr>
              <w:t xml:space="preserve">8.5.5.2.2. projekto vykdytojas ir partneris, siekdami įgyti teisę projekto veikloms vykdyti reikalingas patalpas valdyti panaudos ir (ar) patikėjimo teise, ėmėsi visų teisėtų priemonių, reikalingų tą teisę įgyti; </w:t>
            </w:r>
          </w:p>
          <w:p w14:paraId="308859BD" w14:textId="77777777" w:rsidR="00464827" w:rsidRPr="00464827" w:rsidRDefault="00464827" w:rsidP="00464827">
            <w:pPr>
              <w:pStyle w:val="Default"/>
              <w:jc w:val="both"/>
              <w:rPr>
                <w:sz w:val="22"/>
                <w:szCs w:val="22"/>
              </w:rPr>
            </w:pPr>
            <w:r w:rsidRPr="00464827">
              <w:rPr>
                <w:sz w:val="22"/>
                <w:szCs w:val="22"/>
              </w:rPr>
              <w:t xml:space="preserve">8.5.6. projekto veikloms vykdyti reikalingų </w:t>
            </w:r>
            <w:r w:rsidRPr="00882D0A">
              <w:rPr>
                <w:b/>
                <w:sz w:val="22"/>
                <w:szCs w:val="22"/>
              </w:rPr>
              <w:t>transporto priemonių nuomos ir eksploatavimo išlaidos</w:t>
            </w:r>
            <w:r w:rsidRPr="00464827">
              <w:rPr>
                <w:sz w:val="22"/>
                <w:szCs w:val="22"/>
              </w:rPr>
              <w:t xml:space="preserve">; šios išlaidos tinkamos finansuoti tuo atveju, kai projekto vykdytojas ar partneris pats vykdo projekto veiklas (arba jų dalį), kurioms vykdyti nuomojama (-os) transporto priemonė (-ės); </w:t>
            </w:r>
          </w:p>
          <w:p w14:paraId="79E765C6" w14:textId="77777777" w:rsidR="00464827" w:rsidRPr="00464827" w:rsidRDefault="00464827" w:rsidP="00464827">
            <w:pPr>
              <w:pStyle w:val="Default"/>
              <w:jc w:val="both"/>
              <w:rPr>
                <w:sz w:val="22"/>
                <w:szCs w:val="22"/>
              </w:rPr>
            </w:pPr>
            <w:r w:rsidRPr="00464827">
              <w:rPr>
                <w:sz w:val="22"/>
                <w:szCs w:val="22"/>
              </w:rPr>
              <w:t xml:space="preserve">8.5.7. projekto veikloms vykdyti reikalingų </w:t>
            </w:r>
            <w:r w:rsidRPr="00882D0A">
              <w:rPr>
                <w:b/>
                <w:sz w:val="22"/>
                <w:szCs w:val="22"/>
              </w:rPr>
              <w:t>baldų, įrangos, įrenginių, įrankių, kompiuterinės technikos, programinės įrangos nuomos išlaidos</w:t>
            </w:r>
            <w:r w:rsidRPr="00464827">
              <w:rPr>
                <w:sz w:val="22"/>
                <w:szCs w:val="22"/>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 </w:t>
            </w:r>
          </w:p>
          <w:p w14:paraId="3D384D06" w14:textId="77777777" w:rsidR="00464827" w:rsidRPr="00464827" w:rsidRDefault="00464827" w:rsidP="00464827">
            <w:pPr>
              <w:pStyle w:val="Default"/>
              <w:jc w:val="both"/>
              <w:rPr>
                <w:sz w:val="22"/>
                <w:szCs w:val="22"/>
              </w:rPr>
            </w:pPr>
            <w:r w:rsidRPr="00464827">
              <w:rPr>
                <w:sz w:val="22"/>
                <w:szCs w:val="22"/>
              </w:rPr>
              <w:t>8.5.8</w:t>
            </w:r>
            <w:r w:rsidRPr="00882D0A">
              <w:rPr>
                <w:b/>
                <w:sz w:val="22"/>
                <w:szCs w:val="22"/>
              </w:rPr>
              <w:t>. projekto vykdytojui ar partneriui nuosavybės teise priklausančio ilgalaikio turto</w:t>
            </w:r>
            <w:r w:rsidRPr="00464827">
              <w:rPr>
                <w:sz w:val="22"/>
                <w:szCs w:val="22"/>
              </w:rPr>
              <w:t xml:space="preserve"> (baldų, įrangos, įrenginių, įrankių, kompiuterinės technikos), kuris naudojamas projekto veikloms vykdyti, </w:t>
            </w:r>
            <w:r w:rsidRPr="00882D0A">
              <w:rPr>
                <w:b/>
                <w:sz w:val="22"/>
                <w:szCs w:val="22"/>
              </w:rPr>
              <w:t>nusidėvėjimo išlaidos</w:t>
            </w:r>
            <w:r w:rsidRPr="00464827">
              <w:rPr>
                <w:sz w:val="22"/>
                <w:szCs w:val="22"/>
              </w:rPr>
              <w:t xml:space="preserve"> (kiek tai susiję su projekto veiklų vykdymu); šios išlaidos tinkamos tuo atveju, jei turtas yra įsigytas nuosavomis (ne šio projekto) lėšomis; </w:t>
            </w:r>
          </w:p>
          <w:p w14:paraId="33EFAED4" w14:textId="77777777" w:rsidR="00464827" w:rsidRPr="00464827" w:rsidRDefault="00464827" w:rsidP="00464827">
            <w:pPr>
              <w:pStyle w:val="Default"/>
              <w:jc w:val="both"/>
              <w:rPr>
                <w:sz w:val="22"/>
                <w:szCs w:val="22"/>
              </w:rPr>
            </w:pPr>
            <w:r w:rsidRPr="00464827">
              <w:rPr>
                <w:sz w:val="22"/>
                <w:szCs w:val="22"/>
              </w:rPr>
              <w:t xml:space="preserve">8.5.9. projekto veiklas vykdančių </w:t>
            </w:r>
            <w:r w:rsidRPr="00882D0A">
              <w:rPr>
                <w:b/>
                <w:sz w:val="22"/>
                <w:szCs w:val="22"/>
              </w:rPr>
              <w:t xml:space="preserve">savanorių ir projekto </w:t>
            </w:r>
            <w:r w:rsidRPr="00464827">
              <w:rPr>
                <w:sz w:val="22"/>
                <w:szCs w:val="22"/>
              </w:rPr>
              <w:t xml:space="preserve">veiklų, atitinkančių Aprašo 2.1.2.1.3 papunktyje nurodytas remiamas veiklas, </w:t>
            </w:r>
            <w:r w:rsidRPr="00882D0A">
              <w:rPr>
                <w:b/>
                <w:sz w:val="22"/>
                <w:szCs w:val="22"/>
              </w:rPr>
              <w:t>dalyvių (savanorių) mokymų, reikalingų savanorius parengti savanoriškai veiklai atlikti, išlaidos</w:t>
            </w:r>
            <w:r w:rsidRPr="00464827">
              <w:rPr>
                <w:sz w:val="22"/>
                <w:szCs w:val="22"/>
              </w:rPr>
              <w:t xml:space="preserve">; </w:t>
            </w:r>
          </w:p>
          <w:p w14:paraId="0D12D814" w14:textId="77777777" w:rsidR="00464827" w:rsidRPr="00882D0A" w:rsidRDefault="00464827" w:rsidP="00464827">
            <w:pPr>
              <w:pStyle w:val="Default"/>
              <w:jc w:val="both"/>
              <w:rPr>
                <w:b/>
                <w:sz w:val="22"/>
                <w:szCs w:val="22"/>
              </w:rPr>
            </w:pPr>
            <w:r w:rsidRPr="00464827">
              <w:rPr>
                <w:sz w:val="22"/>
                <w:szCs w:val="22"/>
              </w:rPr>
              <w:t xml:space="preserve">8.5.10.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Aprašo 2.1.1 ar 2.1.2.1 papunktyje nurodytose veiklose dalyvaujantiems projekto veiklų dalyviams reikalingų </w:t>
            </w:r>
            <w:r w:rsidRPr="00882D0A">
              <w:rPr>
                <w:b/>
                <w:sz w:val="22"/>
                <w:szCs w:val="22"/>
              </w:rPr>
              <w:t xml:space="preserve">specialių drabužių ir individualios saugos priemonių įsigijimo, skiepijimo, sveikatos pažymos gavimo išlaidos (kai to reikia pagal vykdomos projekto veiklos pobūdį); </w:t>
            </w:r>
          </w:p>
          <w:p w14:paraId="26F841AC" w14:textId="77777777" w:rsidR="00464827" w:rsidRPr="00882D0A" w:rsidRDefault="00464827" w:rsidP="00464827">
            <w:pPr>
              <w:pStyle w:val="Default"/>
              <w:jc w:val="both"/>
              <w:rPr>
                <w:b/>
                <w:sz w:val="22"/>
                <w:szCs w:val="22"/>
              </w:rPr>
            </w:pPr>
            <w:r w:rsidRPr="00464827">
              <w:rPr>
                <w:sz w:val="22"/>
                <w:szCs w:val="22"/>
              </w:rPr>
              <w:t xml:space="preserve">8.5.11. projekto veiklas vykdančių savanorių ir projekto veiklų, atitinkančių Aprašo 2.1.2.1.3 papunktyje nurodytą remiamą veiklą, </w:t>
            </w:r>
            <w:r w:rsidRPr="00882D0A">
              <w:rPr>
                <w:b/>
                <w:sz w:val="22"/>
                <w:szCs w:val="22"/>
              </w:rPr>
              <w:t xml:space="preserve">dalyvių (savanorių) pašto, telefono (interneto ir telefoninio ryšio) išlaidos; </w:t>
            </w:r>
          </w:p>
          <w:p w14:paraId="1CFC2520" w14:textId="77777777" w:rsidR="00464827" w:rsidRPr="00464827" w:rsidRDefault="00464827" w:rsidP="00464827">
            <w:pPr>
              <w:pStyle w:val="Default"/>
              <w:jc w:val="both"/>
              <w:rPr>
                <w:sz w:val="22"/>
                <w:szCs w:val="22"/>
              </w:rPr>
            </w:pPr>
            <w:r w:rsidRPr="00464827">
              <w:rPr>
                <w:sz w:val="22"/>
                <w:szCs w:val="22"/>
              </w:rPr>
              <w:t xml:space="preserve">8.5.12. projekto veiklas vykdančių savanorių ir projekto veiklų, atitinkančių Aprašo 2.1.2.1.3 papunktyje nurodytą veiklą, </w:t>
            </w:r>
            <w:r w:rsidRPr="00882D0A">
              <w:rPr>
                <w:b/>
                <w:sz w:val="22"/>
                <w:szCs w:val="22"/>
              </w:rPr>
              <w:t xml:space="preserve">dalyvių (savanorių) savanoriškos veiklos vykdymo laikotarpiui tenkančios draudimo pagal Savanoriškos veiklos įstatymo 10 straipsnio 1 dalį išlaidos; </w:t>
            </w:r>
          </w:p>
          <w:p w14:paraId="1028F49A" w14:textId="77777777" w:rsidR="00464827" w:rsidRPr="00464827" w:rsidRDefault="00464827" w:rsidP="00464827">
            <w:pPr>
              <w:pStyle w:val="Default"/>
              <w:jc w:val="both"/>
              <w:rPr>
                <w:sz w:val="22"/>
                <w:szCs w:val="22"/>
              </w:rPr>
            </w:pPr>
            <w:r w:rsidRPr="00464827">
              <w:rPr>
                <w:sz w:val="22"/>
                <w:szCs w:val="22"/>
              </w:rPr>
              <w:t xml:space="preserve">8.5.13. projekto veiklas vykdančių </w:t>
            </w:r>
            <w:r w:rsidRPr="00882D0A">
              <w:rPr>
                <w:b/>
                <w:sz w:val="22"/>
                <w:szCs w:val="22"/>
              </w:rPr>
              <w:t>savanorių ir projekto</w:t>
            </w:r>
            <w:r w:rsidRPr="00464827">
              <w:rPr>
                <w:sz w:val="22"/>
                <w:szCs w:val="22"/>
              </w:rPr>
              <w:t xml:space="preserve"> veiklų </w:t>
            </w:r>
            <w:r w:rsidRPr="00882D0A">
              <w:rPr>
                <w:b/>
                <w:sz w:val="22"/>
                <w:szCs w:val="22"/>
              </w:rPr>
              <w:t>dalyvių maitinimo išlaidos</w:t>
            </w:r>
            <w:r w:rsidRPr="00464827">
              <w:rPr>
                <w:sz w:val="22"/>
                <w:szCs w:val="22"/>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 </w:t>
            </w:r>
          </w:p>
          <w:p w14:paraId="6A565145" w14:textId="77777777" w:rsidR="00464827" w:rsidRPr="00E06118" w:rsidRDefault="00464827" w:rsidP="00464827">
            <w:pPr>
              <w:jc w:val="both"/>
              <w:rPr>
                <w:rFonts w:ascii="Times New Roman" w:hAnsi="Times New Roman" w:cs="Times New Roman"/>
                <w:b/>
              </w:rPr>
            </w:pPr>
            <w:r w:rsidRPr="00464827">
              <w:rPr>
                <w:rFonts w:ascii="Times New Roman" w:hAnsi="Times New Roman" w:cs="Times New Roman"/>
              </w:rPr>
              <w:t xml:space="preserve">8.5.14. projekto veikloms vykdyti reikalingų </w:t>
            </w:r>
            <w:r w:rsidRPr="00E06118">
              <w:rPr>
                <w:rFonts w:ascii="Times New Roman" w:hAnsi="Times New Roman" w:cs="Times New Roman"/>
                <w:b/>
              </w:rPr>
              <w:t xml:space="preserve">mokymo priemonių, darbo priemonių ir medžiagų, taip pat kito trumpalaikio turto (išskyrus trumpalaikiam turtui priskiriamus baldus, įrangą ir </w:t>
            </w:r>
          </w:p>
          <w:p w14:paraId="01280E8E" w14:textId="77777777" w:rsidR="00464827" w:rsidRPr="00464827" w:rsidRDefault="00464827" w:rsidP="00464827">
            <w:pPr>
              <w:pStyle w:val="Default"/>
              <w:jc w:val="both"/>
              <w:rPr>
                <w:sz w:val="22"/>
                <w:szCs w:val="22"/>
              </w:rPr>
            </w:pPr>
            <w:r w:rsidRPr="00E06118">
              <w:rPr>
                <w:b/>
                <w:sz w:val="22"/>
                <w:szCs w:val="22"/>
              </w:rPr>
              <w:t>įrenginius) įsigijimo ir (ar) nuomos išlaidos;</w:t>
            </w:r>
            <w:r w:rsidRPr="00464827">
              <w:rPr>
                <w:sz w:val="22"/>
                <w:szCs w:val="22"/>
              </w:rPr>
              <w:t xml:space="preserve"> Aprašo 2.1.1.1 ar 2.1.1.3 papunkčiuose nurodytoms veikloms vykdyti reikalingų maisto produktų, higienos prekių </w:t>
            </w:r>
            <w:r w:rsidRPr="004F5E02">
              <w:rPr>
                <w:sz w:val="22"/>
                <w:szCs w:val="22"/>
                <w:u w:val="single"/>
              </w:rPr>
              <w:t>įsigijimo išlaidos tinkamos tuo atveju, kai šios prekės nėra skirtos perduoti (išdalinti) tikslinėms grupėms sunaudoti</w:t>
            </w:r>
            <w:r w:rsidRPr="00464827">
              <w:rPr>
                <w:sz w:val="22"/>
                <w:szCs w:val="22"/>
              </w:rPr>
              <w:t xml:space="preserve">; </w:t>
            </w:r>
          </w:p>
          <w:p w14:paraId="78C31734" w14:textId="77777777" w:rsidR="00464827" w:rsidRPr="00A146B6" w:rsidRDefault="00464827" w:rsidP="00464827">
            <w:pPr>
              <w:pStyle w:val="Default"/>
              <w:jc w:val="both"/>
              <w:rPr>
                <w:b/>
                <w:sz w:val="22"/>
                <w:szCs w:val="22"/>
              </w:rPr>
            </w:pPr>
            <w:r w:rsidRPr="00464827">
              <w:rPr>
                <w:sz w:val="22"/>
                <w:szCs w:val="22"/>
              </w:rPr>
              <w:t xml:space="preserve">8.5.15. projekto veikloms vykdyti reikalingos </w:t>
            </w:r>
            <w:r w:rsidRPr="00A146B6">
              <w:rPr>
                <w:b/>
                <w:sz w:val="22"/>
                <w:szCs w:val="22"/>
              </w:rPr>
              <w:t xml:space="preserve">kelionių Lietuvos Respublikos teritorijoje ir (ar) kuro išlaidos; </w:t>
            </w:r>
          </w:p>
          <w:p w14:paraId="6F5E19E1" w14:textId="77777777" w:rsidR="00464827" w:rsidRPr="00464827" w:rsidRDefault="00464827" w:rsidP="00464827">
            <w:pPr>
              <w:pStyle w:val="Default"/>
              <w:jc w:val="both"/>
              <w:rPr>
                <w:sz w:val="22"/>
                <w:szCs w:val="22"/>
              </w:rPr>
            </w:pPr>
            <w:r w:rsidRPr="00464827">
              <w:rPr>
                <w:sz w:val="22"/>
                <w:szCs w:val="22"/>
              </w:rPr>
              <w:t xml:space="preserve">8.5.16. </w:t>
            </w:r>
            <w:r w:rsidRPr="00A146B6">
              <w:rPr>
                <w:b/>
                <w:sz w:val="22"/>
                <w:szCs w:val="22"/>
              </w:rPr>
              <w:t>dokumentų, reikalingų nustatyti asmens priklausymo tikslinei grupei faktą, išdavimo apmokėjimo išlaidos;</w:t>
            </w:r>
            <w:r w:rsidRPr="00464827">
              <w:rPr>
                <w:sz w:val="22"/>
                <w:szCs w:val="22"/>
              </w:rPr>
              <w:t xml:space="preserve"> </w:t>
            </w:r>
          </w:p>
          <w:p w14:paraId="0813B903" w14:textId="77777777" w:rsidR="00464827" w:rsidRPr="00464827" w:rsidRDefault="00464827" w:rsidP="00464827">
            <w:pPr>
              <w:pStyle w:val="Default"/>
              <w:jc w:val="both"/>
              <w:rPr>
                <w:sz w:val="22"/>
                <w:szCs w:val="22"/>
              </w:rPr>
            </w:pPr>
            <w:r w:rsidRPr="00464827">
              <w:rPr>
                <w:sz w:val="22"/>
                <w:szCs w:val="22"/>
              </w:rPr>
              <w:lastRenderedPageBreak/>
              <w:t xml:space="preserve">8.5.17. projekto veikloms vykdyti </w:t>
            </w:r>
            <w:r w:rsidRPr="00A146B6">
              <w:rPr>
                <w:b/>
                <w:sz w:val="22"/>
                <w:szCs w:val="22"/>
              </w:rPr>
              <w:t>reikalingų renginių organizavimo išlaidos</w:t>
            </w:r>
            <w:r w:rsidRPr="00464827">
              <w:rPr>
                <w:sz w:val="22"/>
                <w:szCs w:val="22"/>
              </w:rPr>
              <w:t xml:space="preserve">; šiame papunktyje nurodytos </w:t>
            </w:r>
            <w:r w:rsidRPr="00FA193C">
              <w:rPr>
                <w:sz w:val="22"/>
                <w:szCs w:val="22"/>
                <w:u w:val="single"/>
              </w:rPr>
              <w:t>išlaidos yra tinkamos finansuoti tik iš projekto vykdytojo ir (ar) partnerio (-ių) nuosavo įnašo, jeigu projekte nėra nė vieno projekto veiklas vykdančio savanorio;</w:t>
            </w:r>
            <w:r w:rsidRPr="00464827">
              <w:rPr>
                <w:sz w:val="22"/>
                <w:szCs w:val="22"/>
              </w:rPr>
              <w:t xml:space="preserve"> </w:t>
            </w:r>
          </w:p>
          <w:p w14:paraId="77AD6DB2" w14:textId="77777777" w:rsidR="00464827" w:rsidRPr="00464827" w:rsidRDefault="00464827" w:rsidP="00464827">
            <w:pPr>
              <w:pStyle w:val="Default"/>
              <w:jc w:val="both"/>
              <w:rPr>
                <w:sz w:val="22"/>
                <w:szCs w:val="22"/>
              </w:rPr>
            </w:pPr>
            <w:r w:rsidRPr="00464827">
              <w:rPr>
                <w:sz w:val="22"/>
                <w:szCs w:val="22"/>
              </w:rPr>
              <w:t xml:space="preserve">8.5.18. projekto veikloms vykdyti reikalingų projektą vykdančio </w:t>
            </w:r>
            <w:r w:rsidRPr="00984CFD">
              <w:rPr>
                <w:b/>
                <w:sz w:val="22"/>
                <w:szCs w:val="22"/>
              </w:rPr>
              <w:t>personalo (įskaitant projekto veiklas vykdančius savanorius) ir projekto veiklų dalyvių dalyvavimo renginiuose, užsiėmimuose išlaidos</w:t>
            </w:r>
            <w:r w:rsidRPr="00464827">
              <w:rPr>
                <w:sz w:val="22"/>
                <w:szCs w:val="22"/>
              </w:rPr>
              <w:t xml:space="preserve"> (t. y. bilietų į renginius, užsiėmimus; renginių, užsiėmimų dalyvio mokesčio išlaidas); </w:t>
            </w:r>
          </w:p>
          <w:p w14:paraId="53563C0D" w14:textId="77777777" w:rsidR="00464827" w:rsidRPr="00464827" w:rsidRDefault="00464827" w:rsidP="00464827">
            <w:pPr>
              <w:pStyle w:val="Default"/>
              <w:jc w:val="both"/>
              <w:rPr>
                <w:sz w:val="22"/>
                <w:szCs w:val="22"/>
              </w:rPr>
            </w:pPr>
            <w:r w:rsidRPr="00464827">
              <w:rPr>
                <w:sz w:val="22"/>
                <w:szCs w:val="22"/>
              </w:rPr>
              <w:t xml:space="preserve">8.5.19. projekto veikloms vykdyti reikalingo </w:t>
            </w:r>
            <w:r w:rsidRPr="00CE0EBB">
              <w:rPr>
                <w:b/>
                <w:sz w:val="22"/>
                <w:szCs w:val="22"/>
              </w:rPr>
              <w:t>svečio iš užsienio kelionių ir apgyvendinimo išlaidos.</w:t>
            </w:r>
            <w:r w:rsidRPr="00464827">
              <w:rPr>
                <w:sz w:val="22"/>
                <w:szCs w:val="22"/>
              </w:rPr>
              <w:t xml:space="preserve"> Šios išlaidos tinkamos tuo atveju, kai nėra mokamas honoraras ar atlygis už suteiktą paslaugą; </w:t>
            </w:r>
          </w:p>
          <w:p w14:paraId="2E4A9843" w14:textId="77777777" w:rsidR="00464827" w:rsidRPr="00CE0EBB" w:rsidRDefault="00464827" w:rsidP="00464827">
            <w:pPr>
              <w:pStyle w:val="Default"/>
              <w:jc w:val="both"/>
              <w:rPr>
                <w:b/>
                <w:sz w:val="22"/>
                <w:szCs w:val="22"/>
              </w:rPr>
            </w:pPr>
            <w:r w:rsidRPr="00464827">
              <w:rPr>
                <w:sz w:val="22"/>
                <w:szCs w:val="22"/>
              </w:rPr>
              <w:t xml:space="preserve">8.5.20. projekto veikloms vykdyti reikalingų </w:t>
            </w:r>
            <w:r w:rsidRPr="00CE0EBB">
              <w:rPr>
                <w:b/>
                <w:sz w:val="22"/>
                <w:szCs w:val="22"/>
              </w:rPr>
              <w:t xml:space="preserve">interneto svetainių kūrimo ir palaikymo išlaidos, leidinių ir informacinių pranešimų rengimo, televizijos bei radijo laidų rengimo ir transliavimo išlaidos; </w:t>
            </w:r>
          </w:p>
          <w:p w14:paraId="7EC01E80" w14:textId="77777777" w:rsidR="00464827" w:rsidRPr="00464827" w:rsidRDefault="00464827" w:rsidP="00464827">
            <w:pPr>
              <w:pStyle w:val="Default"/>
              <w:jc w:val="both"/>
              <w:rPr>
                <w:sz w:val="22"/>
                <w:szCs w:val="22"/>
              </w:rPr>
            </w:pPr>
            <w:r w:rsidRPr="00464827">
              <w:rPr>
                <w:sz w:val="22"/>
                <w:szCs w:val="22"/>
              </w:rPr>
              <w:t xml:space="preserve">8.5.21. projekto veiklų dalyvių, kurie dalyvauja Aprašo 2.1.2.1.2, 2.1.2.1.4 ir (ar) 2.1.2.1.5 papunkčiuose nurodytose neformaliojo profesinio mokymo, organizuojamo pameistrystės forma, ar praktinių darbo įgūdžių įgijimo, ugdymo darbo vietoje veiklose, </w:t>
            </w:r>
            <w:r w:rsidRPr="00305124">
              <w:rPr>
                <w:b/>
                <w:sz w:val="22"/>
                <w:szCs w:val="22"/>
              </w:rPr>
              <w:t>civilinės atsakomybės už projekto veiklų dalyvio darbdaviui padarytą turtinę žalą</w:t>
            </w:r>
            <w:r w:rsidRPr="00464827">
              <w:rPr>
                <w:sz w:val="22"/>
                <w:szCs w:val="22"/>
              </w:rPr>
              <w:t xml:space="preserve"> projekto veiklų dalyviui (-iams) mokantis ir dirbant pagal pameistrystės darbo sutartį arba atliekant praktiką pagal savanoriškos praktikos sutartį </w:t>
            </w:r>
            <w:r w:rsidRPr="00305124">
              <w:rPr>
                <w:b/>
                <w:sz w:val="22"/>
                <w:szCs w:val="22"/>
              </w:rPr>
              <w:t>draudimo išlaidos</w:t>
            </w:r>
            <w:r w:rsidRPr="00464827">
              <w:rPr>
                <w:sz w:val="22"/>
                <w:szCs w:val="22"/>
              </w:rPr>
              <w:t xml:space="preserve"> (per sutarties galiojimo laikotarpį, bet ne ilgiau nei nustatyta Aprašo 13.13 papunktyje); </w:t>
            </w:r>
          </w:p>
          <w:p w14:paraId="2B5EFE60" w14:textId="77777777" w:rsidR="00464827" w:rsidRPr="00464827" w:rsidRDefault="00464827" w:rsidP="00464827">
            <w:pPr>
              <w:pStyle w:val="Default"/>
              <w:jc w:val="both"/>
              <w:rPr>
                <w:sz w:val="22"/>
                <w:szCs w:val="22"/>
              </w:rPr>
            </w:pPr>
            <w:r w:rsidRPr="00464827">
              <w:rPr>
                <w:sz w:val="22"/>
                <w:szCs w:val="22"/>
              </w:rPr>
              <w:t xml:space="preserve">8.5.22. </w:t>
            </w:r>
            <w:r w:rsidRPr="00A44BEE">
              <w:rPr>
                <w:b/>
                <w:sz w:val="22"/>
                <w:szCs w:val="22"/>
              </w:rPr>
              <w:t>paslaugų teikimo pagal projekto vykdytojo ir (ar) partnerio (-ių) su išorės paslaugų teikėju (-ais) sudarytą (-as) paslaugų teikimo sutartį (-is) išlaidos</w:t>
            </w:r>
            <w:r w:rsidRPr="00464827">
              <w:rPr>
                <w:sz w:val="22"/>
                <w:szCs w:val="22"/>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Pr="00A44BEE">
              <w:rPr>
                <w:b/>
                <w:sz w:val="22"/>
                <w:szCs w:val="22"/>
              </w:rPr>
              <w:t>socialinės atskirties mažinimo paslaugų teikimo išlaidos</w:t>
            </w:r>
            <w:r w:rsidRPr="00B85197">
              <w:rPr>
                <w:b/>
                <w:sz w:val="22"/>
                <w:szCs w:val="22"/>
                <w:u w:val="single"/>
              </w:rPr>
              <w:t>)</w:t>
            </w:r>
            <w:r w:rsidRPr="00B85197">
              <w:rPr>
                <w:sz w:val="22"/>
                <w:szCs w:val="22"/>
                <w:u w:val="single"/>
              </w:rPr>
              <w:t xml:space="preserve"> yra tinkamos finansuoti tik iš projekto vykdytojo ir (ar) partnerio (-ių) nuosavo įnašo, jeigu projekte nėra nė vieno projekto veiklas vykdančio savanorio</w:t>
            </w:r>
            <w:r w:rsidRPr="00464827">
              <w:rPr>
                <w:sz w:val="22"/>
                <w:szCs w:val="22"/>
              </w:rPr>
              <w:t xml:space="preserve">.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 </w:t>
            </w:r>
          </w:p>
          <w:p w14:paraId="765175AC" w14:textId="77777777" w:rsidR="00464827" w:rsidRPr="00464827" w:rsidRDefault="00464827" w:rsidP="00464827">
            <w:pPr>
              <w:pStyle w:val="Default"/>
              <w:jc w:val="both"/>
              <w:rPr>
                <w:sz w:val="22"/>
                <w:szCs w:val="22"/>
              </w:rPr>
            </w:pPr>
            <w:r w:rsidRPr="00464827">
              <w:rPr>
                <w:sz w:val="22"/>
                <w:szCs w:val="22"/>
              </w:rPr>
              <w:t xml:space="preserve">8.5.23. </w:t>
            </w:r>
            <w:r w:rsidRPr="008372DC">
              <w:rPr>
                <w:b/>
                <w:sz w:val="22"/>
                <w:szCs w:val="22"/>
              </w:rPr>
              <w:t xml:space="preserve">kitos projekto veikloms įvykdyti ir projekto tikslams pasiekti būtinos ir pagrįstos išlaidos. </w:t>
            </w:r>
          </w:p>
          <w:p w14:paraId="2E1C4EA8" w14:textId="086552BF" w:rsidR="00464827" w:rsidRPr="00464827" w:rsidRDefault="00464827" w:rsidP="00464827">
            <w:pPr>
              <w:pStyle w:val="Default"/>
              <w:jc w:val="both"/>
              <w:rPr>
                <w:sz w:val="22"/>
                <w:szCs w:val="22"/>
              </w:rPr>
            </w:pPr>
            <w:r w:rsidRPr="00464827">
              <w:rPr>
                <w:b/>
                <w:bCs/>
                <w:sz w:val="22"/>
                <w:szCs w:val="22"/>
              </w:rPr>
              <w:t xml:space="preserve">8.6. Projekto matomumas ir informavimas apie projektą </w:t>
            </w:r>
            <w:r w:rsidR="00BC76B9">
              <w:rPr>
                <w:sz w:val="22"/>
                <w:szCs w:val="22"/>
              </w:rPr>
              <w:t>- t</w:t>
            </w:r>
            <w:r w:rsidRPr="00464827">
              <w:rPr>
                <w:sz w:val="22"/>
                <w:szCs w:val="22"/>
              </w:rPr>
              <w:t xml:space="preserve">inkamomis finansuoti išlaidomis yra laikomos Projektų administravimo ir finansavimo taisyklių 341.1–341.4 papunkčiuose nurodytoms projekto matomumo ir informavimo apie projektą priemonėms įgyvendinti būtinos išlaidos. Šios išlaidos projekto vykdytojui apmokamos supaprastintai taikant fiksuotąją sumą, nurodytą Aprašo 14 punkte. </w:t>
            </w:r>
          </w:p>
          <w:p w14:paraId="0F025096" w14:textId="5744FDB2" w:rsidR="00464827" w:rsidRPr="00464827" w:rsidRDefault="00464827" w:rsidP="00464827">
            <w:pPr>
              <w:pStyle w:val="Default"/>
              <w:jc w:val="both"/>
              <w:rPr>
                <w:sz w:val="22"/>
                <w:szCs w:val="22"/>
              </w:rPr>
            </w:pPr>
            <w:r w:rsidRPr="00464827">
              <w:rPr>
                <w:b/>
                <w:bCs/>
                <w:sz w:val="22"/>
                <w:szCs w:val="22"/>
              </w:rPr>
              <w:t xml:space="preserve">8.7. Netiesioginės išlaidos ir kitos išlaidos pagal fiksuotąją projekto išlaidų normą </w:t>
            </w:r>
            <w:r w:rsidR="00BC76B9">
              <w:rPr>
                <w:sz w:val="22"/>
                <w:szCs w:val="22"/>
              </w:rPr>
              <w:t>- t</w:t>
            </w:r>
            <w:r w:rsidRPr="00464827">
              <w:rPr>
                <w:sz w:val="22"/>
                <w:szCs w:val="22"/>
              </w:rPr>
              <w:t xml:space="preserve">inkamos finansuoti su projekto administravimu susijusios išlaidos. Šios išlaidos apmokamos taikant fiksuotąją projekto išlaidų normą, nustatytą Aprašo 14 punkte. </w:t>
            </w:r>
          </w:p>
          <w:p w14:paraId="6A7C477F" w14:textId="5CB0E2B3" w:rsidR="00464827" w:rsidRPr="00464827" w:rsidRDefault="00464827" w:rsidP="00464827">
            <w:pPr>
              <w:jc w:val="both"/>
              <w:rPr>
                <w:rFonts w:ascii="Times New Roman" w:hAnsi="Times New Roman" w:cs="Times New Roman"/>
              </w:rPr>
            </w:pPr>
            <w:r w:rsidRPr="00464827">
              <w:rPr>
                <w:rFonts w:ascii="Times New Roman" w:hAnsi="Times New Roman" w:cs="Times New Roman"/>
              </w:rPr>
              <w:t xml:space="preserve">9. Aprašo 8 papunktyje nurodytuose išlaidų tipuose </w:t>
            </w:r>
            <w:r w:rsidRPr="00A65890">
              <w:rPr>
                <w:rFonts w:ascii="Times New Roman" w:hAnsi="Times New Roman" w:cs="Times New Roman"/>
                <w:b/>
              </w:rPr>
              <w:t>„Nekilnojamasis turtas“ ir „Statyba,</w:t>
            </w:r>
            <w:r w:rsidRPr="00464827">
              <w:rPr>
                <w:rFonts w:ascii="Times New Roman" w:hAnsi="Times New Roman" w:cs="Times New Roman"/>
              </w:rPr>
              <w:t xml:space="preserve"> rekonstravimas, remontas ir kiti darbai“ numatytų išlaidų suma gali sudaryti </w:t>
            </w:r>
            <w:r w:rsidRPr="00BC76B9">
              <w:rPr>
                <w:rFonts w:ascii="Times New Roman" w:hAnsi="Times New Roman" w:cs="Times New Roman"/>
                <w:b/>
              </w:rPr>
              <w:t>ne daugiau kaip 15 proc.</w:t>
            </w:r>
            <w:r w:rsidRPr="00464827">
              <w:rPr>
                <w:rFonts w:ascii="Times New Roman" w:hAnsi="Times New Roman" w:cs="Times New Roman"/>
              </w:rPr>
              <w:t xml:space="preserve"> </w:t>
            </w:r>
            <w:r w:rsidRPr="00A65890">
              <w:rPr>
                <w:rFonts w:ascii="Times New Roman" w:hAnsi="Times New Roman" w:cs="Times New Roman"/>
                <w:b/>
              </w:rPr>
              <w:t>visų projekto tinkamų finansuoti išlaidų.</w:t>
            </w:r>
            <w:r w:rsidRPr="00464827">
              <w:rPr>
                <w:rFonts w:ascii="Times New Roman" w:hAnsi="Times New Roman" w:cs="Times New Roman"/>
              </w:rPr>
              <w:t xml:space="preserve"> Projekte numatytas kryžminis finansavimas taip pat negali viršyti šiame papunktyje nustatyto procentinio dydžio. </w:t>
            </w:r>
          </w:p>
          <w:p w14:paraId="67632123" w14:textId="77777777" w:rsidR="00464827" w:rsidRPr="00464827" w:rsidRDefault="00464827" w:rsidP="00464827">
            <w:pPr>
              <w:pStyle w:val="Default"/>
              <w:jc w:val="both"/>
              <w:rPr>
                <w:sz w:val="22"/>
                <w:szCs w:val="22"/>
              </w:rPr>
            </w:pPr>
            <w:r w:rsidRPr="00464827">
              <w:rPr>
                <w:sz w:val="22"/>
                <w:szCs w:val="22"/>
              </w:rPr>
              <w:t xml:space="preserve">10. Pagal Aprašą apmokamos tik tos Aprašo 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 </w:t>
            </w:r>
          </w:p>
          <w:p w14:paraId="60FB26C9" w14:textId="77777777" w:rsidR="00464827" w:rsidRPr="00464827" w:rsidRDefault="00464827" w:rsidP="00464827">
            <w:pPr>
              <w:pStyle w:val="Default"/>
              <w:jc w:val="both"/>
              <w:rPr>
                <w:sz w:val="22"/>
                <w:szCs w:val="22"/>
              </w:rPr>
            </w:pPr>
            <w:r w:rsidRPr="00464827">
              <w:rPr>
                <w:sz w:val="22"/>
                <w:szCs w:val="22"/>
              </w:rPr>
              <w:t xml:space="preserve">11. Vienam projekto veiklų dalyviui (išskyrus jauno verslo subjektus) prašoma finansuoti lėšų suma gali sudaryti ne daugiau kaip 2000 (du tūkstančius) eurų tiesioginių projekto išlaidų. </w:t>
            </w:r>
          </w:p>
          <w:p w14:paraId="1E0BDC84" w14:textId="77777777" w:rsidR="00464827" w:rsidRPr="00464827" w:rsidRDefault="00464827" w:rsidP="00464827">
            <w:pPr>
              <w:pStyle w:val="Default"/>
              <w:jc w:val="both"/>
              <w:rPr>
                <w:sz w:val="22"/>
                <w:szCs w:val="22"/>
              </w:rPr>
            </w:pPr>
            <w:r w:rsidRPr="00464827">
              <w:rPr>
                <w:sz w:val="22"/>
                <w:szCs w:val="22"/>
              </w:rPr>
              <w:t xml:space="preserve">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w:t>
            </w:r>
            <w:r w:rsidRPr="00464827">
              <w:rPr>
                <w:sz w:val="22"/>
                <w:szCs w:val="22"/>
              </w:rPr>
              <w:lastRenderedPageBreak/>
              <w:t xml:space="preserve">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 </w:t>
            </w:r>
          </w:p>
          <w:p w14:paraId="48177238" w14:textId="77777777" w:rsidR="00464827" w:rsidRPr="00464827" w:rsidRDefault="00464827" w:rsidP="00464827">
            <w:pPr>
              <w:pStyle w:val="Default"/>
              <w:jc w:val="both"/>
              <w:rPr>
                <w:sz w:val="22"/>
                <w:szCs w:val="22"/>
              </w:rPr>
            </w:pPr>
            <w:r w:rsidRPr="00464827">
              <w:rPr>
                <w:sz w:val="22"/>
                <w:szCs w:val="22"/>
              </w:rPr>
              <w:t xml:space="preserve">13. Kiekvieno projekto veiklų dalyvio naujų profesinių ir kitų įgūdžių įgijimo išlaidos finansuojamos: </w:t>
            </w:r>
          </w:p>
          <w:p w14:paraId="4685A603" w14:textId="77777777" w:rsidR="00464827" w:rsidRPr="00464827" w:rsidRDefault="00464827" w:rsidP="00464827">
            <w:pPr>
              <w:pStyle w:val="Default"/>
              <w:jc w:val="both"/>
              <w:rPr>
                <w:sz w:val="22"/>
                <w:szCs w:val="22"/>
              </w:rPr>
            </w:pPr>
            <w:r w:rsidRPr="00464827">
              <w:rPr>
                <w:sz w:val="22"/>
                <w:szCs w:val="22"/>
              </w:rPr>
              <w:t xml:space="preserve">13.1. vykdant Aprašo 2.1.2.1.1 ir 2.1.2.1.2 papunkčiuose nurodytas neformaliojo švietimo (išskyrus neformaliojo profesinio mokymo, organizuojamo pameistrystės forma) veiklas ne ilgesnį kaip 3 mėnesių laikotarpį; </w:t>
            </w:r>
          </w:p>
          <w:p w14:paraId="103E8880" w14:textId="77777777" w:rsidR="00464827" w:rsidRPr="00464827" w:rsidRDefault="00464827" w:rsidP="00464827">
            <w:pPr>
              <w:pStyle w:val="Default"/>
              <w:jc w:val="both"/>
              <w:rPr>
                <w:sz w:val="22"/>
                <w:szCs w:val="22"/>
              </w:rPr>
            </w:pPr>
            <w:r w:rsidRPr="00464827">
              <w:rPr>
                <w:sz w:val="22"/>
                <w:szCs w:val="22"/>
              </w:rPr>
              <w:t xml:space="preserve">13.2. vykdant Aprašo 2.1.2.1.2 papunktyje nurodytą neformaliojo profesinio mokymo, organizuojamo pameistrystės forma pagal pameistrystės darbo sutartį, sudarytą kartu su mokymo sutartimi dėl neformaliojo mokymo, veiklą ne ilgesnį kaip 9 mėnesių laikotarpį; </w:t>
            </w:r>
          </w:p>
          <w:p w14:paraId="4A074DF2" w14:textId="77777777" w:rsidR="00464827" w:rsidRPr="00464827" w:rsidRDefault="00464827" w:rsidP="00464827">
            <w:pPr>
              <w:pStyle w:val="Default"/>
              <w:jc w:val="both"/>
              <w:rPr>
                <w:sz w:val="22"/>
                <w:szCs w:val="22"/>
              </w:rPr>
            </w:pPr>
            <w:r w:rsidRPr="00464827">
              <w:rPr>
                <w:sz w:val="22"/>
                <w:szCs w:val="22"/>
              </w:rPr>
              <w:t xml:space="preserve">13.3. vykdant Aprašo 2.1.2.1.3 papunktyje nurodytą savanorišką veiklą ne ilgesnį kaip 12 mėnesių laikotarpį; </w:t>
            </w:r>
          </w:p>
          <w:p w14:paraId="154626A4" w14:textId="77777777" w:rsidR="00464827" w:rsidRPr="00464827" w:rsidRDefault="00464827" w:rsidP="00464827">
            <w:pPr>
              <w:pStyle w:val="Default"/>
              <w:jc w:val="both"/>
              <w:rPr>
                <w:sz w:val="22"/>
                <w:szCs w:val="22"/>
              </w:rPr>
            </w:pPr>
            <w:r w:rsidRPr="00464827">
              <w:rPr>
                <w:sz w:val="22"/>
                <w:szCs w:val="22"/>
              </w:rPr>
              <w:t xml:space="preserve">13.4. vykdant Aprašo 2.1.2.1.4 papunktyje nurodytą praktinių darbo įgūdžių įgijimo, ugdymo darbo vietoje pagal pameistrystės darbo sutartį nesudarius mokymo sutarties veiklą ne ilgesnį kaip 6 mėnesių laikotarpį; </w:t>
            </w:r>
          </w:p>
          <w:p w14:paraId="3F45205E" w14:textId="77777777" w:rsidR="00464827" w:rsidRPr="00464827" w:rsidRDefault="00464827" w:rsidP="00464827">
            <w:pPr>
              <w:pStyle w:val="Default"/>
              <w:jc w:val="both"/>
              <w:rPr>
                <w:sz w:val="22"/>
                <w:szCs w:val="22"/>
              </w:rPr>
            </w:pPr>
            <w:r w:rsidRPr="00464827">
              <w:rPr>
                <w:sz w:val="22"/>
                <w:szCs w:val="22"/>
              </w:rPr>
              <w:t xml:space="preserve">13.5. vykdant Aprašo 2.1.2.1.5 papunktyje nurodytą praktinių darbo įgūdžių įgijimo, ugdymo darbo vietoje pagal savanoriškos praktikos sutartį ne ilgesnį kaip 2 mėnesių laikotarpį. </w:t>
            </w:r>
          </w:p>
          <w:p w14:paraId="59F7983A" w14:textId="77777777" w:rsidR="00464827" w:rsidRPr="00464827" w:rsidRDefault="00464827" w:rsidP="00464827">
            <w:pPr>
              <w:pStyle w:val="Default"/>
              <w:jc w:val="both"/>
              <w:rPr>
                <w:sz w:val="22"/>
                <w:szCs w:val="22"/>
              </w:rPr>
            </w:pPr>
            <w:r w:rsidRPr="00464827">
              <w:rPr>
                <w:sz w:val="22"/>
                <w:szCs w:val="22"/>
              </w:rPr>
              <w:t xml:space="preserve">14. Išlaidos, kurios pagal Aprašo 8 papunkčio nuostatas yra apmokamos taikant Aprašo 14 punkte nurodytus fiksuotuosius įkainius, turi atitikti Projektų administravimo ir finansavimo taisyklių VII skyriaus penktąjį skirsnį. </w:t>
            </w:r>
          </w:p>
          <w:p w14:paraId="0AB9E544" w14:textId="77777777" w:rsidR="00464827" w:rsidRPr="00464827" w:rsidRDefault="00464827" w:rsidP="00464827">
            <w:pPr>
              <w:jc w:val="both"/>
              <w:rPr>
                <w:rFonts w:ascii="Times New Roman" w:hAnsi="Times New Roman" w:cs="Times New Roman"/>
              </w:rPr>
            </w:pPr>
            <w:r w:rsidRPr="00464827">
              <w:rPr>
                <w:rFonts w:ascii="Times New Roman" w:hAnsi="Times New Roman" w:cs="Times New Roman"/>
              </w:rPr>
              <w:t xml:space="preserve">15. Mažinant projekto finansavimą ar tvirtinant galutinę veiklos ataskaitą, patirtos išlaidos, numatytos Aprašo 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 </w:t>
            </w:r>
          </w:p>
          <w:p w14:paraId="2F3F3F5D" w14:textId="77777777" w:rsidR="00464827" w:rsidRPr="00464827" w:rsidRDefault="00464827" w:rsidP="00464827">
            <w:pPr>
              <w:pStyle w:val="Default"/>
              <w:jc w:val="both"/>
              <w:rPr>
                <w:sz w:val="22"/>
                <w:szCs w:val="22"/>
              </w:rPr>
            </w:pPr>
            <w:r w:rsidRPr="00464827">
              <w:rPr>
                <w:b/>
                <w:bCs/>
                <w:sz w:val="22"/>
                <w:szCs w:val="22"/>
              </w:rPr>
              <w:t xml:space="preserve">16. Pagal Aprašą netinkamomis finansuoti išlaidomis laikomos: </w:t>
            </w:r>
          </w:p>
          <w:p w14:paraId="286EB16C" w14:textId="77777777" w:rsidR="00464827" w:rsidRPr="00464827" w:rsidRDefault="00464827" w:rsidP="00464827">
            <w:pPr>
              <w:pStyle w:val="Default"/>
              <w:jc w:val="both"/>
              <w:rPr>
                <w:sz w:val="22"/>
                <w:szCs w:val="22"/>
              </w:rPr>
            </w:pPr>
            <w:r w:rsidRPr="00464827">
              <w:rPr>
                <w:sz w:val="22"/>
                <w:szCs w:val="22"/>
              </w:rPr>
              <w:t xml:space="preserve">16.1. išlaidos, nustatytos Projektų administravimo ir finansavimo taisyklių VII skyriaus trečiajame skirsnyje; </w:t>
            </w:r>
          </w:p>
          <w:p w14:paraId="39993F85" w14:textId="77777777" w:rsidR="00464827" w:rsidRPr="00464827" w:rsidRDefault="00464827" w:rsidP="00464827">
            <w:pPr>
              <w:pStyle w:val="Default"/>
              <w:jc w:val="both"/>
              <w:rPr>
                <w:sz w:val="22"/>
                <w:szCs w:val="22"/>
              </w:rPr>
            </w:pPr>
            <w:r w:rsidRPr="00464827">
              <w:rPr>
                <w:sz w:val="22"/>
                <w:szCs w:val="22"/>
              </w:rPr>
              <w:t xml:space="preserve">16.2. tikslinėms grupėms skirto perduoti naudoti (išdalinti) trumpalaikio turto (maisto produktų, higienos prekių, drabužių ir pan.) įsigijimo išlaidos; </w:t>
            </w:r>
          </w:p>
          <w:p w14:paraId="4726AF80" w14:textId="77777777" w:rsidR="00464827" w:rsidRPr="00464827" w:rsidRDefault="00464827" w:rsidP="00464827">
            <w:pPr>
              <w:pStyle w:val="Default"/>
              <w:jc w:val="both"/>
              <w:rPr>
                <w:sz w:val="22"/>
                <w:szCs w:val="22"/>
              </w:rPr>
            </w:pPr>
            <w:r w:rsidRPr="00464827">
              <w:rPr>
                <w:sz w:val="22"/>
                <w:szCs w:val="22"/>
              </w:rPr>
              <w:t xml:space="preserve">16.3. medicinos įrangos, vaistinių preparatų įsigijimo išlaidos; medicinine įranga nėra laikoma tokia įranga, kuri, siekiant grąžinti ar palaikyti asmens sveikatos ir fizinę būklę, yra naudojama fiziniams pratimams atlikti; </w:t>
            </w:r>
          </w:p>
          <w:p w14:paraId="3227A7B4" w14:textId="77777777" w:rsidR="00464827" w:rsidRPr="00464827" w:rsidRDefault="00464827" w:rsidP="00464827">
            <w:pPr>
              <w:pStyle w:val="Default"/>
              <w:jc w:val="both"/>
              <w:rPr>
                <w:sz w:val="22"/>
                <w:szCs w:val="22"/>
              </w:rPr>
            </w:pPr>
            <w:r w:rsidRPr="00464827">
              <w:rPr>
                <w:sz w:val="22"/>
                <w:szCs w:val="22"/>
              </w:rPr>
              <w:t xml:space="preserve">16.4. tikslinių grupių apgyvendinimo sveikatos priežiūros įstaigose ir su tuo susijusios išlaidos; taip pat tikslinių grupių apgyvendinimo išlaidos, kai vykdomos Aprašo 2.1.4 papunktyje nurodytas veiklas atitinkančios projektų veiklos; </w:t>
            </w:r>
          </w:p>
          <w:p w14:paraId="365974F1" w14:textId="77777777" w:rsidR="00464827" w:rsidRPr="00464827" w:rsidRDefault="00464827" w:rsidP="00464827">
            <w:pPr>
              <w:pStyle w:val="Default"/>
              <w:jc w:val="both"/>
              <w:rPr>
                <w:sz w:val="22"/>
                <w:szCs w:val="22"/>
              </w:rPr>
            </w:pPr>
            <w:r w:rsidRPr="00464827">
              <w:rPr>
                <w:sz w:val="22"/>
                <w:szCs w:val="22"/>
              </w:rPr>
              <w:t xml:space="preserve">16.5. projekto veiklų dalyvių sveikatos ir nelaimingų atsitikimų darbe ir profesinių ligų socialinio draudimo išlaidos (taikoma tik vykdant projekto veiklas, atitinkančias Aprašo 2.1.2.1.5 papunktyje nurodytą veiklą); </w:t>
            </w:r>
          </w:p>
          <w:p w14:paraId="20E7FF25" w14:textId="77777777" w:rsidR="00464827" w:rsidRPr="00464827" w:rsidRDefault="00464827" w:rsidP="00464827">
            <w:pPr>
              <w:pStyle w:val="Default"/>
              <w:jc w:val="both"/>
              <w:rPr>
                <w:sz w:val="22"/>
                <w:szCs w:val="22"/>
              </w:rPr>
            </w:pPr>
            <w:r w:rsidRPr="00464827">
              <w:rPr>
                <w:sz w:val="22"/>
                <w:szCs w:val="22"/>
              </w:rPr>
              <w:t xml:space="preserve">16.6. transporto priemonių įsigijimo išlaidos; </w:t>
            </w:r>
          </w:p>
          <w:p w14:paraId="08F5E13F" w14:textId="1A95F432" w:rsidR="00464827" w:rsidRPr="00464827" w:rsidRDefault="00464827" w:rsidP="00464827">
            <w:pPr>
              <w:jc w:val="both"/>
              <w:rPr>
                <w:rFonts w:ascii="Times New Roman" w:hAnsi="Times New Roman" w:cs="Times New Roman"/>
              </w:rPr>
            </w:pPr>
            <w:r w:rsidRPr="00464827">
              <w:rPr>
                <w:rFonts w:ascii="Times New Roman" w:hAnsi="Times New Roman" w:cs="Times New Roman"/>
              </w:rPr>
              <w:t xml:space="preserve">16.7. išperkamosios ar finansinės nuomos (lizingo) apmokėjimo išlaidos. </w:t>
            </w:r>
          </w:p>
          <w:p w14:paraId="733D06A8" w14:textId="77777777" w:rsidR="00464827" w:rsidRPr="00464827" w:rsidRDefault="00464827" w:rsidP="00464827">
            <w:pPr>
              <w:pStyle w:val="Default"/>
              <w:jc w:val="both"/>
            </w:pPr>
            <w:r w:rsidRPr="00464827">
              <w:rPr>
                <w:sz w:val="22"/>
                <w:szCs w:val="22"/>
              </w:rPr>
              <w:t>17. Projekto veiklos, įskaitant ir pirkimus, gali būti pradėtos įgyvendinti ir projekto išlaidos gali būti patirtos iki projekto sutarties pasirašymo, bet ne anksčiau nei priimtas sprendimas dėl vietos plėtros projekto finansavimo, nurodytas Strategijų įgyvendinimo taisyklių 38 punkte. Jeigu pareiškėjas pradeda projekto veiklas vykdyti iki projekto sutarties įsigaliojimo dienos, pareiškėjo patirtos išlaidos galės būti kompensuojamos projekto finansavimo lėšomis, jeigu jos atitiks tinkamoms finansuoti projekto išlaidoms nustatytus reikalavimus</w:t>
            </w:r>
            <w:r w:rsidRPr="00464827">
              <w:rPr>
                <w:b/>
                <w:bCs/>
                <w:sz w:val="22"/>
                <w:szCs w:val="22"/>
              </w:rPr>
              <w:t xml:space="preserve">. </w:t>
            </w:r>
          </w:p>
          <w:p w14:paraId="18FC924D" w14:textId="32985F8A" w:rsidR="006A5A81" w:rsidRPr="00464827" w:rsidRDefault="006A5A81" w:rsidP="00464827">
            <w:pPr>
              <w:tabs>
                <w:tab w:val="left" w:pos="0"/>
              </w:tabs>
              <w:jc w:val="both"/>
              <w:rPr>
                <w:rFonts w:ascii="Times New Roman" w:hAnsi="Times New Roman" w:cs="Times New Roman"/>
                <w:b/>
              </w:rPr>
            </w:pPr>
          </w:p>
        </w:tc>
      </w:tr>
      <w:tr w:rsidR="006A5A81" w:rsidRPr="008B168C" w14:paraId="2B662F75" w14:textId="77777777" w:rsidTr="1217E125">
        <w:trPr>
          <w:cantSplit/>
          <w:trHeight w:val="300"/>
        </w:trPr>
        <w:tc>
          <w:tcPr>
            <w:tcW w:w="1472" w:type="dxa"/>
            <w:vMerge w:val="restart"/>
          </w:tcPr>
          <w:p w14:paraId="6D71723F" w14:textId="77777777" w:rsidR="006A5A81" w:rsidRDefault="006A5A81" w:rsidP="006A5A81">
            <w:pPr>
              <w:rPr>
                <w:rFonts w:ascii="Times New Roman" w:hAnsi="Times New Roman" w:cs="Times New Roman"/>
                <w:b/>
                <w:bCs/>
              </w:rPr>
            </w:pPr>
          </w:p>
          <w:p w14:paraId="48119E53" w14:textId="4D6D1953" w:rsidR="006A5A81" w:rsidRDefault="006A5A81" w:rsidP="006A5A8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32" w:type="dxa"/>
            <w:gridSpan w:val="3"/>
          </w:tcPr>
          <w:p w14:paraId="4E8F3328" w14:textId="77777777" w:rsidR="006A5A81" w:rsidRDefault="006A5A81" w:rsidP="006A5A81">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6A5A81" w:rsidRPr="00421A95" w:rsidRDefault="006A5A81" w:rsidP="006A5A81">
            <w:pPr>
              <w:jc w:val="both"/>
              <w:rPr>
                <w:rFonts w:ascii="Times New Roman" w:hAnsi="Times New Roman" w:cs="Times New Roman"/>
                <w:i/>
                <w:iCs/>
              </w:rPr>
            </w:pPr>
          </w:p>
        </w:tc>
      </w:tr>
      <w:tr w:rsidR="006A5A81" w:rsidRPr="008B168C" w14:paraId="50B57CAF" w14:textId="77777777" w:rsidTr="00905E36">
        <w:trPr>
          <w:cantSplit/>
          <w:trHeight w:val="1915"/>
        </w:trPr>
        <w:tc>
          <w:tcPr>
            <w:tcW w:w="1472" w:type="dxa"/>
            <w:vMerge/>
          </w:tcPr>
          <w:p w14:paraId="68308826" w14:textId="77777777" w:rsidR="006A5A81" w:rsidRDefault="006A5A81" w:rsidP="006A5A81">
            <w:pPr>
              <w:rPr>
                <w:rFonts w:ascii="Times New Roman" w:hAnsi="Times New Roman" w:cs="Times New Roman"/>
                <w:b/>
                <w:bCs/>
              </w:rPr>
            </w:pPr>
          </w:p>
        </w:tc>
        <w:tc>
          <w:tcPr>
            <w:tcW w:w="8832" w:type="dxa"/>
            <w:gridSpan w:val="3"/>
          </w:tcPr>
          <w:p w14:paraId="074FE837" w14:textId="4B00F292" w:rsidR="006A5A81" w:rsidRPr="00F0057E" w:rsidRDefault="006A5A81" w:rsidP="006A5A81">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C401D0F6DF84284A863A1C815BC5A0B"/>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FB69C7F15EB3488BB938CBD166B4D237"/>
                </w:placeholder>
                <w14:checkbox>
                  <w14:checked w14:val="1"/>
                  <w14:checkedState w14:val="2612" w14:font="MS Gothic"/>
                  <w14:uncheckedState w14:val="2610" w14:font="MS Gothic"/>
                </w14:checkbox>
              </w:sdtPr>
              <w:sdtEndPr/>
              <w:sdtContent>
                <w:r w:rsidR="00B3740E">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48C48356" w14:textId="19CFA194" w:rsidR="006A5A81" w:rsidRDefault="006A5A81" w:rsidP="006A5A81">
            <w:pPr>
              <w:jc w:val="both"/>
              <w:rPr>
                <w:rFonts w:ascii="Times New Roman" w:eastAsia="Times New Roman" w:hAnsi="Times New Roman" w:cs="Times New Roman"/>
                <w:i/>
                <w:iCs/>
              </w:rPr>
            </w:pPr>
            <w:r w:rsidRPr="7ACEE843">
              <w:rPr>
                <w:rFonts w:ascii="Times New Roman" w:eastAsia="Times New Roman" w:hAnsi="Times New Roman" w:cs="Times New Roman"/>
                <w:i/>
                <w:iCs/>
              </w:rPr>
              <w:t xml:space="preserve">Perkeliama informacija iš PFSA. </w:t>
            </w:r>
            <w:r w:rsidRPr="00B5134A">
              <w:rPr>
                <w:rFonts w:ascii="Times New Roman" w:eastAsia="Times New Roman" w:hAnsi="Times New Roman" w:cs="Times New Roman"/>
                <w:i/>
                <w:iCs/>
              </w:rPr>
              <w:t>Jei įgyvendinami RPPl įgyvendinimo projektai, visuomet žymima „Neindeksuojama“.</w:t>
            </w:r>
          </w:p>
          <w:p w14:paraId="256706B7" w14:textId="77777777" w:rsidR="002B6DE2" w:rsidRPr="00102FE0" w:rsidRDefault="002B6DE2" w:rsidP="002B6DE2">
            <w:pPr>
              <w:pStyle w:val="Sraopastraipa"/>
              <w:numPr>
                <w:ilvl w:val="0"/>
                <w:numId w:val="30"/>
              </w:numPr>
              <w:tabs>
                <w:tab w:val="left" w:pos="260"/>
              </w:tabs>
              <w:ind w:hanging="720"/>
              <w:jc w:val="both"/>
              <w:rPr>
                <w:rFonts w:ascii="Times New Roman" w:hAnsi="Times New Roman" w:cs="Times New Roman"/>
                <w:iCs/>
              </w:rPr>
            </w:pPr>
            <w:r w:rsidRPr="00102FE0">
              <w:rPr>
                <w:rFonts w:ascii="Times New Roman" w:hAnsi="Times New Roman" w:cs="Times New Roman"/>
                <w:iCs/>
              </w:rPr>
              <w:t>Supaprastintai apmokamos išlaidos yra tinkamos finansuoti, jei galimybė jas apmokėti</w:t>
            </w:r>
          </w:p>
          <w:p w14:paraId="7C795EF6" w14:textId="77777777" w:rsidR="002B6DE2" w:rsidRPr="00102FE0" w:rsidRDefault="002B6DE2" w:rsidP="002B6DE2">
            <w:pPr>
              <w:tabs>
                <w:tab w:val="left" w:pos="600"/>
              </w:tabs>
              <w:jc w:val="both"/>
              <w:rPr>
                <w:rFonts w:ascii="Times New Roman" w:hAnsi="Times New Roman" w:cs="Times New Roman"/>
                <w:iCs/>
              </w:rPr>
            </w:pPr>
            <w:r w:rsidRPr="00102FE0">
              <w:rPr>
                <w:rFonts w:ascii="Times New Roman" w:hAnsi="Times New Roman" w:cs="Times New Roman"/>
                <w:iCs/>
              </w:rPr>
              <w:t>supaprastintai iš anksto (iki projekto sutarties sudarymo) yra įtraukta į Supaprastintai apmokamų išlaidų dydžių registrą, skelbiamą Europos socialinio fondo agentūros interneto svetainės www.esf.lt skiltyje „Metodinės pagalbos centras“.</w:t>
            </w:r>
          </w:p>
          <w:p w14:paraId="573D0451" w14:textId="77777777" w:rsidR="002B6DE2" w:rsidRPr="00102FE0" w:rsidRDefault="002B6DE2" w:rsidP="002B6DE2">
            <w:pPr>
              <w:pStyle w:val="Sraopastraipa"/>
              <w:tabs>
                <w:tab w:val="left" w:pos="600"/>
              </w:tabs>
              <w:jc w:val="both"/>
              <w:rPr>
                <w:rFonts w:ascii="Times New Roman" w:hAnsi="Times New Roman" w:cs="Times New Roman"/>
                <w:iCs/>
              </w:rPr>
            </w:pPr>
          </w:p>
          <w:p w14:paraId="5ADB887E" w14:textId="77777777" w:rsidR="002B6DE2" w:rsidRPr="00102FE0" w:rsidRDefault="002B6DE2" w:rsidP="002B6DE2">
            <w:pPr>
              <w:pStyle w:val="Sraopastraipa"/>
              <w:numPr>
                <w:ilvl w:val="0"/>
                <w:numId w:val="30"/>
              </w:numPr>
              <w:tabs>
                <w:tab w:val="left" w:pos="260"/>
              </w:tabs>
              <w:ind w:hanging="744"/>
              <w:jc w:val="both"/>
              <w:rPr>
                <w:rFonts w:ascii="Times New Roman" w:hAnsi="Times New Roman" w:cs="Times New Roman"/>
                <w:iCs/>
              </w:rPr>
            </w:pPr>
            <w:r w:rsidRPr="00102FE0">
              <w:rPr>
                <w:rFonts w:ascii="Times New Roman" w:hAnsi="Times New Roman" w:cs="Times New Roman"/>
                <w:iCs/>
              </w:rPr>
              <w:t>Supaprastintai apmokamų išlaidų dydžiai gali būti įtraukti ir laikotarpiu po projekto sutarties</w:t>
            </w:r>
          </w:p>
          <w:p w14:paraId="33102749" w14:textId="77777777" w:rsidR="002B6DE2" w:rsidRPr="00102FE0" w:rsidRDefault="002B6DE2" w:rsidP="002B6DE2">
            <w:pPr>
              <w:tabs>
                <w:tab w:val="left" w:pos="600"/>
              </w:tabs>
              <w:jc w:val="both"/>
              <w:rPr>
                <w:rFonts w:ascii="Times New Roman" w:hAnsi="Times New Roman" w:cs="Times New Roman"/>
                <w:iCs/>
              </w:rPr>
            </w:pPr>
            <w:r w:rsidRPr="00102FE0">
              <w:rPr>
                <w:rFonts w:ascii="Times New Roman" w:hAnsi="Times New Roman" w:cs="Times New Roman"/>
                <w:iCs/>
              </w:rPr>
              <w:t>pasirašymo iki projekto veiklų pabaigos, bet ne vėliau kaip iki 2028 m. gruodžio 31 d.</w:t>
            </w:r>
          </w:p>
          <w:p w14:paraId="0DBFE960" w14:textId="77777777" w:rsidR="002B6DE2" w:rsidRPr="00102FE0" w:rsidRDefault="002B6DE2" w:rsidP="002B6DE2">
            <w:pPr>
              <w:tabs>
                <w:tab w:val="left" w:pos="600"/>
              </w:tabs>
              <w:jc w:val="both"/>
              <w:rPr>
                <w:rFonts w:ascii="Times New Roman" w:hAnsi="Times New Roman" w:cs="Times New Roman"/>
                <w:iCs/>
              </w:rPr>
            </w:pPr>
          </w:p>
          <w:p w14:paraId="1668B0CA" w14:textId="77777777" w:rsidR="002B6DE2" w:rsidRPr="00102FE0" w:rsidRDefault="002B6DE2" w:rsidP="002B6DE2">
            <w:pPr>
              <w:jc w:val="both"/>
              <w:rPr>
                <w:rFonts w:ascii="Times New Roman" w:hAnsi="Times New Roman" w:cs="Times New Roman"/>
                <w:iCs/>
              </w:rPr>
            </w:pPr>
            <w:r w:rsidRPr="00102FE0">
              <w:rPr>
                <w:rFonts w:ascii="Times New Roman" w:hAnsi="Times New Roman" w:cs="Times New Roman"/>
                <w:iCs/>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2514AE14" w14:textId="77777777" w:rsidR="002B6DE2" w:rsidRDefault="002B6DE2" w:rsidP="006A5A81">
            <w:pPr>
              <w:jc w:val="both"/>
              <w:rPr>
                <w:rFonts w:ascii="Times New Roman" w:hAnsi="Times New Roman" w:cs="Times New Roman"/>
                <w:b/>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083"/>
              <w:gridCol w:w="1275"/>
              <w:gridCol w:w="2095"/>
              <w:gridCol w:w="2704"/>
            </w:tblGrid>
            <w:tr w:rsidR="00B3740E" w:rsidRPr="00102FE0" w14:paraId="1C21590E" w14:textId="77777777" w:rsidTr="00905E36">
              <w:tc>
                <w:tcPr>
                  <w:tcW w:w="842" w:type="pct"/>
                  <w:vAlign w:val="center"/>
                </w:tcPr>
                <w:p w14:paraId="38260E06" w14:textId="77777777" w:rsidR="00B3740E" w:rsidRPr="00102FE0" w:rsidRDefault="00B3740E" w:rsidP="00B3740E">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Veiklos ir (ar) išlaidos, kurioms taikomi supaprastintai apmokamų išlaidų dydžiai</w:t>
                  </w:r>
                </w:p>
              </w:tc>
              <w:tc>
                <w:tcPr>
                  <w:tcW w:w="629" w:type="pct"/>
                  <w:vAlign w:val="center"/>
                </w:tcPr>
                <w:p w14:paraId="26F4D74B" w14:textId="77777777" w:rsidR="00B3740E" w:rsidRPr="00102FE0" w:rsidRDefault="00B3740E" w:rsidP="00B3740E">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Supaprastintai apmokamų išlaidų dydžio kodas</w:t>
                  </w:r>
                </w:p>
              </w:tc>
              <w:tc>
                <w:tcPr>
                  <w:tcW w:w="741" w:type="pct"/>
                  <w:vAlign w:val="center"/>
                </w:tcPr>
                <w:p w14:paraId="19F42D4B" w14:textId="77777777" w:rsidR="00B3740E" w:rsidRPr="00102FE0" w:rsidRDefault="00B3740E" w:rsidP="00B3740E">
                  <w:pPr>
                    <w:spacing w:after="0" w:line="240" w:lineRule="auto"/>
                    <w:jc w:val="center"/>
                    <w:rPr>
                      <w:rFonts w:ascii="Times New Roman" w:hAnsi="Times New Roman" w:cs="Times New Roman"/>
                      <w:b/>
                      <w:bCs/>
                      <w:i/>
                      <w:iCs/>
                      <w:color w:val="808080"/>
                      <w:sz w:val="20"/>
                      <w:szCs w:val="20"/>
                    </w:rPr>
                  </w:pPr>
                  <w:r w:rsidRPr="00102FE0">
                    <w:rPr>
                      <w:rFonts w:ascii="Times New Roman" w:hAnsi="Times New Roman" w:cs="Times New Roman"/>
                      <w:b/>
                      <w:bCs/>
                      <w:sz w:val="20"/>
                      <w:szCs w:val="20"/>
                    </w:rPr>
                    <w:t>Supaprastintai apmokamų išlaidų dydžio versija</w:t>
                  </w:r>
                </w:p>
              </w:tc>
              <w:tc>
                <w:tcPr>
                  <w:tcW w:w="1217" w:type="pct"/>
                  <w:vAlign w:val="center"/>
                </w:tcPr>
                <w:p w14:paraId="477A4FF1" w14:textId="77777777" w:rsidR="00B3740E" w:rsidRPr="00102FE0" w:rsidRDefault="00B3740E" w:rsidP="00B3740E">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Supaprastintai apmokamų išlaidų dydžio pavadinimas</w:t>
                  </w:r>
                </w:p>
              </w:tc>
              <w:tc>
                <w:tcPr>
                  <w:tcW w:w="1571" w:type="pct"/>
                  <w:vAlign w:val="center"/>
                </w:tcPr>
                <w:p w14:paraId="3A59A525" w14:textId="77777777" w:rsidR="00B3740E" w:rsidRPr="00102FE0" w:rsidRDefault="00B3740E" w:rsidP="00B3740E">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Papildoma informacija</w:t>
                  </w:r>
                </w:p>
              </w:tc>
            </w:tr>
            <w:tr w:rsidR="00B3740E" w:rsidRPr="00102FE0" w14:paraId="7E96BAFD" w14:textId="77777777" w:rsidTr="00905E36">
              <w:tc>
                <w:tcPr>
                  <w:tcW w:w="842" w:type="pct"/>
                  <w:vAlign w:val="center"/>
                </w:tcPr>
                <w:p w14:paraId="4662350B" w14:textId="77777777" w:rsidR="00B3740E" w:rsidRPr="00102FE0" w:rsidRDefault="00B3740E" w:rsidP="00B3740E">
                  <w:pPr>
                    <w:spacing w:after="0" w:line="240" w:lineRule="auto"/>
                    <w:rPr>
                      <w:rFonts w:ascii="Times New Roman" w:hAnsi="Times New Roman" w:cs="Times New Roman"/>
                      <w:i/>
                      <w:sz w:val="20"/>
                      <w:szCs w:val="20"/>
                    </w:rPr>
                  </w:pPr>
                  <w:r w:rsidRPr="00102FE0">
                    <w:rPr>
                      <w:rFonts w:ascii="Times New Roman" w:hAnsi="Times New Roman" w:cs="Times New Roman"/>
                      <w:iCs/>
                      <w:sz w:val="20"/>
                      <w:szCs w:val="20"/>
                    </w:rPr>
                    <w:t>Netiesioginės išlaidos</w:t>
                  </w:r>
                </w:p>
              </w:tc>
              <w:tc>
                <w:tcPr>
                  <w:tcW w:w="629" w:type="pct"/>
                  <w:vAlign w:val="center"/>
                </w:tcPr>
                <w:p w14:paraId="4099C15C" w14:textId="77777777" w:rsidR="00B3740E" w:rsidRPr="00102FE0" w:rsidRDefault="00B3740E" w:rsidP="00B3740E">
                  <w:pPr>
                    <w:spacing w:after="0" w:line="240" w:lineRule="auto"/>
                    <w:jc w:val="center"/>
                    <w:rPr>
                      <w:rFonts w:ascii="Times New Roman" w:hAnsi="Times New Roman" w:cs="Times New Roman"/>
                      <w:i/>
                      <w:sz w:val="20"/>
                      <w:szCs w:val="20"/>
                    </w:rPr>
                  </w:pPr>
                  <w:r w:rsidRPr="00102FE0">
                    <w:rPr>
                      <w:rFonts w:ascii="Times New Roman" w:hAnsi="Times New Roman" w:cs="Times New Roman"/>
                      <w:sz w:val="20"/>
                      <w:szCs w:val="20"/>
                    </w:rPr>
                    <w:t>FN-01</w:t>
                  </w:r>
                </w:p>
              </w:tc>
              <w:tc>
                <w:tcPr>
                  <w:tcW w:w="741" w:type="pct"/>
                  <w:vAlign w:val="center"/>
                </w:tcPr>
                <w:p w14:paraId="659BC282" w14:textId="77777777" w:rsidR="00B3740E" w:rsidRPr="00102FE0" w:rsidRDefault="00B3740E" w:rsidP="00B3740E">
                  <w:pPr>
                    <w:spacing w:after="0" w:line="240" w:lineRule="auto"/>
                    <w:jc w:val="center"/>
                    <w:rPr>
                      <w:rFonts w:ascii="Times New Roman" w:hAnsi="Times New Roman" w:cs="Times New Roman"/>
                      <w:i/>
                      <w:sz w:val="20"/>
                      <w:szCs w:val="20"/>
                    </w:rPr>
                  </w:pPr>
                  <w:r w:rsidRPr="00102FE0">
                    <w:rPr>
                      <w:rFonts w:ascii="Times New Roman" w:hAnsi="Times New Roman" w:cs="Times New Roman"/>
                      <w:sz w:val="20"/>
                      <w:szCs w:val="20"/>
                    </w:rPr>
                    <w:t>01</w:t>
                  </w:r>
                </w:p>
              </w:tc>
              <w:tc>
                <w:tcPr>
                  <w:tcW w:w="1217" w:type="pct"/>
                  <w:vAlign w:val="center"/>
                </w:tcPr>
                <w:p w14:paraId="2381D822" w14:textId="77777777" w:rsidR="00B3740E" w:rsidRPr="00102FE0" w:rsidRDefault="00B3740E" w:rsidP="00B3740E">
                  <w:pPr>
                    <w:spacing w:after="0" w:line="240" w:lineRule="auto"/>
                    <w:rPr>
                      <w:rFonts w:ascii="Times New Roman" w:hAnsi="Times New Roman" w:cs="Times New Roman"/>
                      <w:i/>
                      <w:sz w:val="20"/>
                      <w:szCs w:val="20"/>
                    </w:rPr>
                  </w:pPr>
                  <w:r w:rsidRPr="00102FE0">
                    <w:rPr>
                      <w:rFonts w:ascii="Times New Roman" w:hAnsi="Times New Roman" w:cs="Times New Roman"/>
                      <w:sz w:val="20"/>
                      <w:szCs w:val="20"/>
                    </w:rPr>
                    <w:t>Iki 7 proc. netiesioginių išlaidų fiksuotoji norma</w:t>
                  </w:r>
                </w:p>
              </w:tc>
              <w:tc>
                <w:tcPr>
                  <w:tcW w:w="1571" w:type="pct"/>
                  <w:vAlign w:val="center"/>
                </w:tcPr>
                <w:p w14:paraId="474D6133"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7 proc.</w:t>
                  </w:r>
                </w:p>
              </w:tc>
            </w:tr>
            <w:tr w:rsidR="00B3740E" w:rsidRPr="00102FE0" w14:paraId="5824980E" w14:textId="77777777" w:rsidTr="00905E36">
              <w:tc>
                <w:tcPr>
                  <w:tcW w:w="842" w:type="pct"/>
                  <w:vMerge w:val="restart"/>
                  <w:vAlign w:val="center"/>
                </w:tcPr>
                <w:p w14:paraId="77907777"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 xml:space="preserve">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išlaidos</w:t>
                  </w:r>
                </w:p>
              </w:tc>
              <w:tc>
                <w:tcPr>
                  <w:tcW w:w="629" w:type="pct"/>
                  <w:vAlign w:val="center"/>
                </w:tcPr>
                <w:p w14:paraId="7C43FE4C"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FS-01-01</w:t>
                  </w:r>
                </w:p>
              </w:tc>
              <w:tc>
                <w:tcPr>
                  <w:tcW w:w="741" w:type="pct"/>
                  <w:vAlign w:val="center"/>
                </w:tcPr>
                <w:p w14:paraId="577FA35E"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03</w:t>
                  </w:r>
                </w:p>
              </w:tc>
              <w:tc>
                <w:tcPr>
                  <w:tcW w:w="1217" w:type="pct"/>
                  <w:vAlign w:val="center"/>
                </w:tcPr>
                <w:p w14:paraId="56AB2D6E" w14:textId="77777777" w:rsidR="00B3740E" w:rsidRPr="00102FE0" w:rsidRDefault="00B3740E" w:rsidP="00B3740E">
                  <w:pPr>
                    <w:spacing w:after="0" w:line="240" w:lineRule="auto"/>
                    <w:rPr>
                      <w:rFonts w:ascii="Times New Roman" w:hAnsi="Times New Roman" w:cs="Times New Roman"/>
                      <w:color w:val="FF0000"/>
                      <w:sz w:val="20"/>
                      <w:szCs w:val="20"/>
                    </w:rPr>
                  </w:pPr>
                  <w:r w:rsidRPr="00102FE0">
                    <w:rPr>
                      <w:rFonts w:ascii="Times New Roman" w:hAnsi="Times New Roman" w:cs="Times New Roman"/>
                      <w:i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fiksuotoji suma, pirmojo rinkinio FS be PVM</w:t>
                  </w:r>
                </w:p>
              </w:tc>
              <w:tc>
                <w:tcPr>
                  <w:tcW w:w="1571" w:type="pct"/>
                  <w:vMerge w:val="restart"/>
                  <w:vAlign w:val="center"/>
                </w:tcPr>
                <w:p w14:paraId="7FFABE75"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5169851D"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w:t>
                  </w:r>
                  <w:r w:rsidRPr="00102FE0">
                    <w:rPr>
                      <w:rFonts w:ascii="Times New Roman" w:hAnsi="Times New Roman" w:cs="Times New Roman"/>
                      <w:sz w:val="20"/>
                      <w:szCs w:val="20"/>
                      <w:lang w:eastAsia="lt-LT"/>
                    </w:rPr>
                    <w:t>skelbiama interneto svetainėje esinvesticijos.lt)</w:t>
                  </w:r>
                  <w:r w:rsidRPr="00102FE0">
                    <w:rPr>
                      <w:rFonts w:ascii="Times New Roman" w:hAnsi="Times New Roman" w:cs="Times New Roman"/>
                      <w:sz w:val="20"/>
                      <w:szCs w:val="20"/>
                    </w:rPr>
                    <w:t xml:space="preserve"> </w:t>
                  </w:r>
                </w:p>
              </w:tc>
            </w:tr>
            <w:tr w:rsidR="00B3740E" w:rsidRPr="00102FE0" w14:paraId="6563E71F" w14:textId="77777777" w:rsidTr="00905E36">
              <w:tc>
                <w:tcPr>
                  <w:tcW w:w="842" w:type="pct"/>
                  <w:vMerge/>
                  <w:vAlign w:val="center"/>
                </w:tcPr>
                <w:p w14:paraId="0EEA27DB" w14:textId="77777777" w:rsidR="00B3740E" w:rsidRPr="00102FE0" w:rsidRDefault="00B3740E" w:rsidP="00B3740E">
                  <w:pPr>
                    <w:spacing w:after="0" w:line="240" w:lineRule="auto"/>
                    <w:rPr>
                      <w:rFonts w:ascii="Times New Roman" w:hAnsi="Times New Roman" w:cs="Times New Roman"/>
                      <w:sz w:val="20"/>
                      <w:szCs w:val="20"/>
                    </w:rPr>
                  </w:pPr>
                </w:p>
              </w:tc>
              <w:tc>
                <w:tcPr>
                  <w:tcW w:w="629" w:type="pct"/>
                  <w:vAlign w:val="center"/>
                </w:tcPr>
                <w:p w14:paraId="4807BD12"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FS-01-02</w:t>
                  </w:r>
                </w:p>
              </w:tc>
              <w:tc>
                <w:tcPr>
                  <w:tcW w:w="741" w:type="pct"/>
                  <w:vAlign w:val="center"/>
                </w:tcPr>
                <w:p w14:paraId="6BED4470"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03</w:t>
                  </w:r>
                </w:p>
              </w:tc>
              <w:tc>
                <w:tcPr>
                  <w:tcW w:w="1217" w:type="pct"/>
                  <w:vAlign w:val="center"/>
                </w:tcPr>
                <w:p w14:paraId="086761EB"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fiksuotoji suma, pirmojo rinkinio FS su PVM</w:t>
                  </w:r>
                </w:p>
              </w:tc>
              <w:tc>
                <w:tcPr>
                  <w:tcW w:w="1571" w:type="pct"/>
                  <w:vMerge/>
                  <w:vAlign w:val="center"/>
                </w:tcPr>
                <w:p w14:paraId="01243723"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0E51ECFB" w14:textId="77777777" w:rsidTr="00905E36">
              <w:tc>
                <w:tcPr>
                  <w:tcW w:w="842" w:type="pct"/>
                  <w:vMerge/>
                  <w:vAlign w:val="center"/>
                </w:tcPr>
                <w:p w14:paraId="44A66CF3" w14:textId="77777777" w:rsidR="00B3740E" w:rsidRPr="00102FE0" w:rsidRDefault="00B3740E" w:rsidP="00B3740E">
                  <w:pPr>
                    <w:spacing w:after="0" w:line="240" w:lineRule="auto"/>
                    <w:rPr>
                      <w:rFonts w:ascii="Times New Roman" w:hAnsi="Times New Roman" w:cs="Times New Roman"/>
                      <w:sz w:val="20"/>
                      <w:szCs w:val="20"/>
                    </w:rPr>
                  </w:pPr>
                </w:p>
              </w:tc>
              <w:tc>
                <w:tcPr>
                  <w:tcW w:w="629" w:type="pct"/>
                  <w:vAlign w:val="center"/>
                </w:tcPr>
                <w:p w14:paraId="3FAE7FAB"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FS-01-03</w:t>
                  </w:r>
                </w:p>
              </w:tc>
              <w:tc>
                <w:tcPr>
                  <w:tcW w:w="741" w:type="pct"/>
                  <w:vAlign w:val="center"/>
                </w:tcPr>
                <w:p w14:paraId="24649159"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03</w:t>
                  </w:r>
                </w:p>
              </w:tc>
              <w:tc>
                <w:tcPr>
                  <w:tcW w:w="1217" w:type="pct"/>
                  <w:vAlign w:val="center"/>
                </w:tcPr>
                <w:p w14:paraId="4128CF16"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b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bCs/>
                      <w:sz w:val="20"/>
                      <w:szCs w:val="20"/>
                    </w:rPr>
                    <w:t xml:space="preserve"> fondų investicijų veiklas fiksuotoji suma, antrojo rinkinio FS be PVM</w:t>
                  </w:r>
                </w:p>
              </w:tc>
              <w:tc>
                <w:tcPr>
                  <w:tcW w:w="1571" w:type="pct"/>
                  <w:vMerge/>
                  <w:vAlign w:val="center"/>
                </w:tcPr>
                <w:p w14:paraId="559D4AF8"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3ABA8B4F" w14:textId="77777777" w:rsidTr="00905E36">
              <w:tc>
                <w:tcPr>
                  <w:tcW w:w="842" w:type="pct"/>
                  <w:vMerge/>
                  <w:vAlign w:val="center"/>
                </w:tcPr>
                <w:p w14:paraId="77FD0756" w14:textId="77777777" w:rsidR="00B3740E" w:rsidRPr="00102FE0" w:rsidRDefault="00B3740E" w:rsidP="00B3740E">
                  <w:pPr>
                    <w:spacing w:after="0" w:line="240" w:lineRule="auto"/>
                    <w:rPr>
                      <w:rFonts w:ascii="Times New Roman" w:hAnsi="Times New Roman" w:cs="Times New Roman"/>
                      <w:sz w:val="20"/>
                      <w:szCs w:val="20"/>
                    </w:rPr>
                  </w:pPr>
                </w:p>
              </w:tc>
              <w:tc>
                <w:tcPr>
                  <w:tcW w:w="629" w:type="pct"/>
                  <w:vAlign w:val="center"/>
                </w:tcPr>
                <w:p w14:paraId="410F6A40"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FS-01-04</w:t>
                  </w:r>
                </w:p>
              </w:tc>
              <w:tc>
                <w:tcPr>
                  <w:tcW w:w="741" w:type="pct"/>
                  <w:vAlign w:val="center"/>
                </w:tcPr>
                <w:p w14:paraId="076BE468"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03</w:t>
                  </w:r>
                </w:p>
              </w:tc>
              <w:tc>
                <w:tcPr>
                  <w:tcW w:w="1217" w:type="pct"/>
                  <w:vAlign w:val="center"/>
                </w:tcPr>
                <w:p w14:paraId="51262460"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b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bCs/>
                      <w:sz w:val="20"/>
                      <w:szCs w:val="20"/>
                    </w:rPr>
                    <w:t xml:space="preserve"> fondų investicijų veiklas fiksuotoji </w:t>
                  </w:r>
                  <w:r w:rsidRPr="00102FE0">
                    <w:rPr>
                      <w:rFonts w:ascii="Times New Roman" w:hAnsi="Times New Roman" w:cs="Times New Roman"/>
                      <w:bCs/>
                      <w:sz w:val="20"/>
                      <w:szCs w:val="20"/>
                    </w:rPr>
                    <w:lastRenderedPageBreak/>
                    <w:t>suma, antrojo rinkinio FS su PVM</w:t>
                  </w:r>
                </w:p>
              </w:tc>
              <w:tc>
                <w:tcPr>
                  <w:tcW w:w="1571" w:type="pct"/>
                  <w:vMerge/>
                  <w:vAlign w:val="center"/>
                </w:tcPr>
                <w:p w14:paraId="3F4E525D"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2300AF12" w14:textId="77777777" w:rsidTr="00905E36">
              <w:tc>
                <w:tcPr>
                  <w:tcW w:w="842" w:type="pct"/>
                  <w:vMerge w:val="restart"/>
                  <w:vAlign w:val="center"/>
                </w:tcPr>
                <w:p w14:paraId="217F2127"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lastRenderedPageBreak/>
                    <w:t>Kasmetinių atostogų išmokų išlaidos</w:t>
                  </w:r>
                </w:p>
              </w:tc>
              <w:tc>
                <w:tcPr>
                  <w:tcW w:w="629" w:type="pct"/>
                  <w:vAlign w:val="center"/>
                </w:tcPr>
                <w:p w14:paraId="2527ABA3"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FN-05-01</w:t>
                  </w:r>
                </w:p>
              </w:tc>
              <w:tc>
                <w:tcPr>
                  <w:tcW w:w="741" w:type="pct"/>
                  <w:vAlign w:val="center"/>
                </w:tcPr>
                <w:p w14:paraId="7DF05737"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1217" w:type="pct"/>
                  <w:vAlign w:val="center"/>
                </w:tcPr>
                <w:p w14:paraId="084ED25E"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1571" w:type="pct"/>
                  <w:vMerge w:val="restart"/>
                  <w:vAlign w:val="center"/>
                </w:tcPr>
                <w:p w14:paraId="52E91D84"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Kasmetinių atostogų išmokų fiksuotųjų normų nustatymo tyrimas</w:t>
                  </w:r>
                </w:p>
                <w:p w14:paraId="541E21BA"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B3740E" w:rsidRPr="00102FE0" w14:paraId="0101E992" w14:textId="77777777" w:rsidTr="00905E36">
              <w:tc>
                <w:tcPr>
                  <w:tcW w:w="842" w:type="pct"/>
                  <w:vMerge/>
                  <w:vAlign w:val="center"/>
                </w:tcPr>
                <w:p w14:paraId="6C48F87D" w14:textId="77777777" w:rsidR="00B3740E" w:rsidRPr="00102FE0" w:rsidRDefault="00B3740E" w:rsidP="00B3740E">
                  <w:pPr>
                    <w:spacing w:after="0" w:line="240" w:lineRule="auto"/>
                    <w:rPr>
                      <w:rFonts w:ascii="Times New Roman" w:hAnsi="Times New Roman" w:cs="Times New Roman"/>
                      <w:sz w:val="20"/>
                      <w:szCs w:val="20"/>
                    </w:rPr>
                  </w:pPr>
                </w:p>
              </w:tc>
              <w:tc>
                <w:tcPr>
                  <w:tcW w:w="629" w:type="pct"/>
                  <w:vAlign w:val="center"/>
                </w:tcPr>
                <w:p w14:paraId="4671C108"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FN-05-02</w:t>
                  </w:r>
                </w:p>
              </w:tc>
              <w:tc>
                <w:tcPr>
                  <w:tcW w:w="741" w:type="pct"/>
                  <w:vAlign w:val="center"/>
                </w:tcPr>
                <w:p w14:paraId="15071FDC"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1217" w:type="pct"/>
                  <w:vAlign w:val="center"/>
                </w:tcPr>
                <w:p w14:paraId="4D5DE721"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21 iki 25 d. d. (jeigu dirbama 5 d. d. per savaitę) arba nuo 25 iki 30 d. d. (jeigu dirbama 6 d. d. per savaitę) kasmetinės atostogos</w:t>
                  </w:r>
                </w:p>
              </w:tc>
              <w:tc>
                <w:tcPr>
                  <w:tcW w:w="1571" w:type="pct"/>
                  <w:vMerge/>
                  <w:vAlign w:val="center"/>
                </w:tcPr>
                <w:p w14:paraId="2678BD46"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50257F14" w14:textId="77777777" w:rsidTr="00905E36">
              <w:tc>
                <w:tcPr>
                  <w:tcW w:w="842" w:type="pct"/>
                  <w:vMerge/>
                  <w:vAlign w:val="center"/>
                </w:tcPr>
                <w:p w14:paraId="416A2FED" w14:textId="77777777" w:rsidR="00B3740E" w:rsidRPr="00102FE0" w:rsidRDefault="00B3740E" w:rsidP="00B3740E">
                  <w:pPr>
                    <w:spacing w:after="0" w:line="240" w:lineRule="auto"/>
                    <w:rPr>
                      <w:rFonts w:ascii="Times New Roman" w:hAnsi="Times New Roman" w:cs="Times New Roman"/>
                      <w:sz w:val="20"/>
                      <w:szCs w:val="20"/>
                    </w:rPr>
                  </w:pPr>
                </w:p>
              </w:tc>
              <w:tc>
                <w:tcPr>
                  <w:tcW w:w="629" w:type="pct"/>
                  <w:vAlign w:val="center"/>
                </w:tcPr>
                <w:p w14:paraId="21BD5F2F"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FN-05-03</w:t>
                  </w:r>
                </w:p>
              </w:tc>
              <w:tc>
                <w:tcPr>
                  <w:tcW w:w="741" w:type="pct"/>
                  <w:vAlign w:val="center"/>
                </w:tcPr>
                <w:p w14:paraId="78F942F8"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1217" w:type="pct"/>
                  <w:vAlign w:val="center"/>
                </w:tcPr>
                <w:p w14:paraId="0D8B2D71"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1571" w:type="pct"/>
                  <w:vMerge/>
                  <w:vAlign w:val="center"/>
                </w:tcPr>
                <w:p w14:paraId="2F5AF994"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12EDE87C" w14:textId="77777777" w:rsidTr="00905E36">
              <w:tc>
                <w:tcPr>
                  <w:tcW w:w="842" w:type="pct"/>
                  <w:vMerge/>
                  <w:vAlign w:val="center"/>
                </w:tcPr>
                <w:p w14:paraId="4988F3B6" w14:textId="77777777" w:rsidR="00B3740E" w:rsidRPr="00102FE0" w:rsidRDefault="00B3740E" w:rsidP="00B3740E">
                  <w:pPr>
                    <w:spacing w:after="0" w:line="240" w:lineRule="auto"/>
                    <w:rPr>
                      <w:rFonts w:ascii="Times New Roman" w:hAnsi="Times New Roman" w:cs="Times New Roman"/>
                      <w:sz w:val="20"/>
                      <w:szCs w:val="20"/>
                    </w:rPr>
                  </w:pPr>
                </w:p>
              </w:tc>
              <w:tc>
                <w:tcPr>
                  <w:tcW w:w="629" w:type="pct"/>
                  <w:vAlign w:val="center"/>
                </w:tcPr>
                <w:p w14:paraId="25FA77F8"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FN-05-04</w:t>
                  </w:r>
                </w:p>
              </w:tc>
              <w:tc>
                <w:tcPr>
                  <w:tcW w:w="741" w:type="pct"/>
                  <w:vAlign w:val="center"/>
                </w:tcPr>
                <w:p w14:paraId="14D91952"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1217" w:type="pct"/>
                  <w:vAlign w:val="center"/>
                </w:tcPr>
                <w:p w14:paraId="67AD296A"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1571" w:type="pct"/>
                  <w:vMerge/>
                  <w:vAlign w:val="center"/>
                </w:tcPr>
                <w:p w14:paraId="791AC469"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37DE8688" w14:textId="77777777" w:rsidTr="00905E36">
              <w:tc>
                <w:tcPr>
                  <w:tcW w:w="842" w:type="pct"/>
                  <w:vMerge/>
                  <w:vAlign w:val="center"/>
                </w:tcPr>
                <w:p w14:paraId="4BFC85BC" w14:textId="77777777" w:rsidR="00B3740E" w:rsidRPr="00102FE0" w:rsidRDefault="00B3740E" w:rsidP="00B3740E">
                  <w:pPr>
                    <w:spacing w:after="0" w:line="240" w:lineRule="auto"/>
                    <w:rPr>
                      <w:rFonts w:ascii="Times New Roman" w:hAnsi="Times New Roman" w:cs="Times New Roman"/>
                      <w:sz w:val="20"/>
                      <w:szCs w:val="20"/>
                    </w:rPr>
                  </w:pPr>
                </w:p>
              </w:tc>
              <w:tc>
                <w:tcPr>
                  <w:tcW w:w="629" w:type="pct"/>
                  <w:vAlign w:val="center"/>
                </w:tcPr>
                <w:p w14:paraId="31A348FA"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FN-05-05</w:t>
                  </w:r>
                </w:p>
              </w:tc>
              <w:tc>
                <w:tcPr>
                  <w:tcW w:w="741" w:type="pct"/>
                  <w:vAlign w:val="center"/>
                </w:tcPr>
                <w:p w14:paraId="603363D4"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1217" w:type="pct"/>
                  <w:vAlign w:val="center"/>
                </w:tcPr>
                <w:p w14:paraId="2E89A105"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1571" w:type="pct"/>
                  <w:vMerge/>
                  <w:vAlign w:val="center"/>
                </w:tcPr>
                <w:p w14:paraId="70F310F5"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2CA270FE" w14:textId="77777777" w:rsidTr="00905E36">
              <w:tc>
                <w:tcPr>
                  <w:tcW w:w="842" w:type="pct"/>
                  <w:vMerge/>
                  <w:vAlign w:val="center"/>
                </w:tcPr>
                <w:p w14:paraId="6EDBEF3D" w14:textId="77777777" w:rsidR="00B3740E" w:rsidRPr="00102FE0" w:rsidRDefault="00B3740E" w:rsidP="00B3740E">
                  <w:pPr>
                    <w:spacing w:after="0" w:line="240" w:lineRule="auto"/>
                    <w:rPr>
                      <w:rFonts w:ascii="Times New Roman" w:hAnsi="Times New Roman" w:cs="Times New Roman"/>
                      <w:sz w:val="20"/>
                      <w:szCs w:val="20"/>
                    </w:rPr>
                  </w:pPr>
                </w:p>
              </w:tc>
              <w:tc>
                <w:tcPr>
                  <w:tcW w:w="629" w:type="pct"/>
                  <w:vAlign w:val="center"/>
                </w:tcPr>
                <w:p w14:paraId="0675DD37"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FN-05-06</w:t>
                  </w:r>
                </w:p>
              </w:tc>
              <w:tc>
                <w:tcPr>
                  <w:tcW w:w="741" w:type="pct"/>
                  <w:vAlign w:val="center"/>
                </w:tcPr>
                <w:p w14:paraId="72B449BD"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1217" w:type="pct"/>
                  <w:vAlign w:val="center"/>
                </w:tcPr>
                <w:p w14:paraId="097DD1CC"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1571" w:type="pct"/>
                  <w:vMerge/>
                  <w:vAlign w:val="center"/>
                </w:tcPr>
                <w:p w14:paraId="3AE63595"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43E1A2A2" w14:textId="77777777" w:rsidTr="00905E36">
              <w:tc>
                <w:tcPr>
                  <w:tcW w:w="842" w:type="pct"/>
                  <w:vAlign w:val="center"/>
                </w:tcPr>
                <w:p w14:paraId="6ED58E45" w14:textId="77777777" w:rsidR="00B3740E" w:rsidRPr="00102FE0" w:rsidRDefault="00B3740E" w:rsidP="00B3740E">
                  <w:pPr>
                    <w:spacing w:after="0" w:line="240" w:lineRule="auto"/>
                    <w:rPr>
                      <w:rFonts w:ascii="Times New Roman" w:hAnsi="Times New Roman" w:cs="Times New Roman"/>
                      <w:sz w:val="20"/>
                      <w:szCs w:val="20"/>
                    </w:rPr>
                  </w:pPr>
                </w:p>
              </w:tc>
              <w:tc>
                <w:tcPr>
                  <w:tcW w:w="629" w:type="pct"/>
                  <w:vAlign w:val="center"/>
                </w:tcPr>
                <w:p w14:paraId="11BFF0A5"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FN-05-07</w:t>
                  </w:r>
                </w:p>
              </w:tc>
              <w:tc>
                <w:tcPr>
                  <w:tcW w:w="741" w:type="pct"/>
                  <w:vAlign w:val="center"/>
                </w:tcPr>
                <w:p w14:paraId="0B7F9BEC"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1217" w:type="pct"/>
                  <w:vAlign w:val="center"/>
                </w:tcPr>
                <w:p w14:paraId="398D6621" w14:textId="77777777" w:rsidR="00B3740E" w:rsidRPr="00102FE0" w:rsidRDefault="00B3740E" w:rsidP="00B3740E">
                  <w:pPr>
                    <w:spacing w:after="0" w:line="240" w:lineRule="auto"/>
                    <w:rPr>
                      <w:rFonts w:ascii="Times New Roman" w:hAnsi="Times New Roman" w:cs="Times New Roman"/>
                      <w:iCs/>
                      <w:sz w:val="20"/>
                      <w:szCs w:val="20"/>
                    </w:rPr>
                  </w:pPr>
                  <w:r w:rsidRPr="00102FE0">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1571" w:type="pct"/>
                  <w:vAlign w:val="center"/>
                </w:tcPr>
                <w:p w14:paraId="0093DF14"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4E50DF2D" w14:textId="77777777" w:rsidTr="00905E36">
              <w:tc>
                <w:tcPr>
                  <w:tcW w:w="842" w:type="pct"/>
                  <w:vMerge w:val="restart"/>
                  <w:vAlign w:val="center"/>
                </w:tcPr>
                <w:p w14:paraId="42290CAD"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r w:rsidRPr="00102FE0">
                    <w:rPr>
                      <w:rFonts w:ascii="Times New Roman" w:hAnsi="Times New Roman" w:cs="Times New Roman"/>
                      <w:sz w:val="20"/>
                      <w:szCs w:val="20"/>
                    </w:rPr>
                    <w:t xml:space="preserve">Privačių juridinių asmenų </w:t>
                  </w:r>
                  <w:r w:rsidRPr="00102FE0">
                    <w:rPr>
                      <w:rFonts w:ascii="Times New Roman" w:hAnsi="Times New Roman" w:cs="Times New Roman"/>
                      <w:sz w:val="20"/>
                      <w:szCs w:val="20"/>
                    </w:rPr>
                    <w:lastRenderedPageBreak/>
                    <w:t>projektą vykdančio personalo darbo užmokesčio išlaidos</w:t>
                  </w:r>
                </w:p>
              </w:tc>
              <w:tc>
                <w:tcPr>
                  <w:tcW w:w="629" w:type="pct"/>
                  <w:vAlign w:val="center"/>
                </w:tcPr>
                <w:p w14:paraId="3BD81666"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lastRenderedPageBreak/>
                    <w:t>FĮ-39-01</w:t>
                  </w:r>
                </w:p>
              </w:tc>
              <w:tc>
                <w:tcPr>
                  <w:tcW w:w="741" w:type="pct"/>
                  <w:vAlign w:val="center"/>
                </w:tcPr>
                <w:p w14:paraId="6BE020D1"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1057E2FF"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 xml:space="preserve">Privačių juridinių asmenų projektą vykdančio personalo </w:t>
                  </w:r>
                  <w:r w:rsidRPr="00102FE0">
                    <w:rPr>
                      <w:rFonts w:ascii="Times New Roman" w:hAnsi="Times New Roman" w:cs="Times New Roman"/>
                      <w:color w:val="000000"/>
                      <w:sz w:val="20"/>
                      <w:szCs w:val="20"/>
                    </w:rPr>
                    <w:lastRenderedPageBreak/>
                    <w:t>vienos valandos darbo užmokesčio fiksuotasis vieneto įkainis I, R, S, A, N, L, E, H, F, G, P ekonomikos sektoriams pagal EVRK 2 klasifikatorių</w:t>
                  </w:r>
                </w:p>
              </w:tc>
              <w:tc>
                <w:tcPr>
                  <w:tcW w:w="1571" w:type="pct"/>
                  <w:vMerge w:val="restart"/>
                  <w:vAlign w:val="center"/>
                </w:tcPr>
                <w:p w14:paraId="16AC07DD"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lastRenderedPageBreak/>
                    <w:t xml:space="preserve">Privačių juridinių asmenų projektą vykdančio personalo darbo užmokesčio fiksuotųjų </w:t>
                  </w:r>
                  <w:r w:rsidRPr="00102FE0">
                    <w:rPr>
                      <w:rFonts w:ascii="Times New Roman" w:hAnsi="Times New Roman" w:cs="Times New Roman"/>
                      <w:sz w:val="20"/>
                      <w:szCs w:val="20"/>
                    </w:rPr>
                    <w:lastRenderedPageBreak/>
                    <w:t>vieneto įkainių nustatymo tyrimas</w:t>
                  </w:r>
                </w:p>
                <w:p w14:paraId="60B657BD"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B3740E" w:rsidRPr="00102FE0" w14:paraId="06EE9481" w14:textId="77777777" w:rsidTr="00905E36">
              <w:tc>
                <w:tcPr>
                  <w:tcW w:w="842" w:type="pct"/>
                  <w:vMerge/>
                  <w:vAlign w:val="center"/>
                </w:tcPr>
                <w:p w14:paraId="0F8EA24F"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6DF565D2"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t>FĮ-39-02</w:t>
                  </w:r>
                </w:p>
              </w:tc>
              <w:tc>
                <w:tcPr>
                  <w:tcW w:w="741" w:type="pct"/>
                  <w:vAlign w:val="center"/>
                </w:tcPr>
                <w:p w14:paraId="7A50212C"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6F1586CC"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Privačių juridinių asmenų projektą vykdančio personalo vienos valandos darbo užmokesčio fiksuotasis vieneto įkainis C, Q, B, D, M ekonomikos sektoriams pagal EVRK 2 klasifikatorių</w:t>
                  </w:r>
                </w:p>
              </w:tc>
              <w:tc>
                <w:tcPr>
                  <w:tcW w:w="1571" w:type="pct"/>
                  <w:vMerge/>
                  <w:vAlign w:val="center"/>
                </w:tcPr>
                <w:p w14:paraId="27E13D04"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2EA62B82" w14:textId="77777777" w:rsidTr="00905E36">
              <w:tc>
                <w:tcPr>
                  <w:tcW w:w="842" w:type="pct"/>
                  <w:vMerge/>
                  <w:vAlign w:val="center"/>
                </w:tcPr>
                <w:p w14:paraId="09C3C85F"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36EA9E22"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t>FĮ-39-03</w:t>
                  </w:r>
                </w:p>
              </w:tc>
              <w:tc>
                <w:tcPr>
                  <w:tcW w:w="741" w:type="pct"/>
                  <w:vAlign w:val="center"/>
                </w:tcPr>
                <w:p w14:paraId="61C14BFA"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4F8C968D"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1571" w:type="pct"/>
                  <w:vMerge/>
                  <w:vAlign w:val="center"/>
                </w:tcPr>
                <w:p w14:paraId="5F788C2B"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6A0D4DEE" w14:textId="77777777" w:rsidTr="00905E36">
              <w:tc>
                <w:tcPr>
                  <w:tcW w:w="842" w:type="pct"/>
                  <w:vAlign w:val="center"/>
                </w:tcPr>
                <w:p w14:paraId="37DFE48E"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r w:rsidRPr="00102FE0">
                    <w:rPr>
                      <w:rFonts w:ascii="Times New Roman" w:hAnsi="Times New Roman" w:cs="Times New Roman"/>
                      <w:sz w:val="20"/>
                      <w:szCs w:val="20"/>
                      <w:lang w:eastAsia="lt-LT"/>
                    </w:rPr>
                    <w:t>Projekto veiklas vykdančių savanorių savanoriškos veiklos nepiniginio įnašo dydis</w:t>
                  </w:r>
                </w:p>
              </w:tc>
              <w:tc>
                <w:tcPr>
                  <w:tcW w:w="629" w:type="pct"/>
                  <w:vAlign w:val="center"/>
                </w:tcPr>
                <w:p w14:paraId="234FFC9F" w14:textId="77777777" w:rsidR="00B3740E" w:rsidRPr="00102FE0" w:rsidRDefault="00B3740E" w:rsidP="00B3740E">
                  <w:pPr>
                    <w:spacing w:after="0" w:line="240" w:lineRule="auto"/>
                    <w:jc w:val="center"/>
                    <w:rPr>
                      <w:rFonts w:ascii="Times New Roman" w:hAnsi="Times New Roman" w:cs="Times New Roman"/>
                      <w:color w:val="000000"/>
                      <w:sz w:val="20"/>
                      <w:szCs w:val="20"/>
                    </w:rPr>
                  </w:pPr>
                  <w:r w:rsidRPr="00102FE0">
                    <w:rPr>
                      <w:rFonts w:ascii="Times New Roman" w:hAnsi="Times New Roman" w:cs="Times New Roman"/>
                      <w:sz w:val="20"/>
                      <w:szCs w:val="20"/>
                      <w14:ligatures w14:val="standardContextual"/>
                    </w:rPr>
                    <w:t>FĮ-47-01</w:t>
                  </w:r>
                </w:p>
              </w:tc>
              <w:tc>
                <w:tcPr>
                  <w:tcW w:w="741" w:type="pct"/>
                  <w:vAlign w:val="center"/>
                </w:tcPr>
                <w:p w14:paraId="4E9B1BDB"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2F886DF6" w14:textId="77777777" w:rsidR="00B3740E" w:rsidRPr="00102FE0" w:rsidRDefault="00B3740E" w:rsidP="00B3740E">
                  <w:pPr>
                    <w:spacing w:after="0" w:line="240" w:lineRule="auto"/>
                    <w:rPr>
                      <w:rFonts w:ascii="Times New Roman" w:hAnsi="Times New Roman" w:cs="Times New Roman"/>
                      <w:color w:val="000000"/>
                      <w:sz w:val="20"/>
                      <w:szCs w:val="20"/>
                    </w:rPr>
                  </w:pPr>
                  <w:r w:rsidRPr="00102FE0">
                    <w:rPr>
                      <w:rFonts w:ascii="Times New Roman" w:hAnsi="Times New Roman" w:cs="Times New Roman"/>
                      <w:color w:val="000000"/>
                      <w:sz w:val="20"/>
                      <w:szCs w:val="20"/>
                    </w:rPr>
                    <w:t>Projektą vykdančio personalo savanoriško darbo valandos fiksuotasis vieneto įkainis</w:t>
                  </w:r>
                </w:p>
              </w:tc>
              <w:tc>
                <w:tcPr>
                  <w:tcW w:w="1571" w:type="pct"/>
                  <w:vAlign w:val="center"/>
                </w:tcPr>
                <w:p w14:paraId="1FEF4232"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Projektą vykdančio personalo savanoriško darbo įnašo fiksuotojo vieneto įkainio nustatymo tyrimas</w:t>
                  </w:r>
                </w:p>
                <w:p w14:paraId="38CB4B1C"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B3740E" w:rsidRPr="00102FE0" w14:paraId="131099A8" w14:textId="77777777" w:rsidTr="00905E36">
              <w:tc>
                <w:tcPr>
                  <w:tcW w:w="842" w:type="pct"/>
                  <w:vMerge w:val="restart"/>
                  <w:vAlign w:val="center"/>
                </w:tcPr>
                <w:p w14:paraId="1B739EB8" w14:textId="77777777" w:rsidR="00B3740E" w:rsidRPr="00102FE0" w:rsidRDefault="00B3740E" w:rsidP="00B3740E">
                  <w:pPr>
                    <w:spacing w:after="0" w:line="240" w:lineRule="auto"/>
                    <w:rPr>
                      <w:rFonts w:ascii="Times New Roman" w:hAnsi="Times New Roman" w:cs="Times New Roman"/>
                      <w:color w:val="000000"/>
                      <w:sz w:val="20"/>
                      <w:szCs w:val="20"/>
                      <w:shd w:val="clear" w:color="auto" w:fill="FFFFFF"/>
                    </w:rPr>
                  </w:pPr>
                  <w:r w:rsidRPr="00102FE0">
                    <w:rPr>
                      <w:rFonts w:ascii="Times New Roman" w:hAnsi="Times New Roman" w:cs="Times New Roman"/>
                      <w:color w:val="000000"/>
                      <w:sz w:val="20"/>
                      <w:szCs w:val="20"/>
                      <w:shd w:val="clear" w:color="auto" w:fill="FFFFFF"/>
                    </w:rPr>
                    <w:t>Privačių juridinių asmenų ir viešojo valdymo institucijų projektų dalyvių darbo užmokestis</w:t>
                  </w:r>
                </w:p>
              </w:tc>
              <w:tc>
                <w:tcPr>
                  <w:tcW w:w="629" w:type="pct"/>
                  <w:vAlign w:val="center"/>
                </w:tcPr>
                <w:p w14:paraId="3D9CCAF7"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FĮ-08-01</w:t>
                  </w:r>
                </w:p>
              </w:tc>
              <w:tc>
                <w:tcPr>
                  <w:tcW w:w="741" w:type="pct"/>
                  <w:vAlign w:val="center"/>
                </w:tcPr>
                <w:p w14:paraId="43234291"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3ABD908A"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projektų dalyvių darbo užmokesčio fiksuotasis vieneto įkainis I, R, S, A, N, L, E, H, F, G, P ekonomikos sektoriams pagal EVRK 2 klasifikatorių</w:t>
                  </w:r>
                </w:p>
              </w:tc>
              <w:tc>
                <w:tcPr>
                  <w:tcW w:w="1571" w:type="pct"/>
                  <w:vMerge w:val="restart"/>
                  <w:vAlign w:val="center"/>
                </w:tcPr>
                <w:p w14:paraId="155ECC23"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ir viešojo valdymo institucijų projektų dalyvių darbo užmokesčio fiksuotųjų vieneto įkainių nustatymo tyrimas</w:t>
                  </w:r>
                </w:p>
                <w:p w14:paraId="70CA118F"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B3740E" w:rsidRPr="00102FE0" w14:paraId="556B2951" w14:textId="77777777" w:rsidTr="00905E36">
              <w:tc>
                <w:tcPr>
                  <w:tcW w:w="842" w:type="pct"/>
                  <w:vMerge/>
                  <w:vAlign w:val="center"/>
                </w:tcPr>
                <w:p w14:paraId="7EE37B7F"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7805C38D"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FĮ-08-02</w:t>
                  </w:r>
                </w:p>
              </w:tc>
              <w:tc>
                <w:tcPr>
                  <w:tcW w:w="741" w:type="pct"/>
                  <w:vAlign w:val="center"/>
                </w:tcPr>
                <w:p w14:paraId="102BE15A"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7E70E72C"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1571" w:type="pct"/>
                  <w:vMerge/>
                  <w:vAlign w:val="center"/>
                </w:tcPr>
                <w:p w14:paraId="4C618D00"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5C9ABD94" w14:textId="77777777" w:rsidTr="00905E36">
              <w:tc>
                <w:tcPr>
                  <w:tcW w:w="842" w:type="pct"/>
                  <w:vMerge/>
                  <w:vAlign w:val="center"/>
                </w:tcPr>
                <w:p w14:paraId="0B1CECFC"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6FBC29E1"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FĮ-08-03</w:t>
                  </w:r>
                </w:p>
              </w:tc>
              <w:tc>
                <w:tcPr>
                  <w:tcW w:w="741" w:type="pct"/>
                  <w:vAlign w:val="center"/>
                </w:tcPr>
                <w:p w14:paraId="209F8EA2"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242F93ED"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1571" w:type="pct"/>
                  <w:vMerge/>
                  <w:vAlign w:val="center"/>
                </w:tcPr>
                <w:p w14:paraId="504AB1FB"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3C5A7F8C" w14:textId="77777777" w:rsidTr="00905E36">
              <w:tc>
                <w:tcPr>
                  <w:tcW w:w="842" w:type="pct"/>
                  <w:vMerge/>
                  <w:vAlign w:val="center"/>
                </w:tcPr>
                <w:p w14:paraId="3767B6F9"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20E350FD"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FĮ-08-04</w:t>
                  </w:r>
                </w:p>
              </w:tc>
              <w:tc>
                <w:tcPr>
                  <w:tcW w:w="741" w:type="pct"/>
                  <w:vAlign w:val="center"/>
                </w:tcPr>
                <w:p w14:paraId="4BA6CE47"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594467DD"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 xml:space="preserve">Viešojo valdymo institucijų projektų dalyvių darbo užmokesčio fiksuotasis vieneto įkainis R, L, N, </w:t>
                  </w:r>
                  <w:r w:rsidRPr="00102FE0">
                    <w:rPr>
                      <w:rFonts w:ascii="Times New Roman" w:hAnsi="Times New Roman" w:cs="Times New Roman"/>
                      <w:sz w:val="20"/>
                      <w:szCs w:val="20"/>
                    </w:rPr>
                    <w:lastRenderedPageBreak/>
                    <w:t>G, P, S, E, A, C ekonomikos sektoriams pagal EVRK 2 klasifikatorių</w:t>
                  </w:r>
                </w:p>
              </w:tc>
              <w:tc>
                <w:tcPr>
                  <w:tcW w:w="1571" w:type="pct"/>
                  <w:vMerge/>
                  <w:vAlign w:val="center"/>
                </w:tcPr>
                <w:p w14:paraId="30515C9B"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0D7324D1" w14:textId="77777777" w:rsidTr="00905E36">
              <w:tc>
                <w:tcPr>
                  <w:tcW w:w="842" w:type="pct"/>
                  <w:vMerge/>
                  <w:vAlign w:val="center"/>
                </w:tcPr>
                <w:p w14:paraId="76DC0482"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71A5E995"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FĮ-08-05</w:t>
                  </w:r>
                </w:p>
              </w:tc>
              <w:tc>
                <w:tcPr>
                  <w:tcW w:w="741" w:type="pct"/>
                  <w:vAlign w:val="center"/>
                </w:tcPr>
                <w:p w14:paraId="04FEEACD"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42825CB7"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Viešojo valdymo institucijų projektų dalyvių darbo užmokesčio fiksuotasis vieneto įkainis H, Q, F, O, D, M ekonomikos sektoriams pagal EVRK 2 klasifikatorių</w:t>
                  </w:r>
                </w:p>
              </w:tc>
              <w:tc>
                <w:tcPr>
                  <w:tcW w:w="1571" w:type="pct"/>
                  <w:vMerge/>
                  <w:vAlign w:val="center"/>
                </w:tcPr>
                <w:p w14:paraId="1E2BB2B2" w14:textId="77777777" w:rsidR="00B3740E" w:rsidRPr="00102FE0" w:rsidRDefault="00B3740E" w:rsidP="00B3740E">
                  <w:pPr>
                    <w:spacing w:after="0" w:line="240" w:lineRule="auto"/>
                    <w:rPr>
                      <w:rFonts w:ascii="Times New Roman" w:hAnsi="Times New Roman" w:cs="Times New Roman"/>
                      <w:sz w:val="20"/>
                      <w:szCs w:val="20"/>
                    </w:rPr>
                  </w:pPr>
                </w:p>
              </w:tc>
            </w:tr>
            <w:tr w:rsidR="00B3740E" w:rsidRPr="00102FE0" w14:paraId="11DB7CC0" w14:textId="77777777" w:rsidTr="00905E36">
              <w:tc>
                <w:tcPr>
                  <w:tcW w:w="842" w:type="pct"/>
                  <w:vMerge/>
                  <w:vAlign w:val="center"/>
                </w:tcPr>
                <w:p w14:paraId="15582AB6" w14:textId="77777777" w:rsidR="00B3740E" w:rsidRPr="00102FE0" w:rsidRDefault="00B3740E" w:rsidP="00B3740E">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726B5836"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FĮ-08-06</w:t>
                  </w:r>
                </w:p>
              </w:tc>
              <w:tc>
                <w:tcPr>
                  <w:tcW w:w="741" w:type="pct"/>
                  <w:vAlign w:val="center"/>
                </w:tcPr>
                <w:p w14:paraId="1B24167E" w14:textId="77777777" w:rsidR="00B3740E" w:rsidRPr="00102FE0" w:rsidRDefault="00B3740E" w:rsidP="00B3740E">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527F9173" w14:textId="77777777" w:rsidR="00B3740E" w:rsidRPr="00102FE0" w:rsidRDefault="00B3740E" w:rsidP="00B3740E">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1571" w:type="pct"/>
                  <w:vMerge/>
                  <w:vAlign w:val="center"/>
                </w:tcPr>
                <w:p w14:paraId="02FBD308" w14:textId="77777777" w:rsidR="00B3740E" w:rsidRPr="00102FE0" w:rsidRDefault="00B3740E" w:rsidP="00B3740E">
                  <w:pPr>
                    <w:spacing w:after="0" w:line="240" w:lineRule="auto"/>
                    <w:rPr>
                      <w:rFonts w:ascii="Times New Roman" w:hAnsi="Times New Roman" w:cs="Times New Roman"/>
                      <w:sz w:val="20"/>
                      <w:szCs w:val="20"/>
                    </w:rPr>
                  </w:pPr>
                </w:p>
              </w:tc>
            </w:tr>
            <w:tr w:rsidR="00905E36" w:rsidRPr="00102FE0" w14:paraId="3B4D5754" w14:textId="77777777" w:rsidTr="00905E36">
              <w:tc>
                <w:tcPr>
                  <w:tcW w:w="842" w:type="pct"/>
                  <w:vMerge w:val="restart"/>
                  <w:vAlign w:val="center"/>
                </w:tcPr>
                <w:p w14:paraId="7E0D1345"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w:t>
                  </w:r>
                </w:p>
                <w:p w14:paraId="56A93760"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mokymų dalyvio</w:t>
                  </w:r>
                </w:p>
                <w:p w14:paraId="34BE3AB6"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vienos mokymų</w:t>
                  </w:r>
                </w:p>
                <w:p w14:paraId="00DF33FC" w14:textId="77777777" w:rsidR="00905E36" w:rsidRPr="009E38B7" w:rsidRDefault="00905E36" w:rsidP="00905E36">
                  <w:pPr>
                    <w:spacing w:after="0" w:line="240" w:lineRule="auto"/>
                    <w:rPr>
                      <w:rFonts w:ascii="Times New Roman" w:hAnsi="Times New Roman" w:cs="Times New Roman"/>
                      <w:b/>
                      <w:color w:val="000000"/>
                      <w:sz w:val="20"/>
                      <w:szCs w:val="20"/>
                      <w:shd w:val="clear" w:color="auto" w:fill="FFFFFF"/>
                    </w:rPr>
                  </w:pPr>
                  <w:r w:rsidRPr="009E38B7">
                    <w:rPr>
                      <w:rFonts w:ascii="Times New Roman" w:hAnsi="Times New Roman" w:cs="Times New Roman"/>
                      <w:sz w:val="20"/>
                      <w:szCs w:val="20"/>
                    </w:rPr>
                    <w:t>valandos išlaidos</w:t>
                  </w:r>
                </w:p>
                <w:p w14:paraId="7DE291D3" w14:textId="77777777" w:rsidR="00905E36" w:rsidRPr="00102FE0" w:rsidRDefault="00905E36" w:rsidP="00905E36">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780146AE" w14:textId="0DD9F230" w:rsidR="00905E36" w:rsidRPr="00102FE0" w:rsidRDefault="00905E36" w:rsidP="00905E36">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FĮ-74-01</w:t>
                  </w:r>
                </w:p>
              </w:tc>
              <w:tc>
                <w:tcPr>
                  <w:tcW w:w="741" w:type="pct"/>
                  <w:vAlign w:val="center"/>
                </w:tcPr>
                <w:p w14:paraId="64018B4D" w14:textId="7D2CD248" w:rsidR="00905E36" w:rsidRPr="00102FE0" w:rsidRDefault="00905E36" w:rsidP="00905E36">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217" w:type="pct"/>
                  <w:vAlign w:val="center"/>
                </w:tcPr>
                <w:p w14:paraId="3B8C1E5D"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w:t>
                  </w:r>
                </w:p>
                <w:p w14:paraId="09759DF2"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dalyvio vienos mokymo</w:t>
                  </w:r>
                </w:p>
                <w:p w14:paraId="0038FD52"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valandos fiksuotas vieneto</w:t>
                  </w:r>
                </w:p>
                <w:p w14:paraId="2A4A002F" w14:textId="255AF34E" w:rsidR="00905E36" w:rsidRPr="00102FE0" w:rsidRDefault="00905E36" w:rsidP="00905E36">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įkainis, be PVM</w:t>
                  </w:r>
                </w:p>
              </w:tc>
              <w:tc>
                <w:tcPr>
                  <w:tcW w:w="1571" w:type="pct"/>
                  <w:vMerge w:val="restart"/>
                  <w:vAlign w:val="center"/>
                </w:tcPr>
                <w:p w14:paraId="5968944C" w14:textId="77777777" w:rsidR="00905E36" w:rsidRPr="009E38B7" w:rsidRDefault="00905E36" w:rsidP="00905E36">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 dalyvio vienos mokymų valandos</w:t>
                  </w:r>
                </w:p>
                <w:p w14:paraId="1C0E081F" w14:textId="77777777" w:rsidR="00905E36" w:rsidRPr="009E38B7" w:rsidRDefault="00905E36" w:rsidP="00905E36">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fiksuotojo vieneto įkainio nustatyto tyrimas (skelbiamas</w:t>
                  </w:r>
                </w:p>
                <w:p w14:paraId="73F5E489" w14:textId="615A3EF0" w:rsidR="00905E36" w:rsidRPr="00102FE0" w:rsidRDefault="00905E36" w:rsidP="00905E36">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esinvesticijos.lt)</w:t>
                  </w:r>
                </w:p>
              </w:tc>
            </w:tr>
            <w:tr w:rsidR="00905E36" w:rsidRPr="00102FE0" w14:paraId="77AADD2D" w14:textId="77777777" w:rsidTr="00905E36">
              <w:tc>
                <w:tcPr>
                  <w:tcW w:w="842" w:type="pct"/>
                  <w:vMerge/>
                  <w:vAlign w:val="center"/>
                </w:tcPr>
                <w:p w14:paraId="6F2FE3C1"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p>
              </w:tc>
              <w:tc>
                <w:tcPr>
                  <w:tcW w:w="629" w:type="pct"/>
                  <w:vAlign w:val="center"/>
                </w:tcPr>
                <w:p w14:paraId="1B415F46" w14:textId="2D34B9E0" w:rsidR="00905E36" w:rsidRPr="009E38B7" w:rsidRDefault="00905E36" w:rsidP="00905E36">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FĮ-74-02</w:t>
                  </w:r>
                </w:p>
              </w:tc>
              <w:tc>
                <w:tcPr>
                  <w:tcW w:w="741" w:type="pct"/>
                  <w:vAlign w:val="center"/>
                </w:tcPr>
                <w:p w14:paraId="35F0B328" w14:textId="5ACB93A0" w:rsidR="00905E36" w:rsidRPr="009E38B7" w:rsidRDefault="00905E36" w:rsidP="00905E36">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217" w:type="pct"/>
                  <w:vAlign w:val="center"/>
                </w:tcPr>
                <w:p w14:paraId="4EEB4561"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w:t>
                  </w:r>
                </w:p>
                <w:p w14:paraId="32D1756D"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dalyvio vienos mokymų</w:t>
                  </w:r>
                </w:p>
                <w:p w14:paraId="2892B29D"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valandos fiksuotasis vieneto</w:t>
                  </w:r>
                </w:p>
                <w:p w14:paraId="6E15DE3E" w14:textId="1EDAE69C"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įkainis su PVM</w:t>
                  </w:r>
                </w:p>
              </w:tc>
              <w:tc>
                <w:tcPr>
                  <w:tcW w:w="1571" w:type="pct"/>
                  <w:vMerge/>
                  <w:vAlign w:val="center"/>
                </w:tcPr>
                <w:p w14:paraId="57FBF31F" w14:textId="77777777" w:rsidR="00905E36" w:rsidRPr="009E38B7" w:rsidRDefault="00905E36" w:rsidP="00905E36">
                  <w:pPr>
                    <w:spacing w:after="0" w:line="240" w:lineRule="auto"/>
                    <w:rPr>
                      <w:rFonts w:ascii="Times New Roman" w:hAnsi="Times New Roman" w:cs="Times New Roman"/>
                      <w:sz w:val="20"/>
                      <w:szCs w:val="20"/>
                    </w:rPr>
                  </w:pPr>
                </w:p>
              </w:tc>
            </w:tr>
            <w:tr w:rsidR="00905E36" w:rsidRPr="00102FE0" w14:paraId="66AF27A1" w14:textId="77777777" w:rsidTr="00905E36">
              <w:tc>
                <w:tcPr>
                  <w:tcW w:w="842" w:type="pct"/>
                  <w:vMerge w:val="restart"/>
                  <w:vAlign w:val="center"/>
                </w:tcPr>
                <w:p w14:paraId="4ECDC3A4" w14:textId="77777777" w:rsidR="00905E36" w:rsidRPr="009E38B7" w:rsidRDefault="00905E36" w:rsidP="00905E36">
                  <w:pPr>
                    <w:spacing w:after="0" w:line="240" w:lineRule="auto"/>
                    <w:rPr>
                      <w:rFonts w:ascii="Times New Roman" w:hAnsi="Times New Roman" w:cs="Times New Roman"/>
                      <w:b/>
                      <w:color w:val="000000"/>
                      <w:sz w:val="20"/>
                      <w:szCs w:val="20"/>
                      <w:shd w:val="clear" w:color="auto" w:fill="FFFFFF"/>
                    </w:rPr>
                  </w:pPr>
                </w:p>
                <w:p w14:paraId="46D743AB"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w:t>
                  </w:r>
                </w:p>
                <w:p w14:paraId="4B4BCFD6"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(arba) projektą</w:t>
                  </w:r>
                </w:p>
                <w:p w14:paraId="367120FB"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vykdančio personalo</w:t>
                  </w:r>
                </w:p>
                <w:p w14:paraId="2D0B07AA"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tarpmiestinės</w:t>
                  </w:r>
                </w:p>
                <w:p w14:paraId="1B31CD5E"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išlaidos</w:t>
                  </w:r>
                </w:p>
                <w:p w14:paraId="6328EC28" w14:textId="60A042FF"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Lietuvoje</w:t>
                  </w:r>
                </w:p>
              </w:tc>
              <w:tc>
                <w:tcPr>
                  <w:tcW w:w="629" w:type="pct"/>
                  <w:vAlign w:val="center"/>
                </w:tcPr>
                <w:p w14:paraId="33F89C2A" w14:textId="7F372526" w:rsidR="00905E36" w:rsidRPr="009E38B7" w:rsidRDefault="00905E36" w:rsidP="00905E36">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FĮ-58-01</w:t>
                  </w:r>
                </w:p>
              </w:tc>
              <w:tc>
                <w:tcPr>
                  <w:tcW w:w="741" w:type="pct"/>
                  <w:vAlign w:val="center"/>
                </w:tcPr>
                <w:p w14:paraId="638BC4BB" w14:textId="01990DF5" w:rsidR="00905E36" w:rsidRPr="009E38B7" w:rsidRDefault="00905E36" w:rsidP="00905E36">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217" w:type="pct"/>
                  <w:vAlign w:val="center"/>
                </w:tcPr>
                <w:p w14:paraId="67B919E3"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 (arba)</w:t>
                  </w:r>
                </w:p>
                <w:p w14:paraId="432307E9"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projektą vykdančio</w:t>
                  </w:r>
                </w:p>
                <w:p w14:paraId="31F350E9"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personalo tarpmiestinės</w:t>
                  </w:r>
                </w:p>
                <w:p w14:paraId="5E73B743"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išlaidų Lietuvoje</w:t>
                  </w:r>
                </w:p>
                <w:p w14:paraId="184A5D29"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fiksuotasis vieneto įkainis,</w:t>
                  </w:r>
                </w:p>
                <w:p w14:paraId="77E49CDF"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apmokamas už nuvažiuotą</w:t>
                  </w:r>
                </w:p>
                <w:p w14:paraId="04073319" w14:textId="186312F2"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1 km., be PVM</w:t>
                  </w:r>
                </w:p>
              </w:tc>
              <w:tc>
                <w:tcPr>
                  <w:tcW w:w="1571" w:type="pct"/>
                  <w:vMerge w:val="restart"/>
                  <w:vAlign w:val="center"/>
                </w:tcPr>
                <w:p w14:paraId="5E2D676F"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dalyvių ir (arba) projektą vykdančio personalo</w:t>
                  </w:r>
                </w:p>
                <w:p w14:paraId="0EE5FCE5"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tarpmiestinės kelionės išlaidų Lietuvoje fiksuotojo vieneto įkainio</w:t>
                  </w:r>
                </w:p>
                <w:p w14:paraId="233FEE8C" w14:textId="2823A26D" w:rsidR="00905E36" w:rsidRPr="009E38B7" w:rsidRDefault="00905E36" w:rsidP="00905E36">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nustatymo tyrimas (skelbiamas esinvesticijos.lt)</w:t>
                  </w:r>
                </w:p>
              </w:tc>
            </w:tr>
            <w:tr w:rsidR="00905E36" w:rsidRPr="00102FE0" w14:paraId="7B573E18" w14:textId="77777777" w:rsidTr="00905E36">
              <w:tc>
                <w:tcPr>
                  <w:tcW w:w="842" w:type="pct"/>
                  <w:vMerge/>
                  <w:vAlign w:val="center"/>
                </w:tcPr>
                <w:p w14:paraId="3CDF5A9A" w14:textId="77777777" w:rsidR="00905E36" w:rsidRPr="009E38B7" w:rsidRDefault="00905E36" w:rsidP="00905E36">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5FA3894E" w14:textId="2BDA922D" w:rsidR="00905E36" w:rsidRPr="009E38B7" w:rsidRDefault="00905E36" w:rsidP="00905E36">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FĮ-58-02</w:t>
                  </w:r>
                </w:p>
              </w:tc>
              <w:tc>
                <w:tcPr>
                  <w:tcW w:w="741" w:type="pct"/>
                  <w:vAlign w:val="center"/>
                </w:tcPr>
                <w:p w14:paraId="1FD75A7E" w14:textId="7B268E07" w:rsidR="00905E36" w:rsidRPr="009E38B7" w:rsidRDefault="00905E36" w:rsidP="00905E36">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217" w:type="pct"/>
                  <w:vAlign w:val="center"/>
                </w:tcPr>
                <w:p w14:paraId="11239FE7"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 (arba)</w:t>
                  </w:r>
                </w:p>
                <w:p w14:paraId="1EBA100D"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projektą vykdančio</w:t>
                  </w:r>
                </w:p>
                <w:p w14:paraId="63067FDD"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personalo tarpmiestinės</w:t>
                  </w:r>
                </w:p>
                <w:p w14:paraId="0B642385"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išlaidų Lietuvoje</w:t>
                  </w:r>
                </w:p>
                <w:p w14:paraId="1BB35DD1"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fiksuotasis vieneto įkainis,</w:t>
                  </w:r>
                </w:p>
                <w:p w14:paraId="4B22CCC1"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apmokamas už nuvažiuotą</w:t>
                  </w:r>
                </w:p>
                <w:p w14:paraId="23B74F7E" w14:textId="1115D9F0"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1 km., su PVM</w:t>
                  </w:r>
                </w:p>
              </w:tc>
              <w:tc>
                <w:tcPr>
                  <w:tcW w:w="1571" w:type="pct"/>
                  <w:vMerge/>
                  <w:vAlign w:val="center"/>
                </w:tcPr>
                <w:p w14:paraId="4A7165B2" w14:textId="77777777" w:rsidR="00905E36" w:rsidRPr="009E38B7" w:rsidRDefault="00905E36" w:rsidP="00905E36">
                  <w:pPr>
                    <w:autoSpaceDE w:val="0"/>
                    <w:autoSpaceDN w:val="0"/>
                    <w:adjustRightInd w:val="0"/>
                    <w:spacing w:after="0" w:line="240" w:lineRule="auto"/>
                    <w:rPr>
                      <w:rFonts w:ascii="Times New Roman" w:hAnsi="Times New Roman" w:cs="Times New Roman"/>
                      <w:sz w:val="20"/>
                      <w:szCs w:val="20"/>
                    </w:rPr>
                  </w:pPr>
                </w:p>
              </w:tc>
            </w:tr>
          </w:tbl>
          <w:p w14:paraId="28E412E4" w14:textId="07E298D7" w:rsidR="00B3740E" w:rsidRPr="00421A95" w:rsidRDefault="00B3740E" w:rsidP="006A5A81">
            <w:pPr>
              <w:jc w:val="both"/>
              <w:rPr>
                <w:rFonts w:ascii="Times New Roman" w:hAnsi="Times New Roman" w:cs="Times New Roman"/>
                <w:b/>
                <w:bCs/>
                <w:iCs/>
              </w:rPr>
            </w:pPr>
          </w:p>
        </w:tc>
      </w:tr>
      <w:tr w:rsidR="006A5A81" w:rsidRPr="008B168C" w14:paraId="549FAECB" w14:textId="49F63845" w:rsidTr="1217E125">
        <w:trPr>
          <w:cantSplit/>
          <w:trHeight w:val="300"/>
        </w:trPr>
        <w:tc>
          <w:tcPr>
            <w:tcW w:w="1472" w:type="dxa"/>
          </w:tcPr>
          <w:p w14:paraId="438807CA" w14:textId="7D844778" w:rsidR="006A5A81" w:rsidRPr="00533406" w:rsidRDefault="006A5A81" w:rsidP="006A5A81">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8832" w:type="dxa"/>
            <w:gridSpan w:val="3"/>
          </w:tcPr>
          <w:p w14:paraId="05D99665" w14:textId="3A291508" w:rsidR="006A5A81" w:rsidRPr="00533406" w:rsidRDefault="006A5A81" w:rsidP="006A5A81">
            <w:pPr>
              <w:rPr>
                <w:rFonts w:ascii="Times New Roman" w:hAnsi="Times New Roman" w:cs="Times New Roman"/>
                <w:b/>
                <w:bCs/>
              </w:rPr>
            </w:pPr>
            <w:r w:rsidRPr="00533406">
              <w:rPr>
                <w:rFonts w:ascii="Times New Roman" w:hAnsi="Times New Roman" w:cs="Times New Roman"/>
                <w:b/>
                <w:bCs/>
              </w:rPr>
              <w:t>Siekiami stebėsenos rodikliai</w:t>
            </w:r>
          </w:p>
        </w:tc>
      </w:tr>
      <w:tr w:rsidR="006A5A81" w:rsidRPr="008B168C" w14:paraId="293B7177" w14:textId="77777777" w:rsidTr="1217E125">
        <w:trPr>
          <w:cantSplit/>
          <w:trHeight w:val="300"/>
        </w:trPr>
        <w:tc>
          <w:tcPr>
            <w:tcW w:w="10304" w:type="dxa"/>
            <w:gridSpan w:val="4"/>
          </w:tcPr>
          <w:p w14:paraId="51D310E1" w14:textId="77777777" w:rsidR="006A5A81" w:rsidRPr="00533406" w:rsidRDefault="006A5A81" w:rsidP="006A5A81">
            <w:pPr>
              <w:rPr>
                <w:rFonts w:ascii="Times New Roman" w:hAnsi="Times New Roman" w:cs="Times New Roman"/>
                <w:b/>
                <w:bCs/>
              </w:rPr>
            </w:pPr>
          </w:p>
        </w:tc>
      </w:tr>
      <w:tr w:rsidR="006A5A81" w:rsidRPr="00F44ADD" w14:paraId="61A45458" w14:textId="77777777" w:rsidTr="1217E125">
        <w:trPr>
          <w:cantSplit/>
          <w:trHeight w:val="300"/>
        </w:trPr>
        <w:tc>
          <w:tcPr>
            <w:tcW w:w="10304" w:type="dxa"/>
            <w:gridSpan w:val="4"/>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6A5A81" w:rsidRPr="00F44ADD" w14:paraId="7CF26569" w14:textId="77777777" w:rsidTr="004A79FA">
              <w:trPr>
                <w:trHeight w:val="1990"/>
              </w:trPr>
              <w:tc>
                <w:tcPr>
                  <w:tcW w:w="929" w:type="pct"/>
                  <w:shd w:val="clear" w:color="auto" w:fill="auto"/>
                  <w:vAlign w:val="center"/>
                </w:tcPr>
                <w:p w14:paraId="154659A1" w14:textId="33FE82FA" w:rsidR="006A5A81" w:rsidRPr="00F44ADD" w:rsidRDefault="006A5A81" w:rsidP="006A5A81">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6A5A81" w:rsidRPr="00F44ADD" w:rsidRDefault="006A5A81" w:rsidP="006A5A81">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6A5A81" w:rsidRPr="00F44ADD" w:rsidRDefault="006A5A81" w:rsidP="006A5A81">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6A5A81" w:rsidRPr="00F44ADD" w:rsidRDefault="006A5A81" w:rsidP="006A5A81">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6A5A81" w:rsidRPr="00F44ADD" w:rsidRDefault="006A5A81" w:rsidP="006A5A81">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5D230C" w:rsidRPr="00F44ADD" w14:paraId="39C4FD86" w14:textId="77777777" w:rsidTr="009328E3">
              <w:trPr>
                <w:trHeight w:val="615"/>
              </w:trPr>
              <w:tc>
                <w:tcPr>
                  <w:tcW w:w="929" w:type="pct"/>
                  <w:shd w:val="clear" w:color="auto" w:fill="auto"/>
                </w:tcPr>
                <w:p w14:paraId="3B0651C8" w14:textId="24AA001F" w:rsidR="005D230C" w:rsidRPr="3F613FBC" w:rsidRDefault="005D230C" w:rsidP="005D230C">
                  <w:pP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shd w:val="clear" w:color="auto" w:fill="auto"/>
                </w:tcPr>
                <w:p w14:paraId="7C7C3DEB" w14:textId="28D35BE3" w:rsidR="005D230C" w:rsidRPr="00F44ADD" w:rsidRDefault="005D230C" w:rsidP="005D230C">
                  <w:pPr>
                    <w:keepNext/>
                    <w:jc w:val="center"/>
                    <w:rPr>
                      <w:rFonts w:ascii="Times New Roman" w:hAnsi="Times New Roman" w:cs="Times New Roman"/>
                      <w:i/>
                      <w:iCs/>
                    </w:rPr>
                  </w:pPr>
                  <w:r w:rsidRPr="00102FE0">
                    <w:rPr>
                      <w:rFonts w:ascii="Times New Roman" w:hAnsi="Times New Roman" w:cs="Times New Roman"/>
                      <w:bCs/>
                      <w:sz w:val="20"/>
                      <w:szCs w:val="20"/>
                    </w:rPr>
                    <w:t>BIVP projektai, kuriuos įgyvendino NVO ir (arba) kurie įgyvendinti kartu su partneriu</w:t>
                  </w:r>
                </w:p>
              </w:tc>
              <w:tc>
                <w:tcPr>
                  <w:tcW w:w="842" w:type="pct"/>
                  <w:shd w:val="clear" w:color="auto" w:fill="auto"/>
                </w:tcPr>
                <w:p w14:paraId="4F78D6E6" w14:textId="77777777" w:rsidR="005D230C" w:rsidRPr="00102FE0" w:rsidRDefault="005D230C" w:rsidP="005D230C">
                  <w:pPr>
                    <w:keepNext/>
                    <w:spacing w:after="0"/>
                    <w:jc w:val="center"/>
                    <w:rPr>
                      <w:rFonts w:ascii="Times New Roman" w:hAnsi="Times New Roman" w:cs="Times New Roman"/>
                      <w:bCs/>
                      <w:sz w:val="20"/>
                      <w:szCs w:val="20"/>
                    </w:rPr>
                  </w:pPr>
                  <w:r w:rsidRPr="00102FE0">
                    <w:rPr>
                      <w:rFonts w:ascii="Times New Roman" w:hAnsi="Times New Roman" w:cs="Times New Roman"/>
                      <w:bCs/>
                      <w:sz w:val="20"/>
                      <w:szCs w:val="20"/>
                    </w:rPr>
                    <w:t>P-01-004-08-04-01-01</w:t>
                  </w:r>
                </w:p>
                <w:p w14:paraId="45605F86" w14:textId="69D921AD"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bCs/>
                      <w:sz w:val="20"/>
                      <w:szCs w:val="20"/>
                    </w:rPr>
                    <w:t>(P.S.2.1513)</w:t>
                  </w:r>
                </w:p>
              </w:tc>
              <w:tc>
                <w:tcPr>
                  <w:tcW w:w="1193" w:type="pct"/>
                  <w:shd w:val="clear" w:color="auto" w:fill="auto"/>
                </w:tcPr>
                <w:p w14:paraId="1D3D7AF6" w14:textId="49EDC7CF"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color w:val="000000"/>
                      <w:sz w:val="20"/>
                      <w:szCs w:val="20"/>
                    </w:rPr>
                    <w:t>Skaičius</w:t>
                  </w:r>
                </w:p>
              </w:tc>
              <w:tc>
                <w:tcPr>
                  <w:tcW w:w="983" w:type="pct"/>
                  <w:shd w:val="clear" w:color="auto" w:fill="auto"/>
                </w:tcPr>
                <w:p w14:paraId="5AA2FCB1" w14:textId="4217217F"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bCs/>
                      <w:sz w:val="20"/>
                      <w:szCs w:val="20"/>
                      <w:lang w:val="en-US"/>
                    </w:rPr>
                    <w:t>1</w:t>
                  </w:r>
                </w:p>
              </w:tc>
            </w:tr>
            <w:tr w:rsidR="005D230C" w:rsidRPr="00F44ADD" w14:paraId="0ED463BF" w14:textId="77777777" w:rsidTr="009328E3">
              <w:trPr>
                <w:trHeight w:val="615"/>
              </w:trPr>
              <w:tc>
                <w:tcPr>
                  <w:tcW w:w="929" w:type="pct"/>
                  <w:shd w:val="clear" w:color="auto" w:fill="auto"/>
                </w:tcPr>
                <w:p w14:paraId="5A277DBF" w14:textId="0C6CE20D" w:rsidR="005D230C" w:rsidRPr="3F613FBC" w:rsidRDefault="005D230C" w:rsidP="005D230C">
                  <w:pP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shd w:val="clear" w:color="auto" w:fill="auto"/>
                </w:tcPr>
                <w:p w14:paraId="380FFF00" w14:textId="4828C931" w:rsidR="005D230C" w:rsidRPr="00F44ADD" w:rsidRDefault="005D230C" w:rsidP="005D230C">
                  <w:pPr>
                    <w:keepNext/>
                    <w:jc w:val="center"/>
                    <w:rPr>
                      <w:rFonts w:ascii="Times New Roman" w:hAnsi="Times New Roman" w:cs="Times New Roman"/>
                      <w:i/>
                      <w:iCs/>
                    </w:rPr>
                  </w:pPr>
                  <w:r w:rsidRPr="00102FE0">
                    <w:rPr>
                      <w:rFonts w:ascii="Times New Roman" w:hAnsi="Times New Roman" w:cs="Times New Roman"/>
                      <w:sz w:val="20"/>
                      <w:szCs w:val="20"/>
                    </w:rPr>
                    <w:t>BIVP projektų veiklų dalyviai (įskaitant visas tikslines grupes)</w:t>
                  </w:r>
                </w:p>
              </w:tc>
              <w:tc>
                <w:tcPr>
                  <w:tcW w:w="842" w:type="pct"/>
                  <w:shd w:val="clear" w:color="auto" w:fill="auto"/>
                </w:tcPr>
                <w:p w14:paraId="58B66B14" w14:textId="5FBB26AE"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color w:val="000000"/>
                      <w:sz w:val="20"/>
                      <w:szCs w:val="20"/>
                    </w:rPr>
                    <w:t>P-01-004-08-04-01-12</w:t>
                  </w:r>
                  <w:r w:rsidRPr="00102FE0">
                    <w:rPr>
                      <w:rFonts w:ascii="Times New Roman" w:hAnsi="Times New Roman" w:cs="Times New Roman"/>
                      <w:color w:val="000000"/>
                      <w:sz w:val="20"/>
                      <w:szCs w:val="20"/>
                    </w:rPr>
                    <w:br/>
                    <w:t>(P.N.2.4723)</w:t>
                  </w:r>
                </w:p>
              </w:tc>
              <w:tc>
                <w:tcPr>
                  <w:tcW w:w="1193" w:type="pct"/>
                  <w:shd w:val="clear" w:color="auto" w:fill="auto"/>
                </w:tcPr>
                <w:p w14:paraId="6936D46D" w14:textId="29C7BECC"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color w:val="000000"/>
                      <w:sz w:val="20"/>
                      <w:szCs w:val="20"/>
                    </w:rPr>
                    <w:t>Skaičius</w:t>
                  </w:r>
                </w:p>
              </w:tc>
              <w:tc>
                <w:tcPr>
                  <w:tcW w:w="983" w:type="pct"/>
                  <w:shd w:val="clear" w:color="auto" w:fill="auto"/>
                </w:tcPr>
                <w:p w14:paraId="77804498" w14:textId="4D491D3B" w:rsidR="005D230C" w:rsidRPr="00F44ADD" w:rsidRDefault="004F1830" w:rsidP="005D230C">
                  <w:pPr>
                    <w:keepNext/>
                    <w:jc w:val="center"/>
                    <w:rPr>
                      <w:rFonts w:ascii="Times New Roman" w:hAnsi="Times New Roman" w:cs="Times New Roman"/>
                      <w:bCs/>
                      <w:i/>
                      <w:iCs/>
                    </w:rPr>
                  </w:pPr>
                  <w:r>
                    <w:rPr>
                      <w:rFonts w:ascii="Times New Roman" w:hAnsi="Times New Roman" w:cs="Times New Roman"/>
                      <w:bCs/>
                      <w:sz w:val="20"/>
                      <w:szCs w:val="20"/>
                    </w:rPr>
                    <w:t>40</w:t>
                  </w:r>
                </w:p>
              </w:tc>
            </w:tr>
            <w:tr w:rsidR="005D230C" w:rsidRPr="00F44ADD" w14:paraId="2E69C5B7" w14:textId="77777777" w:rsidTr="009328E3">
              <w:trPr>
                <w:trHeight w:val="615"/>
              </w:trPr>
              <w:tc>
                <w:tcPr>
                  <w:tcW w:w="929" w:type="pct"/>
                  <w:shd w:val="clear" w:color="auto" w:fill="auto"/>
                </w:tcPr>
                <w:p w14:paraId="281A6D67" w14:textId="1DD4B512" w:rsidR="005D230C" w:rsidRPr="00F44ADD" w:rsidRDefault="005D230C" w:rsidP="005D230C">
                  <w:pP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shd w:val="clear" w:color="auto" w:fill="auto"/>
                </w:tcPr>
                <w:p w14:paraId="18E3E21C" w14:textId="3ABA0720" w:rsidR="005D230C" w:rsidRPr="00F44ADD" w:rsidRDefault="005D230C" w:rsidP="005D230C">
                  <w:pPr>
                    <w:keepNext/>
                    <w:jc w:val="center"/>
                    <w:rPr>
                      <w:rFonts w:ascii="Times New Roman" w:hAnsi="Times New Roman" w:cs="Times New Roman"/>
                      <w:b/>
                      <w:i/>
                      <w:iCs/>
                    </w:rPr>
                  </w:pPr>
                  <w:r w:rsidRPr="00102FE0">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842" w:type="pct"/>
                  <w:shd w:val="clear" w:color="auto" w:fill="auto"/>
                </w:tcPr>
                <w:p w14:paraId="79660FE7" w14:textId="38887633"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color w:val="000000"/>
                      <w:sz w:val="20"/>
                      <w:szCs w:val="20"/>
                    </w:rPr>
                    <w:t>R-01-004-08-04-01-02</w:t>
                  </w:r>
                  <w:r w:rsidRPr="00102FE0">
                    <w:rPr>
                      <w:rFonts w:ascii="Times New Roman" w:hAnsi="Times New Roman" w:cs="Times New Roman"/>
                      <w:color w:val="000000"/>
                      <w:sz w:val="20"/>
                      <w:szCs w:val="20"/>
                    </w:rPr>
                    <w:br/>
                    <w:t>(R.S.2.3517)</w:t>
                  </w:r>
                </w:p>
              </w:tc>
              <w:tc>
                <w:tcPr>
                  <w:tcW w:w="1193" w:type="pct"/>
                  <w:shd w:val="clear" w:color="auto" w:fill="auto"/>
                </w:tcPr>
                <w:p w14:paraId="5B7D18E9" w14:textId="286C54DB"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color w:val="000000"/>
                      <w:sz w:val="20"/>
                      <w:szCs w:val="20"/>
                    </w:rPr>
                    <w:t>Proc.</w:t>
                  </w:r>
                </w:p>
              </w:tc>
              <w:tc>
                <w:tcPr>
                  <w:tcW w:w="983" w:type="pct"/>
                  <w:shd w:val="clear" w:color="auto" w:fill="auto"/>
                </w:tcPr>
                <w:p w14:paraId="6931968E" w14:textId="2446F7D1" w:rsidR="005D230C" w:rsidRPr="00F44ADD" w:rsidRDefault="005D230C" w:rsidP="005D230C">
                  <w:pPr>
                    <w:keepNext/>
                    <w:jc w:val="center"/>
                    <w:rPr>
                      <w:rFonts w:ascii="Times New Roman" w:hAnsi="Times New Roman" w:cs="Times New Roman"/>
                      <w:bCs/>
                      <w:i/>
                      <w:iCs/>
                    </w:rPr>
                  </w:pPr>
                  <w:r w:rsidRPr="00102FE0">
                    <w:rPr>
                      <w:rFonts w:ascii="Times New Roman" w:hAnsi="Times New Roman" w:cs="Times New Roman"/>
                      <w:bCs/>
                      <w:sz w:val="20"/>
                      <w:szCs w:val="20"/>
                    </w:rPr>
                    <w:t>40</w:t>
                  </w:r>
                </w:p>
              </w:tc>
            </w:tr>
          </w:tbl>
          <w:p w14:paraId="152C5ACE" w14:textId="6573B2DB" w:rsidR="006A5A81" w:rsidRPr="00F44ADD" w:rsidRDefault="006A5A81" w:rsidP="006A5A81">
            <w:pPr>
              <w:rPr>
                <w:rFonts w:ascii="Times New Roman" w:hAnsi="Times New Roman" w:cs="Times New Roman"/>
              </w:rPr>
            </w:pPr>
          </w:p>
        </w:tc>
      </w:tr>
      <w:tr w:rsidR="006A5A81" w:rsidRPr="008B168C" w14:paraId="7F8AAC09" w14:textId="77777777" w:rsidTr="1217E125">
        <w:trPr>
          <w:cantSplit/>
          <w:trHeight w:val="300"/>
        </w:trPr>
        <w:tc>
          <w:tcPr>
            <w:tcW w:w="1472" w:type="dxa"/>
          </w:tcPr>
          <w:p w14:paraId="2A21420D" w14:textId="1C8F801B" w:rsidR="006A5A81" w:rsidRPr="00533406" w:rsidRDefault="006A5A81" w:rsidP="006A5A8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32" w:type="dxa"/>
            <w:gridSpan w:val="3"/>
          </w:tcPr>
          <w:p w14:paraId="58EFB8A0" w14:textId="77E1DCBC" w:rsidR="006A5A81" w:rsidRPr="00533406" w:rsidRDefault="006A5A81" w:rsidP="006A5A81">
            <w:pPr>
              <w:rPr>
                <w:rFonts w:ascii="Times New Roman" w:hAnsi="Times New Roman" w:cs="Times New Roman"/>
                <w:b/>
                <w:bCs/>
              </w:rPr>
            </w:pPr>
            <w:r w:rsidRPr="00533406" w:rsidDel="3F8FC5E0">
              <w:rPr>
                <w:rFonts w:ascii="Times New Roman" w:hAnsi="Times New Roman" w:cs="Times New Roman"/>
                <w:b/>
                <w:bCs/>
              </w:rPr>
              <w:t>Bendrieji reikalavimai</w:t>
            </w:r>
          </w:p>
        </w:tc>
      </w:tr>
      <w:tr w:rsidR="006A5A81" w:rsidRPr="008B168C" w14:paraId="31C64C8C" w14:textId="77777777" w:rsidTr="1217E125">
        <w:trPr>
          <w:cantSplit/>
          <w:trHeight w:val="300"/>
        </w:trPr>
        <w:tc>
          <w:tcPr>
            <w:tcW w:w="1472" w:type="dxa"/>
          </w:tcPr>
          <w:p w14:paraId="31C64C8A" w14:textId="38B773A8" w:rsidR="006A5A81" w:rsidRPr="00F62A6E" w:rsidRDefault="006A5A81" w:rsidP="006A5A81">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32" w:type="dxa"/>
            <w:gridSpan w:val="3"/>
            <w:shd w:val="clear" w:color="auto" w:fill="auto"/>
          </w:tcPr>
          <w:p w14:paraId="31C64C8B" w14:textId="3C10984E"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6A5A81" w:rsidRPr="008B168C" w14:paraId="31C64C8F" w14:textId="77777777" w:rsidTr="1217E125">
        <w:trPr>
          <w:cantSplit/>
          <w:trHeight w:val="477"/>
        </w:trPr>
        <w:tc>
          <w:tcPr>
            <w:tcW w:w="1472" w:type="dxa"/>
          </w:tcPr>
          <w:p w14:paraId="31C64C8D" w14:textId="5943B75E" w:rsidR="008D17FC" w:rsidRDefault="008D17FC" w:rsidP="006A5A81">
            <w:pPr>
              <w:rPr>
                <w:rFonts w:ascii="Times New Roman" w:hAnsi="Times New Roman" w:cs="Times New Roman"/>
                <w:b/>
              </w:rPr>
            </w:pPr>
          </w:p>
          <w:p w14:paraId="15DE7E52" w14:textId="13A0DC38" w:rsidR="008D17FC" w:rsidRDefault="008D17FC" w:rsidP="008D17FC">
            <w:pPr>
              <w:rPr>
                <w:rFonts w:ascii="Times New Roman" w:hAnsi="Times New Roman" w:cs="Times New Roman"/>
              </w:rPr>
            </w:pPr>
          </w:p>
          <w:p w14:paraId="1D2D0E50" w14:textId="648ACEDA" w:rsidR="008D17FC" w:rsidRDefault="008D17FC" w:rsidP="008D17FC">
            <w:pPr>
              <w:rPr>
                <w:rFonts w:ascii="Times New Roman" w:hAnsi="Times New Roman" w:cs="Times New Roman"/>
              </w:rPr>
            </w:pPr>
          </w:p>
          <w:p w14:paraId="3C2E7F73" w14:textId="77777777" w:rsidR="006A5A81" w:rsidRPr="008D17FC" w:rsidRDefault="006A5A81" w:rsidP="008D17FC">
            <w:pPr>
              <w:rPr>
                <w:rFonts w:ascii="Times New Roman" w:hAnsi="Times New Roman" w:cs="Times New Roman"/>
              </w:rPr>
            </w:pPr>
          </w:p>
        </w:tc>
        <w:tc>
          <w:tcPr>
            <w:tcW w:w="8832" w:type="dxa"/>
            <w:gridSpan w:val="3"/>
            <w:shd w:val="clear" w:color="auto" w:fill="auto"/>
          </w:tcPr>
          <w:p w14:paraId="776B3173" w14:textId="6EE62F74" w:rsidR="004F1830" w:rsidRDefault="004F1830" w:rsidP="00D70220">
            <w:pPr>
              <w:tabs>
                <w:tab w:val="left" w:pos="596"/>
              </w:tabs>
              <w:jc w:val="both"/>
              <w:rPr>
                <w:rFonts w:ascii="Times New Roman" w:eastAsia="Times New Roman" w:hAnsi="Times New Roman" w:cs="Times New Roman"/>
                <w:b/>
                <w:i/>
                <w:u w:val="single"/>
              </w:rPr>
            </w:pPr>
            <w:r>
              <w:rPr>
                <w:rFonts w:ascii="Times New Roman" w:eastAsia="Times New Roman" w:hAnsi="Times New Roman" w:cs="Times New Roman"/>
                <w:b/>
                <w:i/>
                <w:u w:val="single"/>
              </w:rPr>
              <w:t>Finansuojamos veiklos:</w:t>
            </w:r>
          </w:p>
          <w:p w14:paraId="072CB375" w14:textId="77777777" w:rsidR="004F1830" w:rsidRDefault="004F1830" w:rsidP="004F1830">
            <w:pPr>
              <w:tabs>
                <w:tab w:val="left" w:pos="525"/>
                <w:tab w:val="left" w:pos="589"/>
                <w:tab w:val="left" w:pos="1440"/>
              </w:tabs>
              <w:ind w:left="22" w:hanging="22"/>
              <w:jc w:val="both"/>
              <w:rPr>
                <w:rFonts w:ascii="Times New Roman" w:eastAsia="Times New Roman" w:hAnsi="Times New Roman" w:cs="Times New Roman"/>
                <w:b/>
                <w:bCs/>
                <w:iCs/>
              </w:rPr>
            </w:pPr>
            <w:r w:rsidRPr="00102FE0">
              <w:rPr>
                <w:rFonts w:ascii="Times New Roman" w:eastAsia="Times New Roman" w:hAnsi="Times New Roman" w:cs="Times New Roman"/>
                <w:b/>
                <w:bCs/>
                <w:iCs/>
              </w:rPr>
              <w:t>1. Projektų finansavimo apraše (PFSA) nurodyta 2.1.1. veikla -  bendruomenės inicijuojamos veiklos, skirtos gyventojų esamai socialinei atskirčiai mažinti:</w:t>
            </w:r>
          </w:p>
          <w:p w14:paraId="58ED5616" w14:textId="77777777" w:rsidR="004F1830" w:rsidRPr="00806F0A" w:rsidRDefault="004F1830" w:rsidP="004F1830">
            <w:pPr>
              <w:tabs>
                <w:tab w:val="left" w:pos="525"/>
                <w:tab w:val="left" w:pos="589"/>
                <w:tab w:val="left" w:pos="1440"/>
              </w:tabs>
              <w:ind w:left="22" w:hanging="22"/>
              <w:jc w:val="both"/>
              <w:rPr>
                <w:rFonts w:ascii="Times New Roman" w:eastAsia="Times New Roman" w:hAnsi="Times New Roman" w:cs="Times New Roman"/>
                <w:iCs/>
              </w:rPr>
            </w:pPr>
            <w:r w:rsidRPr="00806F0A">
              <w:rPr>
                <w:rFonts w:ascii="Times New Roman" w:eastAsia="Times New Roman" w:hAnsi="Times New Roman" w:cs="Times New Roman"/>
                <w:iCs/>
              </w:rPr>
              <w:t>- 2.1.1.1.</w:t>
            </w:r>
            <w:r w:rsidRPr="00806F0A">
              <w:rPr>
                <w:rFonts w:ascii="Times New Roman" w:eastAsia="Times New Roman" w:hAnsi="Times New Roman" w:cs="Times New Roman"/>
                <w:iCs/>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240C67E1" w14:textId="77777777" w:rsidR="004F1830" w:rsidRPr="00806F0A" w:rsidRDefault="004F1830" w:rsidP="004F1830">
            <w:pPr>
              <w:tabs>
                <w:tab w:val="left" w:pos="525"/>
                <w:tab w:val="left" w:pos="589"/>
                <w:tab w:val="left" w:pos="1440"/>
              </w:tabs>
              <w:ind w:left="22" w:hanging="22"/>
              <w:jc w:val="both"/>
              <w:rPr>
                <w:rFonts w:ascii="Times New Roman" w:eastAsia="Times New Roman" w:hAnsi="Times New Roman" w:cs="Times New Roman"/>
                <w:iCs/>
              </w:rPr>
            </w:pPr>
            <w:r w:rsidRPr="00806F0A">
              <w:rPr>
                <w:rFonts w:ascii="Times New Roman" w:eastAsia="Times New Roman" w:hAnsi="Times New Roman" w:cs="Times New Roman"/>
                <w:iCs/>
              </w:rPr>
              <w:t>- 2.1.1.2.</w:t>
            </w:r>
            <w:r w:rsidRPr="00806F0A">
              <w:rPr>
                <w:rFonts w:ascii="Times New Roman" w:eastAsia="Times New Roman" w:hAnsi="Times New Roman" w:cs="Times New Roman"/>
                <w:iCs/>
              </w:rPr>
              <w:tab/>
              <w:t xml:space="preserve">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 </w:t>
            </w:r>
          </w:p>
          <w:p w14:paraId="31088636" w14:textId="3638B184" w:rsidR="004F1830" w:rsidRPr="00D4488A" w:rsidRDefault="004F1830" w:rsidP="00D4488A">
            <w:pPr>
              <w:tabs>
                <w:tab w:val="left" w:pos="525"/>
                <w:tab w:val="left" w:pos="589"/>
                <w:tab w:val="left" w:pos="1440"/>
              </w:tabs>
              <w:ind w:left="22" w:hanging="22"/>
              <w:jc w:val="both"/>
              <w:rPr>
                <w:rFonts w:ascii="Times New Roman" w:eastAsia="Times New Roman" w:hAnsi="Times New Roman" w:cs="Times New Roman"/>
                <w:iCs/>
              </w:rPr>
            </w:pPr>
            <w:r w:rsidRPr="00806F0A">
              <w:rPr>
                <w:rFonts w:ascii="Times New Roman" w:eastAsia="Times New Roman" w:hAnsi="Times New Roman" w:cs="Times New Roman"/>
                <w:iCs/>
              </w:rPr>
              <w:t>- 2.1.1.3.</w:t>
            </w:r>
            <w:r w:rsidRPr="00806F0A">
              <w:rPr>
                <w:rFonts w:ascii="Times New Roman" w:eastAsia="Times New Roman" w:hAnsi="Times New Roman" w:cs="Times New Roman"/>
                <w:iCs/>
              </w:rPr>
              <w:tab/>
              <w:t>socialinę atskirtį patiriančių gyventojų socialinių ryšių bendruomenėje stiprinimas (renginių, užsiėmimų organizavimas, vykdymas ir (ar) kita).</w:t>
            </w:r>
          </w:p>
          <w:p w14:paraId="2F1181B6" w14:textId="1147DAF4" w:rsidR="004F1830" w:rsidRPr="00F13568" w:rsidRDefault="004F1830" w:rsidP="004F1830">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F13568">
              <w:rPr>
                <w:rFonts w:ascii="Times New Roman" w:eastAsia="Times New Roman" w:hAnsi="Times New Roman" w:cs="Times New Roman"/>
                <w:bCs/>
                <w:iCs/>
              </w:rPr>
              <w:t xml:space="preserve">1.2. </w:t>
            </w:r>
            <w:r w:rsidRPr="00F13568">
              <w:rPr>
                <w:rFonts w:ascii="Times New Roman" w:eastAsia="Times New Roman" w:hAnsi="Times New Roman" w:cs="Times New Roman"/>
                <w:iCs/>
              </w:rPr>
              <w:t xml:space="preserve">Apraše nurodyta 2.1.4. veikla –  </w:t>
            </w:r>
            <w:r w:rsidRPr="00F13568">
              <w:rPr>
                <w:rFonts w:ascii="Times New Roman" w:eastAsia="Times New Roman" w:hAnsi="Times New Roman" w:cs="Times New Roman"/>
                <w:b/>
                <w:iCs/>
              </w:rPr>
              <w:t>bendradarbiavimo ir informacijos sklaidos tinklų, reikalingų Aprašo 2.1.</w:t>
            </w:r>
            <w:r w:rsidR="000C3F29">
              <w:rPr>
                <w:rFonts w:ascii="Times New Roman" w:eastAsia="Times New Roman" w:hAnsi="Times New Roman" w:cs="Times New Roman"/>
                <w:b/>
                <w:iCs/>
              </w:rPr>
              <w:t>1</w:t>
            </w:r>
            <w:r w:rsidRPr="00F13568">
              <w:rPr>
                <w:rFonts w:ascii="Times New Roman" w:eastAsia="Times New Roman" w:hAnsi="Times New Roman" w:cs="Times New Roman"/>
                <w:b/>
                <w:iCs/>
              </w:rPr>
              <w:t xml:space="preserve"> papunktyje nurodytoms veikloms vykdyti, vietos plėtros strategijos ir (ar) jai įgyvendinti skirtų projektų tikslų pasiekimui užtikrinti, kūrimas ir palaikymas</w:t>
            </w:r>
            <w:r w:rsidRPr="00F13568">
              <w:rPr>
                <w:rFonts w:ascii="Times New Roman" w:eastAsia="Times New Roman" w:hAnsi="Times New Roman" w:cs="Times New Roman"/>
                <w:bCs/>
                <w:iCs/>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25BCDCA8" w14:textId="1EA0425F" w:rsidR="004F1830" w:rsidRDefault="004F1830" w:rsidP="00D70220">
            <w:pPr>
              <w:tabs>
                <w:tab w:val="left" w:pos="596"/>
              </w:tabs>
              <w:jc w:val="both"/>
              <w:rPr>
                <w:rFonts w:ascii="Times New Roman" w:eastAsia="Times New Roman" w:hAnsi="Times New Roman" w:cs="Times New Roman"/>
                <w:b/>
                <w:i/>
                <w:u w:val="single"/>
              </w:rPr>
            </w:pPr>
            <w:r w:rsidRPr="00102FE0">
              <w:rPr>
                <w:rFonts w:ascii="Times New Roman" w:eastAsia="Times New Roman" w:hAnsi="Times New Roman" w:cs="Times New Roman"/>
                <w:bCs/>
              </w:rPr>
              <w:t xml:space="preserve">1.3. </w:t>
            </w:r>
            <w:r w:rsidRPr="00102FE0">
              <w:rPr>
                <w:rFonts w:ascii="Times New Roman" w:eastAsia="Times New Roman" w:hAnsi="Times New Roman" w:cs="Times New Roman"/>
                <w:iCs/>
              </w:rPr>
              <w:t xml:space="preserve">Apraše nurodyta 2.1.5. veikla – </w:t>
            </w:r>
            <w:r w:rsidRPr="00102FE0">
              <w:rPr>
                <w:rFonts w:ascii="Times New Roman" w:eastAsia="Times New Roman" w:hAnsi="Times New Roman" w:cs="Times New Roman"/>
                <w:b/>
              </w:rPr>
              <w:t>savanoriškos veiklos skatinimas (taip pat savanoriškoje veikloje ketinančių dalyvauti asmenų ir savanorius priimančių organizacijų konsultavimas, informavimas), atlikimo organizavimas ir savanorių mokymas</w:t>
            </w:r>
            <w:r w:rsidRPr="00102FE0">
              <w:rPr>
                <w:rFonts w:ascii="Times New Roman" w:eastAsia="Times New Roman" w:hAnsi="Times New Roman" w:cs="Times New Roman"/>
              </w:rPr>
              <w:t>, finansuojama tiek, kiek reikia Aprašo 2.1.</w:t>
            </w:r>
            <w:r w:rsidR="000C3F29">
              <w:rPr>
                <w:rFonts w:ascii="Times New Roman" w:eastAsia="Times New Roman" w:hAnsi="Times New Roman" w:cs="Times New Roman"/>
              </w:rPr>
              <w:t>1</w:t>
            </w:r>
            <w:r w:rsidRPr="00102FE0">
              <w:rPr>
                <w:rFonts w:ascii="Times New Roman" w:eastAsia="Times New Roman" w:hAnsi="Times New Roman" w:cs="Times New Roman"/>
              </w:rPr>
              <w:t>–2.1.4 papunkčiuose nurodytoms veikloms vykdyti; šiame papunktyje nurodytos veiklos finansuojamos, jeigu jos projekte vykdomos kartu su bent viena iš Aprašo 2.1.</w:t>
            </w:r>
            <w:r w:rsidR="000C3F29">
              <w:rPr>
                <w:rFonts w:ascii="Times New Roman" w:eastAsia="Times New Roman" w:hAnsi="Times New Roman" w:cs="Times New Roman"/>
              </w:rPr>
              <w:t>1</w:t>
            </w:r>
            <w:r w:rsidRPr="00102FE0">
              <w:rPr>
                <w:rFonts w:ascii="Times New Roman" w:eastAsia="Times New Roman" w:hAnsi="Times New Roman" w:cs="Times New Roman"/>
              </w:rPr>
              <w:t>–2.1.4 papunkčiuose nurodytų veiklų.</w:t>
            </w:r>
          </w:p>
          <w:p w14:paraId="36CB1267" w14:textId="77777777" w:rsidR="004F1830" w:rsidRDefault="004F1830" w:rsidP="00D70220">
            <w:pPr>
              <w:tabs>
                <w:tab w:val="left" w:pos="596"/>
              </w:tabs>
              <w:jc w:val="both"/>
              <w:rPr>
                <w:rFonts w:ascii="Times New Roman" w:eastAsia="Times New Roman" w:hAnsi="Times New Roman" w:cs="Times New Roman"/>
                <w:b/>
                <w:i/>
                <w:u w:val="single"/>
              </w:rPr>
            </w:pPr>
          </w:p>
          <w:p w14:paraId="0E56AABA" w14:textId="17F17908" w:rsidR="00D70220" w:rsidRPr="00102FE0" w:rsidRDefault="00D70220" w:rsidP="00D70220">
            <w:pPr>
              <w:tabs>
                <w:tab w:val="left" w:pos="596"/>
              </w:tabs>
              <w:jc w:val="both"/>
              <w:rPr>
                <w:rFonts w:ascii="Times New Roman" w:eastAsia="Times New Roman" w:hAnsi="Times New Roman" w:cs="Times New Roman"/>
                <w:b/>
                <w:i/>
                <w:u w:val="single"/>
              </w:rPr>
            </w:pPr>
            <w:r w:rsidRPr="00102FE0">
              <w:rPr>
                <w:rFonts w:ascii="Times New Roman" w:eastAsia="Times New Roman" w:hAnsi="Times New Roman" w:cs="Times New Roman"/>
                <w:b/>
                <w:i/>
                <w:u w:val="single"/>
              </w:rPr>
              <w:t>Bendrieji reikalavimai projektams:</w:t>
            </w:r>
          </w:p>
          <w:p w14:paraId="2DE04876" w14:textId="77777777" w:rsidR="00D70220" w:rsidRPr="00102FE0" w:rsidRDefault="00D70220" w:rsidP="00D70220">
            <w:pPr>
              <w:pStyle w:val="Sraopastraipa"/>
              <w:numPr>
                <w:ilvl w:val="0"/>
                <w:numId w:val="34"/>
              </w:numPr>
              <w:tabs>
                <w:tab w:val="left" w:pos="596"/>
              </w:tabs>
              <w:jc w:val="both"/>
              <w:rPr>
                <w:rFonts w:ascii="Times New Roman" w:eastAsia="Times New Roman" w:hAnsi="Times New Roman" w:cs="Times New Roman"/>
                <w:b/>
                <w:iCs/>
              </w:rPr>
            </w:pPr>
            <w:r w:rsidRPr="00102FE0">
              <w:rPr>
                <w:rFonts w:ascii="Times New Roman" w:eastAsia="Times New Roman" w:hAnsi="Times New Roman" w:cs="Times New Roman"/>
                <w:b/>
                <w:iCs/>
              </w:rPr>
              <w:t>Projektams taikomi bendrieji reikalavimai:</w:t>
            </w:r>
          </w:p>
          <w:p w14:paraId="104894C3" w14:textId="77777777" w:rsidR="00D70220" w:rsidRPr="00102FE0" w:rsidRDefault="00D70220" w:rsidP="00D70220">
            <w:pPr>
              <w:pStyle w:val="Sraopastraipa"/>
              <w:numPr>
                <w:ilvl w:val="1"/>
                <w:numId w:val="34"/>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Projektų įgyvendinimą administruoja viešoji įstaiga Centrinė projektų valdymo agentūra;</w:t>
            </w:r>
          </w:p>
          <w:p w14:paraId="4B7FB1AA" w14:textId="77777777" w:rsidR="00D70220" w:rsidRPr="00102FE0" w:rsidRDefault="00D70220" w:rsidP="00D70220">
            <w:pPr>
              <w:pStyle w:val="Sraopastraipa"/>
              <w:numPr>
                <w:ilvl w:val="1"/>
                <w:numId w:val="34"/>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Projektų atrankos būdas – konkursas;</w:t>
            </w:r>
          </w:p>
          <w:p w14:paraId="7CCFA2C4" w14:textId="77777777" w:rsidR="00D70220" w:rsidRPr="00102FE0" w:rsidRDefault="00D70220" w:rsidP="00D70220">
            <w:pPr>
              <w:pStyle w:val="Sraopastraipa"/>
              <w:numPr>
                <w:ilvl w:val="1"/>
                <w:numId w:val="34"/>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Projektams teikiama finansavimo forma – dotacija;</w:t>
            </w:r>
          </w:p>
          <w:p w14:paraId="44A43B81" w14:textId="77777777" w:rsidR="00D70220" w:rsidRPr="00102FE0" w:rsidRDefault="00D70220" w:rsidP="00D70220">
            <w:pPr>
              <w:pStyle w:val="Sraopastraipa"/>
              <w:numPr>
                <w:ilvl w:val="1"/>
                <w:numId w:val="34"/>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Finansavimo šaltinis - ESF+ ir bendrojo finansavimo (toliau – BF) lėšos;</w:t>
            </w:r>
          </w:p>
          <w:p w14:paraId="6B8B98E8" w14:textId="77777777" w:rsidR="00D70220" w:rsidRPr="00102FE0" w:rsidRDefault="00D70220" w:rsidP="00D70220">
            <w:pPr>
              <w:pStyle w:val="Sraopastraipa"/>
              <w:numPr>
                <w:ilvl w:val="1"/>
                <w:numId w:val="34"/>
              </w:numPr>
              <w:tabs>
                <w:tab w:val="left" w:pos="401"/>
              </w:tabs>
              <w:ind w:hanging="1166"/>
              <w:jc w:val="both"/>
              <w:rPr>
                <w:rFonts w:ascii="Times New Roman" w:hAnsi="Times New Roman" w:cs="Times New Roman"/>
                <w:iCs/>
              </w:rPr>
            </w:pPr>
            <w:r w:rsidRPr="00102FE0">
              <w:rPr>
                <w:rFonts w:ascii="Times New Roman" w:eastAsia="Times New Roman" w:hAnsi="Times New Roman" w:cs="Times New Roman"/>
                <w:iCs/>
              </w:rPr>
              <w:t xml:space="preserve">Projekto veiklos turi būti įgyvendintos iki 2028 m. gruodžio 31 d. </w:t>
            </w:r>
          </w:p>
          <w:p w14:paraId="6575DC56" w14:textId="77777777" w:rsidR="00D70220" w:rsidRPr="00102FE0" w:rsidRDefault="00D70220" w:rsidP="00D70220">
            <w:pPr>
              <w:pStyle w:val="Sraopastraipa"/>
              <w:numPr>
                <w:ilvl w:val="1"/>
                <w:numId w:val="34"/>
              </w:numPr>
              <w:tabs>
                <w:tab w:val="left" w:pos="401"/>
              </w:tabs>
              <w:ind w:hanging="1166"/>
              <w:jc w:val="both"/>
              <w:rPr>
                <w:rFonts w:ascii="Times New Roman" w:hAnsi="Times New Roman" w:cs="Times New Roman"/>
                <w:iCs/>
              </w:rPr>
            </w:pPr>
            <w:r w:rsidRPr="00102FE0">
              <w:rPr>
                <w:rFonts w:ascii="Times New Roman" w:eastAsia="Times New Roman" w:hAnsi="Times New Roman" w:cs="Times New Roman"/>
                <w:lang w:eastAsia="lt-LT"/>
              </w:rPr>
              <w:t>PĮP pateikimo dieną pareiškėjas turi turėti juridinio asmens statusą ne trumpiau nei 2 metus</w:t>
            </w:r>
          </w:p>
          <w:p w14:paraId="7592CA59" w14:textId="77777777" w:rsidR="00D70220" w:rsidRPr="00102FE0" w:rsidRDefault="00D70220" w:rsidP="00D70220">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xml:space="preserve">(šis reikalavimas netaikomas biudžetinėms įstaigoms). </w:t>
            </w:r>
          </w:p>
          <w:p w14:paraId="1B69A2E2" w14:textId="77777777" w:rsidR="00D70220" w:rsidRPr="00102FE0" w:rsidRDefault="00D70220" w:rsidP="00D70220">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1.7.Tuo atveju, kai pareiškėjas projektą numato įgyvendinti kartu su partneriu (-iais), pareiškėjas</w:t>
            </w:r>
          </w:p>
          <w:p w14:paraId="3E9A76F8" w14:textId="77777777" w:rsidR="00D70220" w:rsidRPr="00102FE0" w:rsidRDefault="00D70220" w:rsidP="00D70220">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1079AFBB" w14:textId="77777777" w:rsidR="004F1830" w:rsidRDefault="00D70220" w:rsidP="00D70220">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iCs/>
              </w:rPr>
              <w:t xml:space="preserve">1.8.Projektų veikloms įgyvendinti numatyta </w:t>
            </w:r>
            <w:r w:rsidR="004F1830">
              <w:rPr>
                <w:rFonts w:ascii="Times New Roman" w:eastAsia="Times New Roman" w:hAnsi="Times New Roman" w:cs="Times New Roman"/>
                <w:b/>
                <w:bCs/>
              </w:rPr>
              <w:t>46 384,52</w:t>
            </w:r>
            <w:r w:rsidR="004F1830" w:rsidRPr="00102FE0">
              <w:rPr>
                <w:rFonts w:ascii="Times New Roman" w:eastAsia="Times New Roman" w:hAnsi="Times New Roman" w:cs="Times New Roman"/>
              </w:rPr>
              <w:t xml:space="preserve"> </w:t>
            </w:r>
            <w:r w:rsidR="004F1830" w:rsidRPr="00102FE0">
              <w:rPr>
                <w:rFonts w:ascii="Times New Roman" w:eastAsia="Times New Roman" w:hAnsi="Times New Roman" w:cs="Times New Roman"/>
                <w:iCs/>
              </w:rPr>
              <w:t>(</w:t>
            </w:r>
            <w:r w:rsidR="004F1830">
              <w:rPr>
                <w:rFonts w:ascii="Times New Roman" w:eastAsia="Times New Roman" w:hAnsi="Times New Roman" w:cs="Times New Roman"/>
                <w:iCs/>
              </w:rPr>
              <w:t>keturiasdešimt šeši tūkstančiai trys šimtai aštuoniasdešimt keturi e</w:t>
            </w:r>
            <w:r w:rsidR="004F1830" w:rsidRPr="00102FE0">
              <w:rPr>
                <w:rFonts w:ascii="Times New Roman" w:eastAsia="Times New Roman" w:hAnsi="Times New Roman" w:cs="Times New Roman"/>
                <w:iCs/>
              </w:rPr>
              <w:t xml:space="preserve">urai ir </w:t>
            </w:r>
            <w:r w:rsidR="004F1830">
              <w:rPr>
                <w:rFonts w:ascii="Times New Roman" w:eastAsia="Times New Roman" w:hAnsi="Times New Roman" w:cs="Times New Roman"/>
                <w:iCs/>
              </w:rPr>
              <w:t>52</w:t>
            </w:r>
            <w:r w:rsidR="004F1830" w:rsidRPr="00102FE0">
              <w:rPr>
                <w:rFonts w:ascii="Times New Roman" w:eastAsia="Times New Roman" w:hAnsi="Times New Roman" w:cs="Times New Roman"/>
                <w:iCs/>
              </w:rPr>
              <w:t xml:space="preserve"> ct.) eurų ESF+</w:t>
            </w:r>
            <w:r w:rsidR="004F1830" w:rsidRPr="00102FE0">
              <w:rPr>
                <w:rFonts w:ascii="Times New Roman" w:eastAsia="Times New Roman" w:hAnsi="Times New Roman" w:cs="Times New Roman"/>
                <w:lang w:eastAsia="lt-LT"/>
              </w:rPr>
              <w:t xml:space="preserve"> ir </w:t>
            </w:r>
            <w:r w:rsidR="004F1830">
              <w:rPr>
                <w:rFonts w:ascii="Times New Roman" w:eastAsia="Times New Roman" w:hAnsi="Times New Roman" w:cs="Times New Roman"/>
                <w:b/>
                <w:bCs/>
                <w:lang w:eastAsia="lt-LT"/>
              </w:rPr>
              <w:t>8 185,48</w:t>
            </w:r>
            <w:r w:rsidR="004F1830" w:rsidRPr="00102FE0">
              <w:rPr>
                <w:rFonts w:ascii="Times New Roman" w:eastAsia="Times New Roman" w:hAnsi="Times New Roman" w:cs="Times New Roman"/>
              </w:rPr>
              <w:t xml:space="preserve"> </w:t>
            </w:r>
            <w:r w:rsidR="004F1830" w:rsidRPr="00102FE0">
              <w:rPr>
                <w:rFonts w:ascii="Times New Roman" w:eastAsia="Times New Roman" w:hAnsi="Times New Roman" w:cs="Times New Roman"/>
                <w:iCs/>
              </w:rPr>
              <w:t>(</w:t>
            </w:r>
            <w:r w:rsidR="004F1830">
              <w:rPr>
                <w:rFonts w:ascii="Times New Roman" w:eastAsia="Times New Roman" w:hAnsi="Times New Roman" w:cs="Times New Roman"/>
                <w:iCs/>
              </w:rPr>
              <w:t xml:space="preserve">aštuoni tūkstančiai vienas šimtas aštuoniasdešimt penki </w:t>
            </w:r>
            <w:r w:rsidR="004F1830" w:rsidRPr="00102FE0">
              <w:rPr>
                <w:rFonts w:ascii="Times New Roman" w:eastAsia="Times New Roman" w:hAnsi="Times New Roman" w:cs="Times New Roman"/>
                <w:iCs/>
              </w:rPr>
              <w:t xml:space="preserve">eurai ir </w:t>
            </w:r>
            <w:r w:rsidR="004F1830">
              <w:rPr>
                <w:rFonts w:ascii="Times New Roman" w:eastAsia="Times New Roman" w:hAnsi="Times New Roman" w:cs="Times New Roman"/>
                <w:iCs/>
              </w:rPr>
              <w:t>48</w:t>
            </w:r>
            <w:r w:rsidR="004F1830" w:rsidRPr="00102FE0">
              <w:rPr>
                <w:rFonts w:ascii="Times New Roman" w:eastAsia="Times New Roman" w:hAnsi="Times New Roman" w:cs="Times New Roman"/>
                <w:iCs/>
              </w:rPr>
              <w:t xml:space="preserve"> ct.) </w:t>
            </w:r>
            <w:r w:rsidR="004F1830" w:rsidRPr="00102FE0">
              <w:rPr>
                <w:rFonts w:ascii="Times New Roman" w:eastAsia="Times New Roman" w:hAnsi="Times New Roman" w:cs="Times New Roman"/>
                <w:lang w:eastAsia="lt-LT"/>
              </w:rPr>
              <w:t>eurų BF lėšų;</w:t>
            </w:r>
          </w:p>
          <w:p w14:paraId="1FBA2776" w14:textId="7AC5C73F" w:rsidR="00D70220" w:rsidRPr="00102FE0" w:rsidRDefault="00D70220" w:rsidP="00D70220">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rPr>
              <w:t xml:space="preserve">1.9. Projektams, </w:t>
            </w:r>
            <w:r w:rsidRPr="00102FE0">
              <w:rPr>
                <w:rFonts w:ascii="Times New Roman" w:eastAsia="Times New Roman" w:hAnsi="Times New Roman" w:cs="Times New Roman"/>
                <w:lang w:eastAsia="lt-LT"/>
              </w:rPr>
              <w:t>kurių</w:t>
            </w:r>
            <w:r w:rsidRPr="00102FE0">
              <w:rPr>
                <w:rFonts w:ascii="Times New Roman" w:eastAsia="Times New Roman" w:hAnsi="Times New Roman" w:cs="Times New Roman"/>
              </w:rPr>
              <w:t xml:space="preserve"> visos tinkamos finansuoti išlaidos neviršija 200 000 (dviejų šimtų</w:t>
            </w:r>
          </w:p>
          <w:p w14:paraId="43889450" w14:textId="77777777" w:rsidR="00D70220" w:rsidRPr="00102FE0" w:rsidRDefault="00D70220" w:rsidP="00D70220">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rPr>
              <w:t>tūkstančių) eurų, atsižvelgiant į Administravimo taisyklių</w:t>
            </w:r>
            <w:r w:rsidRPr="00102FE0">
              <w:rPr>
                <w:rFonts w:ascii="Times New Roman" w:hAnsi="Times New Roman" w:cs="Times New Roman"/>
                <w:vertAlign w:val="superscript"/>
              </w:rPr>
              <w:footnoteReference w:id="2"/>
            </w:r>
            <w:r w:rsidRPr="00102FE0">
              <w:rPr>
                <w:rFonts w:ascii="Times New Roman" w:eastAsia="Times New Roman" w:hAnsi="Times New Roman" w:cs="Times New Roman"/>
              </w:rPr>
              <w:t xml:space="preserve"> 170 punkto nuostatas, projekto tinkamumo finansuoti vertinimo metu gali būti nustatomi supaprastintai apmokamų išlaidų dydžiai;</w:t>
            </w:r>
          </w:p>
          <w:p w14:paraId="69AE8E9C" w14:textId="77777777" w:rsidR="00D70220" w:rsidRPr="00102FE0" w:rsidRDefault="00D70220" w:rsidP="00D70220">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bCs/>
                <w:iCs/>
              </w:rPr>
              <w:t>1.10.</w:t>
            </w:r>
            <w:r w:rsidRPr="00102FE0">
              <w:rPr>
                <w:rFonts w:ascii="Times New Roman" w:eastAsia="Times New Roman" w:hAnsi="Times New Roman" w:cs="Times New Roman"/>
                <w:b/>
                <w:iCs/>
              </w:rPr>
              <w:t xml:space="preserve"> </w:t>
            </w:r>
            <w:r w:rsidRPr="00102FE0">
              <w:rPr>
                <w:rFonts w:ascii="Times New Roman" w:eastAsia="Times New Roman" w:hAnsi="Times New Roman" w:cs="Times New Roman"/>
                <w:iCs/>
              </w:rPr>
              <w:t>Kiekvienas projektas turi atitikti bendruosius projektų atrankos kriterijus, kurių sąrašas ir</w:t>
            </w:r>
          </w:p>
          <w:p w14:paraId="68A1F6CC" w14:textId="77777777" w:rsidR="00D70220" w:rsidRPr="00102FE0" w:rsidRDefault="00D70220" w:rsidP="00D70220">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iCs/>
              </w:rPr>
              <w:t>vertinimo metodika nustatyti Projektų administravimo ir finansavimo taisyklių</w:t>
            </w:r>
            <w:r w:rsidRPr="00102FE0">
              <w:rPr>
                <w:rFonts w:ascii="Times New Roman" w:hAnsi="Times New Roman" w:cs="Times New Roman"/>
                <w:vertAlign w:val="superscript"/>
              </w:rPr>
              <w:footnoteReference w:id="3"/>
            </w:r>
            <w:r w:rsidRPr="00102FE0">
              <w:rPr>
                <w:rFonts w:ascii="Times New Roman" w:eastAsia="Times New Roman" w:hAnsi="Times New Roman" w:cs="Times New Roman"/>
                <w:iCs/>
              </w:rPr>
              <w:t xml:space="preserve"> (toliau – PAFT) 2 priede, ir specialųjį projektų atrankos kriterijų „Projektas skirtas vietos plėtros strategijos, kuri vidaus reikalų ministro įsakymu įtraukta į siūlomų finansuoti vietos plėtros strategijų sąrašą, veiksmams įgyvendinti“, t.y. projektas turi atitikti Telšių miesto vietos veiklos grupės įgyvendinamą strategiją „Telšių</w:t>
            </w:r>
            <w:r w:rsidRPr="00102FE0">
              <w:rPr>
                <w:rFonts w:ascii="Times New Roman" w:eastAsia="Times New Roman" w:hAnsi="Times New Roman" w:cs="Times New Roman"/>
              </w:rPr>
              <w:t xml:space="preserve"> miesto 2022-2029 metų vietos plėtros strategija</w:t>
            </w:r>
            <w:r w:rsidRPr="00102FE0">
              <w:rPr>
                <w:rFonts w:ascii="Times New Roman" w:eastAsia="Times New Roman" w:hAnsi="Times New Roman" w:cs="Times New Roman"/>
                <w:iCs/>
              </w:rPr>
              <w:t>“. Projektų atitiktį šiame papunktyje nurodytiems projektų atrankos kriterijams vertina administruojančioji institucija, atlikdama projektų tinkamumo finansuoti vertinimą;</w:t>
            </w:r>
          </w:p>
          <w:p w14:paraId="2885E12E" w14:textId="77777777" w:rsidR="00D70220" w:rsidRPr="00102FE0" w:rsidRDefault="00D70220" w:rsidP="00D70220">
            <w:pPr>
              <w:tabs>
                <w:tab w:val="left" w:pos="401"/>
                <w:tab w:val="left" w:pos="543"/>
              </w:tabs>
              <w:jc w:val="both"/>
              <w:rPr>
                <w:rFonts w:ascii="Times New Roman" w:eastAsia="Times New Roman" w:hAnsi="Times New Roman" w:cs="Times New Roman"/>
                <w:iCs/>
              </w:rPr>
            </w:pPr>
            <w:r w:rsidRPr="00102FE0">
              <w:rPr>
                <w:rFonts w:ascii="Times New Roman" w:hAnsi="Times New Roman" w:cs="Times New Roman"/>
              </w:rPr>
              <w:t>1.11. Kai vykdomas projektas, apimantis Aprašo 2.1.1 papunktyje nurodytas</w:t>
            </w:r>
          </w:p>
          <w:p w14:paraId="331C58DC" w14:textId="77777777" w:rsidR="00D70220" w:rsidRPr="00102FE0" w:rsidRDefault="00D70220" w:rsidP="00D70220">
            <w:pPr>
              <w:tabs>
                <w:tab w:val="left" w:pos="401"/>
                <w:tab w:val="left" w:pos="543"/>
              </w:tabs>
              <w:jc w:val="both"/>
              <w:rPr>
                <w:rFonts w:ascii="Times New Roman" w:eastAsia="Times New Roman" w:hAnsi="Times New Roman" w:cs="Times New Roman"/>
                <w:iCs/>
              </w:rPr>
            </w:pPr>
            <w:r w:rsidRPr="00102FE0">
              <w:rPr>
                <w:rFonts w:ascii="Times New Roman" w:hAnsi="Times New Roman" w:cs="Times New Roman"/>
              </w:rPr>
              <w:lastRenderedPageBreak/>
              <w:t>veiklas,</w:t>
            </w:r>
            <w:r w:rsidRPr="00102FE0">
              <w:rPr>
                <w:rFonts w:ascii="Times New Roman" w:eastAsia="Times New Roman" w:hAnsi="Times New Roman" w:cs="Times New Roman"/>
                <w:iCs/>
              </w:rPr>
              <w:t xml:space="preserve"> </w:t>
            </w:r>
            <w:r w:rsidRPr="00102FE0">
              <w:rPr>
                <w:rFonts w:ascii="Times New Roman" w:hAnsi="Times New Roman" w:cs="Times New Roman"/>
              </w:rPr>
              <w:t>projekto pareiškėju arba bent vienu iš partnerių turi būti nevyriausybinė organizacija (toliau – NVO) arba socialinis partneris (t. y. darbuotojų ar darbdavių organizacija);</w:t>
            </w:r>
          </w:p>
          <w:p w14:paraId="6189BDC5" w14:textId="77777777" w:rsidR="00D70220" w:rsidRPr="00102FE0" w:rsidRDefault="00D70220" w:rsidP="00D70220">
            <w:pPr>
              <w:pStyle w:val="Sraopastraipa"/>
              <w:numPr>
                <w:ilvl w:val="1"/>
                <w:numId w:val="36"/>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Projektams, kurių visos tinkamos finansuoti išlaidos neviršija 200 000 (dviejų šimtų</w:t>
            </w:r>
          </w:p>
          <w:p w14:paraId="7C422433"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tūkstančių) eurų, atsižvelgiant į Administravimo taisyklių 170 punkto nuostatas, projekto tinkamumo finansuoti vertinimo metu nustatomi supaprastintai apmokamų išlaidų dydžiai;</w:t>
            </w:r>
          </w:p>
          <w:p w14:paraId="1073BF7A" w14:textId="77777777" w:rsidR="00D70220" w:rsidRPr="00102FE0" w:rsidRDefault="00D70220" w:rsidP="00D70220">
            <w:pPr>
              <w:pStyle w:val="Sraopastraipa"/>
              <w:numPr>
                <w:ilvl w:val="1"/>
                <w:numId w:val="36"/>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Projektas turi atitikti Aprašo 9 punkte nurodytus atrankos kriterijus;</w:t>
            </w:r>
          </w:p>
          <w:p w14:paraId="4385640B" w14:textId="77777777" w:rsidR="00D70220" w:rsidRPr="00102FE0" w:rsidRDefault="00D70220" w:rsidP="00D70220">
            <w:pPr>
              <w:pStyle w:val="Sraopastraipa"/>
              <w:numPr>
                <w:ilvl w:val="1"/>
                <w:numId w:val="36"/>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Projektais nėra įgyvendinama viešojo ir privataus sektorių partnerystė;</w:t>
            </w:r>
          </w:p>
          <w:p w14:paraId="6F5BC0BA" w14:textId="77777777" w:rsidR="00D70220" w:rsidRPr="00102FE0" w:rsidRDefault="00D70220" w:rsidP="00D70220">
            <w:pPr>
              <w:pStyle w:val="Sraopastraipa"/>
              <w:numPr>
                <w:ilvl w:val="1"/>
                <w:numId w:val="36"/>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veiklos negali būti finansuotos ar finansuojamos iš kitų Lietuvos Respublikos</w:t>
            </w:r>
          </w:p>
          <w:p w14:paraId="2DFD8B65" w14:textId="77777777" w:rsidR="00D70220" w:rsidRPr="00102FE0" w:rsidRDefault="00D70220" w:rsidP="00D70220">
            <w:pPr>
              <w:tabs>
                <w:tab w:val="left" w:pos="401"/>
                <w:tab w:val="left" w:pos="543"/>
              </w:tabs>
              <w:ind w:left="-2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minimis pagalbą;</w:t>
            </w:r>
          </w:p>
          <w:p w14:paraId="72D963DA"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privalo vykdyti projekto matomumo, informavimo apie projektą</w:t>
            </w:r>
          </w:p>
          <w:p w14:paraId="18D88AF3"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ir kitus komunikacijos įsipareigojimus, nurodytus Projektų administravimo ir finansavimo taisyklių XIV skyriuje;</w:t>
            </w:r>
          </w:p>
          <w:p w14:paraId="46573D5B" w14:textId="77777777" w:rsidR="00D70220" w:rsidRPr="00102FE0" w:rsidRDefault="00D70220" w:rsidP="00D70220">
            <w:pPr>
              <w:pStyle w:val="Sraopastraipa"/>
              <w:numPr>
                <w:ilvl w:val="1"/>
                <w:numId w:val="36"/>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Visi su projekto įgyvendinimu susiję dokumentai turi būti saugomi Projektų</w:t>
            </w:r>
          </w:p>
          <w:p w14:paraId="1BD9A4ED"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administravimo ir finansavimo taisyklių VIII skyriaus šeštajame skirsnyje nustatyta tvarka ir terminais. Visi su de minimis pagalbos skyrimu susiję dokumentai turi būti saugomi 10 metų nuo paskutinės de minimis pagalbos, suteiktos projekte, finansuojamame pagal šį Aprašą, suteikimo datos;</w:t>
            </w:r>
          </w:p>
          <w:p w14:paraId="0798DBE9"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turi rinkti ir administruojančiajai institucijai teikti informaciją</w:t>
            </w:r>
          </w:p>
          <w:p w14:paraId="0E393BE2"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w:t>
            </w:r>
          </w:p>
          <w:p w14:paraId="44BB1675"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turi užtikrinti, kad projekto lėšomis suremontuotas (-os)</w:t>
            </w:r>
          </w:p>
          <w:p w14:paraId="585959AC"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nekilnojamasis turtas (patalpos) būtų naudojamas (-os) vykdant projekto tikslą atitinkančias veiklas ne trumpiau kaip 5 metus nuo projekto veiklų įgyvendinimo pabaigos;</w:t>
            </w:r>
          </w:p>
          <w:p w14:paraId="76D20D26"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Reikalavimai dėl projekto įgyvendinimu siekiamų stebėsenos rodiklių:</w:t>
            </w:r>
          </w:p>
          <w:p w14:paraId="734F59B2"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Projektu turi būti siekiama šių Kvietimo 2.15 punkte nurodytų Pažangos priemonės</w:t>
            </w:r>
          </w:p>
          <w:p w14:paraId="4630FB46"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įgyvendinimo stebėsenos rodiklių:</w:t>
            </w:r>
          </w:p>
          <w:p w14:paraId="60247EC6" w14:textId="77777777" w:rsidR="00D70220" w:rsidRPr="00102FE0" w:rsidRDefault="00D70220" w:rsidP="00D70220">
            <w:pPr>
              <w:pStyle w:val="Sraopastraipa"/>
              <w:tabs>
                <w:tab w:val="left" w:pos="401"/>
                <w:tab w:val="left" w:pos="543"/>
              </w:tabs>
              <w:ind w:left="1160"/>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Pažangos priemonės įgyvendinimo stebėsenos produkto rodiklio „BIVP projektai, kuriuos įgyvendino NVO ir (arba) kurie įgyvendinti kartu su partneriu“.</w:t>
            </w:r>
          </w:p>
          <w:p w14:paraId="732063AB" w14:textId="77777777" w:rsidR="00D70220" w:rsidRPr="00102FE0" w:rsidRDefault="00D70220" w:rsidP="00D70220">
            <w:pPr>
              <w:pStyle w:val="Sraopastraipa"/>
              <w:tabs>
                <w:tab w:val="left" w:pos="401"/>
                <w:tab w:val="left" w:pos="543"/>
              </w:tabs>
              <w:ind w:left="1160"/>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Pažangos priemonės įgyvendinimo stebėsenos produkto rodiklio „BIVP projektų veiklų dalyviai (įskaitant visas tikslines grupes)“.</w:t>
            </w:r>
          </w:p>
          <w:p w14:paraId="3C9C8CFC" w14:textId="77777777" w:rsidR="00D70220" w:rsidRPr="00102FE0" w:rsidRDefault="00D70220" w:rsidP="00D70220">
            <w:pPr>
              <w:tabs>
                <w:tab w:val="left" w:pos="401"/>
                <w:tab w:val="left" w:pos="543"/>
              </w:tabs>
              <w:jc w:val="both"/>
              <w:rPr>
                <w:rFonts w:ascii="Times New Roman" w:eastAsia="Times New Roman" w:hAnsi="Times New Roman" w:cs="Times New Roman"/>
                <w:lang w:eastAsia="lt-LT"/>
              </w:rPr>
            </w:pPr>
          </w:p>
          <w:p w14:paraId="5CD96EBF"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Pažangos priemonės įgyvendinimo stebėsenos rezultato rodiklis „BIVP projektų</w:t>
            </w:r>
          </w:p>
          <w:p w14:paraId="1C7A6F01"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20013622"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vykdytojas taip pat turi siekti vietos plėtros strategijoje, kuriai įgyvendinti</w:t>
            </w:r>
          </w:p>
          <w:p w14:paraId="698675BD"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skirtas projektas, nurodytų stebėsenos rodiklių. Projekto vykdytojas miesto VVG prašymu turi teikti jai informaciją, susijusią su šių stebėsenos rodiklių reikšmių siekimu įgyvendinant ir (ar) baigus įgyvendinti projektą.</w:t>
            </w:r>
          </w:p>
          <w:p w14:paraId="665FC71F"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vykdytojas yra atsakingas už duomenų ir informacijos apie jo vykdomu</w:t>
            </w:r>
          </w:p>
          <w:p w14:paraId="0366ECF2"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1E9CBCFC" w14:textId="77777777" w:rsidR="00D70220" w:rsidRPr="00102FE0" w:rsidRDefault="00D70220" w:rsidP="00D70220">
            <w:pPr>
              <w:pStyle w:val="Sraopastraipa"/>
              <w:numPr>
                <w:ilvl w:val="1"/>
                <w:numId w:val="36"/>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vykdytojui nepasiekus stebėsenos rodiklių reikšmių, nurodytų projekto</w:t>
            </w:r>
          </w:p>
          <w:p w14:paraId="7E0AC471" w14:textId="77777777" w:rsidR="00D70220" w:rsidRPr="00102FE0" w:rsidRDefault="00D70220" w:rsidP="00D70220">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sutartyje, taikomos Projektų administravimo ir finansavimo taisyklių IV skyriaus penktojo skirsnio 171–179 punktų nuostatos.</w:t>
            </w:r>
          </w:p>
          <w:p w14:paraId="7E1F2C64" w14:textId="77777777" w:rsidR="00D70220" w:rsidRPr="00102FE0" w:rsidRDefault="00D70220" w:rsidP="00D70220">
            <w:pPr>
              <w:tabs>
                <w:tab w:val="left" w:pos="596"/>
              </w:tabs>
              <w:jc w:val="both"/>
              <w:rPr>
                <w:rFonts w:ascii="Times New Roman" w:hAnsi="Times New Roman" w:cs="Times New Roman"/>
                <w:iCs/>
              </w:rPr>
            </w:pPr>
          </w:p>
          <w:p w14:paraId="0CF6F696" w14:textId="77777777" w:rsidR="00D70220" w:rsidRPr="00102FE0" w:rsidRDefault="00D70220" w:rsidP="00D70220">
            <w:pPr>
              <w:tabs>
                <w:tab w:val="left" w:pos="596"/>
              </w:tabs>
              <w:jc w:val="both"/>
              <w:rPr>
                <w:rFonts w:ascii="Times New Roman" w:hAnsi="Times New Roman" w:cs="Times New Roman"/>
                <w:iCs/>
              </w:rPr>
            </w:pPr>
            <w:r w:rsidRPr="00102FE0">
              <w:rPr>
                <w:rFonts w:ascii="Times New Roman" w:hAnsi="Times New Roman" w:cs="Times New Roman"/>
                <w:b/>
                <w:bCs/>
                <w:iCs/>
              </w:rPr>
              <w:lastRenderedPageBreak/>
              <w:t xml:space="preserve">2. Kartu su PĮP pareiškėjas, </w:t>
            </w:r>
            <w:r w:rsidRPr="00102FE0">
              <w:rPr>
                <w:rFonts w:ascii="Times New Roman" w:hAnsi="Times New Roman" w:cs="Times New Roman"/>
                <w:b/>
                <w:bCs/>
              </w:rPr>
              <w:t>naudodamasis Europos Sąjungos investicijų administravimo informacinės sistemos (INVESTIS) duomenų mainų svetaine, skirta INVESTIS elektroninėms</w:t>
            </w:r>
            <w:r w:rsidRPr="00102FE0">
              <w:rPr>
                <w:rFonts w:ascii="Times New Roman" w:hAnsi="Times New Roman" w:cs="Times New Roman"/>
              </w:rPr>
              <w:t xml:space="preserve"> paslaugoms teikti (DMS), administruojančiajai institucijai </w:t>
            </w:r>
            <w:r w:rsidRPr="00102FE0">
              <w:rPr>
                <w:rFonts w:ascii="Times New Roman" w:hAnsi="Times New Roman" w:cs="Times New Roman"/>
                <w:iCs/>
              </w:rPr>
              <w:t>turi pateikti šiuos priedus:</w:t>
            </w:r>
          </w:p>
          <w:p w14:paraId="795E8E83" w14:textId="77777777" w:rsidR="00D70220" w:rsidRPr="00102FE0" w:rsidRDefault="00D70220" w:rsidP="00D70220">
            <w:pPr>
              <w:tabs>
                <w:tab w:val="left" w:pos="741"/>
                <w:tab w:val="left" w:pos="1024"/>
              </w:tabs>
              <w:jc w:val="both"/>
              <w:rPr>
                <w:rFonts w:ascii="Times New Roman" w:hAnsi="Times New Roman" w:cs="Times New Roman"/>
              </w:rPr>
            </w:pPr>
            <w:r w:rsidRPr="00102FE0">
              <w:rPr>
                <w:rFonts w:ascii="Times New Roman" w:hAnsi="Times New Roman" w:cs="Times New Roman"/>
              </w:rPr>
              <w:t>2.1.</w:t>
            </w:r>
            <w:r w:rsidRPr="00102FE0">
              <w:rPr>
                <w:rFonts w:ascii="Times New Roman" w:hAnsi="Times New Roman" w:cs="Times New Roman"/>
              </w:rPr>
              <w:tab/>
              <w:t xml:space="preserve">užpildytą nevyriausybinės organizacijos deklaraciją, kurios forma pateikiama Aprašo 2 priede (jei projektu siekiama Aprašo </w:t>
            </w:r>
            <w:r w:rsidRPr="00102FE0">
              <w:rPr>
                <w:rFonts w:ascii="Times New Roman" w:hAnsi="Times New Roman" w:cs="Times New Roman"/>
                <w:color w:val="000000"/>
              </w:rPr>
              <w:t xml:space="preserve">2–4 </w:t>
            </w:r>
            <w:r w:rsidRPr="00102FE0">
              <w:rPr>
                <w:rFonts w:ascii="Times New Roman" w:hAnsi="Times New Roman" w:cs="Times New Roman"/>
              </w:rPr>
              <w:t xml:space="preserve">lentelėse nurodytų Pažangos priemonės įgyvendinimo stebėsenos rodiklių ir projekto vykdytojas ar partneris yra NVO); </w:t>
            </w:r>
          </w:p>
          <w:p w14:paraId="3B8E365E" w14:textId="482B5CEE" w:rsidR="00D70220" w:rsidRPr="004909C9" w:rsidRDefault="00D70220" w:rsidP="00D70220">
            <w:pPr>
              <w:tabs>
                <w:tab w:val="left" w:pos="741"/>
                <w:tab w:val="left" w:pos="1024"/>
              </w:tabs>
              <w:jc w:val="both"/>
              <w:rPr>
                <w:rFonts w:ascii="Times New Roman" w:hAnsi="Times New Roman" w:cs="Times New Roman"/>
                <w:sz w:val="24"/>
                <w:szCs w:val="24"/>
              </w:rPr>
            </w:pPr>
            <w:r w:rsidRPr="00102FE0">
              <w:rPr>
                <w:rFonts w:ascii="Times New Roman" w:hAnsi="Times New Roman" w:cs="Times New Roman"/>
              </w:rPr>
              <w:t>2.2</w:t>
            </w:r>
            <w:r w:rsidRPr="00D70220">
              <w:rPr>
                <w:rFonts w:ascii="Times New Roman" w:hAnsi="Times New Roman" w:cs="Times New Roman"/>
                <w:color w:val="FF0000"/>
              </w:rPr>
              <w:t>.</w:t>
            </w:r>
            <w:r w:rsidRPr="00D70220">
              <w:rPr>
                <w:rFonts w:ascii="Times New Roman" w:hAnsi="Times New Roman" w:cs="Times New Roman"/>
                <w:color w:val="FF0000"/>
              </w:rPr>
              <w:tab/>
            </w:r>
            <w:r w:rsidR="004909C9" w:rsidRPr="00823F08">
              <w:rPr>
                <w:rFonts w:ascii="Times New Roman" w:hAnsi="Times New Roman" w:cs="Times New Roman"/>
                <w:b/>
                <w:sz w:val="24"/>
                <w:szCs w:val="24"/>
              </w:rPr>
              <w:t>Jei PĮP numatyta projektą įgyvendinti su partneriu (-iais)</w:t>
            </w:r>
            <w:r w:rsidRPr="00823F08">
              <w:rPr>
                <w:rFonts w:ascii="Times New Roman" w:hAnsi="Times New Roman" w:cs="Times New Roman"/>
                <w:b/>
                <w:bCs/>
                <w:sz w:val="24"/>
                <w:szCs w:val="24"/>
              </w:rPr>
              <w:t>:</w:t>
            </w:r>
          </w:p>
          <w:p w14:paraId="59C89AE0"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2.2.1.</w:t>
            </w:r>
            <w:r w:rsidRPr="00102FE0">
              <w:rPr>
                <w:rFonts w:ascii="Times New Roman" w:hAnsi="Times New Roman" w:cs="Times New Roman"/>
              </w:rPr>
              <w:tab/>
              <w:t xml:space="preserve">partnerio (-ių) deklaraciją (-as), jei projektą numatyta įgyvendinti kartu su partneriais (Partnerio deklaracijos forma nustatyta Projektų </w:t>
            </w:r>
            <w:r w:rsidRPr="00102FE0">
              <w:rPr>
                <w:rFonts w:ascii="Times New Roman" w:hAnsi="Times New Roman" w:cs="Times New Roman"/>
                <w:iCs/>
              </w:rPr>
              <w:t>administravimo</w:t>
            </w:r>
            <w:r w:rsidRPr="00102FE0">
              <w:rPr>
                <w:rFonts w:ascii="Times New Roman" w:hAnsi="Times New Roman" w:cs="Times New Roman"/>
              </w:rPr>
              <w:t xml:space="preserve"> ir finansavimo taisyklių 1 priedo 1 priede);</w:t>
            </w:r>
          </w:p>
          <w:p w14:paraId="7FEA5E56"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2.2.2.</w:t>
            </w:r>
            <w:r w:rsidRPr="00102FE0">
              <w:rPr>
                <w:rFonts w:ascii="Times New Roman" w:hAnsi="Times New Roman" w:cs="Times New Roman"/>
              </w:rPr>
              <w:tab/>
              <w:t>projekto biudžeto paskirstymą pagal pareiškėją ir partnerį (-ius) (Projekto biudžeto paskirstymo pagal pareiškėjus ir partnerius forma nustatyta Projektų administravimo ir finansavimo taisyklių 1 priedo 2 priede);</w:t>
            </w:r>
          </w:p>
          <w:p w14:paraId="5D31F6B6"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2.2.3.</w:t>
            </w:r>
            <w:r w:rsidRPr="00102FE0">
              <w:rPr>
                <w:rFonts w:ascii="Times New Roman" w:hAnsi="Times New Roman" w:cs="Times New Roman"/>
              </w:rPr>
              <w:tab/>
              <w:t>pareiškėjo ir partnerio (-ių) sudarytą jungtinės veiklos sutartį;</w:t>
            </w:r>
          </w:p>
          <w:p w14:paraId="60D28C7E" w14:textId="77777777" w:rsidR="00D70220" w:rsidRPr="00102FE0" w:rsidRDefault="00D70220" w:rsidP="00D70220">
            <w:pPr>
              <w:tabs>
                <w:tab w:val="left" w:pos="741"/>
                <w:tab w:val="left" w:pos="1024"/>
              </w:tabs>
              <w:jc w:val="both"/>
              <w:rPr>
                <w:rFonts w:ascii="Times New Roman" w:hAnsi="Times New Roman" w:cs="Times New Roman"/>
              </w:rPr>
            </w:pPr>
            <w:r w:rsidRPr="00102FE0">
              <w:rPr>
                <w:rFonts w:ascii="Times New Roman" w:hAnsi="Times New Roman" w:cs="Times New Roman"/>
              </w:rPr>
              <w:t>2.3.</w:t>
            </w:r>
            <w:r w:rsidRPr="00102FE0">
              <w:rPr>
                <w:rFonts w:ascii="Times New Roman" w:hAnsi="Times New Roman" w:cs="Times New Roman"/>
              </w:rPr>
              <w:tab/>
            </w:r>
            <w:r w:rsidRPr="009C3892">
              <w:rPr>
                <w:rFonts w:ascii="Times New Roman" w:hAnsi="Times New Roman" w:cs="Times New Roman"/>
                <w:b/>
              </w:rPr>
              <w:t>PĮP suplanuotas išlaidas pagrindžiančius dokumentus:</w:t>
            </w:r>
            <w:r w:rsidRPr="00102FE0">
              <w:rPr>
                <w:rFonts w:ascii="Times New Roman" w:hAnsi="Times New Roman" w:cs="Times New Roman"/>
              </w:rPr>
              <w:t xml:space="preserve"> </w:t>
            </w:r>
          </w:p>
          <w:p w14:paraId="08649897"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2.3.1.</w:t>
            </w:r>
            <w:r w:rsidRPr="00102FE0">
              <w:rPr>
                <w:rFonts w:ascii="Times New Roman" w:hAnsi="Times New Roman" w:cs="Times New Roman"/>
              </w:rPr>
              <w:tab/>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163E9207"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2.3.2.</w:t>
            </w:r>
            <w:r w:rsidRPr="00102FE0">
              <w:rPr>
                <w:rFonts w:ascii="Times New Roman" w:hAnsi="Times New Roman" w:cs="Times New Roman"/>
              </w:rPr>
              <w:tab/>
            </w:r>
            <w:r w:rsidRPr="00102FE0">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102FE0">
              <w:rPr>
                <w:rFonts w:ascii="Times New Roman" w:hAnsi="Times New Roman" w:cs="Times New Roman"/>
              </w:rPr>
              <w:t>;</w:t>
            </w:r>
          </w:p>
          <w:p w14:paraId="7974E0B8" w14:textId="77777777" w:rsidR="00D70220" w:rsidRPr="00102FE0" w:rsidRDefault="00D70220" w:rsidP="00D70220">
            <w:pPr>
              <w:tabs>
                <w:tab w:val="left" w:pos="883"/>
                <w:tab w:val="left" w:pos="1166"/>
              </w:tabs>
              <w:jc w:val="both"/>
              <w:rPr>
                <w:rFonts w:ascii="Times New Roman" w:hAnsi="Times New Roman" w:cs="Times New Roman"/>
              </w:rPr>
            </w:pPr>
            <w:r w:rsidRPr="00102FE0">
              <w:rPr>
                <w:rFonts w:ascii="Times New Roman" w:hAnsi="Times New Roman" w:cs="Times New Roman"/>
              </w:rPr>
              <w:t>2.3.3.</w:t>
            </w:r>
            <w:r w:rsidRPr="00102FE0">
              <w:rPr>
                <w:rFonts w:ascii="Times New Roman" w:hAnsi="Times New Roman" w:cs="Times New Roman"/>
              </w:rPr>
              <w:tab/>
              <w:t>užpildytą Pažymą darbo užmokesčio vertinimui, kurios forma patvirtinta 2024 m. sausio 3 d. VšĮ Centrinės projektų valdymo agentūros direktoriaus įsakymu Nr. 2024/8-2;</w:t>
            </w:r>
          </w:p>
          <w:p w14:paraId="13DDEC4E" w14:textId="77777777" w:rsidR="00D70220" w:rsidRPr="00102FE0" w:rsidRDefault="00D70220" w:rsidP="00D70220">
            <w:pPr>
              <w:tabs>
                <w:tab w:val="left" w:pos="741"/>
                <w:tab w:val="left" w:pos="1024"/>
              </w:tabs>
              <w:jc w:val="both"/>
              <w:rPr>
                <w:rFonts w:ascii="Times New Roman" w:hAnsi="Times New Roman" w:cs="Times New Roman"/>
              </w:rPr>
            </w:pPr>
            <w:r w:rsidRPr="00102FE0">
              <w:rPr>
                <w:rFonts w:ascii="Times New Roman" w:hAnsi="Times New Roman" w:cs="Times New Roman"/>
              </w:rPr>
              <w:t>2.4.</w:t>
            </w:r>
            <w:r w:rsidRPr="00102FE0">
              <w:rPr>
                <w:rFonts w:ascii="Times New Roman" w:hAnsi="Times New Roman" w:cs="Times New Roman"/>
              </w:rPr>
              <w:tab/>
              <w:t>pasirašytą Pareiškėjo (partnerio) įsipareigojimo dėl projekto atitikties reikšmingos žalos nedarymo horizontaliajam principui vertinimo reikalavimų apraše nustatytiems reikalavimams deklaraciją (Aprašo 3 priedas).</w:t>
            </w:r>
          </w:p>
          <w:p w14:paraId="43BF30BF" w14:textId="77777777" w:rsidR="00D70220" w:rsidRPr="00102FE0" w:rsidRDefault="00D70220" w:rsidP="00D70220">
            <w:pPr>
              <w:tabs>
                <w:tab w:val="left" w:pos="596"/>
              </w:tabs>
              <w:jc w:val="both"/>
              <w:rPr>
                <w:rFonts w:ascii="Times New Roman" w:hAnsi="Times New Roman" w:cs="Times New Roman"/>
                <w:iCs/>
              </w:rPr>
            </w:pPr>
          </w:p>
          <w:p w14:paraId="18BDE302" w14:textId="77777777" w:rsidR="00D70220" w:rsidRPr="00102FE0" w:rsidRDefault="00D70220" w:rsidP="00D70220">
            <w:pPr>
              <w:tabs>
                <w:tab w:val="left" w:pos="596"/>
              </w:tabs>
              <w:jc w:val="both"/>
              <w:rPr>
                <w:rFonts w:ascii="Times New Roman" w:hAnsi="Times New Roman" w:cs="Times New Roman"/>
                <w:iCs/>
              </w:rPr>
            </w:pPr>
            <w:r w:rsidRPr="00102FE0">
              <w:rPr>
                <w:rFonts w:ascii="Times New Roman" w:hAnsi="Times New Roman" w:cs="Times New Roman"/>
                <w:iCs/>
              </w:rPr>
              <w:t xml:space="preserve">3. Pareiškėjai informuojami ir konsultuojami Projektų administravimo ir finansavimo taisyklių II skyriuje ir Strategijų įgyvendinimo taisyklių 26 punkte nustatyta tvarka. </w:t>
            </w:r>
          </w:p>
          <w:p w14:paraId="47BA927A" w14:textId="77777777" w:rsidR="00D70220" w:rsidRPr="00102FE0" w:rsidRDefault="00D70220" w:rsidP="00D70220">
            <w:pPr>
              <w:tabs>
                <w:tab w:val="left" w:pos="596"/>
              </w:tabs>
              <w:jc w:val="both"/>
              <w:rPr>
                <w:rFonts w:ascii="Times New Roman" w:hAnsi="Times New Roman" w:cs="Times New Roman"/>
                <w:iCs/>
              </w:rPr>
            </w:pPr>
            <w:r w:rsidRPr="00102FE0">
              <w:rPr>
                <w:rFonts w:ascii="Times New Roman" w:hAnsi="Times New Roman" w:cs="Times New Roman"/>
                <w:iCs/>
              </w:rPr>
              <w:t>4. Projekto parengtumui taikomas reikalavimas nustatytas Aprašo 2.6 papunktyje;</w:t>
            </w:r>
          </w:p>
          <w:p w14:paraId="5B92287D" w14:textId="77777777" w:rsidR="00D70220" w:rsidRPr="00102FE0" w:rsidRDefault="00D70220" w:rsidP="00D70220">
            <w:pPr>
              <w:tabs>
                <w:tab w:val="left" w:pos="599"/>
              </w:tabs>
              <w:jc w:val="both"/>
              <w:rPr>
                <w:rFonts w:ascii="Times New Roman" w:hAnsi="Times New Roman" w:cs="Times New Roman"/>
              </w:rPr>
            </w:pPr>
            <w:r w:rsidRPr="00102FE0">
              <w:rPr>
                <w:rFonts w:ascii="Times New Roman" w:hAnsi="Times New Roman" w:cs="Times New Roman"/>
              </w:rPr>
              <w:t xml:space="preserve">5. Projektais nėra įgyvendinama viešojo ir privataus </w:t>
            </w:r>
            <w:r w:rsidRPr="00102FE0">
              <w:rPr>
                <w:rFonts w:ascii="Times New Roman" w:hAnsi="Times New Roman" w:cs="Times New Roman"/>
                <w:iCs/>
              </w:rPr>
              <w:t>sektorių</w:t>
            </w:r>
            <w:r w:rsidRPr="00102FE0">
              <w:rPr>
                <w:rFonts w:ascii="Times New Roman" w:hAnsi="Times New Roman" w:cs="Times New Roman"/>
              </w:rPr>
              <w:t xml:space="preserve"> partnerystė.</w:t>
            </w:r>
          </w:p>
          <w:p w14:paraId="112818E8" w14:textId="77777777" w:rsidR="00D70220" w:rsidRPr="00102FE0" w:rsidRDefault="00D70220" w:rsidP="00D70220">
            <w:pPr>
              <w:tabs>
                <w:tab w:val="left" w:pos="599"/>
              </w:tabs>
              <w:jc w:val="both"/>
              <w:rPr>
                <w:rFonts w:ascii="Times New Roman" w:hAnsi="Times New Roman" w:cs="Times New Roman"/>
              </w:rPr>
            </w:pPr>
            <w:r w:rsidRPr="00102FE0">
              <w:rPr>
                <w:rFonts w:ascii="Times New Roman" w:hAnsi="Times New Roman" w:cs="Times New Roman"/>
              </w:rPr>
              <w:t xml:space="preserve">6.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102FE0">
              <w:rPr>
                <w:rFonts w:ascii="Times New Roman" w:hAnsi="Times New Roman" w:cs="Times New Roman"/>
                <w:i/>
                <w:iCs/>
              </w:rPr>
              <w:t>de minimis</w:t>
            </w:r>
            <w:r w:rsidRPr="00102FE0">
              <w:rPr>
                <w:rFonts w:ascii="Times New Roman" w:hAnsi="Times New Roman" w:cs="Times New Roman"/>
              </w:rPr>
              <w:t xml:space="preserve"> pagalbą. </w:t>
            </w:r>
            <w:r w:rsidRPr="00102FE0">
              <w:rPr>
                <w:rFonts w:ascii="Times New Roman" w:hAnsi="Times New Roman" w:cs="Times New Roman"/>
                <w:color w:val="000000"/>
              </w:rPr>
              <w:t xml:space="preserve">2021–2027 metų </w:t>
            </w:r>
            <w:r w:rsidRPr="00102FE0">
              <w:rPr>
                <w:rFonts w:ascii="Times New Roman" w:hAnsi="Times New Roman" w:cs="Times New Roman"/>
              </w:rPr>
              <w:t>Europos Sąjungos</w:t>
            </w:r>
            <w:r w:rsidRPr="00102FE0">
              <w:rPr>
                <w:rFonts w:ascii="Times New Roman" w:hAnsi="Times New Roman" w:cs="Times New Roman"/>
                <w:color w:val="000000"/>
              </w:rPr>
              <w:t xml:space="preserve"> fondų ir bendrojo finansavimo lėšos, išmokėtos ir (ar) panaudotos pažeidžiant </w:t>
            </w:r>
            <w:r w:rsidRPr="00102FE0">
              <w:rPr>
                <w:rFonts w:ascii="Times New Roman" w:hAnsi="Times New Roman" w:cs="Times New Roman"/>
              </w:rPr>
              <w:t>Europos Sąjungos</w:t>
            </w:r>
            <w:r w:rsidRPr="00102FE0">
              <w:rPr>
                <w:rFonts w:ascii="Times New Roman" w:hAnsi="Times New Roman" w:cs="Times New Roman"/>
                <w:color w:val="000000"/>
              </w:rPr>
              <w:t xml:space="preserve"> ir Lietuvos Respublikos teisės aktus, tarptautines sutartis ir (ar) projektų sutartis, ir (ar) kitos pagal </w:t>
            </w:r>
            <w:r w:rsidRPr="00102FE0">
              <w:rPr>
                <w:rFonts w:ascii="Times New Roman" w:hAnsi="Times New Roman" w:cs="Times New Roman"/>
              </w:rPr>
              <w:t>Europos Sąjungos</w:t>
            </w:r>
            <w:r w:rsidRPr="00102FE0">
              <w:rPr>
                <w:rFonts w:ascii="Times New Roman" w:hAnsi="Times New Roman" w:cs="Times New Roman"/>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4A50396C" w14:textId="77777777" w:rsidR="00D70220" w:rsidRPr="00102FE0" w:rsidRDefault="00D70220" w:rsidP="00D70220">
            <w:pPr>
              <w:tabs>
                <w:tab w:val="left" w:pos="596"/>
              </w:tabs>
              <w:jc w:val="both"/>
              <w:rPr>
                <w:rFonts w:ascii="Times New Roman" w:hAnsi="Times New Roman" w:cs="Times New Roman"/>
                <w:iCs/>
              </w:rPr>
            </w:pPr>
            <w:r w:rsidRPr="00102FE0">
              <w:rPr>
                <w:rFonts w:ascii="Times New Roman" w:hAnsi="Times New Roman" w:cs="Times New Roman"/>
                <w:iCs/>
              </w:rPr>
              <w:t xml:space="preserve">7. </w:t>
            </w:r>
            <w:r w:rsidRPr="00102FE0">
              <w:rPr>
                <w:rFonts w:ascii="Times New Roman" w:hAnsi="Times New Roman" w:cs="Times New Roman"/>
                <w:color w:val="000000"/>
              </w:rPr>
              <w:t xml:space="preserve">Pareiškėjai ir projekto vykdytojai turi teisę apskųsti administruojančiosios institucijos veiksmus arba neveikimą Projektų administravimo ir finansavimo taisyklių VIII skyriaus septintajame skirsnyje nustatyta </w:t>
            </w:r>
            <w:r w:rsidRPr="00102FE0">
              <w:rPr>
                <w:rFonts w:ascii="Times New Roman" w:hAnsi="Times New Roman" w:cs="Times New Roman"/>
              </w:rPr>
              <w:t>tvarka</w:t>
            </w:r>
            <w:r w:rsidRPr="00102FE0">
              <w:rPr>
                <w:rFonts w:ascii="Times New Roman" w:hAnsi="Times New Roman" w:cs="Times New Roman"/>
                <w:color w:val="000000"/>
              </w:rPr>
              <w:t>.</w:t>
            </w:r>
          </w:p>
          <w:p w14:paraId="02B7C678" w14:textId="77777777" w:rsidR="00D70220" w:rsidRPr="00102FE0" w:rsidRDefault="00D70220" w:rsidP="00D70220">
            <w:pPr>
              <w:tabs>
                <w:tab w:val="left" w:pos="596"/>
              </w:tabs>
              <w:jc w:val="both"/>
              <w:rPr>
                <w:rFonts w:ascii="Times New Roman" w:hAnsi="Times New Roman" w:cs="Times New Roman"/>
                <w:iCs/>
              </w:rPr>
            </w:pPr>
            <w:r w:rsidRPr="00102FE0">
              <w:rPr>
                <w:rFonts w:ascii="Times New Roman" w:hAnsi="Times New Roman" w:cs="Times New Roman"/>
                <w:iCs/>
              </w:rPr>
              <w:lastRenderedPageBreak/>
              <w:t>8. Projekto vykdytojas privalo vykdyti projekto matomumo, informavimo apie projektą ir kitus komunikacijos įsipareigojimus, nurodytus Projektų administravimo ir finansavimo taisyklių XIV skyriuje.</w:t>
            </w:r>
          </w:p>
          <w:p w14:paraId="5F45A217" w14:textId="77777777" w:rsidR="00D70220" w:rsidRPr="00102FE0" w:rsidRDefault="00D70220" w:rsidP="00D70220">
            <w:pPr>
              <w:tabs>
                <w:tab w:val="left" w:pos="457"/>
                <w:tab w:val="left" w:pos="596"/>
              </w:tabs>
              <w:jc w:val="both"/>
              <w:rPr>
                <w:rFonts w:ascii="Times New Roman" w:hAnsi="Times New Roman" w:cs="Times New Roman"/>
                <w:iCs/>
              </w:rPr>
            </w:pPr>
            <w:r w:rsidRPr="00102FE0">
              <w:rPr>
                <w:rFonts w:ascii="Times New Roman" w:hAnsi="Times New Roman" w:cs="Times New Roman"/>
                <w:iCs/>
              </w:rPr>
              <w:t xml:space="preserve">9. Visi su projekto įgyvendinimu susiję dokumentai turi būti saugomi Projektų administravimo ir finansavimo taisyklių VIII skyriaus šeštajame skirsnyje nustatyta tvarka ir terminais. </w:t>
            </w:r>
            <w:r w:rsidRPr="00102FE0">
              <w:rPr>
                <w:rFonts w:ascii="Times New Roman" w:hAnsi="Times New Roman" w:cs="Times New Roman"/>
              </w:rPr>
              <w:t xml:space="preserve">Visi su </w:t>
            </w:r>
            <w:r w:rsidRPr="00102FE0">
              <w:rPr>
                <w:rFonts w:ascii="Times New Roman" w:hAnsi="Times New Roman" w:cs="Times New Roman"/>
                <w:i/>
                <w:iCs/>
              </w:rPr>
              <w:t>de minimis</w:t>
            </w:r>
            <w:r w:rsidRPr="00102FE0">
              <w:rPr>
                <w:rFonts w:ascii="Times New Roman" w:hAnsi="Times New Roman" w:cs="Times New Roman"/>
              </w:rPr>
              <w:t xml:space="preserve"> pagalbos skyrimu susiję dokumentai turi būti saugomi 10 metų nuo paskutinės </w:t>
            </w:r>
            <w:r w:rsidRPr="00102FE0">
              <w:rPr>
                <w:rFonts w:ascii="Times New Roman" w:hAnsi="Times New Roman" w:cs="Times New Roman"/>
                <w:i/>
              </w:rPr>
              <w:t>de minimis</w:t>
            </w:r>
            <w:r w:rsidRPr="00102FE0">
              <w:rPr>
                <w:rFonts w:ascii="Times New Roman" w:hAnsi="Times New Roman" w:cs="Times New Roman"/>
              </w:rPr>
              <w:t xml:space="preserve"> pagalbos, suteiktos projekte, finansuojamame pagal šį Aprašą, suteikimo datos.</w:t>
            </w:r>
          </w:p>
          <w:p w14:paraId="31C64C8E" w14:textId="50EF7B36" w:rsidR="006A5A81" w:rsidRPr="009C094C" w:rsidRDefault="006A5A81" w:rsidP="006A5A81">
            <w:pPr>
              <w:rPr>
                <w:rFonts w:ascii="Times New Roman" w:hAnsi="Times New Roman" w:cs="Times New Roman"/>
              </w:rPr>
            </w:pPr>
          </w:p>
        </w:tc>
      </w:tr>
      <w:tr w:rsidR="006A5A81" w:rsidRPr="008B168C" w14:paraId="31C64C92" w14:textId="77777777" w:rsidTr="1217E125">
        <w:trPr>
          <w:cantSplit/>
          <w:trHeight w:val="300"/>
        </w:trPr>
        <w:tc>
          <w:tcPr>
            <w:tcW w:w="1472" w:type="dxa"/>
            <w:vMerge w:val="restart"/>
          </w:tcPr>
          <w:p w14:paraId="31C64C90" w14:textId="73362A6B"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32" w:type="dxa"/>
            <w:gridSpan w:val="3"/>
            <w:shd w:val="clear" w:color="auto" w:fill="auto"/>
          </w:tcPr>
          <w:p w14:paraId="31C64C91" w14:textId="678675F2"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6A5A81" w:rsidRPr="008B168C" w14:paraId="31C64C95" w14:textId="77777777" w:rsidTr="1217E125">
        <w:trPr>
          <w:cantSplit/>
          <w:trHeight w:val="464"/>
        </w:trPr>
        <w:tc>
          <w:tcPr>
            <w:tcW w:w="1472" w:type="dxa"/>
            <w:vMerge/>
          </w:tcPr>
          <w:p w14:paraId="31C64C93" w14:textId="77777777" w:rsidR="006A5A81" w:rsidRPr="00533406" w:rsidRDefault="006A5A81" w:rsidP="006A5A81">
            <w:pPr>
              <w:rPr>
                <w:rFonts w:ascii="Times New Roman" w:hAnsi="Times New Roman" w:cs="Times New Roman"/>
              </w:rPr>
            </w:pPr>
          </w:p>
        </w:tc>
        <w:tc>
          <w:tcPr>
            <w:tcW w:w="8832" w:type="dxa"/>
            <w:gridSpan w:val="3"/>
            <w:shd w:val="clear" w:color="auto" w:fill="auto"/>
          </w:tcPr>
          <w:p w14:paraId="624DDD4A" w14:textId="77777777" w:rsidR="00D70220" w:rsidRPr="00102FE0" w:rsidRDefault="00D70220" w:rsidP="00D70220">
            <w:pPr>
              <w:jc w:val="both"/>
              <w:rPr>
                <w:rFonts w:ascii="Times New Roman" w:hAnsi="Times New Roman" w:cs="Times New Roman"/>
                <w:b/>
                <w:bCs/>
                <w:sz w:val="24"/>
                <w:szCs w:val="24"/>
              </w:rPr>
            </w:pPr>
            <w:r w:rsidRPr="00102FE0">
              <w:rPr>
                <w:rFonts w:ascii="Times New Roman" w:hAnsi="Times New Roman" w:cs="Times New Roman"/>
                <w:b/>
                <w:bCs/>
                <w:sz w:val="24"/>
                <w:szCs w:val="24"/>
                <w:lang w:val="en-US"/>
              </w:rPr>
              <w:t xml:space="preserve">1. </w:t>
            </w:r>
            <w:r w:rsidRPr="00102FE0">
              <w:rPr>
                <w:rFonts w:ascii="Times New Roman" w:hAnsi="Times New Roman" w:cs="Times New Roman"/>
                <w:b/>
                <w:bCs/>
                <w:sz w:val="24"/>
                <w:szCs w:val="24"/>
              </w:rPr>
              <w:t>Horizontaliųjų principų (toliau – HP) reikalavimai:</w:t>
            </w:r>
          </w:p>
          <w:p w14:paraId="602F5B5D"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1.1. projektuose negali būti numatyta:</w:t>
            </w:r>
          </w:p>
          <w:p w14:paraId="13D0E5D1"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 xml:space="preserve">1.1.1.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500D2D09"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 xml:space="preserve">1.1.2. veiksmų, kurie turėtų neigiamą poveikį darnaus vystymosi principo, įskaitant reikšmingos žalos nedarymo principą, įgyvendinimui. </w:t>
            </w:r>
          </w:p>
          <w:p w14:paraId="24858F42"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1.2. Įgyvendinant projektą turi būti užtikrinamas prieinamumo visiems reikalavimo įgyvendinimas ir taikomas universalaus dizaino principus:</w:t>
            </w:r>
          </w:p>
          <w:p w14:paraId="32D59A6A"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1.2.1.informacija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47919A44"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1.2.2.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37D800AA" w14:textId="77777777" w:rsidR="00D70220" w:rsidRPr="00102FE0" w:rsidRDefault="00D70220" w:rsidP="00D70220">
            <w:pPr>
              <w:jc w:val="both"/>
              <w:rPr>
                <w:rFonts w:ascii="Times New Roman" w:hAnsi="Times New Roman" w:cs="Times New Roman"/>
              </w:rPr>
            </w:pPr>
            <w:r w:rsidRPr="00102FE0">
              <w:rPr>
                <w:rFonts w:ascii="Times New Roman" w:hAnsi="Times New Roman" w:cs="Times New Roman"/>
              </w:rPr>
              <w:t>1.3. Įgyvendinant projekto veiklas turėtų būti laikomasi inovatyvumo (kūrybingumo) pricipo, t. y. įgyvendinant veiklas vykdomi inovatyvūs viešieji pirkimai, taikomos naujos technologijos, kuriami ar diegiami inovatyvūs sprendimai ir pan.</w:t>
            </w:r>
          </w:p>
          <w:p w14:paraId="749E4B0D" w14:textId="028788ED" w:rsidR="00D70220" w:rsidRDefault="00D70220" w:rsidP="00D70220">
            <w:pPr>
              <w:jc w:val="both"/>
              <w:rPr>
                <w:rFonts w:ascii="Times New Roman" w:hAnsi="Times New Roman" w:cs="Times New Roman"/>
              </w:rPr>
            </w:pPr>
            <w:r w:rsidRPr="00102FE0">
              <w:rPr>
                <w:rFonts w:ascii="Times New Roman" w:hAnsi="Times New Roman" w:cs="Times New Roman"/>
              </w:rPr>
              <w:t>1.4.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299105D6" w14:textId="77777777" w:rsidR="00382C62" w:rsidRPr="00000673" w:rsidRDefault="00382C62" w:rsidP="00382C62">
            <w:pPr>
              <w:jc w:val="both"/>
              <w:rPr>
                <w:rFonts w:ascii="Times New Roman" w:hAnsi="Times New Roman" w:cs="Times New Roman"/>
                <w:b/>
                <w:bCs/>
              </w:rPr>
            </w:pPr>
            <w:r w:rsidRPr="00000673">
              <w:rPr>
                <w:rFonts w:ascii="Times New Roman" w:hAnsi="Times New Roman" w:cs="Times New Roman"/>
                <w:b/>
                <w:bCs/>
              </w:rPr>
              <w:t>Europos Sąjungos pagrindinių teisių chartijos (toliau – Chartija) reikalavimai</w:t>
            </w:r>
          </w:p>
          <w:p w14:paraId="31C64C94" w14:textId="29AEC641" w:rsidR="006A5A81" w:rsidRPr="009C094C" w:rsidRDefault="00382C62" w:rsidP="00382C62">
            <w:pPr>
              <w:jc w:val="both"/>
              <w:rPr>
                <w:rFonts w:ascii="Times New Roman" w:hAnsi="Times New Roman" w:cs="Times New Roman"/>
                <w:i/>
                <w:iCs/>
              </w:rPr>
            </w:pPr>
            <w:r w:rsidRPr="002307FA">
              <w:rPr>
                <w:rFonts w:ascii="Times New Roman" w:hAnsi="Times New Roman" w:cs="Times New Roman"/>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6A5A81" w:rsidRPr="008B168C" w14:paraId="31C64C98" w14:textId="77777777" w:rsidTr="1217E125">
        <w:trPr>
          <w:cantSplit/>
          <w:trHeight w:val="300"/>
        </w:trPr>
        <w:tc>
          <w:tcPr>
            <w:tcW w:w="1472" w:type="dxa"/>
            <w:vMerge w:val="restart"/>
          </w:tcPr>
          <w:p w14:paraId="31C64C96" w14:textId="09512013" w:rsidR="006A5A81" w:rsidRPr="00F62A6E" w:rsidRDefault="006A5A81" w:rsidP="006A5A81">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32" w:type="dxa"/>
            <w:gridSpan w:val="3"/>
            <w:shd w:val="clear" w:color="auto" w:fill="auto"/>
          </w:tcPr>
          <w:p w14:paraId="31C64C97" w14:textId="038779E6"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6A5A81" w:rsidRPr="008B168C" w14:paraId="31C64C9B" w14:textId="77777777" w:rsidTr="1217E125">
        <w:trPr>
          <w:cantSplit/>
          <w:trHeight w:val="431"/>
        </w:trPr>
        <w:tc>
          <w:tcPr>
            <w:tcW w:w="1472" w:type="dxa"/>
            <w:vMerge/>
          </w:tcPr>
          <w:p w14:paraId="31C64C99" w14:textId="77777777" w:rsidR="006A5A81" w:rsidRPr="00533406" w:rsidRDefault="006A5A81" w:rsidP="006A5A81">
            <w:pPr>
              <w:rPr>
                <w:rFonts w:ascii="Times New Roman" w:hAnsi="Times New Roman" w:cs="Times New Roman"/>
              </w:rPr>
            </w:pPr>
          </w:p>
        </w:tc>
        <w:tc>
          <w:tcPr>
            <w:tcW w:w="8832" w:type="dxa"/>
            <w:gridSpan w:val="3"/>
            <w:shd w:val="clear" w:color="auto" w:fill="auto"/>
          </w:tcPr>
          <w:p w14:paraId="37257DA7" w14:textId="77777777" w:rsidR="004E6A11" w:rsidRDefault="00F756C2" w:rsidP="004E6A11">
            <w:pPr>
              <w:spacing w:before="100" w:beforeAutospacing="1" w:after="100" w:afterAutospacing="1"/>
              <w:rPr>
                <w:rFonts w:ascii="Times New Roman" w:eastAsia="Times New Roman" w:hAnsi="Times New Roman" w:cs="Times New Roman"/>
                <w:lang w:eastAsia="lt-LT"/>
              </w:rPr>
            </w:pPr>
            <w:r w:rsidRPr="004E6A11">
              <w:rPr>
                <w:rFonts w:ascii="Times New Roman" w:eastAsia="Times New Roman" w:hAnsi="Times New Roman" w:cs="Times New Roman"/>
                <w:lang w:eastAsia="lt-LT"/>
              </w:rPr>
              <w:t>1. Privaloma užtikrinti finansinį projekto (veiklų) rezultatų tęstinumą, t. y. PĮP turi būti numatyti veiksmai, kurie rodytų, kad projekto vykdytojas ir (ar) partneris užtikrins Aprašo 2.25.1 ir 2.25.7.3 papunkčiuose nurodytus įsipareigojimus.</w:t>
            </w:r>
          </w:p>
          <w:p w14:paraId="31C64C9A" w14:textId="0122C715" w:rsidR="006A5A81" w:rsidRPr="00533406" w:rsidRDefault="00F756C2" w:rsidP="004E6A11">
            <w:pPr>
              <w:spacing w:before="100" w:beforeAutospacing="1" w:after="100" w:afterAutospacing="1"/>
              <w:rPr>
                <w:rFonts w:ascii="Times New Roman" w:hAnsi="Times New Roman" w:cs="Times New Roman"/>
                <w:i/>
                <w:iCs/>
              </w:rPr>
            </w:pPr>
            <w:r w:rsidRPr="004E6A11">
              <w:rPr>
                <w:rFonts w:ascii="Times New Roman" w:eastAsia="Times New Roman" w:hAnsi="Times New Roman" w:cs="Times New Roman"/>
                <w:lang w:eastAsia="lt-LT"/>
              </w:rPr>
              <w:t>2.</w:t>
            </w:r>
            <w:r w:rsidR="0009774C">
              <w:rPr>
                <w:rFonts w:ascii="Times New Roman" w:eastAsia="Times New Roman" w:hAnsi="Times New Roman" w:cs="Times New Roman"/>
                <w:lang w:eastAsia="lt-LT"/>
              </w:rPr>
              <w:t xml:space="preserve"> </w:t>
            </w:r>
            <w:r w:rsidRPr="004E6A11">
              <w:rPr>
                <w:rFonts w:ascii="Times New Roman" w:eastAsia="Times New Roman" w:hAnsi="Times New Roman" w:cs="Times New Roman"/>
                <w:lang w:eastAsia="lt-LT"/>
              </w:rPr>
              <w:t>Įgyvendinus projektų veiklas kiti papildomi reikalavimai, nei numatyta Apraše, Administravimo taisyklėse ir Projektų administravimo ir finansavimo taisyklėse, netaikomi.</w:t>
            </w:r>
          </w:p>
        </w:tc>
      </w:tr>
      <w:tr w:rsidR="006A5A81" w:rsidRPr="008B168C" w14:paraId="31C64C9F" w14:textId="77777777" w:rsidTr="1217E125">
        <w:trPr>
          <w:cantSplit/>
          <w:trHeight w:val="300"/>
        </w:trPr>
        <w:tc>
          <w:tcPr>
            <w:tcW w:w="1472" w:type="dxa"/>
            <w:vMerge w:val="restart"/>
          </w:tcPr>
          <w:p w14:paraId="31C64C9C" w14:textId="427932C0"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.4</w:t>
            </w:r>
          </w:p>
        </w:tc>
        <w:tc>
          <w:tcPr>
            <w:tcW w:w="8832" w:type="dxa"/>
            <w:gridSpan w:val="3"/>
            <w:shd w:val="clear" w:color="auto" w:fill="auto"/>
          </w:tcPr>
          <w:p w14:paraId="31C64C9E" w14:textId="690D771F"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A5A81" w:rsidRPr="008B168C" w14:paraId="104ADB7A" w14:textId="77777777" w:rsidTr="1217E125">
        <w:trPr>
          <w:cantSplit/>
          <w:trHeight w:val="725"/>
        </w:trPr>
        <w:tc>
          <w:tcPr>
            <w:tcW w:w="1472" w:type="dxa"/>
            <w:vMerge/>
          </w:tcPr>
          <w:p w14:paraId="53B69355" w14:textId="77777777" w:rsidR="006A5A81" w:rsidRPr="00533406" w:rsidRDefault="006A5A81" w:rsidP="006A5A81">
            <w:pPr>
              <w:rPr>
                <w:rFonts w:ascii="Times New Roman" w:hAnsi="Times New Roman" w:cs="Times New Roman"/>
              </w:rPr>
            </w:pPr>
          </w:p>
        </w:tc>
        <w:tc>
          <w:tcPr>
            <w:tcW w:w="8832" w:type="dxa"/>
            <w:gridSpan w:val="3"/>
            <w:shd w:val="clear" w:color="auto" w:fill="auto"/>
          </w:tcPr>
          <w:p w14:paraId="731F3BED" w14:textId="694555C1" w:rsidR="006A5A81" w:rsidRPr="00F756C2" w:rsidRDefault="00F756C2" w:rsidP="006A5A81">
            <w:pPr>
              <w:jc w:val="both"/>
              <w:rPr>
                <w:rFonts w:ascii="Times New Roman" w:hAnsi="Times New Roman" w:cs="Times New Roman"/>
                <w:iCs/>
                <w:szCs w:val="24"/>
              </w:rPr>
            </w:pPr>
            <w:r w:rsidRPr="00102FE0">
              <w:rPr>
                <w:rFonts w:ascii="Times New Roman" w:hAnsi="Times New Roman" w:cs="Times New Roman"/>
              </w:rPr>
              <w:t xml:space="preserve">Iki </w:t>
            </w:r>
            <w:r w:rsidRPr="00102FE0">
              <w:rPr>
                <w:rFonts w:ascii="Times New Roman" w:hAnsi="Times New Roman" w:cs="Times New Roman"/>
                <w:iCs/>
                <w:szCs w:val="24"/>
              </w:rPr>
              <w:t xml:space="preserve">2028 m. </w:t>
            </w:r>
            <w:r>
              <w:rPr>
                <w:rFonts w:ascii="Times New Roman" w:hAnsi="Times New Roman" w:cs="Times New Roman"/>
                <w:iCs/>
                <w:szCs w:val="24"/>
              </w:rPr>
              <w:t>gruodžio</w:t>
            </w:r>
            <w:r>
              <w:rPr>
                <w:rFonts w:ascii="Times New Roman" w:hAnsi="Times New Roman" w:cs="Times New Roman"/>
                <w:iCs/>
                <w:szCs w:val="24"/>
                <w:lang w:val="en-US"/>
              </w:rPr>
              <w:t xml:space="preserve"> </w:t>
            </w:r>
            <w:r w:rsidRPr="00102FE0">
              <w:rPr>
                <w:rFonts w:ascii="Times New Roman" w:hAnsi="Times New Roman" w:cs="Times New Roman"/>
                <w:iCs/>
                <w:szCs w:val="24"/>
                <w:lang w:val="en-US"/>
              </w:rPr>
              <w:t xml:space="preserve">31 </w:t>
            </w:r>
            <w:r w:rsidRPr="00102FE0">
              <w:rPr>
                <w:rFonts w:ascii="Times New Roman" w:hAnsi="Times New Roman" w:cs="Times New Roman"/>
                <w:iCs/>
                <w:szCs w:val="24"/>
              </w:rPr>
              <w:t>d.</w:t>
            </w:r>
          </w:p>
        </w:tc>
      </w:tr>
      <w:tr w:rsidR="006A5A81" w:rsidRPr="008B168C" w14:paraId="31C64CA7" w14:textId="77777777" w:rsidTr="1217E125">
        <w:trPr>
          <w:cantSplit/>
          <w:trHeight w:val="327"/>
        </w:trPr>
        <w:tc>
          <w:tcPr>
            <w:tcW w:w="1472" w:type="dxa"/>
            <w:shd w:val="clear" w:color="auto" w:fill="auto"/>
          </w:tcPr>
          <w:p w14:paraId="31C64CA4" w14:textId="422BE8F4" w:rsidR="006A5A81" w:rsidRPr="00F62A6E" w:rsidRDefault="006A5A81" w:rsidP="006A5A81">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32" w:type="dxa"/>
            <w:gridSpan w:val="3"/>
            <w:shd w:val="clear" w:color="auto" w:fill="auto"/>
          </w:tcPr>
          <w:p w14:paraId="31C64CA6" w14:textId="07D1E138" w:rsidR="006A5A81" w:rsidRPr="00533406" w:rsidRDefault="006A5A81" w:rsidP="006A5A81">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6A5A81" w:rsidRPr="008B168C" w14:paraId="498677D9" w14:textId="77777777" w:rsidTr="1217E125">
        <w:trPr>
          <w:cantSplit/>
          <w:trHeight w:val="529"/>
        </w:trPr>
        <w:tc>
          <w:tcPr>
            <w:tcW w:w="1472" w:type="dxa"/>
            <w:shd w:val="clear" w:color="auto" w:fill="auto"/>
          </w:tcPr>
          <w:p w14:paraId="3F662C1E" w14:textId="77777777" w:rsidR="006A5A81" w:rsidRPr="00F62A6E" w:rsidRDefault="006A5A81" w:rsidP="006A5A81">
            <w:pPr>
              <w:rPr>
                <w:rFonts w:ascii="Times New Roman" w:hAnsi="Times New Roman" w:cs="Times New Roman"/>
                <w:b/>
              </w:rPr>
            </w:pPr>
          </w:p>
        </w:tc>
        <w:tc>
          <w:tcPr>
            <w:tcW w:w="8832" w:type="dxa"/>
            <w:gridSpan w:val="3"/>
            <w:shd w:val="clear" w:color="auto" w:fill="auto"/>
          </w:tcPr>
          <w:p w14:paraId="29BB3BA2" w14:textId="77777777" w:rsidR="00A12D4D" w:rsidRPr="00102FE0" w:rsidRDefault="00A12D4D" w:rsidP="00A12D4D">
            <w:pPr>
              <w:tabs>
                <w:tab w:val="left" w:pos="457"/>
              </w:tabs>
              <w:jc w:val="both"/>
              <w:rPr>
                <w:rFonts w:ascii="Times New Roman" w:hAnsi="Times New Roman" w:cs="Times New Roman"/>
                <w:iCs/>
                <w:szCs w:val="24"/>
              </w:rPr>
            </w:pPr>
            <w:r w:rsidRPr="00102FE0">
              <w:rPr>
                <w:rFonts w:ascii="Times New Roman" w:hAnsi="Times New Roman" w:cs="Times New Roman"/>
                <w:iCs/>
                <w:szCs w:val="24"/>
              </w:rPr>
              <w:t>1. Pagal Aprašą valstybės pagalba, kaip ji apibrėžta Sutarties dėl Europos Sąjungos veikimo 107 straipsnyje, neteikiama.</w:t>
            </w:r>
          </w:p>
          <w:p w14:paraId="0EEB8DBF" w14:textId="77777777" w:rsidR="00A12D4D" w:rsidRPr="00102FE0" w:rsidRDefault="00A12D4D" w:rsidP="00A12D4D">
            <w:pPr>
              <w:tabs>
                <w:tab w:val="left" w:pos="457"/>
              </w:tabs>
              <w:jc w:val="both"/>
              <w:rPr>
                <w:rFonts w:ascii="Times New Roman" w:hAnsi="Times New Roman" w:cs="Times New Roman"/>
                <w:iCs/>
                <w:szCs w:val="24"/>
              </w:rPr>
            </w:pPr>
            <w:r w:rsidRPr="00102FE0">
              <w:rPr>
                <w:rFonts w:ascii="Times New Roman" w:hAnsi="Times New Roman" w:cs="Times New Roman"/>
                <w:iCs/>
                <w:szCs w:val="24"/>
              </w:rPr>
              <w:t>2.Pagal Aprašą gali būti teikiama nereikšminga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kuri atitinka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nuostatas.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gavėjas yra </w:t>
            </w:r>
            <w:r w:rsidRPr="00102FE0">
              <w:rPr>
                <w:rFonts w:ascii="Times New Roman" w:hAnsi="Times New Roman" w:cs="Times New Roman"/>
                <w:color w:val="000000"/>
              </w:rPr>
              <w:t>ūkio subjektas</w:t>
            </w:r>
            <w:r w:rsidRPr="00102FE0">
              <w:rPr>
                <w:rFonts w:ascii="Times New Roman" w:hAnsi="Times New Roman" w:cs="Times New Roman"/>
                <w:iCs/>
                <w:szCs w:val="24"/>
              </w:rPr>
              <w:t xml:space="preserve">, kurio veiksmai daro įtaką ar ketinimai, jeigu būtų įgyvendinti, galėtų daryti įtaką konkurencijai ir prekybai tarp </w:t>
            </w:r>
            <w:r w:rsidRPr="00102FE0">
              <w:rPr>
                <w:rFonts w:ascii="Times New Roman" w:hAnsi="Times New Roman" w:cs="Times New Roman"/>
                <w:szCs w:val="24"/>
              </w:rPr>
              <w:t>Europos Sąjungos</w:t>
            </w:r>
            <w:r w:rsidRPr="00102FE0">
              <w:rPr>
                <w:rFonts w:ascii="Times New Roman" w:hAnsi="Times New Roman" w:cs="Times New Roman"/>
                <w:iCs/>
                <w:szCs w:val="24"/>
              </w:rPr>
              <w:t xml:space="preserve"> šalių.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 gali būti:</w:t>
            </w:r>
          </w:p>
          <w:p w14:paraId="7DA98E55" w14:textId="77777777" w:rsidR="00A12D4D" w:rsidRPr="00102FE0" w:rsidRDefault="00A12D4D" w:rsidP="00A12D4D">
            <w:pPr>
              <w:tabs>
                <w:tab w:val="left" w:pos="599"/>
              </w:tabs>
              <w:jc w:val="both"/>
              <w:rPr>
                <w:rFonts w:ascii="Times New Roman" w:hAnsi="Times New Roman" w:cs="Times New Roman"/>
                <w:iCs/>
                <w:szCs w:val="24"/>
              </w:rPr>
            </w:pPr>
            <w:r w:rsidRPr="00102FE0">
              <w:rPr>
                <w:rFonts w:ascii="Times New Roman" w:hAnsi="Times New Roman" w:cs="Times New Roman"/>
                <w:iCs/>
                <w:szCs w:val="24"/>
              </w:rPr>
              <w:t>2.1.</w:t>
            </w:r>
            <w:r w:rsidRPr="00102FE0">
              <w:rPr>
                <w:rFonts w:ascii="Times New Roman" w:hAnsi="Times New Roman" w:cs="Times New Roman"/>
                <w:iCs/>
                <w:szCs w:val="24"/>
              </w:rPr>
              <w:tab/>
              <w:t>projekto vykdytojas ir (ar) partneris (projekto vykdytojas ar partneris nėra laikomas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 jei jis visą projekto lėšomis gautą naudą perduoda tikslinėms grupėms, pats negaudamas jokios ekonominės naudos);</w:t>
            </w:r>
          </w:p>
          <w:p w14:paraId="6CC64AB0" w14:textId="77777777" w:rsidR="00A12D4D" w:rsidRPr="00102FE0" w:rsidRDefault="00A12D4D" w:rsidP="00A12D4D">
            <w:pPr>
              <w:tabs>
                <w:tab w:val="left" w:pos="599"/>
              </w:tabs>
              <w:jc w:val="both"/>
              <w:rPr>
                <w:rFonts w:ascii="Times New Roman" w:hAnsi="Times New Roman" w:cs="Times New Roman"/>
                <w:iCs/>
                <w:szCs w:val="24"/>
              </w:rPr>
            </w:pPr>
            <w:r w:rsidRPr="00102FE0">
              <w:rPr>
                <w:rFonts w:ascii="Times New Roman" w:hAnsi="Times New Roman" w:cs="Times New Roman"/>
                <w:iCs/>
                <w:szCs w:val="24"/>
              </w:rPr>
              <w:t>2.2.</w:t>
            </w:r>
            <w:r w:rsidRPr="00102FE0">
              <w:rPr>
                <w:rFonts w:ascii="Times New Roman" w:hAnsi="Times New Roman" w:cs="Times New Roman"/>
                <w:iCs/>
                <w:szCs w:val="24"/>
              </w:rPr>
              <w:tab/>
              <w:t xml:space="preserve">ir (ar) juridinis asmuo ar fizinis asmuo, kuris nėra projekto vykdytojas ar partneris, ir kuris: </w:t>
            </w:r>
          </w:p>
          <w:p w14:paraId="0E2C2CDD" w14:textId="77777777" w:rsidR="00A12D4D" w:rsidRPr="00102FE0" w:rsidRDefault="00A12D4D" w:rsidP="00A12D4D">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2.2.1.</w:t>
            </w:r>
            <w:r w:rsidRPr="00102FE0">
              <w:rPr>
                <w:rFonts w:ascii="Times New Roman" w:hAnsi="Times New Roman" w:cs="Times New Roman"/>
                <w:iCs/>
                <w:szCs w:val="24"/>
              </w:rPr>
              <w:tab/>
              <w:t xml:space="preserve">vykdant Aprašo 2.1.2.1.3–2.1.2.1.5 papunkčiuose nurodytas veiklas dalyvauja kaip projekto veiklų dalyvius priimanti organizacija; </w:t>
            </w:r>
          </w:p>
          <w:p w14:paraId="4FC1D58E" w14:textId="77777777" w:rsidR="00A12D4D" w:rsidRPr="00102FE0" w:rsidRDefault="00A12D4D" w:rsidP="00A12D4D">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2.2.2.</w:t>
            </w:r>
            <w:r w:rsidRPr="00102FE0">
              <w:rPr>
                <w:rFonts w:ascii="Times New Roman" w:hAnsi="Times New Roman" w:cs="Times New Roman"/>
                <w:iCs/>
                <w:szCs w:val="24"/>
              </w:rPr>
              <w:tab/>
              <w:t>ar vykdant Aprašo 2.1.3.2 papunktyje nurodytas veiklas yra pagalbą verslo pradžiai gaunantis jauno verslo subjektas;</w:t>
            </w:r>
          </w:p>
          <w:p w14:paraId="5A2A760F" w14:textId="77777777" w:rsidR="00A12D4D" w:rsidRPr="00102FE0" w:rsidRDefault="00A12D4D" w:rsidP="00A12D4D">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2.2.3.</w:t>
            </w:r>
            <w:r w:rsidRPr="00102FE0">
              <w:rPr>
                <w:rFonts w:ascii="Times New Roman" w:hAnsi="Times New Roman" w:cs="Times New Roman"/>
                <w:iCs/>
                <w:szCs w:val="24"/>
              </w:rPr>
              <w:tab/>
              <w:t xml:space="preserve">ar </w:t>
            </w:r>
            <w:r w:rsidRPr="00102FE0">
              <w:rPr>
                <w:rFonts w:ascii="Times New Roman" w:hAnsi="Times New Roman" w:cs="Times New Roman"/>
                <w:color w:val="000000"/>
              </w:rPr>
              <w:t>ūkio subjektas</w:t>
            </w:r>
            <w:r w:rsidRPr="00102FE0">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1 straipsnyje nustatytas išimtis). </w:t>
            </w:r>
          </w:p>
          <w:p w14:paraId="2A00169C" w14:textId="77777777" w:rsidR="00A12D4D" w:rsidRPr="00102FE0" w:rsidRDefault="00A12D4D" w:rsidP="00A12D4D">
            <w:pPr>
              <w:tabs>
                <w:tab w:val="left" w:pos="457"/>
              </w:tabs>
              <w:jc w:val="both"/>
              <w:rPr>
                <w:rFonts w:ascii="Times New Roman" w:hAnsi="Times New Roman" w:cs="Times New Roman"/>
                <w:szCs w:val="24"/>
              </w:rPr>
            </w:pPr>
            <w:r w:rsidRPr="00102FE0">
              <w:rPr>
                <w:rFonts w:ascii="Times New Roman" w:hAnsi="Times New Roman" w:cs="Times New Roman"/>
                <w:szCs w:val="24"/>
              </w:rPr>
              <w:t xml:space="preserve">3. </w:t>
            </w:r>
            <w:r w:rsidRPr="00102FE0">
              <w:rPr>
                <w:rFonts w:ascii="Times New Roman" w:hAnsi="Times New Roman" w:cs="Times New Roman"/>
                <w:iCs/>
                <w:szCs w:val="24"/>
              </w:rPr>
              <w:t>Vadovaujantis</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reglamento 1 straipsnio 1 dalimi,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pagalba neteikiama, jei: </w:t>
            </w:r>
          </w:p>
          <w:p w14:paraId="60702D7F"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iCs/>
                <w:szCs w:val="24"/>
              </w:rPr>
              <w:t xml:space="preserve">3.1. </w:t>
            </w:r>
            <w:r w:rsidRPr="00102FE0">
              <w:rPr>
                <w:rFonts w:ascii="Times New Roman" w:hAnsi="Times New Roman" w:cs="Times New Roman"/>
              </w:rPr>
              <w:t xml:space="preserve">ūkio subjektas </w:t>
            </w:r>
            <w:r w:rsidRPr="00102FE0">
              <w:rPr>
                <w:rFonts w:ascii="Times New Roman" w:hAnsi="Times New Roman" w:cs="Times New Roman"/>
                <w:szCs w:val="24"/>
              </w:rPr>
              <w:t>vykdo</w:t>
            </w:r>
            <w:r w:rsidRPr="00102FE0">
              <w:rPr>
                <w:rFonts w:ascii="Times New Roman" w:hAnsi="Times New Roman" w:cs="Times New Roman"/>
              </w:rPr>
              <w:t xml:space="preserve"> pirminės žvejybos ir akvakultūros produktų gamybos veiklą;</w:t>
            </w:r>
          </w:p>
          <w:p w14:paraId="4A8E3E46"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3.2. ūkio subjektas </w:t>
            </w:r>
            <w:r w:rsidRPr="00102FE0">
              <w:rPr>
                <w:rFonts w:ascii="Times New Roman" w:hAnsi="Times New Roman" w:cs="Times New Roman"/>
                <w:szCs w:val="24"/>
              </w:rPr>
              <w:t>vykdo</w:t>
            </w:r>
            <w:r w:rsidRPr="00102FE0">
              <w:rPr>
                <w:rFonts w:ascii="Times New Roman" w:hAnsi="Times New Roman" w:cs="Times New Roman"/>
              </w:rPr>
              <w:t xml:space="preserve"> žvejybos ir akvakultūros produktų perdirbimo ir prekybos veiklą, kai </w:t>
            </w:r>
            <w:r w:rsidRPr="00102FE0">
              <w:rPr>
                <w:rFonts w:ascii="Times New Roman" w:hAnsi="Times New Roman" w:cs="Times New Roman"/>
                <w:szCs w:val="24"/>
              </w:rPr>
              <w:t>nereikšmingos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pagalbos dydis būtų nustatomas pagal įsigytų arba rinkai pateiktų produktų kainą arba kiekį;</w:t>
            </w:r>
          </w:p>
          <w:p w14:paraId="4DF7D4CD"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3.3. ūkio subjektas </w:t>
            </w:r>
            <w:r w:rsidRPr="00102FE0">
              <w:rPr>
                <w:rFonts w:ascii="Times New Roman" w:hAnsi="Times New Roman" w:cs="Times New Roman"/>
                <w:szCs w:val="24"/>
              </w:rPr>
              <w:t>vykdo</w:t>
            </w:r>
            <w:r w:rsidRPr="00102FE0">
              <w:rPr>
                <w:rFonts w:ascii="Times New Roman" w:hAnsi="Times New Roman" w:cs="Times New Roman"/>
              </w:rPr>
              <w:t xml:space="preserve"> pirminės žemės ūkio produktų gamybos veiklą;</w:t>
            </w:r>
          </w:p>
          <w:p w14:paraId="37ABA05A"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3.4. ūkio subjektas </w:t>
            </w:r>
            <w:r w:rsidRPr="00102FE0">
              <w:rPr>
                <w:rFonts w:ascii="Times New Roman" w:hAnsi="Times New Roman" w:cs="Times New Roman"/>
                <w:szCs w:val="24"/>
              </w:rPr>
              <w:t>vykdo</w:t>
            </w:r>
            <w:r w:rsidRPr="00102FE0">
              <w:rPr>
                <w:rFonts w:ascii="Times New Roman" w:hAnsi="Times New Roman" w:cs="Times New Roman"/>
              </w:rPr>
              <w:t xml:space="preserve"> žemės ūkio produktų perdirbimo ir prekybos jais veiklą, vienu iš šių atvejų:</w:t>
            </w:r>
          </w:p>
          <w:p w14:paraId="4E337B67"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3.4.1. kai </w:t>
            </w:r>
            <w:r w:rsidRPr="00102FE0">
              <w:rPr>
                <w:rFonts w:ascii="Times New Roman" w:hAnsi="Times New Roman" w:cs="Times New Roman"/>
                <w:szCs w:val="24"/>
              </w:rPr>
              <w:t>nereikšmingos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pagalbos suma būtų nustatoma pagal iš pirminės produkcijos gamintojų įsigytų arba atitinkamų įmonių rinkai pateiktų tokių produktų kainą arba kiekį;</w:t>
            </w:r>
          </w:p>
          <w:p w14:paraId="28120F09"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3.4.2. kai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pagalba priklausytų nuo to, ar ji bus iš dalies arba visa perduota pirminės produkcijos gamintojams;</w:t>
            </w:r>
          </w:p>
          <w:p w14:paraId="57D7A655"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3.5. ūkio subjektas </w:t>
            </w:r>
            <w:r w:rsidRPr="00102FE0">
              <w:rPr>
                <w:rFonts w:ascii="Times New Roman" w:hAnsi="Times New Roman" w:cs="Times New Roman"/>
                <w:szCs w:val="24"/>
              </w:rPr>
              <w:t>vykdo</w:t>
            </w:r>
            <w:r w:rsidRPr="00102FE0">
              <w:rPr>
                <w:rFonts w:ascii="Times New Roman" w:hAnsi="Times New Roman" w:cs="Times New Roman"/>
              </w:rPr>
              <w:t xml:space="preserve"> su eksportu susijusią veiklą trečiosiose valstybėse arba valstybėse narėse, t. y. kai nereikšminga (</w:t>
            </w:r>
            <w:r w:rsidRPr="00102FE0">
              <w:rPr>
                <w:rFonts w:ascii="Times New Roman" w:hAnsi="Times New Roman" w:cs="Times New Roman"/>
                <w:i/>
                <w:iCs/>
              </w:rPr>
              <w:t>de minimis</w:t>
            </w:r>
            <w:r w:rsidRPr="00102FE0">
              <w:rPr>
                <w:rFonts w:ascii="Times New Roman" w:hAnsi="Times New Roman" w:cs="Times New Roman"/>
              </w:rPr>
              <w:t>) pagalba būtų tiesiogiai susijusi su eksportuojamais kiekiais, platinimo tinklo kūrimu bei veikla, arba kitomis einamosiomis išlaidomis, susijusiomis su eksporto veikla;</w:t>
            </w:r>
          </w:p>
          <w:p w14:paraId="0714F176" w14:textId="77777777" w:rsidR="00A12D4D" w:rsidRPr="00102FE0" w:rsidRDefault="00A12D4D" w:rsidP="00A12D4D">
            <w:pPr>
              <w:tabs>
                <w:tab w:val="left" w:pos="596"/>
              </w:tabs>
              <w:jc w:val="both"/>
              <w:rPr>
                <w:rFonts w:ascii="Times New Roman" w:hAnsi="Times New Roman" w:cs="Times New Roman"/>
              </w:rPr>
            </w:pPr>
            <w:r w:rsidRPr="00102FE0">
              <w:rPr>
                <w:rFonts w:ascii="Times New Roman" w:hAnsi="Times New Roman" w:cs="Times New Roman"/>
              </w:rPr>
              <w:t xml:space="preserve">3.6.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pagalba</w:t>
            </w:r>
            <w:r w:rsidRPr="00102FE0">
              <w:rPr>
                <w:rFonts w:ascii="Times New Roman" w:hAnsi="Times New Roman" w:cs="Times New Roman"/>
              </w:rPr>
              <w:t xml:space="preserve"> priklauso nuo to, ar naudojama daugiau vidaus nei importuotų prekių arba paslaugų. </w:t>
            </w:r>
          </w:p>
          <w:p w14:paraId="497FE288" w14:textId="77777777" w:rsidR="00A12D4D" w:rsidRPr="00102FE0" w:rsidRDefault="00A12D4D" w:rsidP="00A12D4D">
            <w:pPr>
              <w:tabs>
                <w:tab w:val="left" w:pos="457"/>
              </w:tabs>
              <w:jc w:val="both"/>
              <w:rPr>
                <w:rFonts w:ascii="Times New Roman" w:hAnsi="Times New Roman" w:cs="Times New Roman"/>
              </w:rPr>
            </w:pPr>
            <w:r w:rsidRPr="00102FE0">
              <w:rPr>
                <w:rFonts w:ascii="Times New Roman" w:hAnsi="Times New Roman" w:cs="Times New Roman"/>
                <w:szCs w:val="24"/>
              </w:rPr>
              <w:t xml:space="preserve">4. </w:t>
            </w:r>
            <w:r w:rsidRPr="00102FE0">
              <w:rPr>
                <w:rFonts w:ascii="Times New Roman" w:hAnsi="Times New Roman" w:cs="Times New Roman"/>
                <w:iCs/>
                <w:szCs w:val="24"/>
              </w:rPr>
              <w:t>Vadovaujantis</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arba kitą veiklą, kuriai taikomas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taikomas pagalbai, </w:t>
            </w:r>
            <w:r w:rsidRPr="00102FE0">
              <w:rPr>
                <w:rFonts w:ascii="Times New Roman" w:hAnsi="Times New Roman" w:cs="Times New Roman"/>
                <w:iCs/>
                <w:szCs w:val="24"/>
              </w:rPr>
              <w:t>kuri</w:t>
            </w:r>
            <w:r w:rsidRPr="00102FE0">
              <w:rPr>
                <w:rFonts w:ascii="Times New Roman" w:hAnsi="Times New Roman" w:cs="Times New Roman"/>
              </w:rPr>
              <w:t xml:space="preserve"> suteikta pastaruosiuose sektoriuose ar pastarajai veiklai, su sąlyga, kad yra užtikrinta, jog veiklai tuose sektoriuose, kuriems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netaikomas, nebūtų naudojama </w:t>
            </w:r>
            <w:r w:rsidRPr="00102FE0">
              <w:rPr>
                <w:rFonts w:ascii="Times New Roman" w:hAnsi="Times New Roman" w:cs="Times New Roman"/>
                <w:i/>
                <w:iCs/>
              </w:rPr>
              <w:t xml:space="preserve">de minimis </w:t>
            </w:r>
            <w:r w:rsidRPr="00102FE0">
              <w:rPr>
                <w:rFonts w:ascii="Times New Roman" w:hAnsi="Times New Roman" w:cs="Times New Roman"/>
              </w:rPr>
              <w:t xml:space="preserve">pagalba, suteikta pagal </w:t>
            </w:r>
            <w:r w:rsidRPr="00102FE0">
              <w:rPr>
                <w:rFonts w:ascii="Times New Roman" w:hAnsi="Times New Roman" w:cs="Times New Roman"/>
                <w:i/>
                <w:iCs/>
                <w:szCs w:val="24"/>
              </w:rPr>
              <w:t>de minimis</w:t>
            </w:r>
            <w:r w:rsidRPr="00102FE0">
              <w:rPr>
                <w:rFonts w:ascii="Times New Roman" w:hAnsi="Times New Roman" w:cs="Times New Roman"/>
              </w:rPr>
              <w:t xml:space="preserve"> reglamentą.</w:t>
            </w:r>
          </w:p>
          <w:p w14:paraId="4A224AC1" w14:textId="77777777" w:rsidR="00A12D4D" w:rsidRPr="00102FE0" w:rsidRDefault="00A12D4D" w:rsidP="00A12D4D">
            <w:pPr>
              <w:tabs>
                <w:tab w:val="left" w:pos="457"/>
              </w:tabs>
              <w:jc w:val="both"/>
              <w:rPr>
                <w:rFonts w:ascii="Times New Roman" w:hAnsi="Times New Roman" w:cs="Times New Roman"/>
              </w:rPr>
            </w:pPr>
            <w:r w:rsidRPr="00102FE0">
              <w:rPr>
                <w:rFonts w:ascii="Times New Roman" w:hAnsi="Times New Roman" w:cs="Times New Roman"/>
              </w:rPr>
              <w:t xml:space="preserve">5. </w:t>
            </w:r>
            <w:r w:rsidRPr="00102FE0">
              <w:rPr>
                <w:rFonts w:ascii="Times New Roman" w:hAnsi="Times New Roman" w:cs="Times New Roman"/>
                <w:iCs/>
                <w:szCs w:val="24"/>
              </w:rPr>
              <w:t xml:space="preserve">Vadovaujantis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3 straipsnio nuostatomis, bendra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suteiktos vienai įmonei, kaip ji apibrėžta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2 straipsnio 2 dalyje, suma negali viršyti 300 000 (trijų šimtų tūkstančių) eurų </w:t>
            </w:r>
            <w:r w:rsidRPr="00102FE0">
              <w:rPr>
                <w:rFonts w:ascii="Times New Roman" w:hAnsi="Times New Roman" w:cs="Times New Roman"/>
              </w:rPr>
              <w:t>per bet kurį trejų metų laikotarpį</w:t>
            </w:r>
            <w:r w:rsidRPr="00102FE0">
              <w:rPr>
                <w:rFonts w:ascii="Times New Roman" w:hAnsi="Times New Roman" w:cs="Times New Roman"/>
                <w:iCs/>
                <w:szCs w:val="24"/>
              </w:rPr>
              <w:t xml:space="preserve">. </w:t>
            </w:r>
            <w:r w:rsidRPr="00102FE0">
              <w:rPr>
                <w:rFonts w:ascii="Times New Roman" w:hAnsi="Times New Roman" w:cs="Times New Roman"/>
              </w:rPr>
              <w:t xml:space="preserve">Susijungimo ar įsigijimo atveju apskaičiuojant, ar nauja </w:t>
            </w:r>
            <w:r w:rsidRPr="00102FE0">
              <w:rPr>
                <w:rFonts w:ascii="Times New Roman" w:hAnsi="Times New Roman" w:cs="Times New Roman"/>
                <w:i/>
                <w:iCs/>
              </w:rPr>
              <w:t>de minimis</w:t>
            </w:r>
            <w:r w:rsidRPr="00102FE0">
              <w:rPr>
                <w:rFonts w:ascii="Times New Roman" w:hAnsi="Times New Roman" w:cs="Times New Roman"/>
              </w:rPr>
              <w:t xml:space="preserve"> pagalba naujai arba įsigyjančiai įmonei viršija šiame papunktyje nustatytą viršutinę </w:t>
            </w:r>
            <w:r w:rsidRPr="00102FE0">
              <w:rPr>
                <w:rFonts w:ascii="Times New Roman" w:hAnsi="Times New Roman" w:cs="Times New Roman"/>
                <w:iCs/>
                <w:szCs w:val="24"/>
              </w:rPr>
              <w:t>bendrą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w:t>
            </w:r>
            <w:r w:rsidRPr="00102FE0">
              <w:rPr>
                <w:rFonts w:ascii="Times New Roman" w:hAnsi="Times New Roman" w:cs="Times New Roman"/>
              </w:rPr>
              <w:t xml:space="preserve"> sumos ribą, atsižvelgiama į visą ankstesnę susijungiančioms įmonėms suteiktą </w:t>
            </w:r>
            <w:r w:rsidRPr="00102FE0">
              <w:rPr>
                <w:rFonts w:ascii="Times New Roman" w:hAnsi="Times New Roman" w:cs="Times New Roman"/>
                <w:i/>
                <w:iCs/>
              </w:rPr>
              <w:t>de minimis</w:t>
            </w:r>
            <w:r w:rsidRPr="00102FE0">
              <w:rPr>
                <w:rFonts w:ascii="Times New Roman" w:hAnsi="Times New Roman" w:cs="Times New Roman"/>
              </w:rPr>
              <w:t xml:space="preserve"> pagalbą. </w:t>
            </w:r>
            <w:r w:rsidRPr="00102FE0">
              <w:rPr>
                <w:rFonts w:ascii="Times New Roman" w:hAnsi="Times New Roman" w:cs="Times New Roman"/>
                <w:i/>
                <w:iCs/>
              </w:rPr>
              <w:t>De minimis</w:t>
            </w:r>
            <w:r w:rsidRPr="00102FE0">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102FE0">
              <w:rPr>
                <w:rFonts w:ascii="Times New Roman" w:hAnsi="Times New Roman" w:cs="Times New Roman"/>
                <w:i/>
                <w:iCs/>
              </w:rPr>
              <w:t>de minimis</w:t>
            </w:r>
            <w:r w:rsidRPr="00102FE0">
              <w:rPr>
                <w:rFonts w:ascii="Times New Roman" w:hAnsi="Times New Roman" w:cs="Times New Roman"/>
              </w:rPr>
              <w:t xml:space="preserve"> pagalba priskiriama įmonei, kuri ja pasinaudojo, t. y. įmonei, perimančiai veiklą, kuriai vykdyti </w:t>
            </w:r>
            <w:r w:rsidRPr="00102FE0">
              <w:rPr>
                <w:rFonts w:ascii="Times New Roman" w:hAnsi="Times New Roman" w:cs="Times New Roman"/>
                <w:i/>
                <w:iCs/>
              </w:rPr>
              <w:t>de minimis</w:t>
            </w:r>
            <w:r w:rsidRPr="00102FE0">
              <w:rPr>
                <w:rFonts w:ascii="Times New Roman" w:hAnsi="Times New Roman" w:cs="Times New Roman"/>
              </w:rPr>
              <w:t xml:space="preserve"> pagalba panaudota. Jei toks priskyrimas neįmanomas, </w:t>
            </w:r>
            <w:r w:rsidRPr="00102FE0">
              <w:rPr>
                <w:rFonts w:ascii="Times New Roman" w:hAnsi="Times New Roman" w:cs="Times New Roman"/>
                <w:i/>
                <w:iCs/>
              </w:rPr>
              <w:t>de minimis</w:t>
            </w:r>
            <w:r w:rsidRPr="00102FE0">
              <w:rPr>
                <w:rFonts w:ascii="Times New Roman" w:hAnsi="Times New Roman" w:cs="Times New Roman"/>
              </w:rPr>
              <w:t xml:space="preserve"> pagalba proporcingai paskirstoma remiantis naujųjų įmonių nuosavo kapitalo balansine verte suskaidymo įsigaliojimo dieną.</w:t>
            </w:r>
          </w:p>
          <w:p w14:paraId="209AB5AB" w14:textId="77777777" w:rsidR="00A12D4D" w:rsidRPr="00102FE0" w:rsidRDefault="00A12D4D" w:rsidP="00A12D4D">
            <w:pPr>
              <w:tabs>
                <w:tab w:val="left" w:pos="457"/>
              </w:tabs>
              <w:jc w:val="both"/>
              <w:rPr>
                <w:rFonts w:ascii="Times New Roman" w:hAnsi="Times New Roman" w:cs="Times New Roman"/>
              </w:rPr>
            </w:pPr>
            <w:r w:rsidRPr="00102FE0">
              <w:rPr>
                <w:rFonts w:ascii="Times New Roman" w:hAnsi="Times New Roman" w:cs="Times New Roman"/>
                <w:szCs w:val="24"/>
              </w:rPr>
              <w:t xml:space="preserve">6. </w:t>
            </w:r>
            <w:r w:rsidRPr="00102FE0">
              <w:rPr>
                <w:rFonts w:ascii="Times New Roman" w:hAnsi="Times New Roman" w:cs="Times New Roman"/>
              </w:rPr>
              <w:t xml:space="preserve">Pagal </w:t>
            </w:r>
            <w:r w:rsidRPr="00102FE0">
              <w:rPr>
                <w:rFonts w:ascii="Times New Roman" w:hAnsi="Times New Roman" w:cs="Times New Roman"/>
                <w:i/>
                <w:iCs/>
              </w:rPr>
              <w:t>de minimis</w:t>
            </w:r>
            <w:r w:rsidRPr="00102FE0">
              <w:rPr>
                <w:rFonts w:ascii="Times New Roman" w:hAnsi="Times New Roman" w:cs="Times New Roman"/>
              </w:rPr>
              <w:t xml:space="preserve"> reglamentą </w:t>
            </w:r>
            <w:r w:rsidRPr="00102FE0">
              <w:rPr>
                <w:rFonts w:ascii="Times New Roman" w:hAnsi="Times New Roman" w:cs="Times New Roman"/>
                <w:iCs/>
                <w:szCs w:val="24"/>
              </w:rPr>
              <w:t>suteikta</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pagalba gali būti sumuojama:</w:t>
            </w:r>
          </w:p>
          <w:p w14:paraId="6A3815A5" w14:textId="77777777" w:rsidR="00A12D4D" w:rsidRPr="00102FE0" w:rsidRDefault="00A12D4D" w:rsidP="00A12D4D">
            <w:pPr>
              <w:tabs>
                <w:tab w:val="left" w:pos="741"/>
              </w:tabs>
              <w:jc w:val="both"/>
              <w:rPr>
                <w:rFonts w:ascii="Times New Roman" w:hAnsi="Times New Roman" w:cs="Times New Roman"/>
              </w:rPr>
            </w:pPr>
            <w:r w:rsidRPr="00102FE0">
              <w:rPr>
                <w:rFonts w:ascii="Times New Roman" w:hAnsi="Times New Roman" w:cs="Times New Roman"/>
                <w:szCs w:val="24"/>
              </w:rPr>
              <w:lastRenderedPageBreak/>
              <w:t>6.1.</w:t>
            </w:r>
            <w:r w:rsidRPr="00102FE0">
              <w:rPr>
                <w:rFonts w:ascii="Times New Roman" w:hAnsi="Times New Roman" w:cs="Times New Roman"/>
                <w:szCs w:val="24"/>
              </w:rPr>
              <w:tab/>
            </w:r>
            <w:r w:rsidRPr="00102FE0">
              <w:rPr>
                <w:rFonts w:ascii="Times New Roman" w:hAnsi="Times New Roman" w:cs="Times New Roman"/>
              </w:rPr>
              <w:t xml:space="preserve">su </w:t>
            </w:r>
            <w:r w:rsidRPr="00102FE0">
              <w:rPr>
                <w:rFonts w:ascii="Times New Roman" w:hAnsi="Times New Roman" w:cs="Times New Roman"/>
                <w:i/>
                <w:iCs/>
              </w:rPr>
              <w:t>de minimis</w:t>
            </w:r>
            <w:r w:rsidRPr="00102FE0">
              <w:rPr>
                <w:rFonts w:ascii="Times New Roman" w:hAnsi="Times New Roman" w:cs="Times New Roman"/>
              </w:rPr>
              <w:t xml:space="preserve"> pagalba, suteikta pagal 2023 m. gruodžio 13 d. Komisijos reglamentą (ES) 2023/2832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skiriamai visuotinės ekonominės svarbos paslaugas teikiančioms įmonėms;</w:t>
            </w:r>
          </w:p>
          <w:p w14:paraId="04A34172" w14:textId="77777777" w:rsidR="00A12D4D" w:rsidRPr="00102FE0" w:rsidRDefault="00A12D4D" w:rsidP="00A12D4D">
            <w:pPr>
              <w:tabs>
                <w:tab w:val="left" w:pos="741"/>
              </w:tabs>
              <w:jc w:val="both"/>
              <w:rPr>
                <w:rFonts w:ascii="Times New Roman" w:hAnsi="Times New Roman" w:cs="Times New Roman"/>
              </w:rPr>
            </w:pPr>
            <w:r w:rsidRPr="00102FE0">
              <w:rPr>
                <w:rFonts w:ascii="Times New Roman" w:hAnsi="Times New Roman" w:cs="Times New Roman"/>
                <w:szCs w:val="24"/>
              </w:rPr>
              <w:t>6.2.</w:t>
            </w:r>
            <w:r w:rsidRPr="00102FE0">
              <w:rPr>
                <w:rFonts w:ascii="Times New Roman" w:hAnsi="Times New Roman" w:cs="Times New Roman"/>
                <w:szCs w:val="24"/>
              </w:rPr>
              <w:tab/>
            </w:r>
            <w:r w:rsidRPr="00102FE0">
              <w:rPr>
                <w:rFonts w:ascii="Times New Roman" w:hAnsi="Times New Roman" w:cs="Times New Roman"/>
              </w:rPr>
              <w:t xml:space="preserve">su </w:t>
            </w:r>
            <w:r w:rsidRPr="00102FE0">
              <w:rPr>
                <w:rFonts w:ascii="Times New Roman" w:hAnsi="Times New Roman" w:cs="Times New Roman"/>
                <w:i/>
                <w:iCs/>
              </w:rPr>
              <w:t>de minimis</w:t>
            </w:r>
            <w:r w:rsidRPr="00102FE0">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ir 2014 m. birželio 27 d. Komisijos reglamentą (ES) Nr. 717/2014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žuvininkystės ir akvakultūros sektoriuje, neviršijant 8.4 papunktyje nustatytos atitinkamos viršutinės ribos.</w:t>
            </w:r>
          </w:p>
          <w:p w14:paraId="0612787A" w14:textId="77777777" w:rsidR="00A12D4D" w:rsidRPr="00102FE0" w:rsidRDefault="00A12D4D" w:rsidP="00A12D4D">
            <w:pPr>
              <w:tabs>
                <w:tab w:val="left" w:pos="457"/>
              </w:tabs>
              <w:jc w:val="both"/>
              <w:rPr>
                <w:rFonts w:ascii="Times New Roman" w:hAnsi="Times New Roman" w:cs="Times New Roman"/>
                <w:iCs/>
                <w:szCs w:val="24"/>
              </w:rPr>
            </w:pPr>
            <w:r w:rsidRPr="00102FE0">
              <w:rPr>
                <w:rFonts w:ascii="Times New Roman" w:hAnsi="Times New Roman" w:cs="Times New Roman"/>
                <w:iCs/>
                <w:szCs w:val="24"/>
              </w:rPr>
              <w:t xml:space="preserve">7. </w:t>
            </w:r>
            <w:r w:rsidRPr="00102FE0">
              <w:rPr>
                <w:rFonts w:ascii="Times New Roman" w:hAnsi="Times New Roman" w:cs="Times New Roman"/>
              </w:rPr>
              <w:t xml:space="preserve">Pagal </w:t>
            </w:r>
            <w:r w:rsidRPr="00102FE0">
              <w:rPr>
                <w:rFonts w:ascii="Times New Roman" w:hAnsi="Times New Roman" w:cs="Times New Roman"/>
                <w:i/>
                <w:iCs/>
              </w:rPr>
              <w:t>de minimis</w:t>
            </w:r>
            <w:r w:rsidRPr="00102FE0">
              <w:rPr>
                <w:rFonts w:ascii="Times New Roman" w:hAnsi="Times New Roman" w:cs="Times New Roman"/>
              </w:rPr>
              <w:t xml:space="preserve"> reglamentą skiriama </w:t>
            </w:r>
            <w:r w:rsidRPr="00102FE0">
              <w:rPr>
                <w:rFonts w:ascii="Times New Roman" w:hAnsi="Times New Roman" w:cs="Times New Roman"/>
                <w:i/>
                <w:iCs/>
              </w:rPr>
              <w:t>de minimis</w:t>
            </w:r>
            <w:r w:rsidRPr="00102FE0">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102FE0">
              <w:rPr>
                <w:rFonts w:ascii="Times New Roman" w:hAnsi="Times New Roman" w:cs="Times New Roman"/>
                <w:i/>
                <w:iCs/>
              </w:rPr>
              <w:t>De minimis</w:t>
            </w:r>
            <w:r w:rsidRPr="00102FE0">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0DA48D6E" w14:textId="77777777" w:rsidR="00A12D4D" w:rsidRPr="00102FE0" w:rsidRDefault="00A12D4D" w:rsidP="00A12D4D">
            <w:pPr>
              <w:tabs>
                <w:tab w:val="left" w:pos="457"/>
              </w:tabs>
              <w:jc w:val="both"/>
              <w:rPr>
                <w:rFonts w:ascii="Times New Roman" w:hAnsi="Times New Roman" w:cs="Times New Roman"/>
                <w:iCs/>
                <w:szCs w:val="24"/>
              </w:rPr>
            </w:pPr>
            <w:r w:rsidRPr="00102FE0">
              <w:rPr>
                <w:rFonts w:ascii="Times New Roman" w:hAnsi="Times New Roman" w:cs="Times New Roman"/>
                <w:iCs/>
                <w:szCs w:val="24"/>
              </w:rPr>
              <w:t>8. Administruojančioji institucija, pildydama projekto lygmens P</w:t>
            </w:r>
            <w:r w:rsidRPr="00102FE0">
              <w:rPr>
                <w:rFonts w:ascii="Times New Roman" w:hAnsi="Times New Roman" w:cs="Times New Roman"/>
                <w:szCs w:val="24"/>
              </w:rPr>
              <w:t xml:space="preserve">atikros lapą dėl valstybės pagalbos ir </w:t>
            </w:r>
            <w:r w:rsidRPr="00102FE0">
              <w:rPr>
                <w:rFonts w:ascii="Times New Roman" w:hAnsi="Times New Roman" w:cs="Times New Roman"/>
                <w:i/>
                <w:szCs w:val="24"/>
              </w:rPr>
              <w:t>de minimis</w:t>
            </w:r>
            <w:r w:rsidRPr="00102FE0">
              <w:rPr>
                <w:rFonts w:ascii="Times New Roman" w:hAnsi="Times New Roman" w:cs="Times New Roman"/>
                <w:szCs w:val="24"/>
              </w:rPr>
              <w:t xml:space="preserve"> pagalbos buvimo ar nebuvimo </w:t>
            </w:r>
            <w:r w:rsidRPr="00102FE0">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esinvesticijos.lt, nustato, ar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bus teikiama. Jeigu administruojančioji institucija Patikros lape nustato, kad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w:t>
            </w:r>
            <w:r w:rsidRPr="00102FE0">
              <w:rPr>
                <w:rFonts w:ascii="Times New Roman" w:hAnsi="Times New Roman" w:cs="Times New Roman"/>
                <w:b/>
                <w:bCs/>
                <w:iCs/>
                <w:szCs w:val="24"/>
              </w:rPr>
              <w:t>nebus teikiama</w:t>
            </w:r>
            <w:r w:rsidRPr="00102FE0">
              <w:rPr>
                <w:rFonts w:ascii="Times New Roman" w:hAnsi="Times New Roman" w:cs="Times New Roman"/>
                <w:iCs/>
                <w:szCs w:val="24"/>
              </w:rPr>
              <w:t>, tolimesni veiksmai, nustatyti Aprašo 8.9–8.15 papunkčiuose, neatliekami.</w:t>
            </w:r>
          </w:p>
          <w:p w14:paraId="7CD275C5" w14:textId="77777777" w:rsidR="00A12D4D" w:rsidRPr="00102FE0" w:rsidRDefault="00A12D4D" w:rsidP="00A12D4D">
            <w:pPr>
              <w:tabs>
                <w:tab w:val="left" w:pos="457"/>
              </w:tabs>
              <w:jc w:val="both"/>
              <w:rPr>
                <w:rFonts w:ascii="Times New Roman" w:hAnsi="Times New Roman" w:cs="Times New Roman"/>
                <w:iCs/>
                <w:szCs w:val="24"/>
              </w:rPr>
            </w:pPr>
            <w:r w:rsidRPr="00102FE0">
              <w:rPr>
                <w:rFonts w:ascii="Times New Roman" w:hAnsi="Times New Roman" w:cs="Times New Roman"/>
                <w:iCs/>
                <w:szCs w:val="24"/>
              </w:rPr>
              <w:t xml:space="preserve">9. Jeigu administruojančioji institucija Patikros lape nustato, kad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w:t>
            </w:r>
            <w:r w:rsidRPr="00102FE0">
              <w:rPr>
                <w:rFonts w:ascii="Times New Roman" w:hAnsi="Times New Roman" w:cs="Times New Roman"/>
              </w:rPr>
              <w:t>bus teikiama</w:t>
            </w:r>
            <w:r w:rsidRPr="00102FE0">
              <w:rPr>
                <w:rFonts w:ascii="Times New Roman" w:hAnsi="Times New Roman" w:cs="Times New Roman"/>
                <w:iCs/>
                <w:szCs w:val="24"/>
              </w:rPr>
              <w:t>, administruojančioji institucija pildo A</w:t>
            </w:r>
            <w:r w:rsidRPr="00102FE0">
              <w:rPr>
                <w:rFonts w:ascii="Times New Roman" w:hAnsi="Times New Roman" w:cs="Times New Roman"/>
              </w:rPr>
              <w:t xml:space="preserve">titikties </w:t>
            </w:r>
            <w:r w:rsidRPr="00102FE0">
              <w:rPr>
                <w:rFonts w:ascii="Times New Roman" w:hAnsi="Times New Roman" w:cs="Times New Roman"/>
                <w:i/>
                <w:iCs/>
              </w:rPr>
              <w:t>de minimis</w:t>
            </w:r>
            <w:r w:rsidRPr="00102FE0">
              <w:rPr>
                <w:rFonts w:ascii="Times New Roman" w:hAnsi="Times New Roman" w:cs="Times New Roman"/>
              </w:rPr>
              <w:t xml:space="preserve"> pagalbos taisyklėms patikros lapo (projekto lygmuo) formą, </w:t>
            </w:r>
            <w:r w:rsidRPr="00102FE0">
              <w:rPr>
                <w:rFonts w:ascii="Times New Roman" w:hAnsi="Times New Roman" w:cs="Times New Roman"/>
                <w:iCs/>
                <w:szCs w:val="24"/>
              </w:rPr>
              <w:t xml:space="preserve">patvirtintą Darbo grupės </w:t>
            </w:r>
            <w:r w:rsidRPr="00102FE0">
              <w:rPr>
                <w:rFonts w:ascii="Times New Roman" w:hAnsi="Times New Roman" w:cs="Times New Roman"/>
                <w:shd w:val="clear" w:color="auto" w:fill="FFFFFF"/>
              </w:rPr>
              <w:t>2024 m. sausio 19 d. posėdžio protokolu Nr. 19</w:t>
            </w:r>
            <w:r w:rsidRPr="00102FE0">
              <w:rPr>
                <w:rFonts w:ascii="Times New Roman" w:hAnsi="Times New Roman" w:cs="Times New Roman"/>
                <w:iCs/>
                <w:szCs w:val="24"/>
              </w:rPr>
              <w:t xml:space="preserve"> (Valstybės pagalbos kontrolės proceso 5 priedas) ir skelbiamą interneto svetainėje esinvesticijos.lt, ir nustato:</w:t>
            </w:r>
          </w:p>
          <w:p w14:paraId="30FD0B57" w14:textId="77777777" w:rsidR="00A12D4D" w:rsidRPr="00102FE0" w:rsidRDefault="00A12D4D" w:rsidP="00A12D4D">
            <w:pPr>
              <w:tabs>
                <w:tab w:val="left" w:pos="599"/>
              </w:tabs>
              <w:jc w:val="both"/>
              <w:rPr>
                <w:rFonts w:ascii="Times New Roman" w:hAnsi="Times New Roman" w:cs="Times New Roman"/>
                <w:iCs/>
                <w:szCs w:val="24"/>
              </w:rPr>
            </w:pPr>
            <w:r w:rsidRPr="00102FE0">
              <w:rPr>
                <w:rFonts w:ascii="Times New Roman" w:hAnsi="Times New Roman" w:cs="Times New Roman"/>
                <w:iCs/>
                <w:szCs w:val="24"/>
              </w:rPr>
              <w:t>9.1.</w:t>
            </w:r>
            <w:r w:rsidRPr="00102FE0">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102FE0">
              <w:rPr>
                <w:rFonts w:ascii="Times New Roman" w:hAnsi="Times New Roman" w:cs="Times New Roman"/>
                <w:color w:val="000000"/>
              </w:rPr>
              <w:t>ūkio subjektas</w:t>
            </w:r>
            <w:r w:rsidRPr="00102FE0">
              <w:rPr>
                <w:rFonts w:ascii="Times New Roman" w:hAnsi="Times New Roman" w:cs="Times New Roman"/>
                <w:iCs/>
                <w:szCs w:val="24"/>
              </w:rPr>
              <w:t>, gausiantis ekonominę naudą, vykdydamas Aprašo 2.1.4 papunktyje nurodytą veiklą bus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76A8DD59" w14:textId="77777777" w:rsidR="00A12D4D" w:rsidRPr="00102FE0" w:rsidRDefault="00A12D4D" w:rsidP="00A12D4D">
            <w:pPr>
              <w:tabs>
                <w:tab w:val="left" w:pos="599"/>
              </w:tabs>
              <w:jc w:val="both"/>
              <w:rPr>
                <w:rFonts w:ascii="Times New Roman" w:hAnsi="Times New Roman" w:cs="Times New Roman"/>
                <w:iCs/>
                <w:szCs w:val="24"/>
              </w:rPr>
            </w:pPr>
            <w:r w:rsidRPr="00102FE0">
              <w:rPr>
                <w:rFonts w:ascii="Times New Roman" w:hAnsi="Times New Roman" w:cs="Times New Roman"/>
                <w:iCs/>
                <w:szCs w:val="24"/>
              </w:rPr>
              <w:t>9.2.</w:t>
            </w:r>
            <w:r w:rsidRPr="00102FE0">
              <w:rPr>
                <w:rFonts w:ascii="Times New Roman" w:hAnsi="Times New Roman" w:cs="Times New Roman"/>
                <w:iCs/>
                <w:szCs w:val="24"/>
              </w:rPr>
              <w:tab/>
              <w:t>kiekvieno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gavėjo teisę gauti bendrą vienai įmonei suteikiamą nereikšmingą (</w:t>
            </w:r>
            <w:r w:rsidRPr="00102FE0">
              <w:rPr>
                <w:rFonts w:ascii="Times New Roman" w:hAnsi="Times New Roman" w:cs="Times New Roman"/>
                <w:i/>
                <w:szCs w:val="24"/>
              </w:rPr>
              <w:t>de minimis</w:t>
            </w:r>
            <w:r w:rsidRPr="00102FE0">
              <w:rPr>
                <w:rFonts w:ascii="Times New Roman" w:hAnsi="Times New Roman" w:cs="Times New Roman"/>
                <w:iCs/>
                <w:szCs w:val="24"/>
              </w:rPr>
              <w:t>) pagalbą, taip pat 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dydžio, nurodyto Aprašo 8.4 papunktyje.</w:t>
            </w:r>
          </w:p>
          <w:p w14:paraId="474089E1" w14:textId="77777777" w:rsidR="00A12D4D" w:rsidRPr="00102FE0" w:rsidRDefault="00A12D4D" w:rsidP="00A12D4D">
            <w:pPr>
              <w:tabs>
                <w:tab w:val="left" w:pos="589"/>
              </w:tabs>
              <w:jc w:val="both"/>
              <w:rPr>
                <w:rFonts w:ascii="Times New Roman" w:hAnsi="Times New Roman" w:cs="Times New Roman"/>
                <w:iCs/>
                <w:szCs w:val="24"/>
              </w:rPr>
            </w:pPr>
            <w:r w:rsidRPr="00102FE0">
              <w:rPr>
                <w:rFonts w:ascii="Times New Roman" w:hAnsi="Times New Roman" w:cs="Times New Roman"/>
                <w:iCs/>
                <w:szCs w:val="24"/>
              </w:rPr>
              <w:t>10. Pareiškėjas (projekto vykdytojas) administruojančiosios institucijos prašymu per administruojančiosios institucijos nurodytą terminą turi pateikti kiekvieno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gavėjo užpildytą Vienos įmonės deklaraciją, kurios pavyzdinė forma patvirtinta Darbo grupės </w:t>
            </w:r>
            <w:r w:rsidRPr="00102FE0">
              <w:rPr>
                <w:rFonts w:ascii="Times New Roman" w:hAnsi="Times New Roman" w:cs="Times New Roman"/>
                <w:shd w:val="clear" w:color="auto" w:fill="FFFFFF"/>
              </w:rPr>
              <w:t>2024 m. sausio 19 d. posėdžio protokolu Nr. 19</w:t>
            </w:r>
            <w:r w:rsidRPr="00102FE0">
              <w:rPr>
                <w:rFonts w:ascii="Times New Roman" w:hAnsi="Times New Roman" w:cs="Times New Roman"/>
                <w:iCs/>
                <w:szCs w:val="24"/>
              </w:rPr>
              <w:t xml:space="preserve"> (Valstybės pagalbos kontrolės proceso 4 priedas) ir skelbiama interneto svetainėje esinvesticijos.lt, taip pat kitą informaciją ir (ar) dokumentus, reikalingus nereikšmingos pagalbos teikimui vertinti.</w:t>
            </w:r>
          </w:p>
          <w:p w14:paraId="11F661F8" w14:textId="77777777" w:rsidR="00A12D4D" w:rsidRPr="00102FE0" w:rsidRDefault="00A12D4D" w:rsidP="00A12D4D">
            <w:pPr>
              <w:tabs>
                <w:tab w:val="left" w:pos="589"/>
              </w:tabs>
              <w:jc w:val="both"/>
              <w:rPr>
                <w:rFonts w:ascii="Times New Roman" w:hAnsi="Times New Roman" w:cs="Times New Roman"/>
                <w:iCs/>
                <w:szCs w:val="24"/>
              </w:rPr>
            </w:pPr>
            <w:r w:rsidRPr="00102FE0">
              <w:rPr>
                <w:rFonts w:ascii="Times New Roman" w:hAnsi="Times New Roman" w:cs="Times New Roman"/>
                <w:iCs/>
                <w:szCs w:val="24"/>
              </w:rPr>
              <w:t>11. Administruojančioji institucija, atlikusi Aprašo 8.8 ir 8.9 papunkčiuose nurodytus veiksmus, priima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priskyrimo konkretiems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gavėjams ir raštu arba elektroniniu paštu informuoja pareiškėją ir Ministeriją apie priimtą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priskyrimo konkretiems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gavėjams, nurodydama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dydį bei pobūdį konkretiems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gavėjams, pateikdama aiškią nuorodą į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reglamentą.</w:t>
            </w:r>
          </w:p>
          <w:p w14:paraId="341929C8" w14:textId="77777777" w:rsidR="00A12D4D" w:rsidRPr="00102FE0" w:rsidRDefault="00A12D4D" w:rsidP="00A12D4D">
            <w:pPr>
              <w:tabs>
                <w:tab w:val="left" w:pos="589"/>
              </w:tabs>
              <w:jc w:val="both"/>
              <w:rPr>
                <w:rFonts w:ascii="Times New Roman" w:hAnsi="Times New Roman" w:cs="Times New Roman"/>
              </w:rPr>
            </w:pPr>
            <w:r w:rsidRPr="00102FE0">
              <w:rPr>
                <w:rFonts w:ascii="Times New Roman" w:hAnsi="Times New Roman" w:cs="Times New Roman"/>
                <w:szCs w:val="24"/>
              </w:rPr>
              <w:t xml:space="preserve">12. </w:t>
            </w:r>
            <w:r w:rsidRPr="00102FE0">
              <w:rPr>
                <w:rFonts w:ascii="Times New Roman" w:hAnsi="Times New Roman" w:cs="Times New Roman"/>
              </w:rPr>
              <w:t xml:space="preserve">Priėmusi sprendimą finansuoti projektą, Ministerija, </w:t>
            </w:r>
            <w:r w:rsidRPr="00102FE0">
              <w:rPr>
                <w:rFonts w:ascii="Times New Roman" w:hAnsi="Times New Roman" w:cs="Times New Roman"/>
                <w:iCs/>
                <w:szCs w:val="24"/>
              </w:rPr>
              <w:t>vadovaudamasi 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registro nuostatų reikalavimais</w:t>
            </w:r>
            <w:r w:rsidRPr="00102FE0">
              <w:rPr>
                <w:rFonts w:ascii="Times New Roman" w:hAnsi="Times New Roman" w:cs="Times New Roman"/>
              </w:rPr>
              <w:t xml:space="preserve">, per 5 darbo dienas registruoja suteiktos </w:t>
            </w:r>
            <w:r w:rsidRPr="00102FE0">
              <w:rPr>
                <w:rFonts w:ascii="Times New Roman" w:hAnsi="Times New Roman" w:cs="Times New Roman"/>
                <w:i/>
              </w:rPr>
              <w:t>de minimis</w:t>
            </w:r>
            <w:r w:rsidRPr="00102FE0">
              <w:rPr>
                <w:rFonts w:ascii="Times New Roman" w:hAnsi="Times New Roman" w:cs="Times New Roman"/>
              </w:rPr>
              <w:t xml:space="preserve"> pagalbos sumą </w:t>
            </w:r>
            <w:r w:rsidRPr="00102FE0">
              <w:rPr>
                <w:rFonts w:ascii="Times New Roman" w:hAnsi="Times New Roman" w:cs="Times New Roman"/>
                <w:iCs/>
                <w:szCs w:val="24"/>
              </w:rPr>
              <w:t>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registre.</w:t>
            </w:r>
          </w:p>
          <w:p w14:paraId="4464AA75" w14:textId="77777777" w:rsidR="00A12D4D" w:rsidRPr="00102FE0" w:rsidRDefault="00A12D4D" w:rsidP="00A12D4D">
            <w:pPr>
              <w:tabs>
                <w:tab w:val="left" w:pos="589"/>
              </w:tabs>
              <w:jc w:val="both"/>
              <w:rPr>
                <w:rFonts w:ascii="Times New Roman" w:hAnsi="Times New Roman" w:cs="Times New Roman"/>
              </w:rPr>
            </w:pPr>
            <w:r w:rsidRPr="00102FE0">
              <w:rPr>
                <w:rFonts w:ascii="Times New Roman" w:hAnsi="Times New Roman" w:cs="Times New Roman"/>
                <w:szCs w:val="24"/>
              </w:rPr>
              <w:lastRenderedPageBreak/>
              <w:t xml:space="preserve">13. Pagal Aprašą finansavimas </w:t>
            </w:r>
            <w:r w:rsidRPr="00102FE0">
              <w:rPr>
                <w:rFonts w:ascii="Times New Roman" w:hAnsi="Times New Roman" w:cs="Times New Roman"/>
              </w:rPr>
              <w:t>neteikiamas</w:t>
            </w:r>
            <w:r w:rsidRPr="00102FE0">
              <w:rPr>
                <w:rFonts w:ascii="Times New Roman" w:hAnsi="Times New Roman" w:cs="Times New Roman"/>
                <w:szCs w:val="24"/>
              </w:rPr>
              <w:t>, jeigu pareiškėjas nėra sugrąžinęs anksčiau gautos valstybės pagalbos, kuri Europos Komisijos buvo pripažinta neteisėta ir nesuderinama su vidaus rinka</w:t>
            </w:r>
            <w:r w:rsidRPr="00102FE0">
              <w:rPr>
                <w:rFonts w:ascii="Times New Roman" w:hAnsi="Times New Roman" w:cs="Times New Roman"/>
              </w:rPr>
              <w:t>.</w:t>
            </w:r>
          </w:p>
          <w:p w14:paraId="64EC2B4F" w14:textId="77777777" w:rsidR="00A12D4D" w:rsidRPr="00102FE0" w:rsidRDefault="00A12D4D" w:rsidP="00A12D4D">
            <w:pPr>
              <w:tabs>
                <w:tab w:val="left" w:pos="599"/>
              </w:tabs>
              <w:jc w:val="both"/>
              <w:rPr>
                <w:rFonts w:ascii="Times New Roman" w:hAnsi="Times New Roman" w:cs="Times New Roman"/>
                <w:iCs/>
                <w:szCs w:val="24"/>
              </w:rPr>
            </w:pPr>
            <w:r w:rsidRPr="00102FE0">
              <w:rPr>
                <w:rFonts w:ascii="Times New Roman" w:hAnsi="Times New Roman" w:cs="Times New Roman"/>
                <w:iCs/>
                <w:szCs w:val="24"/>
              </w:rPr>
              <w:t xml:space="preserve">14. Pareiškėjas (projekto vykdytojas), gavęs informaciją iš administruojančiosios institucijos, raštu arba elektroniniu paštu informuoja kiekvieną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gavėją apie administruojančiosios institucijos priimtą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priskyrimo konkrečiam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gavėjui, nurodydamas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dydį bei pobūdį, pateikdamas aiškią nuorodą į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reglamentą.</w:t>
            </w:r>
          </w:p>
          <w:p w14:paraId="0E17FE61" w14:textId="5346699D" w:rsidR="006A5A81" w:rsidRPr="009C094C" w:rsidRDefault="00A12D4D" w:rsidP="00A12D4D">
            <w:pPr>
              <w:rPr>
                <w:rFonts w:ascii="Times New Roman" w:hAnsi="Times New Roman" w:cs="Times New Roman"/>
                <w:i/>
                <w:iCs/>
              </w:rPr>
            </w:pPr>
            <w:r w:rsidRPr="00102FE0">
              <w:rPr>
                <w:rFonts w:ascii="Times New Roman" w:hAnsi="Times New Roman" w:cs="Times New Roman"/>
                <w:iCs/>
                <w:szCs w:val="24"/>
              </w:rPr>
              <w:t xml:space="preserve">15. Vadovaujantis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3 straipsnio 6 dalies nuostatomis, tuo atveju, jeigu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išmokama dalimis, jos vertė turi būti diskontuojama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suteikimo metu.</w:t>
            </w:r>
          </w:p>
        </w:tc>
      </w:tr>
      <w:tr w:rsidR="006A5A81" w:rsidRPr="008B168C" w14:paraId="736F24E0" w14:textId="77777777" w:rsidTr="1217E125">
        <w:trPr>
          <w:cantSplit/>
          <w:trHeight w:val="423"/>
        </w:trPr>
        <w:tc>
          <w:tcPr>
            <w:tcW w:w="1472" w:type="dxa"/>
            <w:shd w:val="clear" w:color="auto" w:fill="auto"/>
          </w:tcPr>
          <w:p w14:paraId="0805D974" w14:textId="1EDE68C4"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32" w:type="dxa"/>
            <w:gridSpan w:val="3"/>
            <w:shd w:val="clear" w:color="auto" w:fill="auto"/>
          </w:tcPr>
          <w:p w14:paraId="6373FAF3" w14:textId="64509AE0" w:rsidR="006A5A81" w:rsidRPr="009C094C" w:rsidRDefault="006A5A81" w:rsidP="006A5A81">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6A5A81" w14:paraId="54BA3A94" w14:textId="77777777" w:rsidTr="00C02AE7">
        <w:trPr>
          <w:cantSplit/>
          <w:trHeight w:val="987"/>
        </w:trPr>
        <w:tc>
          <w:tcPr>
            <w:tcW w:w="1472" w:type="dxa"/>
          </w:tcPr>
          <w:p w14:paraId="60CF28AA" w14:textId="299A923C" w:rsidR="006A5A81" w:rsidRPr="00F62A6E" w:rsidRDefault="006A5A81" w:rsidP="006A5A81">
            <w:pPr>
              <w:rPr>
                <w:rFonts w:ascii="Times New Roman" w:hAnsi="Times New Roman" w:cs="Times New Roman"/>
                <w:b/>
              </w:rPr>
            </w:pPr>
          </w:p>
        </w:tc>
        <w:tc>
          <w:tcPr>
            <w:tcW w:w="8832" w:type="dxa"/>
            <w:gridSpan w:val="3"/>
            <w:shd w:val="clear" w:color="auto" w:fill="auto"/>
          </w:tcPr>
          <w:p w14:paraId="7BA131F4" w14:textId="68A92F3E" w:rsidR="006A5A81" w:rsidRPr="00896FD1" w:rsidRDefault="006A5A81" w:rsidP="006A5A81">
            <w:pPr>
              <w:spacing w:after="160" w:line="259" w:lineRule="auto"/>
              <w:rPr>
                <w:rStyle w:val="Hipersaitas"/>
                <w:rFonts w:ascii="Times New Roman" w:hAnsi="Times New Roman" w:cs="Times New Roman"/>
              </w:rPr>
            </w:pPr>
            <w:r w:rsidRPr="00896FD1">
              <w:rPr>
                <w:rFonts w:ascii="Times New Roman" w:eastAsia="Times New Roman" w:hAnsi="Times New Roman" w:cs="Times New Roman"/>
                <w:iCs/>
              </w:rPr>
              <w:t xml:space="preserve">Projektų bendrieji atrankos kriterijai nurodyti </w:t>
            </w:r>
            <w:r w:rsidRPr="00896FD1">
              <w:rPr>
                <w:rFonts w:ascii="Times New Roman" w:eastAsia="Times New Roman" w:hAnsi="Times New Roman" w:cs="Times New Roman"/>
                <w:iCs/>
                <w:color w:val="000000" w:themeColor="text1"/>
              </w:rPr>
              <w:t>Projektų administravimo ir finansavimo taisyklių 2 priede.</w:t>
            </w:r>
            <w:r w:rsidRPr="00896FD1">
              <w:rPr>
                <w:rFonts w:ascii="Times New Roman" w:eastAsia="Times New Roman" w:hAnsi="Times New Roman" w:cs="Times New Roman"/>
                <w:i/>
                <w:iCs/>
                <w:color w:val="000000" w:themeColor="text1"/>
              </w:rPr>
              <w:t xml:space="preserve">  </w:t>
            </w:r>
            <w:r w:rsidRPr="00896FD1">
              <w:rPr>
                <w:rFonts w:ascii="Times New Roman" w:eastAsia="Times New Roman" w:hAnsi="Times New Roman" w:cs="Times New Roman"/>
                <w:i/>
                <w:iCs/>
                <w:color w:val="000000" w:themeColor="text1"/>
                <w:szCs w:val="20"/>
              </w:rPr>
              <w:t xml:space="preserve"> </w:t>
            </w:r>
            <w:hyperlink r:id="rId13" w:history="1">
              <w:r w:rsidRPr="00896FD1">
                <w:rPr>
                  <w:rStyle w:val="Hipersaitas"/>
                  <w:rFonts w:ascii="Times New Roman" w:hAnsi="Times New Roman" w:cs="Times New Roman"/>
                </w:rPr>
                <w:t>https://esinvesticijos.lt/dokumentai/projektu-bendruju-atrankos-kriteriju-sarasas-ir-ju-vertinimo-metodika-3</w:t>
              </w:r>
            </w:hyperlink>
          </w:p>
          <w:p w14:paraId="189B9764" w14:textId="457F375B" w:rsidR="009C1E16" w:rsidRPr="00BF70CF" w:rsidRDefault="009C1E16" w:rsidP="00BF70CF">
            <w:pPr>
              <w:jc w:val="both"/>
              <w:rPr>
                <w:rFonts w:ascii="Times New Roman" w:eastAsia="Times New Roman" w:hAnsi="Times New Roman" w:cs="Times New Roman"/>
                <w:iCs/>
                <w:sz w:val="24"/>
              </w:rPr>
            </w:pPr>
          </w:p>
        </w:tc>
      </w:tr>
      <w:tr w:rsidR="006A5A81" w:rsidRPr="008B168C" w14:paraId="0327D8D8" w14:textId="77777777" w:rsidTr="1217E125">
        <w:trPr>
          <w:cantSplit/>
          <w:trHeight w:val="423"/>
        </w:trPr>
        <w:tc>
          <w:tcPr>
            <w:tcW w:w="1472" w:type="dxa"/>
            <w:vMerge w:val="restart"/>
          </w:tcPr>
          <w:p w14:paraId="5BA77AE0" w14:textId="7C229CBF" w:rsidR="006A5A81" w:rsidRPr="00F62A6E" w:rsidRDefault="006A5A81" w:rsidP="006A5A81">
            <w:pPr>
              <w:rPr>
                <w:rFonts w:ascii="Times New Roman" w:hAnsi="Times New Roman" w:cs="Times New Roman"/>
                <w:b/>
              </w:rPr>
            </w:pPr>
            <w:r w:rsidRPr="00F62A6E">
              <w:rPr>
                <w:rFonts w:ascii="Times New Roman" w:hAnsi="Times New Roman" w:cs="Times New Roman"/>
                <w:b/>
              </w:rPr>
              <w:t>2.16.7</w:t>
            </w:r>
          </w:p>
        </w:tc>
        <w:tc>
          <w:tcPr>
            <w:tcW w:w="8832" w:type="dxa"/>
            <w:gridSpan w:val="3"/>
            <w:shd w:val="clear" w:color="auto" w:fill="auto"/>
          </w:tcPr>
          <w:p w14:paraId="4321CFA6" w14:textId="5928657D" w:rsidR="006A5A81" w:rsidRPr="009C094C" w:rsidRDefault="006A5A81" w:rsidP="006A5A81">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6A5A81" w14:paraId="251D5187" w14:textId="77777777" w:rsidTr="1217E125">
        <w:trPr>
          <w:cantSplit/>
          <w:trHeight w:val="423"/>
        </w:trPr>
        <w:tc>
          <w:tcPr>
            <w:tcW w:w="1472" w:type="dxa"/>
            <w:vMerge/>
          </w:tcPr>
          <w:p w14:paraId="332C59B2" w14:textId="7569E6C6" w:rsidR="006A5A81" w:rsidRDefault="006A5A81" w:rsidP="006A5A81">
            <w:pPr>
              <w:rPr>
                <w:rFonts w:ascii="Times New Roman" w:hAnsi="Times New Roman" w:cs="Times New Roman"/>
              </w:rPr>
            </w:pPr>
          </w:p>
        </w:tc>
        <w:tc>
          <w:tcPr>
            <w:tcW w:w="8832" w:type="dxa"/>
            <w:gridSpan w:val="3"/>
            <w:shd w:val="clear" w:color="auto" w:fill="auto"/>
          </w:tcPr>
          <w:p w14:paraId="416F7B62" w14:textId="77777777" w:rsidR="003F7389" w:rsidRPr="003F7389" w:rsidRDefault="003F7389" w:rsidP="003F7389">
            <w:pPr>
              <w:pStyle w:val="Default"/>
              <w:jc w:val="both"/>
              <w:rPr>
                <w:sz w:val="22"/>
                <w:szCs w:val="22"/>
              </w:rPr>
            </w:pPr>
            <w:r w:rsidRPr="003F7389">
              <w:rPr>
                <w:sz w:val="22"/>
                <w:szCs w:val="22"/>
              </w:rPr>
              <w:t xml:space="preserve">Specialusis projektų atrankos kriterijus, kuriam pritarta 2021–2027 metų Europos Sąjungos fondų investicijų programos stebėsenos komiteto 2024 m. vasario 5 d. posėdyje, protokolo Nr. 46P-2 (18): </w:t>
            </w:r>
          </w:p>
          <w:p w14:paraId="52540129" w14:textId="7B1657E3" w:rsidR="006A5A81" w:rsidRDefault="003F7389" w:rsidP="003F7389">
            <w:pPr>
              <w:jc w:val="both"/>
              <w:rPr>
                <w:rFonts w:ascii="Times New Roman" w:hAnsi="Times New Roman" w:cs="Times New Roman"/>
                <w:i/>
                <w:iCs/>
              </w:rPr>
            </w:pPr>
            <w:r w:rsidRPr="003F7389">
              <w:rPr>
                <w:rFonts w:ascii="Times New Roman" w:hAnsi="Times New Roman" w:cs="Times New Roman"/>
              </w:rPr>
              <w:t>1. Specialusis - Projektas skirtas vietos plėtros strategijos, kuri vidaus reikalų ministro įsakymu įtraukta į siūlomų finansuoti vietos plėtros strategijų sąrašą, veiksmams įgyvendinti - Projektas atitinka šį specialųjį projektų atrankos kriterijų, jei projektas (PĮP nurodytas projekto tikslas ir planuojamos veiklos) atitinka bent vieną iš veiksmų, nurodytų vietos plėtros strategijos, kuriai įgyvendinti skirtas projektas ir kuri vidaus reikalų ministro įsakymu įtraukta į siūlomų finansuoti vietos plėtros strategijų sąrašą, dalyje „Vietos plėtros strategijos finansinis veiksmų planas“, veiksmų.</w:t>
            </w:r>
            <w:r>
              <w:t xml:space="preserve"> </w:t>
            </w:r>
          </w:p>
        </w:tc>
      </w:tr>
      <w:tr w:rsidR="006A5A81" w14:paraId="3462DE83" w14:textId="77777777" w:rsidTr="1217E125">
        <w:trPr>
          <w:cantSplit/>
          <w:trHeight w:val="423"/>
        </w:trPr>
        <w:tc>
          <w:tcPr>
            <w:tcW w:w="1472" w:type="dxa"/>
            <w:vMerge w:val="restart"/>
          </w:tcPr>
          <w:p w14:paraId="451EA9F3" w14:textId="310E8EE6" w:rsidR="006A5A81" w:rsidRPr="00F62A6E" w:rsidRDefault="006A5A81" w:rsidP="006A5A81">
            <w:pPr>
              <w:rPr>
                <w:rFonts w:ascii="Times New Roman" w:hAnsi="Times New Roman" w:cs="Times New Roman"/>
                <w:b/>
              </w:rPr>
            </w:pPr>
            <w:r w:rsidRPr="00F62A6E">
              <w:rPr>
                <w:rFonts w:ascii="Times New Roman" w:hAnsi="Times New Roman" w:cs="Times New Roman"/>
                <w:b/>
              </w:rPr>
              <w:t>2.16.8</w:t>
            </w:r>
          </w:p>
        </w:tc>
        <w:tc>
          <w:tcPr>
            <w:tcW w:w="8832" w:type="dxa"/>
            <w:gridSpan w:val="3"/>
            <w:shd w:val="clear" w:color="auto" w:fill="auto"/>
          </w:tcPr>
          <w:p w14:paraId="6A628551" w14:textId="77777777" w:rsidR="0026499D" w:rsidRDefault="006A5A81" w:rsidP="006A5A81">
            <w:pPr>
              <w:rPr>
                <w:rFonts w:ascii="Times New Roman" w:hAnsi="Times New Roman" w:cs="Times New Roman"/>
                <w:b/>
                <w:bCs/>
              </w:rPr>
            </w:pPr>
            <w:r w:rsidRPr="009C094C">
              <w:rPr>
                <w:rFonts w:ascii="Times New Roman" w:hAnsi="Times New Roman" w:cs="Times New Roman"/>
                <w:b/>
                <w:bCs/>
              </w:rPr>
              <w:t>Projektų prioritetiniai atrankos kriterijai</w:t>
            </w:r>
          </w:p>
          <w:p w14:paraId="3B04E1E1" w14:textId="3C7B89CE" w:rsidR="00761BFB" w:rsidRPr="009C094C" w:rsidRDefault="00761BFB" w:rsidP="006A5A81">
            <w:pPr>
              <w:rPr>
                <w:rFonts w:ascii="Times New Roman" w:hAnsi="Times New Roman" w:cs="Times New Roman"/>
                <w:b/>
                <w:bCs/>
              </w:rPr>
            </w:pPr>
          </w:p>
        </w:tc>
      </w:tr>
      <w:tr w:rsidR="006A5A81" w:rsidRPr="00206A62" w14:paraId="206BEFE7" w14:textId="77777777" w:rsidTr="1217E125">
        <w:trPr>
          <w:cantSplit/>
          <w:trHeight w:val="423"/>
        </w:trPr>
        <w:tc>
          <w:tcPr>
            <w:tcW w:w="1472" w:type="dxa"/>
            <w:vMerge/>
          </w:tcPr>
          <w:p w14:paraId="639006DB" w14:textId="1353E2A2" w:rsidR="006A5A81" w:rsidRDefault="006A5A81" w:rsidP="006A5A81">
            <w:pPr>
              <w:rPr>
                <w:rFonts w:ascii="Times New Roman" w:hAnsi="Times New Roman" w:cs="Times New Roman"/>
              </w:rPr>
            </w:pPr>
          </w:p>
        </w:tc>
        <w:tc>
          <w:tcPr>
            <w:tcW w:w="8832" w:type="dxa"/>
            <w:gridSpan w:val="3"/>
            <w:shd w:val="clear" w:color="auto" w:fill="auto"/>
          </w:tcPr>
          <w:p w14:paraId="01C0C71B" w14:textId="77777777" w:rsidR="00761BFB" w:rsidRDefault="00761BFB" w:rsidP="00761BFB">
            <w:pPr>
              <w:spacing w:after="160" w:line="259" w:lineRule="auto"/>
              <w:rPr>
                <w:rStyle w:val="Hipersaitas"/>
                <w:rFonts w:ascii="Times New Roman" w:hAnsi="Times New Roman" w:cs="Times New Roman"/>
                <w:color w:val="auto"/>
                <w:u w:val="none"/>
              </w:rPr>
            </w:pPr>
            <w:r w:rsidRPr="00896FD1">
              <w:rPr>
                <w:rStyle w:val="Hipersaitas"/>
                <w:rFonts w:ascii="Times New Roman" w:hAnsi="Times New Roman" w:cs="Times New Roman"/>
                <w:color w:val="auto"/>
                <w:u w:val="none"/>
              </w:rPr>
              <w:t xml:space="preserve">Vadovaujantis Telšių miesto vietos veiklos grupės valdybos posėdžio protokolu TMVVG Nr. 7, nustatyti šie bendrieji atrankos kriterijai: </w:t>
            </w:r>
          </w:p>
          <w:p w14:paraId="266A6B1E" w14:textId="3EA81682" w:rsidR="00761BFB" w:rsidRDefault="00761BFB" w:rsidP="008D2E22">
            <w:pPr>
              <w:jc w:val="both"/>
              <w:rPr>
                <w:rFonts w:ascii="Times New Roman" w:hAnsi="Times New Roman" w:cs="Times New Roman"/>
                <w:iCs/>
              </w:rPr>
            </w:pPr>
            <w:r w:rsidRPr="00BF70CF">
              <w:rPr>
                <w:rFonts w:ascii="Times New Roman" w:eastAsia="Times New Roman" w:hAnsi="Times New Roman" w:cs="Times New Roman"/>
                <w:iCs/>
              </w:rPr>
              <w:t xml:space="preserve">Vadovaujantis Telšių miesto vietos veiklos grupės vietos plėtros projektų įgyvendinimo planų teikimo, vertinimo ir atrankos vidaus tvarkos aprašu </w:t>
            </w:r>
            <w:r w:rsidRPr="00BF70CF">
              <w:rPr>
                <w:rFonts w:ascii="Times New Roman" w:hAnsi="Times New Roman" w:cs="Times New Roman"/>
                <w:szCs w:val="23"/>
              </w:rPr>
              <w:t xml:space="preserve">vietos plėtros PĮP, </w:t>
            </w:r>
            <w:r w:rsidRPr="00BF70CF">
              <w:rPr>
                <w:rFonts w:ascii="Times New Roman" w:hAnsi="Times New Roman" w:cs="Times New Roman"/>
                <w:b/>
                <w:szCs w:val="23"/>
              </w:rPr>
              <w:t xml:space="preserve">neatitinkantys </w:t>
            </w:r>
            <w:r w:rsidRPr="00BF70CF">
              <w:rPr>
                <w:rFonts w:ascii="Times New Roman" w:hAnsi="Times New Roman" w:cs="Times New Roman"/>
                <w:b/>
                <w:bCs/>
                <w:szCs w:val="23"/>
              </w:rPr>
              <w:t xml:space="preserve">bendrųjų </w:t>
            </w:r>
            <w:r w:rsidRPr="00BF70CF">
              <w:rPr>
                <w:rFonts w:ascii="Times New Roman" w:hAnsi="Times New Roman" w:cs="Times New Roman"/>
                <w:szCs w:val="23"/>
              </w:rPr>
              <w:t xml:space="preserve">naudos ir kokybės </w:t>
            </w:r>
            <w:r w:rsidRPr="00BF70CF">
              <w:rPr>
                <w:rFonts w:ascii="Times New Roman" w:hAnsi="Times New Roman" w:cs="Times New Roman"/>
                <w:b/>
                <w:szCs w:val="23"/>
              </w:rPr>
              <w:t>vertinimo atrankos kriterijų</w:t>
            </w:r>
            <w:r w:rsidRPr="00BF70CF">
              <w:rPr>
                <w:rFonts w:ascii="Times New Roman" w:hAnsi="Times New Roman" w:cs="Times New Roman"/>
                <w:szCs w:val="23"/>
              </w:rPr>
              <w:t xml:space="preserve"> </w:t>
            </w:r>
            <w:r w:rsidRPr="00BF70CF">
              <w:rPr>
                <w:rFonts w:ascii="Times New Roman" w:hAnsi="Times New Roman" w:cs="Times New Roman"/>
                <w:b/>
                <w:szCs w:val="23"/>
              </w:rPr>
              <w:t>nėra vertinami</w:t>
            </w:r>
            <w:r w:rsidRPr="00BF70CF">
              <w:rPr>
                <w:rFonts w:ascii="Times New Roman" w:hAnsi="Times New Roman" w:cs="Times New Roman"/>
                <w:szCs w:val="23"/>
              </w:rPr>
              <w:t xml:space="preserve"> </w:t>
            </w:r>
            <w:r w:rsidRPr="00BF70CF">
              <w:rPr>
                <w:rFonts w:ascii="Times New Roman" w:hAnsi="Times New Roman" w:cs="Times New Roman"/>
                <w:b/>
                <w:szCs w:val="23"/>
              </w:rPr>
              <w:t xml:space="preserve">pagal </w:t>
            </w:r>
            <w:r w:rsidRPr="00BF70CF">
              <w:rPr>
                <w:rFonts w:ascii="Times New Roman" w:hAnsi="Times New Roman" w:cs="Times New Roman"/>
                <w:b/>
                <w:bCs/>
                <w:szCs w:val="23"/>
              </w:rPr>
              <w:t xml:space="preserve">prioritetinius </w:t>
            </w:r>
            <w:r w:rsidRPr="00BF70CF">
              <w:rPr>
                <w:rFonts w:ascii="Times New Roman" w:hAnsi="Times New Roman" w:cs="Times New Roman"/>
                <w:szCs w:val="23"/>
              </w:rPr>
              <w:t>naudos ir kokybės vertinimo atrankos kriterijus ir bus įtraukiami į siūlomų nefinansuoti vietos plėtros projektų sąrašą.</w:t>
            </w:r>
          </w:p>
          <w:p w14:paraId="11B46F1D" w14:textId="5217629B" w:rsidR="00761BFB" w:rsidRDefault="00761BFB" w:rsidP="008D2E22">
            <w:pPr>
              <w:jc w:val="both"/>
              <w:rPr>
                <w:rFonts w:ascii="Times New Roman" w:hAnsi="Times New Roman" w:cs="Times New Roman"/>
                <w:iCs/>
              </w:rPr>
            </w:pPr>
          </w:p>
          <w:tbl>
            <w:tblPr>
              <w:tblW w:w="8615" w:type="dxa"/>
              <w:tblLayout w:type="fixed"/>
              <w:tblLook w:val="00A0" w:firstRow="1" w:lastRow="0" w:firstColumn="1" w:lastColumn="0" w:noHBand="0" w:noVBand="0"/>
            </w:tblPr>
            <w:tblGrid>
              <w:gridCol w:w="545"/>
              <w:gridCol w:w="1085"/>
              <w:gridCol w:w="1406"/>
              <w:gridCol w:w="1763"/>
              <w:gridCol w:w="1435"/>
              <w:gridCol w:w="2381"/>
            </w:tblGrid>
            <w:tr w:rsidR="00761BFB" w:rsidRPr="00BC5DD2" w14:paraId="24ACD5C7" w14:textId="77777777" w:rsidTr="001F2631">
              <w:trPr>
                <w:cantSplit/>
                <w:trHeight w:val="363"/>
              </w:trPr>
              <w:tc>
                <w:tcPr>
                  <w:tcW w:w="5000" w:type="pct"/>
                  <w:gridSpan w:val="6"/>
                  <w:tcBorders>
                    <w:top w:val="single" w:sz="6" w:space="0" w:color="000000"/>
                    <w:left w:val="single" w:sz="6" w:space="0" w:color="000000"/>
                    <w:bottom w:val="single" w:sz="6" w:space="0" w:color="000000"/>
                    <w:right w:val="single" w:sz="6" w:space="0" w:color="000000"/>
                  </w:tcBorders>
                </w:tcPr>
                <w:p w14:paraId="563AF0B3" w14:textId="77777777" w:rsidR="00761BFB" w:rsidRDefault="00761BFB" w:rsidP="00761BFB">
                  <w:pPr>
                    <w:spacing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2E30E423" w14:textId="77777777" w:rsidR="00761BFB" w:rsidRPr="00C53231" w:rsidRDefault="00761BFB" w:rsidP="00761BFB">
                  <w:pPr>
                    <w:spacing w:after="120" w:line="240" w:lineRule="auto"/>
                    <w:jc w:val="center"/>
                    <w:rPr>
                      <w:rFonts w:ascii="Times New Roman" w:hAnsi="Times New Roman" w:cs="Times New Roman"/>
                      <w:i/>
                      <w:iCs/>
                    </w:rPr>
                  </w:pPr>
                  <w:r w:rsidRPr="00C53231">
                    <w:rPr>
                      <w:rFonts w:ascii="Times New Roman" w:hAnsi="Times New Roman" w:cs="Times New Roman"/>
                      <w:b/>
                      <w:bCs/>
                      <w:caps/>
                    </w:rPr>
                    <w:t>*</w:t>
                  </w:r>
                  <w:r w:rsidRPr="00C53231">
                    <w:rPr>
                      <w:rFonts w:ascii="Times New Roman" w:hAnsi="Times New Roman" w:cs="Times New Roman"/>
                      <w:bCs/>
                    </w:rPr>
                    <w:t>Šiuos visus kriterijus turi atitikti visi projektai</w:t>
                  </w:r>
                </w:p>
              </w:tc>
            </w:tr>
            <w:tr w:rsidR="00761BFB" w:rsidRPr="00BC5DD2" w14:paraId="6731F5E4" w14:textId="77777777" w:rsidTr="00477DF4">
              <w:trPr>
                <w:cantSplit/>
                <w:trHeight w:val="363"/>
              </w:trPr>
              <w:tc>
                <w:tcPr>
                  <w:tcW w:w="316" w:type="pct"/>
                  <w:tcBorders>
                    <w:top w:val="single" w:sz="6" w:space="0" w:color="000000"/>
                    <w:left w:val="single" w:sz="6" w:space="0" w:color="000000"/>
                    <w:bottom w:val="single" w:sz="6" w:space="0" w:color="000000"/>
                    <w:right w:val="single" w:sz="6" w:space="0" w:color="000000"/>
                  </w:tcBorders>
                </w:tcPr>
                <w:p w14:paraId="1591FC93" w14:textId="77777777" w:rsidR="00761BFB" w:rsidRPr="00A9328A" w:rsidRDefault="00761BFB" w:rsidP="00761B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Eil.</w:t>
                  </w:r>
                </w:p>
                <w:p w14:paraId="1C935F9B" w14:textId="77777777" w:rsidR="00761BFB" w:rsidRPr="00BC5DD2" w:rsidRDefault="00761BFB" w:rsidP="00761B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Nr.</w:t>
                  </w:r>
                </w:p>
              </w:tc>
              <w:tc>
                <w:tcPr>
                  <w:tcW w:w="630" w:type="pct"/>
                  <w:tcBorders>
                    <w:top w:val="single" w:sz="6" w:space="0" w:color="000000"/>
                    <w:left w:val="single" w:sz="6" w:space="0" w:color="000000"/>
                    <w:bottom w:val="single" w:sz="6" w:space="0" w:color="000000"/>
                    <w:right w:val="single" w:sz="6" w:space="0" w:color="000000"/>
                  </w:tcBorders>
                </w:tcPr>
                <w:p w14:paraId="5CC78CBB" w14:textId="77777777" w:rsidR="00761BFB" w:rsidRPr="00BC5DD2" w:rsidRDefault="00761BFB" w:rsidP="00761B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Kriterijaus tipas</w:t>
                  </w:r>
                </w:p>
              </w:tc>
              <w:tc>
                <w:tcPr>
                  <w:tcW w:w="816" w:type="pct"/>
                  <w:tcBorders>
                    <w:top w:val="single" w:sz="6" w:space="0" w:color="000000"/>
                    <w:left w:val="single" w:sz="6" w:space="0" w:color="000000"/>
                    <w:bottom w:val="single" w:sz="6" w:space="0" w:color="000000"/>
                    <w:right w:val="single" w:sz="6" w:space="0" w:color="000000"/>
                  </w:tcBorders>
                </w:tcPr>
                <w:p w14:paraId="6E6ED073" w14:textId="77777777" w:rsidR="00761BFB" w:rsidRPr="00BC5DD2" w:rsidRDefault="00761BFB" w:rsidP="00761BFB">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rPr>
                    <w:t>Kriterijus</w:t>
                  </w:r>
                </w:p>
              </w:tc>
              <w:tc>
                <w:tcPr>
                  <w:tcW w:w="1023" w:type="pct"/>
                  <w:tcBorders>
                    <w:top w:val="single" w:sz="6" w:space="0" w:color="000000"/>
                    <w:left w:val="single" w:sz="6" w:space="0" w:color="000000"/>
                    <w:bottom w:val="single" w:sz="6" w:space="0" w:color="000000"/>
                    <w:right w:val="single" w:sz="6" w:space="0" w:color="000000"/>
                  </w:tcBorders>
                </w:tcPr>
                <w:p w14:paraId="2C3FC8E9" w14:textId="77777777" w:rsidR="00761BFB" w:rsidRPr="00A9328A" w:rsidRDefault="00761BFB" w:rsidP="00761B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Kriterijaus detalizacija</w:t>
                  </w:r>
                </w:p>
                <w:p w14:paraId="260B534F" w14:textId="77777777" w:rsidR="00761BFB" w:rsidRPr="00BC5DD2" w:rsidRDefault="00761BFB" w:rsidP="00761BFB">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rPr>
                    <w:t>(</w:t>
                  </w:r>
                  <w:r w:rsidRPr="00A9328A">
                    <w:rPr>
                      <w:rFonts w:ascii="Times New Roman" w:eastAsia="Times New Roman" w:hAnsi="Times New Roman" w:cs="Times New Roman"/>
                      <w:b/>
                    </w:rPr>
                    <w:t>aprašymas)</w:t>
                  </w:r>
                </w:p>
              </w:tc>
              <w:tc>
                <w:tcPr>
                  <w:tcW w:w="833" w:type="pct"/>
                  <w:tcBorders>
                    <w:top w:val="single" w:sz="6" w:space="0" w:color="000000"/>
                    <w:left w:val="single" w:sz="6" w:space="0" w:color="000000"/>
                    <w:bottom w:val="single" w:sz="6" w:space="0" w:color="000000"/>
                    <w:right w:val="single" w:sz="6" w:space="0" w:color="000000"/>
                  </w:tcBorders>
                </w:tcPr>
                <w:p w14:paraId="1B87CE2D" w14:textId="77777777" w:rsidR="00761BFB" w:rsidRPr="007B594C" w:rsidRDefault="00761BFB" w:rsidP="00761BFB">
                  <w:pPr>
                    <w:rPr>
                      <w:rFonts w:ascii="Times New Roman" w:hAnsi="Times New Roman" w:cs="Times New Roman"/>
                      <w:sz w:val="18"/>
                    </w:rPr>
                  </w:pPr>
                  <w:r>
                    <w:rPr>
                      <w:rFonts w:ascii="Times New Roman" w:eastAsia="Times New Roman" w:hAnsi="Times New Roman" w:cs="Times New Roman"/>
                      <w:b/>
                    </w:rPr>
                    <w:t xml:space="preserve">Atitikties vertinimas </w:t>
                  </w:r>
                  <w:r w:rsidRPr="00AB7D43">
                    <w:rPr>
                      <w:rFonts w:ascii="Times New Roman" w:eastAsia="Times New Roman" w:hAnsi="Times New Roman" w:cs="Times New Roman"/>
                      <w:b/>
                      <w:szCs w:val="24"/>
                    </w:rPr>
                    <w:t>(1 balas – atitinka nustatytą kriterijų; 0 – balų neatitinka nustatyto kriterijaus)</w:t>
                  </w:r>
                </w:p>
              </w:tc>
              <w:tc>
                <w:tcPr>
                  <w:tcW w:w="1382" w:type="pct"/>
                  <w:tcBorders>
                    <w:top w:val="single" w:sz="6" w:space="0" w:color="000000"/>
                    <w:left w:val="single" w:sz="6" w:space="0" w:color="000000"/>
                    <w:bottom w:val="single" w:sz="6" w:space="0" w:color="000000"/>
                    <w:right w:val="single" w:sz="6" w:space="0" w:color="000000"/>
                  </w:tcBorders>
                </w:tcPr>
                <w:p w14:paraId="43FD4AF8" w14:textId="77777777" w:rsidR="00761BFB" w:rsidRPr="00BC5DD2" w:rsidRDefault="00761BFB" w:rsidP="00761BF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rPr>
                    <w:t xml:space="preserve">Pagrindimas </w:t>
                  </w:r>
                </w:p>
              </w:tc>
            </w:tr>
            <w:tr w:rsidR="00761BFB" w:rsidRPr="00BC5DD2" w14:paraId="57038311" w14:textId="77777777" w:rsidTr="00477DF4">
              <w:trPr>
                <w:cantSplit/>
                <w:trHeight w:val="1949"/>
              </w:trPr>
              <w:tc>
                <w:tcPr>
                  <w:tcW w:w="316" w:type="pct"/>
                  <w:tcBorders>
                    <w:top w:val="single" w:sz="6" w:space="0" w:color="000000"/>
                    <w:left w:val="single" w:sz="6" w:space="0" w:color="000000"/>
                    <w:right w:val="single" w:sz="6" w:space="0" w:color="000000"/>
                  </w:tcBorders>
                </w:tcPr>
                <w:p w14:paraId="02B317F4" w14:textId="77777777" w:rsidR="00761BFB" w:rsidRPr="006F78AD" w:rsidRDefault="00761BFB" w:rsidP="00761BFB">
                  <w:pPr>
                    <w:spacing w:after="0" w:line="240" w:lineRule="auto"/>
                    <w:jc w:val="center"/>
                    <w:rPr>
                      <w:rFonts w:ascii="Times New Roman" w:eastAsia="Times New Roman" w:hAnsi="Times New Roman" w:cs="Times New Roman"/>
                      <w:iCs/>
                    </w:rPr>
                  </w:pPr>
                  <w:r w:rsidRPr="006F78AD">
                    <w:rPr>
                      <w:rFonts w:ascii="Times New Roman" w:hAnsi="Times New Roman" w:cs="Times New Roman"/>
                    </w:rPr>
                    <w:br w:type="page"/>
                    <w:t>1</w:t>
                  </w:r>
                  <w:r w:rsidRPr="006F78AD">
                    <w:rPr>
                      <w:rFonts w:ascii="Times New Roman" w:eastAsia="Times New Roman" w:hAnsi="Times New Roman" w:cs="Times New Roman"/>
                      <w:iCs/>
                    </w:rPr>
                    <w:t>.</w:t>
                  </w:r>
                </w:p>
              </w:tc>
              <w:tc>
                <w:tcPr>
                  <w:tcW w:w="630" w:type="pct"/>
                  <w:tcBorders>
                    <w:top w:val="single" w:sz="6" w:space="0" w:color="000000"/>
                    <w:left w:val="single" w:sz="6" w:space="0" w:color="000000"/>
                    <w:right w:val="single" w:sz="6" w:space="0" w:color="000000"/>
                  </w:tcBorders>
                </w:tcPr>
                <w:p w14:paraId="2BAAA33D" w14:textId="77777777" w:rsidR="00761BFB" w:rsidRPr="006F78AD" w:rsidRDefault="00761BFB" w:rsidP="00761B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right w:val="single" w:sz="6" w:space="0" w:color="000000"/>
                  </w:tcBorders>
                </w:tcPr>
                <w:p w14:paraId="4C452C76" w14:textId="77777777" w:rsidR="00761BFB" w:rsidRPr="006F78AD" w:rsidRDefault="00761BFB" w:rsidP="00761BFB">
                  <w:pPr>
                    <w:pStyle w:val="Sraopastraipa"/>
                    <w:tabs>
                      <w:tab w:val="left" w:pos="612"/>
                    </w:tabs>
                    <w:spacing w:after="0" w:line="240" w:lineRule="auto"/>
                    <w:ind w:left="0"/>
                    <w:rPr>
                      <w:rFonts w:ascii="Times New Roman" w:eastAsia="Times New Roman" w:hAnsi="Times New Roman" w:cs="Times New Roman"/>
                      <w:szCs w:val="20"/>
                    </w:rPr>
                  </w:pPr>
                  <w:r w:rsidRPr="006F78AD">
                    <w:rPr>
                      <w:rFonts w:ascii="Times New Roman" w:hAnsi="Times New Roman" w:cs="Times New Roman"/>
                      <w:iCs/>
                      <w:szCs w:val="24"/>
                    </w:rPr>
                    <w:t>Pareiškėjas turi būti įregistruotas Juridinių asmenų registre ne trumpiau nei 2 metus (šis reikalavimas netaikomas biudžetinėms įstaigoms)</w:t>
                  </w:r>
                </w:p>
              </w:tc>
              <w:tc>
                <w:tcPr>
                  <w:tcW w:w="1023" w:type="pct"/>
                  <w:tcBorders>
                    <w:top w:val="single" w:sz="6" w:space="0" w:color="000000"/>
                    <w:left w:val="single" w:sz="6" w:space="0" w:color="000000"/>
                    <w:right w:val="single" w:sz="6" w:space="0" w:color="000000"/>
                  </w:tcBorders>
                </w:tcPr>
                <w:p w14:paraId="14C7786C" w14:textId="77777777" w:rsidR="00761BFB" w:rsidRPr="006F78AD" w:rsidRDefault="00761BFB" w:rsidP="00761BFB">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Pareiškėjas turi būti registruotas</w:t>
                  </w:r>
                  <w:r>
                    <w:rPr>
                      <w:rFonts w:ascii="Times New Roman" w:eastAsia="Times New Roman" w:hAnsi="Times New Roman" w:cs="Times New Roman"/>
                      <w:bCs/>
                    </w:rPr>
                    <w:t xml:space="preserve"> Juridinių asmenų registre</w:t>
                  </w:r>
                  <w:r w:rsidRPr="006F78AD">
                    <w:rPr>
                      <w:rFonts w:ascii="Times New Roman" w:eastAsia="Times New Roman" w:hAnsi="Times New Roman" w:cs="Times New Roman"/>
                      <w:bCs/>
                    </w:rPr>
                    <w:t xml:space="preserve"> ne trumpiau nei 2 m.</w:t>
                  </w:r>
                </w:p>
              </w:tc>
              <w:tc>
                <w:tcPr>
                  <w:tcW w:w="833" w:type="pct"/>
                  <w:tcBorders>
                    <w:top w:val="single" w:sz="6" w:space="0" w:color="000000"/>
                    <w:left w:val="single" w:sz="6" w:space="0" w:color="000000"/>
                    <w:right w:val="single" w:sz="6" w:space="0" w:color="000000"/>
                  </w:tcBorders>
                </w:tcPr>
                <w:p w14:paraId="43637AA3" w14:textId="77777777" w:rsidR="00761BFB" w:rsidRPr="007B594C" w:rsidRDefault="00761BFB" w:rsidP="00761BFB">
                  <w:pPr>
                    <w:pStyle w:val="Sraopastraipa"/>
                    <w:spacing w:after="0" w:line="240" w:lineRule="auto"/>
                    <w:ind w:left="0"/>
                    <w:jc w:val="center"/>
                    <w:rPr>
                      <w:rFonts w:ascii="Times New Roman" w:hAnsi="Times New Roman" w:cs="Times New Roman"/>
                      <w:b/>
                      <w:iCs/>
                    </w:rPr>
                  </w:pPr>
                </w:p>
                <w:p w14:paraId="5A6489EB" w14:textId="77777777" w:rsidR="00761BFB" w:rsidRPr="007B594C" w:rsidRDefault="00761BFB" w:rsidP="00761BFB">
                  <w:pPr>
                    <w:rPr>
                      <w:rFonts w:ascii="Times New Roman" w:hAnsi="Times New Roman" w:cs="Times New Roman"/>
                    </w:rPr>
                  </w:pPr>
                </w:p>
                <w:p w14:paraId="5E0BD9E1" w14:textId="44477543" w:rsidR="00761BFB" w:rsidRPr="007B594C" w:rsidRDefault="00761BFB" w:rsidP="00761BFB">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r w:rsidRPr="00FF305F">
                    <w:rPr>
                      <w:rFonts w:ascii="Times New Roman" w:eastAsia="Times New Roman" w:hAnsi="Times New Roman" w:cs="Times New Roman"/>
                      <w:i/>
                      <w:sz w:val="20"/>
                    </w:rPr>
                    <w:t xml:space="preserve">biudžetinėms įstaigoms suteikiamas </w:t>
                  </w:r>
                  <w:r>
                    <w:rPr>
                      <w:rFonts w:ascii="Times New Roman" w:eastAsia="Times New Roman" w:hAnsi="Times New Roman" w:cs="Times New Roman"/>
                      <w:i/>
                      <w:sz w:val="20"/>
                    </w:rPr>
                    <w:t xml:space="preserve">1 </w:t>
                  </w:r>
                  <w:r w:rsidRPr="00FF305F">
                    <w:rPr>
                      <w:rFonts w:ascii="Times New Roman" w:eastAsia="Times New Roman" w:hAnsi="Times New Roman" w:cs="Times New Roman"/>
                      <w:i/>
                      <w:sz w:val="20"/>
                    </w:rPr>
                    <w:t xml:space="preserve">balas , nes šis </w:t>
                  </w:r>
                  <w:r>
                    <w:rPr>
                      <w:rFonts w:ascii="Times New Roman" w:eastAsia="Times New Roman" w:hAnsi="Times New Roman" w:cs="Times New Roman"/>
                      <w:i/>
                      <w:sz w:val="20"/>
                    </w:rPr>
                    <w:t>r</w:t>
                  </w:r>
                  <w:r w:rsidRPr="00FF305F">
                    <w:rPr>
                      <w:rFonts w:ascii="Times New Roman" w:eastAsia="Times New Roman" w:hAnsi="Times New Roman" w:cs="Times New Roman"/>
                      <w:i/>
                      <w:sz w:val="20"/>
                    </w:rPr>
                    <w:t>eikalavimas netaikomas)</w:t>
                  </w:r>
                </w:p>
                <w:p w14:paraId="07B280F5" w14:textId="77777777" w:rsidR="00761BFB" w:rsidRPr="007B594C" w:rsidRDefault="00761BFB" w:rsidP="00761BFB">
                  <w:pPr>
                    <w:rPr>
                      <w:rFonts w:ascii="Times New Roman" w:hAnsi="Times New Roman" w:cs="Times New Roman"/>
                    </w:rPr>
                  </w:pPr>
                </w:p>
                <w:p w14:paraId="6609DFEA" w14:textId="77777777" w:rsidR="00761BFB" w:rsidRPr="007B594C" w:rsidRDefault="00761BFB" w:rsidP="00761BFB">
                  <w:pPr>
                    <w:jc w:val="center"/>
                    <w:rPr>
                      <w:rFonts w:ascii="Times New Roman" w:hAnsi="Times New Roman" w:cs="Times New Roman"/>
                    </w:rPr>
                  </w:pPr>
                </w:p>
              </w:tc>
              <w:tc>
                <w:tcPr>
                  <w:tcW w:w="1382" w:type="pct"/>
                  <w:tcBorders>
                    <w:top w:val="single" w:sz="6" w:space="0" w:color="000000"/>
                    <w:left w:val="single" w:sz="6" w:space="0" w:color="000000"/>
                    <w:right w:val="single" w:sz="6" w:space="0" w:color="000000"/>
                  </w:tcBorders>
                </w:tcPr>
                <w:p w14:paraId="23DFF498" w14:textId="77777777" w:rsidR="00761BFB" w:rsidRPr="006F78AD" w:rsidRDefault="00761BFB" w:rsidP="00761BFB">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61B723DD" w14:textId="77777777" w:rsidR="00761BFB" w:rsidRPr="006F78AD" w:rsidRDefault="00761BFB" w:rsidP="00761BFB">
                  <w:pPr>
                    <w:tabs>
                      <w:tab w:val="left" w:pos="300"/>
                    </w:tabs>
                    <w:spacing w:after="0" w:line="240" w:lineRule="auto"/>
                    <w:rPr>
                      <w:rFonts w:ascii="Times New Roman" w:eastAsia="Times New Roman" w:hAnsi="Times New Roman" w:cs="Times New Roman"/>
                      <w:iCs/>
                    </w:rPr>
                  </w:pPr>
                  <w:r w:rsidRPr="006F78AD">
                    <w:rPr>
                      <w:rFonts w:ascii="Times New Roman" w:eastAsia="Times New Roman" w:hAnsi="Times New Roman" w:cs="Times New Roman"/>
                      <w:iCs/>
                    </w:rPr>
                    <w:t xml:space="preserve">Juridinių asmenų registre nepertraukiamai įregistruotas ne trumpiau kaip 2 metus </w:t>
                  </w:r>
                  <w:r w:rsidRPr="006F78AD">
                    <w:rPr>
                      <w:rFonts w:ascii="Times New Roman" w:eastAsia="Times New Roman" w:hAnsi="Times New Roman" w:cs="Times New Roman"/>
                      <w:szCs w:val="20"/>
                    </w:rPr>
                    <w:t>(netaikoma biudžetinėms įstaigoms)</w:t>
                  </w:r>
                  <w:r w:rsidRPr="006F78AD">
                    <w:rPr>
                      <w:rFonts w:ascii="Times New Roman" w:eastAsia="Times New Roman" w:hAnsi="Times New Roman" w:cs="Times New Roman"/>
                      <w:iCs/>
                    </w:rPr>
                    <w:t>.</w:t>
                  </w:r>
                </w:p>
                <w:p w14:paraId="49E7BB6A" w14:textId="77777777" w:rsidR="00761BFB" w:rsidRPr="006F78AD" w:rsidRDefault="00761BFB" w:rsidP="00761BFB">
                  <w:pPr>
                    <w:tabs>
                      <w:tab w:val="left" w:pos="300"/>
                    </w:tabs>
                    <w:spacing w:after="0" w:line="240" w:lineRule="auto"/>
                    <w:rPr>
                      <w:rFonts w:ascii="Times New Roman" w:eastAsia="Times New Roman" w:hAnsi="Times New Roman" w:cs="Times New Roman"/>
                      <w:bCs/>
                    </w:rPr>
                  </w:pPr>
                </w:p>
                <w:p w14:paraId="5A0D9B16" w14:textId="77777777" w:rsidR="00761BFB" w:rsidRPr="006F78AD" w:rsidRDefault="00761BFB" w:rsidP="00761BFB">
                  <w:pPr>
                    <w:tabs>
                      <w:tab w:val="left" w:pos="300"/>
                    </w:tabs>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tc>
            </w:tr>
            <w:tr w:rsidR="00761BFB" w:rsidRPr="00BC5DD2" w14:paraId="2DF727A6" w14:textId="77777777" w:rsidTr="00477DF4">
              <w:trPr>
                <w:cantSplit/>
                <w:trHeight w:val="2835"/>
              </w:trPr>
              <w:tc>
                <w:tcPr>
                  <w:tcW w:w="316" w:type="pct"/>
                  <w:tcBorders>
                    <w:top w:val="single" w:sz="6" w:space="0" w:color="000000"/>
                    <w:left w:val="single" w:sz="6" w:space="0" w:color="000000"/>
                    <w:right w:val="single" w:sz="6" w:space="0" w:color="000000"/>
                  </w:tcBorders>
                </w:tcPr>
                <w:p w14:paraId="3CC8087B" w14:textId="77777777" w:rsidR="00761BFB" w:rsidRPr="006F78AD" w:rsidRDefault="00761BFB" w:rsidP="00761BFB">
                  <w:pPr>
                    <w:spacing w:after="0" w:line="240" w:lineRule="auto"/>
                    <w:jc w:val="center"/>
                    <w:rPr>
                      <w:rFonts w:ascii="Times New Roman" w:hAnsi="Times New Roman" w:cs="Times New Roman"/>
                    </w:rPr>
                  </w:pPr>
                  <w:r w:rsidRPr="006F78AD">
                    <w:rPr>
                      <w:rFonts w:ascii="Times New Roman" w:hAnsi="Times New Roman" w:cs="Times New Roman"/>
                    </w:rPr>
                    <w:t>2.</w:t>
                  </w:r>
                </w:p>
              </w:tc>
              <w:tc>
                <w:tcPr>
                  <w:tcW w:w="630" w:type="pct"/>
                  <w:tcBorders>
                    <w:top w:val="single" w:sz="6" w:space="0" w:color="000000"/>
                    <w:left w:val="single" w:sz="6" w:space="0" w:color="000000"/>
                    <w:right w:val="single" w:sz="6" w:space="0" w:color="000000"/>
                  </w:tcBorders>
                </w:tcPr>
                <w:p w14:paraId="60FA2056" w14:textId="77777777" w:rsidR="00761BFB" w:rsidRPr="006F78AD" w:rsidRDefault="00761BFB" w:rsidP="00761B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right w:val="single" w:sz="6" w:space="0" w:color="000000"/>
                  </w:tcBorders>
                </w:tcPr>
                <w:p w14:paraId="76B77248" w14:textId="77777777" w:rsidR="00761BFB" w:rsidRPr="006F78AD" w:rsidRDefault="00761BFB" w:rsidP="00761BFB">
                  <w:pPr>
                    <w:pStyle w:val="Sraopastraipa"/>
                    <w:tabs>
                      <w:tab w:val="left" w:pos="612"/>
                    </w:tabs>
                    <w:spacing w:after="0" w:line="240" w:lineRule="auto"/>
                    <w:ind w:left="0"/>
                    <w:rPr>
                      <w:rFonts w:ascii="Times New Roman" w:eastAsia="Times New Roman" w:hAnsi="Times New Roman" w:cs="Times New Roman"/>
                      <w:szCs w:val="20"/>
                    </w:rPr>
                  </w:pPr>
                  <w:r w:rsidRPr="006F78AD">
                    <w:rPr>
                      <w:rFonts w:ascii="Times New Roman" w:eastAsia="Times New Roman" w:hAnsi="Times New Roman" w:cs="Times New Roman"/>
                    </w:rPr>
                    <w:t>Pareiškėjas registruotas ir/arba veikiantis Telšių mieste.</w:t>
                  </w:r>
                </w:p>
              </w:tc>
              <w:tc>
                <w:tcPr>
                  <w:tcW w:w="1023" w:type="pct"/>
                  <w:tcBorders>
                    <w:top w:val="single" w:sz="6" w:space="0" w:color="000000"/>
                    <w:left w:val="single" w:sz="6" w:space="0" w:color="000000"/>
                    <w:right w:val="single" w:sz="6" w:space="0" w:color="000000"/>
                  </w:tcBorders>
                </w:tcPr>
                <w:p w14:paraId="76A83BB3" w14:textId="77777777" w:rsidR="00761BFB" w:rsidRPr="006F78AD" w:rsidRDefault="00761BFB" w:rsidP="00761BFB">
                  <w:pPr>
                    <w:spacing w:after="0" w:line="240" w:lineRule="auto"/>
                    <w:rPr>
                      <w:rFonts w:ascii="Times New Roman" w:eastAsia="Times New Roman" w:hAnsi="Times New Roman" w:cs="Times New Roman"/>
                      <w:bCs/>
                    </w:rPr>
                  </w:pPr>
                  <w:r w:rsidRPr="006F78AD">
                    <w:rPr>
                      <w:rFonts w:ascii="Times New Roman" w:hAnsi="Times New Roman" w:cs="Times New Roman"/>
                      <w:iCs/>
                      <w:szCs w:val="24"/>
                    </w:rPr>
                    <w:t>Pareiškėjo veiklos vykdymo vieta yra vietos plėtros strategijos įgyvendinimo teritorijoje t.y. Telšių miesto teritorijoje.</w:t>
                  </w:r>
                </w:p>
              </w:tc>
              <w:tc>
                <w:tcPr>
                  <w:tcW w:w="833" w:type="pct"/>
                  <w:tcBorders>
                    <w:top w:val="single" w:sz="6" w:space="0" w:color="000000"/>
                    <w:left w:val="single" w:sz="6" w:space="0" w:color="000000"/>
                    <w:right w:val="single" w:sz="6" w:space="0" w:color="000000"/>
                  </w:tcBorders>
                </w:tcPr>
                <w:p w14:paraId="2F07327F" w14:textId="77777777" w:rsidR="00761BFB" w:rsidRPr="007B594C" w:rsidRDefault="00761BFB" w:rsidP="00761BFB">
                  <w:pPr>
                    <w:pStyle w:val="Sraopastraipa"/>
                    <w:spacing w:after="0" w:line="240" w:lineRule="auto"/>
                    <w:ind w:left="0"/>
                    <w:jc w:val="center"/>
                    <w:rPr>
                      <w:rFonts w:ascii="Times New Roman" w:hAnsi="Times New Roman" w:cs="Times New Roman"/>
                      <w:b/>
                      <w:iCs/>
                    </w:rPr>
                  </w:pPr>
                </w:p>
                <w:p w14:paraId="4228FE57" w14:textId="77777777" w:rsidR="00761BFB" w:rsidRPr="007B594C" w:rsidRDefault="00761BFB" w:rsidP="00761BFB">
                  <w:pPr>
                    <w:rPr>
                      <w:rFonts w:ascii="Times New Roman" w:hAnsi="Times New Roman" w:cs="Times New Roman"/>
                    </w:rPr>
                  </w:pPr>
                </w:p>
                <w:p w14:paraId="39B21F08" w14:textId="77777777" w:rsidR="00761BFB" w:rsidRPr="007B594C" w:rsidRDefault="00761BFB" w:rsidP="00761BFB">
                  <w:pPr>
                    <w:rPr>
                      <w:rFonts w:ascii="Times New Roman" w:hAnsi="Times New Roman" w:cs="Times New Roman"/>
                    </w:rPr>
                  </w:pPr>
                </w:p>
                <w:p w14:paraId="015D3E11" w14:textId="77777777" w:rsidR="00761BFB" w:rsidRPr="007B594C" w:rsidRDefault="00761BFB" w:rsidP="00761BFB">
                  <w:pPr>
                    <w:rPr>
                      <w:rFonts w:ascii="Times New Roman" w:hAnsi="Times New Roman" w:cs="Times New Roman"/>
                    </w:rPr>
                  </w:pPr>
                  <w:r w:rsidRPr="007B594C">
                    <w:rPr>
                      <w:rFonts w:ascii="Times New Roman" w:eastAsia="Times New Roman" w:hAnsi="Times New Roman" w:cs="Times New Roman"/>
                    </w:rPr>
                    <w:t xml:space="preserve">1 balas – atitinka nustatytą kriterijų; 0 – balų neatitinka </w:t>
                  </w:r>
                  <w:r w:rsidRPr="007B594C">
                    <w:rPr>
                      <w:rFonts w:ascii="Times New Roman" w:eastAsia="Times New Roman" w:hAnsi="Times New Roman" w:cs="Times New Roman"/>
                    </w:rPr>
                    <w:lastRenderedPageBreak/>
                    <w:t>nustatyto kriterijaus</w:t>
                  </w:r>
                </w:p>
                <w:p w14:paraId="7122C294" w14:textId="77777777" w:rsidR="00761BFB" w:rsidRPr="007B594C" w:rsidRDefault="00761BFB" w:rsidP="00761BFB">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right w:val="single" w:sz="6" w:space="0" w:color="000000"/>
                  </w:tcBorders>
                </w:tcPr>
                <w:p w14:paraId="5D8F8EA4" w14:textId="77777777" w:rsidR="00761BFB" w:rsidRPr="006F78AD" w:rsidRDefault="00761BFB" w:rsidP="00761BFB">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lastRenderedPageBreak/>
                    <w:t xml:space="preserve">Pareiškėjas kartu su PĮP turi pateikti dokumentus įrodančius, kad pareiškėjo </w:t>
                  </w:r>
                  <w:r w:rsidRPr="006F78AD">
                    <w:rPr>
                      <w:rFonts w:ascii="Times New Roman" w:eastAsia="Times New Roman" w:hAnsi="Times New Roman" w:cs="Times New Roman"/>
                      <w:shd w:val="clear" w:color="auto" w:fill="F6F6F6"/>
                    </w:rPr>
                    <w:t xml:space="preserve">veiklos vykdymo vieta yra Telšių mieste </w:t>
                  </w:r>
                  <w:r w:rsidRPr="006F78AD">
                    <w:rPr>
                      <w:rFonts w:ascii="Times New Roman" w:eastAsia="Times New Roman" w:hAnsi="Times New Roman" w:cs="Times New Roman"/>
                      <w:bCs/>
                    </w:rPr>
                    <w:t xml:space="preserve">(turi pateikti patalpų nuomos/panaudos sutartį, kuri turi būti registruota VĮ „Registrų centras“ arba įrodymą, kad nuosavybės </w:t>
                  </w:r>
                  <w:r w:rsidRPr="006F78AD">
                    <w:rPr>
                      <w:rFonts w:ascii="Times New Roman" w:eastAsia="Times New Roman" w:hAnsi="Times New Roman" w:cs="Times New Roman"/>
                      <w:bCs/>
                    </w:rPr>
                    <w:lastRenderedPageBreak/>
                    <w:t>pagrindais valdo turtą ir jame vykdo veiklą)</w:t>
                  </w:r>
                  <w:r w:rsidRPr="006F78AD">
                    <w:rPr>
                      <w:rFonts w:ascii="Times New Roman" w:eastAsia="Times New Roman" w:hAnsi="Times New Roman" w:cs="Times New Roman"/>
                      <w:shd w:val="clear" w:color="auto" w:fill="F6F6F6"/>
                    </w:rPr>
                    <w:t>;</w:t>
                  </w:r>
                </w:p>
                <w:p w14:paraId="67601E17" w14:textId="77777777" w:rsidR="00761BFB" w:rsidRPr="006F78AD" w:rsidRDefault="00761BFB" w:rsidP="00761BFB">
                  <w:pPr>
                    <w:spacing w:after="0" w:line="240" w:lineRule="auto"/>
                    <w:rPr>
                      <w:rFonts w:ascii="Times New Roman" w:eastAsia="Times New Roman" w:hAnsi="Times New Roman" w:cs="Times New Roman"/>
                      <w:bCs/>
                      <w:i/>
                    </w:rPr>
                  </w:pPr>
                </w:p>
                <w:p w14:paraId="6D6F4380" w14:textId="77777777" w:rsidR="00761BFB" w:rsidRDefault="00761BFB" w:rsidP="00761BFB">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p w14:paraId="607D7BF6" w14:textId="77777777" w:rsidR="00761BFB" w:rsidRPr="006F78AD" w:rsidRDefault="00761BFB" w:rsidP="00761BFB">
                  <w:pPr>
                    <w:spacing w:after="0" w:line="240" w:lineRule="auto"/>
                    <w:rPr>
                      <w:rFonts w:ascii="Times New Roman" w:eastAsia="Times New Roman" w:hAnsi="Times New Roman" w:cs="Times New Roman"/>
                      <w:bCs/>
                      <w:i/>
                    </w:rPr>
                  </w:pPr>
                </w:p>
                <w:p w14:paraId="49096CF3" w14:textId="77777777" w:rsidR="00761BFB" w:rsidRPr="00A41C36" w:rsidRDefault="00761BFB" w:rsidP="00761BFB">
                  <w:pPr>
                    <w:spacing w:line="256" w:lineRule="auto"/>
                    <w:rPr>
                      <w:rFonts w:ascii="Times New Roman" w:hAnsi="Times New Roman" w:cs="Times New Roman"/>
                      <w:i/>
                      <w:iCs/>
                    </w:rPr>
                  </w:pPr>
                  <w:r w:rsidRPr="00A41C36">
                    <w:rPr>
                      <w:rFonts w:ascii="Times New Roman" w:hAnsi="Times New Roman" w:cs="Times New Roman"/>
                      <w:i/>
                      <w:iCs/>
                    </w:rPr>
                    <w:t>Vartojamų sąvokų paaiškinimas:</w:t>
                  </w:r>
                </w:p>
                <w:p w14:paraId="09A5854A" w14:textId="77777777" w:rsidR="00761BFB" w:rsidRPr="006F78AD" w:rsidRDefault="00761BFB" w:rsidP="00761BFB">
                  <w:pPr>
                    <w:spacing w:line="256" w:lineRule="auto"/>
                    <w:rPr>
                      <w:rFonts w:ascii="Times New Roman" w:eastAsia="Times New Roman" w:hAnsi="Times New Roman" w:cs="Times New Roman"/>
                      <w:bCs/>
                    </w:rPr>
                  </w:pPr>
                  <w:r w:rsidRPr="00A41C36">
                    <w:rPr>
                      <w:rFonts w:ascii="Times New Roman" w:hAnsi="Times New Roman" w:cs="Times New Roman"/>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761BFB" w:rsidRPr="00BC5DD2" w14:paraId="71E4D740" w14:textId="77777777" w:rsidTr="00477DF4">
              <w:trPr>
                <w:cantSplit/>
                <w:trHeight w:val="1341"/>
              </w:trPr>
              <w:tc>
                <w:tcPr>
                  <w:tcW w:w="316" w:type="pct"/>
                  <w:tcBorders>
                    <w:top w:val="single" w:sz="6" w:space="0" w:color="000000"/>
                    <w:left w:val="single" w:sz="6" w:space="0" w:color="000000"/>
                    <w:bottom w:val="single" w:sz="6" w:space="0" w:color="000000"/>
                    <w:right w:val="single" w:sz="6" w:space="0" w:color="000000"/>
                  </w:tcBorders>
                </w:tcPr>
                <w:p w14:paraId="7DB8D4E1" w14:textId="77777777" w:rsidR="00761BFB" w:rsidRPr="006F78AD" w:rsidRDefault="00761BFB" w:rsidP="00761BFB">
                  <w:pPr>
                    <w:spacing w:after="0" w:line="240" w:lineRule="auto"/>
                    <w:jc w:val="center"/>
                    <w:rPr>
                      <w:rFonts w:ascii="Times New Roman" w:eastAsia="Times New Roman" w:hAnsi="Times New Roman" w:cs="Times New Roman"/>
                      <w:iCs/>
                    </w:rPr>
                  </w:pPr>
                  <w:r w:rsidRPr="006F78AD">
                    <w:rPr>
                      <w:rFonts w:ascii="Times New Roman" w:eastAsia="Times New Roman" w:hAnsi="Times New Roman" w:cs="Times New Roman"/>
                      <w:iCs/>
                    </w:rPr>
                    <w:lastRenderedPageBreak/>
                    <w:t>3.</w:t>
                  </w:r>
                </w:p>
              </w:tc>
              <w:tc>
                <w:tcPr>
                  <w:tcW w:w="630" w:type="pct"/>
                  <w:tcBorders>
                    <w:top w:val="single" w:sz="6" w:space="0" w:color="000000"/>
                    <w:left w:val="single" w:sz="6" w:space="0" w:color="000000"/>
                    <w:bottom w:val="single" w:sz="6" w:space="0" w:color="000000"/>
                    <w:right w:val="single" w:sz="6" w:space="0" w:color="000000"/>
                  </w:tcBorders>
                </w:tcPr>
                <w:p w14:paraId="36CBCA2E" w14:textId="77777777" w:rsidR="00761BFB" w:rsidRPr="006F78AD" w:rsidRDefault="00761BFB" w:rsidP="00761B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431805BA" w14:textId="77777777" w:rsidR="00761BFB" w:rsidRPr="006F78AD" w:rsidRDefault="00761BFB" w:rsidP="00761BFB">
                  <w:pPr>
                    <w:spacing w:after="0" w:line="240" w:lineRule="auto"/>
                    <w:rPr>
                      <w:rFonts w:ascii="Times New Roman" w:eastAsia="Times New Roman" w:hAnsi="Times New Roman" w:cs="Times New Roman"/>
                      <w:szCs w:val="20"/>
                    </w:rPr>
                  </w:pPr>
                  <w:r w:rsidRPr="006F78AD">
                    <w:rPr>
                      <w:rFonts w:ascii="Times New Roman" w:eastAsia="Times New Roman" w:hAnsi="Times New Roman" w:cs="Times New Roman"/>
                      <w:szCs w:val="20"/>
                    </w:rPr>
                    <w:t>Pareiškėjas ir (arba) projekto partneris (-iai) yra NVO</w:t>
                  </w:r>
                </w:p>
                <w:p w14:paraId="0BA08132" w14:textId="77777777" w:rsidR="00761BFB" w:rsidRPr="006F78AD" w:rsidRDefault="00761BFB" w:rsidP="00761BFB">
                  <w:pPr>
                    <w:pStyle w:val="Sraopastraipa"/>
                    <w:tabs>
                      <w:tab w:val="left" w:pos="612"/>
                    </w:tabs>
                    <w:spacing w:after="0" w:line="240" w:lineRule="auto"/>
                    <w:ind w:left="0"/>
                    <w:rPr>
                      <w:rFonts w:ascii="Times New Roman" w:eastAsia="Times New Roman" w:hAnsi="Times New Roman" w:cs="Times New Roman"/>
                      <w:szCs w:val="20"/>
                    </w:rPr>
                  </w:pPr>
                </w:p>
              </w:tc>
              <w:tc>
                <w:tcPr>
                  <w:tcW w:w="1023" w:type="pct"/>
                  <w:tcBorders>
                    <w:top w:val="single" w:sz="6" w:space="0" w:color="000000"/>
                    <w:left w:val="single" w:sz="6" w:space="0" w:color="000000"/>
                    <w:bottom w:val="single" w:sz="6" w:space="0" w:color="000000"/>
                    <w:right w:val="single" w:sz="6" w:space="0" w:color="000000"/>
                  </w:tcBorders>
                </w:tcPr>
                <w:p w14:paraId="27891FBA" w14:textId="77777777" w:rsidR="00761BFB" w:rsidRPr="006F78AD" w:rsidRDefault="00761BFB" w:rsidP="00761BFB">
                  <w:pPr>
                    <w:tabs>
                      <w:tab w:val="left" w:pos="300"/>
                    </w:tabs>
                    <w:spacing w:after="0" w:line="240" w:lineRule="auto"/>
                    <w:ind w:firstLine="16"/>
                    <w:rPr>
                      <w:rFonts w:ascii="Times New Roman" w:eastAsia="Times New Roman" w:hAnsi="Times New Roman" w:cs="Times New Roman"/>
                      <w:bCs/>
                    </w:rPr>
                  </w:pPr>
                  <w:r w:rsidRPr="006F78AD">
                    <w:rPr>
                      <w:rFonts w:ascii="Times New Roman" w:eastAsia="Times New Roman" w:hAnsi="Times New Roman" w:cs="Times New Roman"/>
                    </w:rPr>
                    <w:t>VĮ „Registrų centras“ Juridinių asmenų registre įregistruota žyma, kad pareiškėjas ir (arba) projekto partneris (-iai) yra nevyriausybinė organizacija.</w:t>
                  </w:r>
                </w:p>
              </w:tc>
              <w:tc>
                <w:tcPr>
                  <w:tcW w:w="833" w:type="pct"/>
                  <w:tcBorders>
                    <w:top w:val="single" w:sz="6" w:space="0" w:color="000000"/>
                    <w:left w:val="single" w:sz="6" w:space="0" w:color="000000"/>
                    <w:bottom w:val="single" w:sz="6" w:space="0" w:color="000000"/>
                    <w:right w:val="single" w:sz="6" w:space="0" w:color="000000"/>
                  </w:tcBorders>
                </w:tcPr>
                <w:p w14:paraId="5292DDC3" w14:textId="77777777" w:rsidR="00761BFB" w:rsidRPr="007B594C" w:rsidRDefault="00761BFB" w:rsidP="00761BFB">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67526EB5" w14:textId="77777777" w:rsidR="00761BFB" w:rsidRPr="007B594C" w:rsidRDefault="00761BFB" w:rsidP="00761BFB">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bottom w:val="single" w:sz="6" w:space="0" w:color="000000"/>
                    <w:right w:val="single" w:sz="6" w:space="0" w:color="000000"/>
                  </w:tcBorders>
                </w:tcPr>
                <w:p w14:paraId="606E1308" w14:textId="77777777" w:rsidR="00761BFB" w:rsidRPr="006F78AD" w:rsidRDefault="00761BFB" w:rsidP="00761BFB">
                  <w:pPr>
                    <w:spacing w:after="0" w:line="240" w:lineRule="auto"/>
                    <w:rPr>
                      <w:rFonts w:ascii="Times New Roman" w:eastAsia="Times New Roman" w:hAnsi="Times New Roman" w:cs="Times New Roman"/>
                      <w:szCs w:val="20"/>
                    </w:rPr>
                  </w:pPr>
                  <w:r w:rsidRPr="006F78AD">
                    <w:rPr>
                      <w:rFonts w:ascii="Times New Roman" w:eastAsia="Times New Roman" w:hAnsi="Times New Roman" w:cs="Times New Roman"/>
                      <w:szCs w:val="20"/>
                    </w:rPr>
                    <w:t xml:space="preserve">Projektas atitinka šį </w:t>
                  </w:r>
                  <w:r>
                    <w:rPr>
                      <w:rFonts w:ascii="Times New Roman" w:eastAsia="Times New Roman" w:hAnsi="Times New Roman" w:cs="Times New Roman"/>
                      <w:szCs w:val="20"/>
                    </w:rPr>
                    <w:t>bendrąjį</w:t>
                  </w:r>
                  <w:r w:rsidRPr="006F78AD">
                    <w:rPr>
                      <w:rFonts w:ascii="Times New Roman" w:eastAsia="Times New Roman" w:hAnsi="Times New Roman" w:cs="Times New Roman"/>
                      <w:szCs w:val="20"/>
                    </w:rPr>
                    <w:t xml:space="preserve"> atrankos kriterijų, 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79DD0EB7" w14:textId="77777777" w:rsidR="00761BFB" w:rsidRPr="006F78AD" w:rsidRDefault="00761BFB" w:rsidP="00761BFB">
                  <w:pPr>
                    <w:spacing w:after="0" w:line="240" w:lineRule="auto"/>
                    <w:rPr>
                      <w:rFonts w:ascii="Times New Roman" w:eastAsia="Times New Roman" w:hAnsi="Times New Roman" w:cs="Times New Roman"/>
                      <w:bCs/>
                    </w:rPr>
                  </w:pPr>
                </w:p>
                <w:p w14:paraId="308A8981" w14:textId="77777777" w:rsidR="00761BFB" w:rsidRPr="006F78AD" w:rsidRDefault="00761BFB" w:rsidP="00761BFB">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p w14:paraId="4DC9D9A0" w14:textId="77777777" w:rsidR="00761BFB" w:rsidRPr="006F78AD" w:rsidRDefault="00761BFB" w:rsidP="00761BFB">
                  <w:pPr>
                    <w:spacing w:after="0" w:line="240" w:lineRule="auto"/>
                    <w:rPr>
                      <w:rFonts w:ascii="Times New Roman" w:eastAsia="Times New Roman" w:hAnsi="Times New Roman" w:cs="Times New Roman"/>
                      <w:bCs/>
                      <w:i/>
                    </w:rPr>
                  </w:pPr>
                </w:p>
                <w:p w14:paraId="53AEBF11" w14:textId="77777777" w:rsidR="00761BFB" w:rsidRPr="00D72D76" w:rsidRDefault="00761BFB" w:rsidP="00761BFB">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w:t>
                  </w:r>
                  <w:r w:rsidRPr="006F78AD">
                    <w:rPr>
                      <w:rFonts w:ascii="Times New Roman" w:hAnsi="Times New Roman" w:cs="Times New Roman"/>
                      <w:i/>
                      <w:iCs/>
                      <w:szCs w:val="24"/>
                    </w:rPr>
                    <w:t>tuo atveju, kai pareiškėjas projektą numato įgyvendinti kartu su partneriu (-iais), pareiškėjas PĮP turi pagrįsti partnerio įtraukimo į projektą būtinumą ir</w:t>
                  </w:r>
                  <w:r w:rsidRPr="006F78AD">
                    <w:rPr>
                      <w:rFonts w:ascii="Times New Roman" w:hAnsi="Times New Roman" w:cs="Times New Roman"/>
                      <w:b/>
                      <w:i/>
                      <w:iCs/>
                      <w:szCs w:val="24"/>
                    </w:rPr>
                    <w:t xml:space="preserve"> iki PĮP pateikimo</w:t>
                  </w:r>
                  <w:r w:rsidRPr="006F78AD">
                    <w:rPr>
                      <w:rFonts w:ascii="Times New Roman" w:hAnsi="Times New Roman" w:cs="Times New Roman"/>
                      <w:i/>
                      <w:iCs/>
                      <w:szCs w:val="24"/>
                    </w:rPr>
                    <w:t xml:space="preserve"> </w:t>
                  </w:r>
                  <w:r w:rsidRPr="006F78AD">
                    <w:rPr>
                      <w:rFonts w:ascii="Times New Roman" w:hAnsi="Times New Roman" w:cs="Times New Roman"/>
                      <w:i/>
                      <w:color w:val="000000"/>
                    </w:rPr>
                    <w:t>administruojančiajai </w:t>
                  </w:r>
                  <w:r w:rsidRPr="006F78AD">
                    <w:rPr>
                      <w:rFonts w:ascii="Times New Roman" w:hAnsi="Times New Roman" w:cs="Times New Roman"/>
                      <w:i/>
                      <w:iCs/>
                      <w:szCs w:val="24"/>
                    </w:rPr>
                    <w:t>ins</w:t>
                  </w:r>
                  <w:r w:rsidRPr="006F78AD">
                    <w:rPr>
                      <w:rFonts w:ascii="Times New Roman" w:hAnsi="Times New Roman" w:cs="Times New Roman"/>
                      <w:i/>
                      <w:iCs/>
                      <w:szCs w:val="24"/>
                    </w:rPr>
                    <w:lastRenderedPageBreak/>
                    <w:t xml:space="preserve">titucijai </w:t>
                  </w:r>
                  <w:r w:rsidRPr="006F78AD">
                    <w:rPr>
                      <w:rFonts w:ascii="Times New Roman" w:hAnsi="Times New Roman" w:cs="Times New Roman"/>
                      <w:b/>
                      <w:i/>
                      <w:iCs/>
                      <w:szCs w:val="24"/>
                    </w:rPr>
                    <w:t>dienos sudaryti</w:t>
                  </w:r>
                  <w:r w:rsidRPr="006F78AD">
                    <w:rPr>
                      <w:rFonts w:ascii="Times New Roman" w:hAnsi="Times New Roman" w:cs="Times New Roman"/>
                      <w:i/>
                      <w:iCs/>
                      <w:szCs w:val="24"/>
                    </w:rPr>
                    <w:t xml:space="preserve"> su partneriu (-iais)</w:t>
                  </w:r>
                  <w:r w:rsidRPr="006F78AD">
                    <w:rPr>
                      <w:rFonts w:ascii="Times New Roman" w:hAnsi="Times New Roman" w:cs="Times New Roman"/>
                      <w:b/>
                      <w:i/>
                      <w:iCs/>
                      <w:szCs w:val="24"/>
                    </w:rPr>
                    <w:t xml:space="preserve"> jungtinės veiklos sutart</w:t>
                  </w:r>
                  <w:r w:rsidRPr="006F78AD">
                    <w:rPr>
                      <w:rFonts w:ascii="Times New Roman" w:hAnsi="Times New Roman" w:cs="Times New Roman"/>
                      <w:i/>
                      <w:iCs/>
                      <w:szCs w:val="24"/>
                    </w:rPr>
                    <w:t>į, kurioje būtų nustatytos tarpusavio teisės ir pareigos įgyvendinant projektą.</w:t>
                  </w:r>
                </w:p>
              </w:tc>
            </w:tr>
            <w:tr w:rsidR="00761BFB" w:rsidRPr="00BC5DD2" w14:paraId="0DAB5296" w14:textId="77777777" w:rsidTr="00477DF4">
              <w:trPr>
                <w:cantSplit/>
                <w:trHeight w:val="1341"/>
              </w:trPr>
              <w:tc>
                <w:tcPr>
                  <w:tcW w:w="316" w:type="pct"/>
                  <w:tcBorders>
                    <w:top w:val="single" w:sz="6" w:space="0" w:color="000000"/>
                    <w:left w:val="single" w:sz="6" w:space="0" w:color="000000"/>
                    <w:bottom w:val="single" w:sz="6" w:space="0" w:color="000000"/>
                    <w:right w:val="single" w:sz="6" w:space="0" w:color="000000"/>
                  </w:tcBorders>
                </w:tcPr>
                <w:p w14:paraId="7322978D" w14:textId="77777777" w:rsidR="00761BFB" w:rsidRPr="006F78AD" w:rsidRDefault="00761BFB" w:rsidP="00761BFB">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lastRenderedPageBreak/>
                    <w:t>4.</w:t>
                  </w:r>
                </w:p>
              </w:tc>
              <w:tc>
                <w:tcPr>
                  <w:tcW w:w="630" w:type="pct"/>
                  <w:tcBorders>
                    <w:top w:val="single" w:sz="6" w:space="0" w:color="000000"/>
                    <w:left w:val="single" w:sz="6" w:space="0" w:color="000000"/>
                    <w:bottom w:val="single" w:sz="6" w:space="0" w:color="000000"/>
                    <w:right w:val="single" w:sz="6" w:space="0" w:color="000000"/>
                  </w:tcBorders>
                </w:tcPr>
                <w:p w14:paraId="111CEC3E" w14:textId="77777777" w:rsidR="00761BFB" w:rsidRPr="006F78AD" w:rsidRDefault="00761BFB" w:rsidP="00761B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1D9FCF48" w14:textId="77777777" w:rsidR="00761BFB" w:rsidRPr="006F78AD" w:rsidRDefault="00761BFB" w:rsidP="00761BFB">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Pareiškėjas pasiekia ne mažesnį kaip </w:t>
                  </w:r>
                  <w:r w:rsidRPr="00C76ED2">
                    <w:rPr>
                      <w:rFonts w:ascii="Times New Roman" w:eastAsia="Times New Roman" w:hAnsi="Times New Roman" w:cs="Times New Roman"/>
                      <w:b/>
                      <w:szCs w:val="20"/>
                    </w:rPr>
                    <w:t>20</w:t>
                  </w:r>
                  <w:r>
                    <w:rPr>
                      <w:rFonts w:ascii="Times New Roman" w:eastAsia="Times New Roman" w:hAnsi="Times New Roman" w:cs="Times New Roman"/>
                      <w:szCs w:val="20"/>
                    </w:rPr>
                    <w:t xml:space="preserve"> veiklų dalyvių skaičių</w:t>
                  </w:r>
                </w:p>
              </w:tc>
              <w:tc>
                <w:tcPr>
                  <w:tcW w:w="1023" w:type="pct"/>
                  <w:tcBorders>
                    <w:top w:val="single" w:sz="6" w:space="0" w:color="000000"/>
                    <w:left w:val="single" w:sz="6" w:space="0" w:color="000000"/>
                    <w:bottom w:val="single" w:sz="6" w:space="0" w:color="000000"/>
                    <w:right w:val="single" w:sz="6" w:space="0" w:color="000000"/>
                  </w:tcBorders>
                </w:tcPr>
                <w:p w14:paraId="16DFBEF2" w14:textId="77777777" w:rsidR="00761BFB" w:rsidRPr="00673104" w:rsidRDefault="00761BFB" w:rsidP="00761BFB">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20AD0FD3" w14:textId="77777777" w:rsidR="00761BFB" w:rsidRPr="006F78AD" w:rsidRDefault="00761BFB" w:rsidP="00761BFB">
                  <w:pPr>
                    <w:tabs>
                      <w:tab w:val="left" w:pos="300"/>
                    </w:tabs>
                    <w:spacing w:after="0" w:line="240" w:lineRule="auto"/>
                    <w:ind w:firstLine="16"/>
                    <w:rPr>
                      <w:rFonts w:ascii="Times New Roman" w:eastAsia="Times New Roman" w:hAnsi="Times New Roman" w:cs="Times New Roman"/>
                    </w:rPr>
                  </w:pPr>
                </w:p>
              </w:tc>
              <w:tc>
                <w:tcPr>
                  <w:tcW w:w="833" w:type="pct"/>
                  <w:tcBorders>
                    <w:top w:val="single" w:sz="6" w:space="0" w:color="000000"/>
                    <w:left w:val="single" w:sz="6" w:space="0" w:color="000000"/>
                    <w:bottom w:val="single" w:sz="6" w:space="0" w:color="000000"/>
                    <w:right w:val="single" w:sz="6" w:space="0" w:color="000000"/>
                  </w:tcBorders>
                </w:tcPr>
                <w:p w14:paraId="2A44D730" w14:textId="77777777" w:rsidR="00761BFB" w:rsidRPr="007B594C" w:rsidRDefault="00761BFB" w:rsidP="00761BFB">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2E00157E" w14:textId="77777777" w:rsidR="00761BFB" w:rsidRPr="007B594C" w:rsidRDefault="00761BFB" w:rsidP="00761BFB">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bottom w:val="single" w:sz="6" w:space="0" w:color="000000"/>
                    <w:right w:val="single" w:sz="6" w:space="0" w:color="000000"/>
                  </w:tcBorders>
                </w:tcPr>
                <w:p w14:paraId="5445606F" w14:textId="77777777" w:rsidR="00761BFB" w:rsidRPr="00673104" w:rsidRDefault="00761BFB" w:rsidP="00761BFB">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04915E1E" w14:textId="77777777" w:rsidR="00761BFB" w:rsidRPr="00673104" w:rsidRDefault="00761BFB" w:rsidP="00761BFB">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kokiam kiekiui tikslinės (-ių) grupės (-ių) asmenų bus organizuojamos veiklos /mokymai.</w:t>
                  </w:r>
                </w:p>
                <w:p w14:paraId="57D44591" w14:textId="77777777" w:rsidR="00761BFB" w:rsidRDefault="00761BFB" w:rsidP="00761BFB">
                  <w:pPr>
                    <w:spacing w:after="0" w:line="240" w:lineRule="auto"/>
                    <w:rPr>
                      <w:rFonts w:ascii="Times New Roman" w:eastAsia="Times New Roman" w:hAnsi="Times New Roman" w:cs="Times New Roman"/>
                      <w:iCs/>
                    </w:rPr>
                  </w:pPr>
                  <w:r w:rsidRPr="00673104">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057DAD03" w14:textId="77777777" w:rsidR="00761BFB" w:rsidRDefault="00761BFB" w:rsidP="00761BFB">
                  <w:pPr>
                    <w:spacing w:after="0" w:line="240" w:lineRule="auto"/>
                    <w:rPr>
                      <w:rFonts w:asciiTheme="majorBidi" w:hAnsiTheme="majorBidi" w:cstheme="majorBidi"/>
                    </w:rPr>
                  </w:pPr>
                </w:p>
                <w:p w14:paraId="4162FDB1" w14:textId="77777777" w:rsidR="00761BFB" w:rsidRPr="00D72D76" w:rsidRDefault="00761BFB" w:rsidP="00761BFB">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761BFB" w:rsidRPr="00BC5DD2" w14:paraId="0D428D16" w14:textId="77777777" w:rsidTr="00477DF4">
              <w:trPr>
                <w:cantSplit/>
                <w:trHeight w:val="47"/>
              </w:trPr>
              <w:tc>
                <w:tcPr>
                  <w:tcW w:w="2785" w:type="pct"/>
                  <w:gridSpan w:val="4"/>
                  <w:tcBorders>
                    <w:top w:val="single" w:sz="6" w:space="0" w:color="000000"/>
                    <w:left w:val="single" w:sz="6" w:space="0" w:color="000000"/>
                    <w:bottom w:val="single" w:sz="4" w:space="0" w:color="auto"/>
                    <w:right w:val="single" w:sz="6" w:space="0" w:color="000000"/>
                  </w:tcBorders>
                </w:tcPr>
                <w:p w14:paraId="008BEB76" w14:textId="77777777" w:rsidR="00761BFB" w:rsidRPr="00FF305F" w:rsidRDefault="00761BFB" w:rsidP="00761BFB">
                  <w:pPr>
                    <w:spacing w:after="0" w:line="240" w:lineRule="auto"/>
                    <w:jc w:val="right"/>
                    <w:rPr>
                      <w:rFonts w:ascii="Times New Roman" w:eastAsia="Times New Roman" w:hAnsi="Times New Roman" w:cs="Times New Roman"/>
                      <w:b/>
                    </w:rPr>
                  </w:pPr>
                  <w:r w:rsidRPr="00FF305F">
                    <w:rPr>
                      <w:rFonts w:ascii="Times New Roman" w:eastAsia="Times New Roman" w:hAnsi="Times New Roman" w:cs="Times New Roman"/>
                      <w:b/>
                    </w:rPr>
                    <w:t>Iš viso:</w:t>
                  </w:r>
                </w:p>
              </w:tc>
              <w:tc>
                <w:tcPr>
                  <w:tcW w:w="833" w:type="pct"/>
                  <w:tcBorders>
                    <w:top w:val="single" w:sz="6" w:space="0" w:color="000000"/>
                    <w:left w:val="single" w:sz="6" w:space="0" w:color="000000"/>
                    <w:bottom w:val="single" w:sz="4" w:space="0" w:color="auto"/>
                    <w:right w:val="single" w:sz="6" w:space="0" w:color="000000"/>
                  </w:tcBorders>
                </w:tcPr>
                <w:p w14:paraId="12D4AC5E" w14:textId="77777777" w:rsidR="00761BFB" w:rsidRPr="00FF305F" w:rsidRDefault="00761BFB" w:rsidP="00761BFB">
                  <w:pPr>
                    <w:jc w:val="center"/>
                    <w:rPr>
                      <w:rFonts w:ascii="Times New Roman" w:eastAsia="Times New Roman" w:hAnsi="Times New Roman" w:cs="Times New Roman"/>
                      <w:b/>
                    </w:rPr>
                  </w:pPr>
                  <w:r w:rsidRPr="00FF305F">
                    <w:rPr>
                      <w:rFonts w:ascii="Times New Roman" w:eastAsia="Times New Roman" w:hAnsi="Times New Roman" w:cs="Times New Roman"/>
                      <w:b/>
                    </w:rPr>
                    <w:t>4</w:t>
                  </w:r>
                </w:p>
              </w:tc>
              <w:tc>
                <w:tcPr>
                  <w:tcW w:w="1382" w:type="pct"/>
                  <w:tcBorders>
                    <w:top w:val="single" w:sz="6" w:space="0" w:color="000000"/>
                    <w:left w:val="single" w:sz="6" w:space="0" w:color="000000"/>
                    <w:bottom w:val="single" w:sz="4" w:space="0" w:color="auto"/>
                    <w:right w:val="single" w:sz="6" w:space="0" w:color="000000"/>
                  </w:tcBorders>
                </w:tcPr>
                <w:p w14:paraId="03E542DB" w14:textId="77777777" w:rsidR="00761BFB" w:rsidRPr="00673104" w:rsidRDefault="00761BFB" w:rsidP="00761BFB">
                  <w:pPr>
                    <w:spacing w:after="0" w:line="240" w:lineRule="auto"/>
                    <w:rPr>
                      <w:rFonts w:ascii="Times New Roman" w:eastAsia="Times New Roman" w:hAnsi="Times New Roman" w:cs="Times New Roman"/>
                    </w:rPr>
                  </w:pPr>
                  <w:r>
                    <w:rPr>
                      <w:rFonts w:ascii="Times New Roman" w:eastAsia="Times New Roman" w:hAnsi="Times New Roman" w:cs="Times New Roman"/>
                    </w:rPr>
                    <w:t>Pareiškėjai nesurinkę visų 4 balų toliau nėra vertinami pagal prioritetinius atrankos kriterijus</w:t>
                  </w:r>
                </w:p>
              </w:tc>
            </w:tr>
          </w:tbl>
          <w:p w14:paraId="4D2B45B1" w14:textId="77777777" w:rsidR="00761BFB" w:rsidRDefault="00761BFB" w:rsidP="00761BFB">
            <w:pPr>
              <w:rPr>
                <w:rFonts w:ascii="Times New Roman" w:eastAsia="Times New Roman" w:hAnsi="Times New Roman" w:cs="Times New Roman"/>
                <w:b/>
                <w:bCs/>
                <w:iCs/>
                <w:sz w:val="24"/>
                <w:szCs w:val="24"/>
              </w:rPr>
            </w:pPr>
          </w:p>
          <w:tbl>
            <w:tblPr>
              <w:tblpPr w:leftFromText="180" w:rightFromText="180" w:vertAnchor="text" w:horzAnchor="margin" w:tblpY="-139"/>
              <w:tblOverlap w:val="never"/>
              <w:tblW w:w="5104" w:type="pct"/>
              <w:tblLayout w:type="fixed"/>
              <w:tblLook w:val="00A0" w:firstRow="1" w:lastRow="0" w:firstColumn="1" w:lastColumn="0" w:noHBand="0" w:noVBand="0"/>
            </w:tblPr>
            <w:tblGrid>
              <w:gridCol w:w="664"/>
              <w:gridCol w:w="1173"/>
              <w:gridCol w:w="1506"/>
              <w:gridCol w:w="2179"/>
              <w:gridCol w:w="841"/>
              <w:gridCol w:w="2416"/>
            </w:tblGrid>
            <w:tr w:rsidR="00761BFB" w:rsidRPr="00A9328A" w14:paraId="56887CD5" w14:textId="77777777" w:rsidTr="00000673">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tcPr>
                <w:p w14:paraId="101D7E71" w14:textId="77777777" w:rsidR="00761BFB" w:rsidRPr="00CE0719" w:rsidRDefault="00761BFB" w:rsidP="00761BFB">
                  <w:pPr>
                    <w:spacing w:after="120" w:line="240" w:lineRule="auto"/>
                    <w:jc w:val="center"/>
                    <w:rPr>
                      <w:rFonts w:ascii="Times New Roman" w:eastAsia="Times New Roman" w:hAnsi="Times New Roman" w:cs="Times New Roman"/>
                      <w:b/>
                      <w:iCs/>
                    </w:rPr>
                  </w:pPr>
                  <w:r w:rsidRPr="00CE0719">
                    <w:rPr>
                      <w:rFonts w:ascii="Times New Roman" w:eastAsia="Times New Roman" w:hAnsi="Times New Roman" w:cs="Times New Roman"/>
                      <w:b/>
                      <w:iCs/>
                    </w:rPr>
                    <w:lastRenderedPageBreak/>
                    <w:t>PRIORITETINIAI NAUDOS IR KOKYBĖS KRITERIJAI</w:t>
                  </w:r>
                </w:p>
              </w:tc>
            </w:tr>
            <w:tr w:rsidR="00761BFB" w:rsidRPr="00DF30C8" w14:paraId="665187F2" w14:textId="77777777" w:rsidTr="00000673">
              <w:trPr>
                <w:cantSplit/>
                <w:trHeight w:val="756"/>
              </w:trPr>
              <w:tc>
                <w:tcPr>
                  <w:tcW w:w="378" w:type="pct"/>
                  <w:tcBorders>
                    <w:top w:val="single" w:sz="6" w:space="0" w:color="000000"/>
                    <w:left w:val="single" w:sz="6" w:space="0" w:color="000000"/>
                    <w:bottom w:val="single" w:sz="6" w:space="0" w:color="000000"/>
                    <w:right w:val="single" w:sz="6" w:space="0" w:color="000000"/>
                  </w:tcBorders>
                </w:tcPr>
                <w:p w14:paraId="4D29D1AB" w14:textId="77777777" w:rsidR="00761BFB" w:rsidRPr="00DF30C8" w:rsidRDefault="00761BFB" w:rsidP="00761B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Eil.</w:t>
                  </w:r>
                </w:p>
                <w:p w14:paraId="585D623D" w14:textId="77777777" w:rsidR="00761BFB" w:rsidRPr="00DF30C8" w:rsidRDefault="00761BFB" w:rsidP="00761B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118EA531" w14:textId="77777777" w:rsidR="00761BFB" w:rsidRPr="00DF30C8" w:rsidRDefault="00761BFB" w:rsidP="00761B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2863F2EA" w14:textId="77777777" w:rsidR="00761BFB" w:rsidRPr="00DF30C8" w:rsidRDefault="00761BFB" w:rsidP="00761B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1D6AB1A2" w14:textId="77777777" w:rsidR="00761BFB" w:rsidRPr="00DF30C8" w:rsidRDefault="00761BFB" w:rsidP="00761B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Kriterijaus detalizacija</w:t>
                  </w:r>
                </w:p>
                <w:p w14:paraId="212D574A" w14:textId="77777777" w:rsidR="00761BFB" w:rsidRPr="00DF30C8" w:rsidRDefault="00761BFB" w:rsidP="00761B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w:t>
                  </w:r>
                  <w:r w:rsidRPr="00DF30C8">
                    <w:rPr>
                      <w:rFonts w:ascii="Times New Roman" w:eastAsia="Times New Roman" w:hAnsi="Times New Roman" w:cs="Times New Roman"/>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637A77A4" w14:textId="77777777" w:rsidR="00761BFB" w:rsidRPr="00DF30C8" w:rsidRDefault="00761BFB" w:rsidP="00761B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Skiriamų balų</w:t>
                  </w:r>
                </w:p>
                <w:p w14:paraId="6C4CAC89" w14:textId="77777777" w:rsidR="00761BFB" w:rsidRPr="00DF30C8" w:rsidRDefault="00761BFB" w:rsidP="00761B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5483FB6E" w14:textId="77777777" w:rsidR="00761BFB" w:rsidRPr="00DF30C8" w:rsidRDefault="00761BFB" w:rsidP="00761B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Pagrindimas</w:t>
                  </w:r>
                </w:p>
              </w:tc>
            </w:tr>
            <w:tr w:rsidR="00761BFB" w:rsidRPr="00C6055B" w14:paraId="606A308E" w14:textId="77777777" w:rsidTr="00000673">
              <w:trPr>
                <w:trHeight w:val="771"/>
              </w:trPr>
              <w:tc>
                <w:tcPr>
                  <w:tcW w:w="378" w:type="pct"/>
                  <w:vMerge w:val="restart"/>
                  <w:tcBorders>
                    <w:top w:val="single" w:sz="6" w:space="0" w:color="000000"/>
                    <w:left w:val="single" w:sz="6" w:space="0" w:color="000000"/>
                    <w:right w:val="single" w:sz="6" w:space="0" w:color="000000"/>
                  </w:tcBorders>
                </w:tcPr>
                <w:p w14:paraId="60D938B6" w14:textId="77777777" w:rsidR="00761BFB" w:rsidRPr="00C6055B" w:rsidRDefault="00761BFB" w:rsidP="00761BFB">
                  <w:pPr>
                    <w:spacing w:after="0" w:line="240" w:lineRule="auto"/>
                    <w:jc w:val="center"/>
                    <w:rPr>
                      <w:rFonts w:ascii="Times New Roman" w:eastAsia="Times New Roman" w:hAnsi="Times New Roman" w:cs="Times New Roman"/>
                      <w:iCs/>
                    </w:rPr>
                  </w:pPr>
                  <w:r w:rsidRPr="00C6055B">
                    <w:rPr>
                      <w:rFonts w:ascii="Times New Roman" w:eastAsia="Times New Roman" w:hAnsi="Times New Roman" w:cs="Times New Roman"/>
                      <w:iCs/>
                    </w:rPr>
                    <w:t>1.</w:t>
                  </w:r>
                </w:p>
              </w:tc>
              <w:tc>
                <w:tcPr>
                  <w:tcW w:w="668" w:type="pct"/>
                  <w:vMerge w:val="restart"/>
                  <w:tcBorders>
                    <w:top w:val="single" w:sz="6" w:space="0" w:color="000000"/>
                    <w:left w:val="single" w:sz="6" w:space="0" w:color="000000"/>
                    <w:right w:val="single" w:sz="6" w:space="0" w:color="000000"/>
                  </w:tcBorders>
                </w:tcPr>
                <w:p w14:paraId="08618A3E" w14:textId="77777777" w:rsidR="00761BFB" w:rsidRPr="00673104" w:rsidRDefault="00761BFB" w:rsidP="00761BFB">
                  <w:pPr>
                    <w:spacing w:after="0" w:line="240" w:lineRule="auto"/>
                    <w:jc w:val="center"/>
                    <w:rPr>
                      <w:rFonts w:ascii="Times New Roman" w:eastAsia="Times New Roman" w:hAnsi="Times New Roman" w:cs="Times New Roman"/>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2101241F" w14:textId="77777777" w:rsidR="00761BFB" w:rsidRPr="00673104" w:rsidRDefault="00761BFB" w:rsidP="00761BFB">
                  <w:pPr>
                    <w:spacing w:after="0" w:line="240" w:lineRule="auto"/>
                    <w:rPr>
                      <w:rFonts w:ascii="Times New Roman" w:eastAsia="Times New Roman" w:hAnsi="Times New Roman" w:cs="Times New Roman"/>
                    </w:rPr>
                  </w:pPr>
                  <w:r w:rsidRPr="00673104">
                    <w:rPr>
                      <w:rFonts w:ascii="Times New Roman" w:eastAsia="Times New Roman" w:hAnsi="Times New Roman" w:cs="Times New Roman"/>
                      <w:iCs/>
                    </w:rPr>
                    <w:t>Projektu sprendžiama Telšių miesto 2022-2029 m. vietos plėtros strategijoje identifikuota problema (-os)</w:t>
                  </w:r>
                </w:p>
              </w:tc>
              <w:tc>
                <w:tcPr>
                  <w:tcW w:w="1241" w:type="pct"/>
                  <w:tcBorders>
                    <w:top w:val="single" w:sz="6" w:space="0" w:color="000000"/>
                    <w:left w:val="single" w:sz="6" w:space="0" w:color="000000"/>
                    <w:bottom w:val="single" w:sz="6" w:space="0" w:color="000000"/>
                    <w:right w:val="single" w:sz="6" w:space="0" w:color="000000"/>
                  </w:tcBorders>
                </w:tcPr>
                <w:p w14:paraId="43D38A8F" w14:textId="77777777" w:rsidR="00761BFB" w:rsidRPr="00673104" w:rsidRDefault="00761BFB" w:rsidP="00761BFB">
                  <w:pPr>
                    <w:spacing w:after="0" w:line="240" w:lineRule="auto"/>
                    <w:rPr>
                      <w:rFonts w:ascii="Times New Roman" w:eastAsia="Times New Roman" w:hAnsi="Times New Roman" w:cs="Times New Roman"/>
                    </w:rPr>
                  </w:pPr>
                  <w:r w:rsidRPr="00673104">
                    <w:rPr>
                      <w:rFonts w:ascii="Times New Roman" w:eastAsia="Times New Roman" w:hAnsi="Times New Roman" w:cs="Times New Roman"/>
                      <w:iCs/>
                    </w:rPr>
                    <w:t>Projektu neidentifikuota sprendžiama (-os) problema (-os)  susijusi (-os)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25776CDD" w14:textId="77777777" w:rsidR="00761BFB" w:rsidRPr="00673104" w:rsidRDefault="00761BFB" w:rsidP="00761BFB">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719816C0" w14:textId="77777777" w:rsidR="00761BFB" w:rsidRDefault="00761BFB" w:rsidP="00761BFB">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Pareiškėjas turi PĮP arba atskiru dokumentu trumpai ir aiškiai nurodyti kokia problema </w:t>
                  </w:r>
                  <w:r w:rsidRPr="00673104">
                    <w:rPr>
                      <w:rFonts w:ascii="Times New Roman" w:eastAsia="Times New Roman" w:hAnsi="Times New Roman" w:cs="Times New Roman"/>
                      <w:iCs/>
                    </w:rPr>
                    <w:t>(-os)</w:t>
                  </w:r>
                  <w:r w:rsidRPr="00673104">
                    <w:rPr>
                      <w:rFonts w:ascii="Times New Roman" w:eastAsia="Times New Roman" w:hAnsi="Times New Roman" w:cs="Times New Roman"/>
                    </w:rPr>
                    <w:t xml:space="preserve"> būtų sprendžiama </w:t>
                  </w:r>
                  <w:r w:rsidRPr="00673104">
                    <w:rPr>
                      <w:rFonts w:ascii="Times New Roman" w:eastAsia="Times New Roman" w:hAnsi="Times New Roman" w:cs="Times New Roman"/>
                      <w:iCs/>
                    </w:rPr>
                    <w:t>(-os)</w:t>
                  </w:r>
                  <w:r w:rsidRPr="00673104">
                    <w:rPr>
                      <w:rFonts w:ascii="Times New Roman" w:eastAsia="Times New Roman" w:hAnsi="Times New Roman" w:cs="Times New Roman"/>
                    </w:rPr>
                    <w:t>, kokie bus pasiekti rezultatai įgyvendinus</w:t>
                  </w:r>
                  <w:r>
                    <w:rPr>
                      <w:rFonts w:ascii="Times New Roman" w:eastAsia="Times New Roman" w:hAnsi="Times New Roman" w:cs="Times New Roman"/>
                    </w:rPr>
                    <w:t xml:space="preserve"> projektą</w:t>
                  </w:r>
                  <w:r w:rsidRPr="00673104">
                    <w:rPr>
                      <w:rFonts w:ascii="Times New Roman" w:eastAsia="Times New Roman" w:hAnsi="Times New Roman" w:cs="Times New Roman"/>
                    </w:rPr>
                    <w:t xml:space="preserve"> </w:t>
                  </w:r>
                  <w:r>
                    <w:rPr>
                      <w:rFonts w:ascii="Times New Roman" w:eastAsia="Times New Roman" w:hAnsi="Times New Roman" w:cs="Times New Roman"/>
                    </w:rPr>
                    <w:t xml:space="preserve"> ir kokią pridėtinę vertę jis kuria</w:t>
                  </w:r>
                  <w:r w:rsidRPr="00673104">
                    <w:rPr>
                      <w:rFonts w:ascii="Times New Roman" w:eastAsia="Times New Roman" w:hAnsi="Times New Roman" w:cs="Times New Roman"/>
                    </w:rPr>
                    <w:t>.</w:t>
                  </w:r>
                </w:p>
                <w:p w14:paraId="72ADB3FD" w14:textId="77777777" w:rsidR="00761BFB" w:rsidRDefault="00761BFB" w:rsidP="00761BFB">
                  <w:pPr>
                    <w:spacing w:after="0" w:line="240" w:lineRule="auto"/>
                    <w:rPr>
                      <w:rFonts w:asciiTheme="majorBidi" w:hAnsiTheme="majorBidi" w:cstheme="majorBidi"/>
                    </w:rPr>
                  </w:pPr>
                </w:p>
                <w:p w14:paraId="0CDEF503" w14:textId="77777777" w:rsidR="00761BFB" w:rsidRPr="00D72D76" w:rsidRDefault="00761BFB" w:rsidP="00761BFB">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761BFB" w:rsidRPr="00C6055B" w14:paraId="35B9F9D1" w14:textId="77777777" w:rsidTr="00000673">
              <w:trPr>
                <w:cantSplit/>
                <w:trHeight w:val="771"/>
              </w:trPr>
              <w:tc>
                <w:tcPr>
                  <w:tcW w:w="378" w:type="pct"/>
                  <w:vMerge/>
                  <w:tcBorders>
                    <w:left w:val="single" w:sz="6" w:space="0" w:color="000000"/>
                    <w:bottom w:val="single" w:sz="6" w:space="0" w:color="000000"/>
                    <w:right w:val="single" w:sz="6" w:space="0" w:color="000000"/>
                  </w:tcBorders>
                </w:tcPr>
                <w:p w14:paraId="64D5A7D4" w14:textId="77777777" w:rsidR="00761BFB" w:rsidRPr="00C6055B" w:rsidRDefault="00761BFB" w:rsidP="00761BF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73944D99" w14:textId="77777777" w:rsidR="00761BFB" w:rsidRPr="00673104" w:rsidRDefault="00761BFB" w:rsidP="00761BF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1B71E1C4" w14:textId="77777777" w:rsidR="00761BFB" w:rsidRPr="00673104" w:rsidRDefault="00761BFB" w:rsidP="00761BFB">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7AEEE75A" w14:textId="77777777" w:rsidR="00761BFB" w:rsidRPr="00673104" w:rsidRDefault="00761BFB" w:rsidP="00761BFB">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Projektu sprendžiama (-os) problema (-os) susijusi (-ios) su bent viena VPS nurodyta problema, kurią siekiama spręsti.</w:t>
                  </w:r>
                </w:p>
              </w:tc>
              <w:tc>
                <w:tcPr>
                  <w:tcW w:w="479" w:type="pct"/>
                  <w:tcBorders>
                    <w:top w:val="single" w:sz="6" w:space="0" w:color="000000"/>
                    <w:left w:val="single" w:sz="6" w:space="0" w:color="000000"/>
                    <w:right w:val="single" w:sz="6" w:space="0" w:color="000000"/>
                  </w:tcBorders>
                </w:tcPr>
                <w:p w14:paraId="3A2E6F04" w14:textId="62F30476" w:rsidR="00761BFB" w:rsidRPr="00673104" w:rsidRDefault="00761BFB" w:rsidP="00761BFB">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1</w:t>
                  </w:r>
                  <w:r w:rsidR="009879FD">
                    <w:rPr>
                      <w:rFonts w:ascii="Times New Roman" w:eastAsia="Times New Roman" w:hAnsi="Times New Roman" w:cs="Times New Roman"/>
                      <w:b/>
                      <w:iCs/>
                    </w:rPr>
                    <w:t>1</w:t>
                  </w:r>
                </w:p>
              </w:tc>
              <w:tc>
                <w:tcPr>
                  <w:tcW w:w="1376" w:type="pct"/>
                  <w:vMerge/>
                  <w:tcBorders>
                    <w:left w:val="single" w:sz="6" w:space="0" w:color="000000"/>
                    <w:bottom w:val="single" w:sz="6" w:space="0" w:color="000000"/>
                    <w:right w:val="single" w:sz="6" w:space="0" w:color="000000"/>
                  </w:tcBorders>
                </w:tcPr>
                <w:p w14:paraId="2265C818" w14:textId="77777777" w:rsidR="00761BFB" w:rsidRPr="00673104" w:rsidRDefault="00761BFB" w:rsidP="00761BFB">
                  <w:pPr>
                    <w:spacing w:after="0" w:line="240" w:lineRule="auto"/>
                    <w:jc w:val="center"/>
                    <w:rPr>
                      <w:rFonts w:ascii="Times New Roman" w:eastAsia="Times New Roman" w:hAnsi="Times New Roman" w:cs="Times New Roman"/>
                      <w:b/>
                      <w:bCs/>
                      <w:iCs/>
                    </w:rPr>
                  </w:pPr>
                </w:p>
              </w:tc>
            </w:tr>
            <w:tr w:rsidR="00761BFB" w:rsidRPr="00C6055B" w14:paraId="298515C5" w14:textId="77777777" w:rsidTr="00000673">
              <w:trPr>
                <w:cantSplit/>
                <w:trHeight w:val="514"/>
              </w:trPr>
              <w:tc>
                <w:tcPr>
                  <w:tcW w:w="378" w:type="pct"/>
                  <w:vMerge w:val="restart"/>
                  <w:tcBorders>
                    <w:top w:val="single" w:sz="6" w:space="0" w:color="000000"/>
                    <w:left w:val="single" w:sz="6" w:space="0" w:color="000000"/>
                    <w:right w:val="single" w:sz="6" w:space="0" w:color="000000"/>
                  </w:tcBorders>
                </w:tcPr>
                <w:p w14:paraId="3AB18A23" w14:textId="77777777" w:rsidR="00761BFB" w:rsidRPr="00C6055B" w:rsidRDefault="00761BFB" w:rsidP="00761BFB">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668" w:type="pct"/>
                  <w:vMerge w:val="restart"/>
                  <w:tcBorders>
                    <w:top w:val="single" w:sz="6" w:space="0" w:color="000000"/>
                    <w:left w:val="single" w:sz="6" w:space="0" w:color="000000"/>
                    <w:right w:val="single" w:sz="6" w:space="0" w:color="000000"/>
                  </w:tcBorders>
                </w:tcPr>
                <w:p w14:paraId="480D37EE" w14:textId="77777777" w:rsidR="00761BFB" w:rsidRPr="00673104" w:rsidRDefault="00761BFB" w:rsidP="00761BFB">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3E278FC9" w14:textId="77777777" w:rsidR="00761BFB" w:rsidRPr="001760C8" w:rsidRDefault="00761BFB" w:rsidP="00761BFB">
                  <w:pPr>
                    <w:tabs>
                      <w:tab w:val="left" w:pos="492"/>
                    </w:tabs>
                    <w:spacing w:after="0" w:line="240" w:lineRule="auto"/>
                    <w:contextualSpacing/>
                    <w:rPr>
                      <w:rFonts w:ascii="Times New Roman" w:eastAsia="Times New Roman" w:hAnsi="Times New Roman" w:cs="Times New Roman"/>
                      <w:iCs/>
                    </w:rPr>
                  </w:pPr>
                  <w:r>
                    <w:rPr>
                      <w:rFonts w:ascii="Times New Roman" w:eastAsia="Times New Roman" w:hAnsi="Times New Roman" w:cs="Times New Roman"/>
                      <w:iCs/>
                    </w:rPr>
                    <w:t xml:space="preserve">Pradedama </w:t>
                  </w:r>
                  <w:r w:rsidRPr="001760C8">
                    <w:rPr>
                      <w:rFonts w:ascii="Times New Roman" w:eastAsia="Times New Roman" w:hAnsi="Times New Roman" w:cs="Times New Roman"/>
                      <w:iCs/>
                    </w:rPr>
                    <w:t>teikti nauja</w:t>
                  </w:r>
                  <w:r>
                    <w:rPr>
                      <w:rFonts w:ascii="Times New Roman" w:eastAsia="Times New Roman" w:hAnsi="Times New Roman" w:cs="Times New Roman"/>
                      <w:iCs/>
                    </w:rPr>
                    <w:t xml:space="preserve">  inovatyvi, </w:t>
                  </w:r>
                  <w:r w:rsidRPr="001760C8">
                    <w:rPr>
                      <w:rFonts w:ascii="Times New Roman" w:eastAsia="Times New Roman" w:hAnsi="Times New Roman" w:cs="Times New Roman"/>
                      <w:iCs/>
                    </w:rPr>
                    <w:t xml:space="preserve">paslauga </w:t>
                  </w:r>
                  <w:r>
                    <w:rPr>
                      <w:rFonts w:ascii="Times New Roman" w:eastAsia="Times New Roman" w:hAnsi="Times New Roman" w:cs="Times New Roman"/>
                      <w:iCs/>
                    </w:rPr>
                    <w:t>ar pradedama vykdyti, unikali, inovatyvi veikla, užsiėmimai.</w:t>
                  </w:r>
                </w:p>
                <w:p w14:paraId="0EC3E232" w14:textId="77777777" w:rsidR="00761BFB" w:rsidRPr="00673104" w:rsidRDefault="00761BFB" w:rsidP="00761BFB">
                  <w:pPr>
                    <w:tabs>
                      <w:tab w:val="left" w:pos="480"/>
                    </w:tabs>
                    <w:spacing w:after="0" w:line="240" w:lineRule="auto"/>
                    <w:contextualSpacing/>
                    <w:rPr>
                      <w:rFonts w:ascii="Times New Roman" w:hAnsi="Times New Roman" w:cs="Times New Roman"/>
                    </w:rPr>
                  </w:pPr>
                  <w:r w:rsidRPr="001760C8">
                    <w:rPr>
                      <w:rFonts w:ascii="Times New Roman" w:eastAsia="Times New Roman" w:hAnsi="Times New Roman" w:cs="Times New Roman"/>
                      <w:i/>
                      <w:iCs/>
                    </w:rPr>
                    <w:t xml:space="preserve">(laikoma, kad nauja paslauga </w:t>
                  </w:r>
                  <w:r>
                    <w:rPr>
                      <w:rFonts w:ascii="Times New Roman" w:eastAsia="Times New Roman" w:hAnsi="Times New Roman" w:cs="Times New Roman"/>
                      <w:i/>
                      <w:iCs/>
                    </w:rPr>
                    <w:t xml:space="preserve">ar veikla yra tokia, </w:t>
                  </w:r>
                  <w:r w:rsidRPr="001760C8">
                    <w:rPr>
                      <w:rFonts w:ascii="Times New Roman" w:eastAsia="Times New Roman" w:hAnsi="Times New Roman" w:cs="Times New Roman"/>
                      <w:i/>
                      <w:iCs/>
                    </w:rPr>
                    <w:t xml:space="preserve">kuri kvietimo paskelbimo dienai </w:t>
                  </w:r>
                  <w:r w:rsidRPr="001760C8">
                    <w:rPr>
                      <w:rFonts w:ascii="Times New Roman" w:eastAsia="Times New Roman" w:hAnsi="Times New Roman" w:cs="Times New Roman"/>
                      <w:i/>
                      <w:szCs w:val="20"/>
                    </w:rPr>
                    <w:t xml:space="preserve">nėra teikiama </w:t>
                  </w:r>
                  <w:r w:rsidRPr="00EE1BC1">
                    <w:rPr>
                      <w:rFonts w:ascii="Times New Roman" w:eastAsia="Times New Roman" w:hAnsi="Times New Roman" w:cs="Times New Roman"/>
                      <w:i/>
                      <w:szCs w:val="20"/>
                    </w:rPr>
                    <w:t>Te</w:t>
                  </w:r>
                  <w:r>
                    <w:rPr>
                      <w:rFonts w:ascii="Times New Roman" w:eastAsia="Times New Roman" w:hAnsi="Times New Roman" w:cs="Times New Roman"/>
                      <w:i/>
                      <w:szCs w:val="20"/>
                    </w:rPr>
                    <w:t>lšių</w:t>
                  </w:r>
                  <w:r w:rsidRPr="001760C8">
                    <w:rPr>
                      <w:rFonts w:ascii="Times New Roman" w:eastAsia="Times New Roman" w:hAnsi="Times New Roman" w:cs="Times New Roman"/>
                      <w:i/>
                      <w:szCs w:val="20"/>
                    </w:rPr>
                    <w:t xml:space="preserve"> m. VVG teritorijoje)</w:t>
                  </w:r>
                </w:p>
                <w:p w14:paraId="0BC95948" w14:textId="77777777" w:rsidR="00761BFB" w:rsidRPr="00673104" w:rsidRDefault="00761BFB" w:rsidP="00761BFB">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4672CCB6" w14:textId="77777777" w:rsidR="00761BFB" w:rsidRPr="00673104" w:rsidRDefault="00761BFB" w:rsidP="00761BFB">
                  <w:pPr>
                    <w:spacing w:after="0" w:line="240" w:lineRule="auto"/>
                    <w:rPr>
                      <w:rFonts w:ascii="Times New Roman" w:eastAsia="Times New Roman" w:hAnsi="Times New Roman" w:cs="Times New Roman"/>
                      <w:iCs/>
                    </w:rPr>
                  </w:pPr>
                  <w:r w:rsidRPr="00F566EE">
                    <w:rPr>
                      <w:rFonts w:ascii="Times New Roman" w:eastAsia="Times New Roman" w:hAnsi="Times New Roman" w:cs="Times New Roman"/>
                      <w:bCs/>
                      <w:iCs/>
                    </w:rPr>
                    <w:t>Neaprašytas</w:t>
                  </w:r>
                  <w:r>
                    <w:rPr>
                      <w:rFonts w:ascii="Times New Roman" w:eastAsia="Times New Roman" w:hAnsi="Times New Roman" w:cs="Times New Roman"/>
                      <w:bCs/>
                      <w:iCs/>
                    </w:rPr>
                    <w:t xml:space="preserve"> ir nepagrįstas, naujų, unikalių paslaugų, veiklų teikimas ir (arba) pradedamos teikti, vykdyti ne naujos paslaugos, veiklos.</w:t>
                  </w:r>
                </w:p>
              </w:tc>
              <w:tc>
                <w:tcPr>
                  <w:tcW w:w="479" w:type="pct"/>
                  <w:tcBorders>
                    <w:top w:val="single" w:sz="6" w:space="0" w:color="000000"/>
                    <w:left w:val="single" w:sz="6" w:space="0" w:color="000000"/>
                    <w:bottom w:val="single" w:sz="6" w:space="0" w:color="000000"/>
                    <w:right w:val="single" w:sz="6" w:space="0" w:color="000000"/>
                  </w:tcBorders>
                </w:tcPr>
                <w:p w14:paraId="3D244CBE" w14:textId="77777777" w:rsidR="00761BFB" w:rsidRPr="00673104" w:rsidRDefault="00761BFB" w:rsidP="00761BF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34A0DAB5" w14:textId="77777777" w:rsidR="00761BFB" w:rsidRDefault="00761BFB" w:rsidP="00761BFB">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PĮP arba laisvos formos dokumente turi būti aprašyta kokia nauja paslauga, veikla bus įgyvendinamos, </w:t>
                  </w:r>
                  <w:r>
                    <w:rPr>
                      <w:rFonts w:ascii="Times New Roman" w:eastAsia="Times New Roman" w:hAnsi="Times New Roman" w:cs="Times New Roman"/>
                    </w:rPr>
                    <w:t xml:space="preserve"> kodėl tokia paslauga, veikla reikalinga, </w:t>
                  </w:r>
                  <w:r w:rsidRPr="001760C8">
                    <w:rPr>
                      <w:rFonts w:ascii="Times New Roman" w:eastAsia="Times New Roman" w:hAnsi="Times New Roman" w:cs="Times New Roman"/>
                    </w:rPr>
                    <w:t>sėkminga ir t.t., kokiai tikslin</w:t>
                  </w:r>
                  <w:r>
                    <w:rPr>
                      <w:rFonts w:ascii="Times New Roman" w:eastAsia="Times New Roman" w:hAnsi="Times New Roman" w:cs="Times New Roman"/>
                    </w:rPr>
                    <w:t>ei</w:t>
                  </w:r>
                  <w:r w:rsidRPr="001760C8">
                    <w:rPr>
                      <w:rFonts w:ascii="Times New Roman" w:eastAsia="Times New Roman" w:hAnsi="Times New Roman" w:cs="Times New Roman"/>
                    </w:rPr>
                    <w:t xml:space="preserve"> grupei bus vykdom</w:t>
                  </w:r>
                  <w:r>
                    <w:rPr>
                      <w:rFonts w:ascii="Times New Roman" w:eastAsia="Times New Roman" w:hAnsi="Times New Roman" w:cs="Times New Roman"/>
                    </w:rPr>
                    <w:t xml:space="preserve">a bei pagrįstas paslaugos, veiklos </w:t>
                  </w:r>
                  <w:r w:rsidRPr="001760C8">
                    <w:rPr>
                      <w:rFonts w:ascii="Times New Roman" w:eastAsia="Times New Roman" w:hAnsi="Times New Roman" w:cs="Times New Roman"/>
                    </w:rPr>
                    <w:t>poreikis</w:t>
                  </w:r>
                  <w:r>
                    <w:rPr>
                      <w:rFonts w:ascii="Times New Roman" w:eastAsia="Times New Roman" w:hAnsi="Times New Roman" w:cs="Times New Roman"/>
                    </w:rPr>
                    <w:t>, unikalumas ir inovatyvumas</w:t>
                  </w:r>
                  <w:r w:rsidRPr="001760C8">
                    <w:rPr>
                      <w:rFonts w:ascii="Times New Roman" w:eastAsia="Times New Roman" w:hAnsi="Times New Roman" w:cs="Times New Roman"/>
                    </w:rPr>
                    <w:t>.</w:t>
                  </w:r>
                  <w:r>
                    <w:rPr>
                      <w:rFonts w:ascii="Times New Roman" w:eastAsia="Times New Roman" w:hAnsi="Times New Roman" w:cs="Times New Roman"/>
                    </w:rPr>
                    <w:t xml:space="preserve"> Pagrindimas aprašomas </w:t>
                  </w:r>
                  <w:r w:rsidRPr="001760C8">
                    <w:rPr>
                      <w:rFonts w:ascii="Times New Roman" w:eastAsia="Times New Roman" w:hAnsi="Times New Roman" w:cs="Times New Roman"/>
                    </w:rPr>
                    <w:t xml:space="preserve"> remiantis kitų mie</w:t>
                  </w:r>
                  <w:r>
                    <w:rPr>
                      <w:rFonts w:ascii="Times New Roman" w:eastAsia="Times New Roman" w:hAnsi="Times New Roman" w:cs="Times New Roman"/>
                    </w:rPr>
                    <w:t>stų ar kitų šalių patirtimi ar kitais duomenimis, kurie pagrįstų paslaugos, veiklos unikaluma, inovatyvumą, sėkmingumą ir reikalingumą.</w:t>
                  </w:r>
                </w:p>
                <w:p w14:paraId="19F328C0" w14:textId="77777777" w:rsidR="00761BFB" w:rsidRDefault="00761BFB" w:rsidP="00761BFB">
                  <w:pPr>
                    <w:spacing w:after="0" w:line="240" w:lineRule="auto"/>
                    <w:rPr>
                      <w:rFonts w:ascii="Times New Roman" w:hAnsi="Times New Roman" w:cs="Times New Roman"/>
                    </w:rPr>
                  </w:pPr>
                </w:p>
                <w:p w14:paraId="206EFCCF" w14:textId="77777777" w:rsidR="00761BFB" w:rsidRDefault="00761BFB" w:rsidP="00761BFB">
                  <w:pPr>
                    <w:spacing w:after="0" w:line="240" w:lineRule="auto"/>
                    <w:rPr>
                      <w:rFonts w:asciiTheme="majorBidi" w:hAnsiTheme="majorBidi" w:cstheme="majorBidi"/>
                    </w:rPr>
                  </w:pPr>
                </w:p>
                <w:p w14:paraId="5CE5475F" w14:textId="77777777" w:rsidR="00761BFB" w:rsidRDefault="00761BFB" w:rsidP="00761BFB">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62EFEDDD" w14:textId="77777777" w:rsidR="00761BFB" w:rsidRPr="00673104" w:rsidRDefault="00761BFB" w:rsidP="00761BFB">
                  <w:pPr>
                    <w:spacing w:after="0" w:line="240" w:lineRule="auto"/>
                    <w:rPr>
                      <w:rFonts w:ascii="Times New Roman" w:eastAsia="Times New Roman" w:hAnsi="Times New Roman" w:cs="Times New Roman"/>
                      <w:iCs/>
                    </w:rPr>
                  </w:pPr>
                </w:p>
              </w:tc>
            </w:tr>
            <w:tr w:rsidR="00761BFB" w:rsidRPr="00C6055B" w14:paraId="543373EC" w14:textId="77777777" w:rsidTr="00000673">
              <w:trPr>
                <w:cantSplit/>
                <w:trHeight w:val="514"/>
              </w:trPr>
              <w:tc>
                <w:tcPr>
                  <w:tcW w:w="378" w:type="pct"/>
                  <w:vMerge/>
                  <w:tcBorders>
                    <w:left w:val="single" w:sz="6" w:space="0" w:color="000000"/>
                    <w:right w:val="single" w:sz="6" w:space="0" w:color="000000"/>
                  </w:tcBorders>
                </w:tcPr>
                <w:p w14:paraId="71A10247" w14:textId="77777777" w:rsidR="00761BFB" w:rsidRPr="00C6055B" w:rsidRDefault="00761BFB" w:rsidP="00761BFB">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48E14438" w14:textId="77777777" w:rsidR="00761BFB" w:rsidRPr="00673104" w:rsidRDefault="00761BFB" w:rsidP="00761BFB">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0502FDE0" w14:textId="77777777" w:rsidR="00761BFB" w:rsidRPr="00673104" w:rsidRDefault="00761BFB" w:rsidP="00761BFB">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5ED23292" w14:textId="77777777" w:rsidR="00761BFB" w:rsidRDefault="00761BFB" w:rsidP="00761BFB">
                  <w:pPr>
                    <w:spacing w:after="0" w:line="240" w:lineRule="auto"/>
                    <w:rPr>
                      <w:rFonts w:ascii="Times New Roman" w:eastAsia="Times New Roman" w:hAnsi="Times New Roman" w:cs="Times New Roman"/>
                      <w:iCs/>
                    </w:rPr>
                  </w:pPr>
                  <w:r w:rsidRPr="001760C8">
                    <w:rPr>
                      <w:rFonts w:ascii="Times New Roman" w:eastAsia="Times New Roman" w:hAnsi="Times New Roman" w:cs="Times New Roman"/>
                      <w:iCs/>
                    </w:rPr>
                    <w:t xml:space="preserve">Planuojama pradėti teikti visai </w:t>
                  </w:r>
                  <w:r>
                    <w:rPr>
                      <w:rFonts w:ascii="Times New Roman" w:eastAsia="Times New Roman" w:hAnsi="Times New Roman" w:cs="Times New Roman"/>
                      <w:iCs/>
                    </w:rPr>
                    <w:t xml:space="preserve">nauja paslauga, veikla. Vidutinio lygio aprašymas, </w:t>
                  </w:r>
                  <w:r>
                    <w:rPr>
                      <w:rFonts w:ascii="Times New Roman" w:eastAsia="Times New Roman" w:hAnsi="Times New Roman" w:cs="Times New Roman"/>
                    </w:rPr>
                    <w:t xml:space="preserve"> kodėl tokia paslauga, veikla reikalinga, </w:t>
                  </w:r>
                  <w:r w:rsidRPr="001760C8">
                    <w:rPr>
                      <w:rFonts w:ascii="Times New Roman" w:eastAsia="Times New Roman" w:hAnsi="Times New Roman" w:cs="Times New Roman"/>
                    </w:rPr>
                    <w:t>sėkminga ir t.t., kokiai tikslin</w:t>
                  </w:r>
                  <w:r>
                    <w:rPr>
                      <w:rFonts w:ascii="Times New Roman" w:eastAsia="Times New Roman" w:hAnsi="Times New Roman" w:cs="Times New Roman"/>
                    </w:rPr>
                    <w:t>ei</w:t>
                  </w:r>
                  <w:r w:rsidRPr="001760C8">
                    <w:rPr>
                      <w:rFonts w:ascii="Times New Roman" w:eastAsia="Times New Roman" w:hAnsi="Times New Roman" w:cs="Times New Roman"/>
                    </w:rPr>
                    <w:t xml:space="preserve"> grupei</w:t>
                  </w:r>
                  <w:r>
                    <w:rPr>
                      <w:rFonts w:ascii="Times New Roman" w:eastAsia="Times New Roman" w:hAnsi="Times New Roman" w:cs="Times New Roman"/>
                    </w:rPr>
                    <w:t xml:space="preserve"> </w:t>
                  </w:r>
                  <w:r w:rsidRPr="001760C8">
                    <w:rPr>
                      <w:rFonts w:ascii="Times New Roman" w:eastAsia="Times New Roman" w:hAnsi="Times New Roman" w:cs="Times New Roman"/>
                    </w:rPr>
                    <w:t>bus vykdom</w:t>
                  </w:r>
                  <w:r>
                    <w:rPr>
                      <w:rFonts w:ascii="Times New Roman" w:eastAsia="Times New Roman" w:hAnsi="Times New Roman" w:cs="Times New Roman"/>
                    </w:rPr>
                    <w:t xml:space="preserve">a bei pagrįstas, veiklos </w:t>
                  </w:r>
                  <w:r w:rsidRPr="001760C8">
                    <w:rPr>
                      <w:rFonts w:ascii="Times New Roman" w:eastAsia="Times New Roman" w:hAnsi="Times New Roman" w:cs="Times New Roman"/>
                    </w:rPr>
                    <w:t>poreikis</w:t>
                  </w:r>
                  <w:r>
                    <w:rPr>
                      <w:rFonts w:ascii="Times New Roman" w:eastAsia="Times New Roman" w:hAnsi="Times New Roman" w:cs="Times New Roman"/>
                    </w:rPr>
                    <w:t>, unikalumas ir inovatyvumas</w:t>
                  </w:r>
                  <w:r w:rsidRPr="001760C8">
                    <w:rPr>
                      <w:rFonts w:ascii="Times New Roman" w:eastAsia="Times New Roman" w:hAnsi="Times New Roman" w:cs="Times New Roman"/>
                    </w:rPr>
                    <w:t>.</w:t>
                  </w:r>
                  <w:r>
                    <w:rPr>
                      <w:rFonts w:ascii="Times New Roman" w:eastAsia="Times New Roman" w:hAnsi="Times New Roman" w:cs="Times New Roman"/>
                    </w:rPr>
                    <w:t xml:space="preserve"> Nenurodyti duomenys, kokiais remiantis padarytos išvados.</w:t>
                  </w:r>
                </w:p>
                <w:p w14:paraId="40EAEDB8" w14:textId="77777777" w:rsidR="00761BFB" w:rsidRPr="00673104" w:rsidRDefault="00761BFB" w:rsidP="00761BFB">
                  <w:pPr>
                    <w:spacing w:after="0" w:line="240" w:lineRule="auto"/>
                    <w:rPr>
                      <w:rFonts w:ascii="Times New Roman" w:eastAsia="Times New Roman" w:hAnsi="Times New Roman" w:cs="Times New Roman"/>
                      <w:iCs/>
                    </w:rPr>
                  </w:pPr>
                </w:p>
              </w:tc>
              <w:tc>
                <w:tcPr>
                  <w:tcW w:w="479" w:type="pct"/>
                  <w:tcBorders>
                    <w:top w:val="single" w:sz="6" w:space="0" w:color="000000"/>
                    <w:left w:val="single" w:sz="6" w:space="0" w:color="000000"/>
                    <w:bottom w:val="single" w:sz="6" w:space="0" w:color="000000"/>
                    <w:right w:val="single" w:sz="6" w:space="0" w:color="000000"/>
                  </w:tcBorders>
                </w:tcPr>
                <w:p w14:paraId="0FAE8E27" w14:textId="77777777" w:rsidR="00761BFB" w:rsidRPr="00673104" w:rsidRDefault="00761BFB" w:rsidP="00761BF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76" w:type="pct"/>
                  <w:vMerge/>
                  <w:tcBorders>
                    <w:left w:val="single" w:sz="6" w:space="0" w:color="000000"/>
                    <w:right w:val="single" w:sz="6" w:space="0" w:color="000000"/>
                  </w:tcBorders>
                </w:tcPr>
                <w:p w14:paraId="36902DA2" w14:textId="77777777" w:rsidR="00761BFB" w:rsidRPr="00673104" w:rsidRDefault="00761BFB" w:rsidP="00761BFB">
                  <w:pPr>
                    <w:spacing w:after="0" w:line="240" w:lineRule="auto"/>
                    <w:rPr>
                      <w:rFonts w:ascii="Times New Roman" w:eastAsia="Times New Roman" w:hAnsi="Times New Roman" w:cs="Times New Roman"/>
                      <w:iCs/>
                    </w:rPr>
                  </w:pPr>
                </w:p>
              </w:tc>
            </w:tr>
            <w:tr w:rsidR="00761BFB" w:rsidRPr="00C6055B" w14:paraId="427FC4D9" w14:textId="77777777" w:rsidTr="00000673">
              <w:trPr>
                <w:cantSplit/>
                <w:trHeight w:val="514"/>
              </w:trPr>
              <w:tc>
                <w:tcPr>
                  <w:tcW w:w="378" w:type="pct"/>
                  <w:vMerge/>
                  <w:tcBorders>
                    <w:left w:val="single" w:sz="6" w:space="0" w:color="000000"/>
                    <w:right w:val="single" w:sz="6" w:space="0" w:color="000000"/>
                  </w:tcBorders>
                </w:tcPr>
                <w:p w14:paraId="54F2F6EE" w14:textId="77777777" w:rsidR="00761BFB" w:rsidRPr="00C6055B" w:rsidRDefault="00761BFB" w:rsidP="00761BFB">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07F7EC45" w14:textId="77777777" w:rsidR="00761BFB" w:rsidRPr="00673104" w:rsidRDefault="00761BFB" w:rsidP="00761BFB">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4D2FC472" w14:textId="77777777" w:rsidR="00761BFB" w:rsidRPr="00673104" w:rsidRDefault="00761BFB" w:rsidP="00761BFB">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3C9017CA" w14:textId="77777777" w:rsidR="00761BFB" w:rsidRPr="00673104" w:rsidRDefault="00761BFB" w:rsidP="00761BFB">
                  <w:pPr>
                    <w:spacing w:after="0" w:line="240" w:lineRule="auto"/>
                    <w:rPr>
                      <w:rFonts w:ascii="Times New Roman" w:eastAsia="Times New Roman" w:hAnsi="Times New Roman" w:cs="Times New Roman"/>
                      <w:iCs/>
                    </w:rPr>
                  </w:pPr>
                  <w:r w:rsidRPr="001760C8">
                    <w:rPr>
                      <w:rFonts w:ascii="Times New Roman" w:eastAsia="Times New Roman" w:hAnsi="Times New Roman" w:cs="Times New Roman"/>
                      <w:iCs/>
                    </w:rPr>
                    <w:t xml:space="preserve">Planuojama pradėti teikti visai </w:t>
                  </w:r>
                  <w:r>
                    <w:rPr>
                      <w:rFonts w:ascii="Times New Roman" w:eastAsia="Times New Roman" w:hAnsi="Times New Roman" w:cs="Times New Roman"/>
                      <w:iCs/>
                    </w:rPr>
                    <w:t xml:space="preserve">nauja paslauga, veikla. Aiškiai aprašyta ir pagrįsta , </w:t>
                  </w:r>
                  <w:r>
                    <w:rPr>
                      <w:rFonts w:ascii="Times New Roman" w:eastAsia="Times New Roman" w:hAnsi="Times New Roman" w:cs="Times New Roman"/>
                    </w:rPr>
                    <w:t xml:space="preserve"> kodėl tokia paslauga, veikla reikalinga, sėkminga </w:t>
                  </w:r>
                  <w:r w:rsidRPr="001760C8">
                    <w:rPr>
                      <w:rFonts w:ascii="Times New Roman" w:eastAsia="Times New Roman" w:hAnsi="Times New Roman" w:cs="Times New Roman"/>
                    </w:rPr>
                    <w:t xml:space="preserve"> ir t.t.,</w:t>
                  </w:r>
                  <w:r>
                    <w:rPr>
                      <w:rFonts w:ascii="Times New Roman" w:eastAsia="Times New Roman" w:hAnsi="Times New Roman" w:cs="Times New Roman"/>
                    </w:rPr>
                    <w:t xml:space="preserve"> kokiai tikslinei grupei </w:t>
                  </w:r>
                  <w:r w:rsidRPr="001760C8">
                    <w:rPr>
                      <w:rFonts w:ascii="Times New Roman" w:eastAsia="Times New Roman" w:hAnsi="Times New Roman" w:cs="Times New Roman"/>
                    </w:rPr>
                    <w:t xml:space="preserve"> bus vykdom</w:t>
                  </w:r>
                  <w:r>
                    <w:rPr>
                      <w:rFonts w:ascii="Times New Roman" w:eastAsia="Times New Roman" w:hAnsi="Times New Roman" w:cs="Times New Roman"/>
                    </w:rPr>
                    <w:t>a bei pagrįstas paslaugos, veiklos</w:t>
                  </w:r>
                  <w:r w:rsidRPr="001760C8">
                    <w:rPr>
                      <w:rFonts w:ascii="Times New Roman" w:eastAsia="Times New Roman" w:hAnsi="Times New Roman" w:cs="Times New Roman"/>
                    </w:rPr>
                    <w:t xml:space="preserve"> poreikis</w:t>
                  </w:r>
                  <w:r>
                    <w:rPr>
                      <w:rFonts w:ascii="Times New Roman" w:eastAsia="Times New Roman" w:hAnsi="Times New Roman" w:cs="Times New Roman"/>
                    </w:rPr>
                    <w:t xml:space="preserve">, unikalumas </w:t>
                  </w:r>
                  <w:r>
                    <w:rPr>
                      <w:rFonts w:ascii="Times New Roman" w:eastAsia="Times New Roman" w:hAnsi="Times New Roman" w:cs="Times New Roman"/>
                    </w:rPr>
                    <w:lastRenderedPageBreak/>
                    <w:t>ir inovatyvumas</w:t>
                  </w:r>
                  <w:r w:rsidRPr="001760C8">
                    <w:rPr>
                      <w:rFonts w:ascii="Times New Roman" w:eastAsia="Times New Roman" w:hAnsi="Times New Roman" w:cs="Times New Roman"/>
                    </w:rPr>
                    <w:t>.</w:t>
                  </w:r>
                  <w:r>
                    <w:rPr>
                      <w:rFonts w:ascii="Times New Roman" w:eastAsia="Times New Roman" w:hAnsi="Times New Roman" w:cs="Times New Roman"/>
                    </w:rPr>
                    <w:t xml:space="preserve"> Pagrindimas aprašomas </w:t>
                  </w:r>
                  <w:r w:rsidRPr="001760C8">
                    <w:rPr>
                      <w:rFonts w:ascii="Times New Roman" w:eastAsia="Times New Roman" w:hAnsi="Times New Roman" w:cs="Times New Roman"/>
                    </w:rPr>
                    <w:t xml:space="preserve"> remiantis kitų mie</w:t>
                  </w:r>
                  <w:r>
                    <w:rPr>
                      <w:rFonts w:ascii="Times New Roman" w:eastAsia="Times New Roman" w:hAnsi="Times New Roman" w:cs="Times New Roman"/>
                    </w:rPr>
                    <w:t>stų VVG ar kitų šalių patirtimi ar kitais duomenimis, kurie pagrįstų paslaugos, veiklos unikaluma, inovatyvumą, sėkmingumą ir reikalingumą.</w:t>
                  </w:r>
                </w:p>
              </w:tc>
              <w:tc>
                <w:tcPr>
                  <w:tcW w:w="479" w:type="pct"/>
                  <w:tcBorders>
                    <w:top w:val="single" w:sz="6" w:space="0" w:color="000000"/>
                    <w:left w:val="single" w:sz="6" w:space="0" w:color="000000"/>
                    <w:bottom w:val="single" w:sz="6" w:space="0" w:color="000000"/>
                    <w:right w:val="single" w:sz="6" w:space="0" w:color="000000"/>
                  </w:tcBorders>
                </w:tcPr>
                <w:p w14:paraId="7EED7A12" w14:textId="77777777" w:rsidR="00761BFB" w:rsidRPr="00673104" w:rsidRDefault="00761BFB" w:rsidP="00761BF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25</w:t>
                  </w:r>
                </w:p>
              </w:tc>
              <w:tc>
                <w:tcPr>
                  <w:tcW w:w="1376" w:type="pct"/>
                  <w:vMerge/>
                  <w:tcBorders>
                    <w:left w:val="single" w:sz="6" w:space="0" w:color="000000"/>
                    <w:right w:val="single" w:sz="6" w:space="0" w:color="000000"/>
                  </w:tcBorders>
                </w:tcPr>
                <w:p w14:paraId="7770EEA2" w14:textId="77777777" w:rsidR="00761BFB" w:rsidRPr="00673104" w:rsidRDefault="00761BFB" w:rsidP="00761BFB">
                  <w:pPr>
                    <w:spacing w:after="0" w:line="240" w:lineRule="auto"/>
                    <w:rPr>
                      <w:rFonts w:ascii="Times New Roman" w:eastAsia="Times New Roman" w:hAnsi="Times New Roman" w:cs="Times New Roman"/>
                      <w:iCs/>
                    </w:rPr>
                  </w:pPr>
                </w:p>
              </w:tc>
            </w:tr>
            <w:tr w:rsidR="00761BFB" w:rsidRPr="00C6055B" w14:paraId="3D70C931" w14:textId="77777777" w:rsidTr="00000673">
              <w:trPr>
                <w:cantSplit/>
                <w:trHeight w:val="514"/>
              </w:trPr>
              <w:tc>
                <w:tcPr>
                  <w:tcW w:w="378" w:type="pct"/>
                  <w:vMerge w:val="restart"/>
                  <w:tcBorders>
                    <w:top w:val="single" w:sz="6" w:space="0" w:color="000000"/>
                    <w:left w:val="single" w:sz="6" w:space="0" w:color="000000"/>
                    <w:right w:val="single" w:sz="6" w:space="0" w:color="000000"/>
                  </w:tcBorders>
                </w:tcPr>
                <w:p w14:paraId="3AAF8662" w14:textId="77777777" w:rsidR="00761BFB" w:rsidRPr="00C6055B" w:rsidRDefault="00761BFB" w:rsidP="00761BFB">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lastRenderedPageBreak/>
                    <w:t>3</w:t>
                  </w:r>
                  <w:r w:rsidRPr="00C6055B">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7AC3375D" w14:textId="77777777" w:rsidR="00761BFB" w:rsidRPr="00673104" w:rsidRDefault="00761BFB" w:rsidP="00761BFB">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2E2FDBDA" w14:textId="77777777" w:rsidR="00761BFB" w:rsidRPr="00673104" w:rsidRDefault="00761BFB" w:rsidP="00761BFB">
                  <w:pPr>
                    <w:tabs>
                      <w:tab w:val="left" w:pos="480"/>
                    </w:tabs>
                    <w:spacing w:after="0" w:line="240" w:lineRule="auto"/>
                    <w:contextualSpacing/>
                    <w:rPr>
                      <w:rFonts w:ascii="Times New Roman" w:hAnsi="Times New Roman" w:cs="Times New Roman"/>
                    </w:rPr>
                  </w:pPr>
                  <w:r w:rsidRPr="00673104">
                    <w:rPr>
                      <w:rFonts w:ascii="Times New Roman" w:hAnsi="Times New Roman" w:cs="Times New Roman"/>
                    </w:rPr>
                    <w:t xml:space="preserve">Projekto vykdytojo/pareiškėjo veikla yra teigiamai vertinama Telšių </w:t>
                  </w:r>
                  <w:r>
                    <w:rPr>
                      <w:rFonts w:ascii="Times New Roman" w:hAnsi="Times New Roman" w:cs="Times New Roman"/>
                    </w:rPr>
                    <w:t>rajono</w:t>
                  </w:r>
                  <w:r w:rsidRPr="00673104">
                    <w:rPr>
                      <w:rFonts w:ascii="Times New Roman" w:hAnsi="Times New Roman" w:cs="Times New Roman"/>
                    </w:rPr>
                    <w:t xml:space="preserve"> savivaldybės administracijos</w:t>
                  </w:r>
                </w:p>
                <w:p w14:paraId="7D1217C7" w14:textId="77777777" w:rsidR="00761BFB" w:rsidRPr="00673104" w:rsidRDefault="00761BFB" w:rsidP="00761BFB">
                  <w:pPr>
                    <w:tabs>
                      <w:tab w:val="left" w:pos="480"/>
                    </w:tabs>
                    <w:spacing w:after="0" w:line="240" w:lineRule="auto"/>
                    <w:contextualSpacing/>
                    <w:rPr>
                      <w:rFonts w:ascii="Times New Roman" w:hAnsi="Times New Roman" w:cs="Times New Roman"/>
                    </w:rPr>
                  </w:pPr>
                </w:p>
                <w:p w14:paraId="3A27287A" w14:textId="77777777" w:rsidR="00761BFB" w:rsidRPr="00673104" w:rsidRDefault="00761BFB" w:rsidP="00761BFB">
                  <w:pPr>
                    <w:tabs>
                      <w:tab w:val="left" w:pos="480"/>
                    </w:tabs>
                    <w:spacing w:after="0" w:line="240" w:lineRule="auto"/>
                    <w:contextualSpacing/>
                    <w:rPr>
                      <w:rFonts w:ascii="Times New Roman" w:eastAsia="Times New Roman" w:hAnsi="Times New Roman" w:cs="Times New Roman"/>
                      <w:b/>
                      <w:bCs/>
                      <w:iCs/>
                    </w:rPr>
                  </w:pPr>
                  <w:r w:rsidRPr="00673104">
                    <w:rPr>
                      <w:rFonts w:ascii="Times New Roman" w:hAnsi="Times New Roman" w:cs="Times New Roman"/>
                      <w:i/>
                      <w:iCs/>
                    </w:rPr>
                    <w:t>Kriterijus vertinamas PĮP pateikimo dienai</w:t>
                  </w:r>
                </w:p>
              </w:tc>
              <w:tc>
                <w:tcPr>
                  <w:tcW w:w="1241" w:type="pct"/>
                  <w:tcBorders>
                    <w:top w:val="single" w:sz="6" w:space="0" w:color="000000"/>
                    <w:left w:val="single" w:sz="6" w:space="0" w:color="000000"/>
                    <w:bottom w:val="single" w:sz="6" w:space="0" w:color="000000"/>
                    <w:right w:val="single" w:sz="6" w:space="0" w:color="000000"/>
                  </w:tcBorders>
                </w:tcPr>
                <w:p w14:paraId="0B489B7A" w14:textId="77777777" w:rsidR="00761BFB" w:rsidRPr="00673104" w:rsidRDefault="00761BFB" w:rsidP="00761BFB">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nepateik</w:t>
                  </w:r>
                  <w:r>
                    <w:rPr>
                      <w:rFonts w:ascii="Times New Roman" w:hAnsi="Times New Roman" w:cs="Times New Roman"/>
                    </w:rPr>
                    <w:t>ė</w:t>
                  </w:r>
                  <w:r w:rsidRPr="00673104">
                    <w:rPr>
                      <w:rFonts w:ascii="Times New Roman" w:hAnsi="Times New Roman" w:cs="Times New Roman"/>
                    </w:rPr>
                    <w:t xml:space="preserve"> rekomendacij</w:t>
                  </w:r>
                  <w:r>
                    <w:rPr>
                      <w:rFonts w:ascii="Times New Roman" w:hAnsi="Times New Roman" w:cs="Times New Roman"/>
                    </w:rPr>
                    <w:t>os arba pažymos</w:t>
                  </w:r>
                  <w:r w:rsidRPr="00673104">
                    <w:rPr>
                      <w:rFonts w:ascii="Times New Roman" w:hAnsi="Times New Roman" w:cs="Times New Roman"/>
                    </w:rPr>
                    <w:t xml:space="preserve"> iš Telšių rajono savivaldybės administracijos</w:t>
                  </w:r>
                  <w:r>
                    <w:rPr>
                      <w:rFonts w:ascii="Times New Roman" w:hAnsi="Times New Roman" w:cs="Times New Roman"/>
                    </w:rPr>
                    <w:t>.</w:t>
                  </w:r>
                </w:p>
              </w:tc>
              <w:tc>
                <w:tcPr>
                  <w:tcW w:w="479" w:type="pct"/>
                  <w:tcBorders>
                    <w:top w:val="single" w:sz="6" w:space="0" w:color="000000"/>
                    <w:left w:val="single" w:sz="6" w:space="0" w:color="000000"/>
                    <w:bottom w:val="single" w:sz="6" w:space="0" w:color="000000"/>
                    <w:right w:val="single" w:sz="6" w:space="0" w:color="000000"/>
                  </w:tcBorders>
                </w:tcPr>
                <w:p w14:paraId="7B8151E9" w14:textId="77777777" w:rsidR="00761BFB" w:rsidRPr="00673104" w:rsidRDefault="00761BFB" w:rsidP="00761BFB">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2B30597F" w14:textId="77777777" w:rsidR="00761BFB" w:rsidRDefault="00761BFB" w:rsidP="00761BFB">
                  <w:pPr>
                    <w:spacing w:after="0" w:line="240" w:lineRule="auto"/>
                    <w:rPr>
                      <w:rFonts w:ascii="Times New Roman" w:hAnsi="Times New Roman" w:cs="Times New Roman"/>
                    </w:rPr>
                  </w:pPr>
                  <w:r w:rsidRPr="00673104">
                    <w:rPr>
                      <w:rFonts w:ascii="Times New Roman" w:eastAsia="Times New Roman" w:hAnsi="Times New Roman" w:cs="Times New Roman"/>
                      <w:iCs/>
                    </w:rPr>
                    <w:t>Kartu su PĮP p</w:t>
                  </w:r>
                  <w:r w:rsidRPr="00673104">
                    <w:rPr>
                      <w:rFonts w:ascii="Times New Roman" w:hAnsi="Times New Roman" w:cs="Times New Roman"/>
                    </w:rPr>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78E62EBB" w14:textId="77777777" w:rsidR="00761BFB" w:rsidRDefault="00761BFB" w:rsidP="00761BFB">
                  <w:pPr>
                    <w:spacing w:after="0" w:line="240" w:lineRule="auto"/>
                    <w:rPr>
                      <w:rFonts w:ascii="Times New Roman" w:hAnsi="Times New Roman" w:cs="Times New Roman"/>
                    </w:rPr>
                  </w:pPr>
                </w:p>
                <w:p w14:paraId="319BB4B8" w14:textId="77777777" w:rsidR="00761BFB" w:rsidRPr="00D72D76" w:rsidRDefault="00761BFB" w:rsidP="00761BFB">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761BFB" w:rsidRPr="00C6055B" w14:paraId="40FD8031" w14:textId="77777777" w:rsidTr="00000673">
              <w:trPr>
                <w:cantSplit/>
                <w:trHeight w:val="529"/>
              </w:trPr>
              <w:tc>
                <w:tcPr>
                  <w:tcW w:w="378" w:type="pct"/>
                  <w:vMerge/>
                  <w:tcBorders>
                    <w:left w:val="single" w:sz="6" w:space="0" w:color="000000"/>
                    <w:bottom w:val="single" w:sz="6" w:space="0" w:color="000000"/>
                    <w:right w:val="single" w:sz="6" w:space="0" w:color="000000"/>
                  </w:tcBorders>
                </w:tcPr>
                <w:p w14:paraId="2AE3282E" w14:textId="77777777" w:rsidR="00761BFB" w:rsidRPr="00C6055B" w:rsidRDefault="00761BFB" w:rsidP="00761BF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67893C35" w14:textId="77777777" w:rsidR="00761BFB" w:rsidRPr="00673104" w:rsidRDefault="00761BFB" w:rsidP="00761BF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16D7B2BF" w14:textId="77777777" w:rsidR="00761BFB" w:rsidRPr="00673104" w:rsidRDefault="00761BFB" w:rsidP="00761BFB">
                  <w:pPr>
                    <w:spacing w:after="0" w:line="240" w:lineRule="auto"/>
                    <w:rPr>
                      <w:rFonts w:ascii="Times New Roman" w:eastAsia="Times New Roman" w:hAnsi="Times New Roman" w:cs="Times New Roman"/>
                      <w:b/>
                      <w:bCs/>
                      <w:iCs/>
                    </w:rPr>
                  </w:pPr>
                </w:p>
              </w:tc>
              <w:tc>
                <w:tcPr>
                  <w:tcW w:w="1241" w:type="pct"/>
                  <w:tcBorders>
                    <w:left w:val="single" w:sz="6" w:space="0" w:color="000000"/>
                    <w:bottom w:val="single" w:sz="6" w:space="0" w:color="000000"/>
                    <w:right w:val="single" w:sz="6" w:space="0" w:color="000000"/>
                  </w:tcBorders>
                </w:tcPr>
                <w:p w14:paraId="6BF0F5AB" w14:textId="77777777" w:rsidR="00761BFB" w:rsidRPr="00673104" w:rsidRDefault="00761BFB" w:rsidP="00761BFB">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pateik</w:t>
                  </w:r>
                  <w:r>
                    <w:rPr>
                      <w:rFonts w:ascii="Times New Roman" w:hAnsi="Times New Roman" w:cs="Times New Roman"/>
                    </w:rPr>
                    <w:t>ė</w:t>
                  </w:r>
                  <w:r w:rsidRPr="00673104">
                    <w:rPr>
                      <w:rFonts w:ascii="Times New Roman" w:hAnsi="Times New Roman" w:cs="Times New Roman"/>
                    </w:rPr>
                    <w:t xml:space="preserve"> rekomendaciją arba pažymą iš Telšių rajono savivaldybės administracijos</w:t>
                  </w:r>
                  <w:r>
                    <w:rPr>
                      <w:rFonts w:ascii="Times New Roman" w:hAnsi="Times New Roman" w:cs="Times New Roman"/>
                    </w:rPr>
                    <w:t xml:space="preserve">, kurioje aiškiai nurodoma, kad </w:t>
                  </w:r>
                  <w:r w:rsidRPr="00673104">
                    <w:rPr>
                      <w:rFonts w:ascii="Times New Roman" w:hAnsi="Times New Roman" w:cs="Times New Roman"/>
                    </w:rPr>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160D8860" w14:textId="77777777" w:rsidR="00761BFB" w:rsidRPr="00673104" w:rsidRDefault="00761BFB" w:rsidP="00761BFB">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bottom w:val="single" w:sz="6" w:space="0" w:color="000000"/>
                    <w:right w:val="single" w:sz="6" w:space="0" w:color="000000"/>
                  </w:tcBorders>
                </w:tcPr>
                <w:p w14:paraId="20358A0B" w14:textId="77777777" w:rsidR="00761BFB" w:rsidRPr="00673104" w:rsidRDefault="00761BFB" w:rsidP="00761BFB">
                  <w:pPr>
                    <w:spacing w:after="0" w:line="240" w:lineRule="auto"/>
                    <w:jc w:val="center"/>
                    <w:rPr>
                      <w:rFonts w:ascii="Times New Roman" w:eastAsia="Times New Roman" w:hAnsi="Times New Roman" w:cs="Times New Roman"/>
                      <w:b/>
                      <w:bCs/>
                      <w:iCs/>
                    </w:rPr>
                  </w:pPr>
                </w:p>
              </w:tc>
            </w:tr>
            <w:tr w:rsidR="00761BFB" w:rsidRPr="00C6055B" w14:paraId="409110C9" w14:textId="77777777" w:rsidTr="00000673">
              <w:trPr>
                <w:cantSplit/>
                <w:trHeight w:val="756"/>
              </w:trPr>
              <w:tc>
                <w:tcPr>
                  <w:tcW w:w="378" w:type="pct"/>
                  <w:vMerge w:val="restart"/>
                  <w:tcBorders>
                    <w:top w:val="single" w:sz="6" w:space="0" w:color="000000"/>
                    <w:left w:val="single" w:sz="6" w:space="0" w:color="000000"/>
                    <w:right w:val="single" w:sz="6" w:space="0" w:color="000000"/>
                  </w:tcBorders>
                </w:tcPr>
                <w:p w14:paraId="582BBA7B" w14:textId="77777777" w:rsidR="00761BFB" w:rsidRPr="00C6055B" w:rsidRDefault="00761BFB" w:rsidP="00761BFB">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bCs/>
                      <w:iCs/>
                    </w:rPr>
                    <w:t>4</w:t>
                  </w:r>
                  <w:r w:rsidRPr="00C6055B">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209DE2FE" w14:textId="77777777" w:rsidR="00761BFB" w:rsidRPr="00673104" w:rsidRDefault="00761BFB" w:rsidP="00761BFB">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6419E9BC" w14:textId="77777777" w:rsidR="00761BFB" w:rsidRPr="00CE6016" w:rsidRDefault="00761BFB" w:rsidP="00761BFB">
                  <w:pPr>
                    <w:spacing w:after="0" w:line="240" w:lineRule="auto"/>
                    <w:rPr>
                      <w:rFonts w:asciiTheme="majorBidi" w:hAnsiTheme="majorBidi" w:cstheme="majorBidi"/>
                    </w:rPr>
                  </w:pPr>
                  <w:r w:rsidRPr="00CE6016">
                    <w:rPr>
                      <w:rFonts w:asciiTheme="majorBidi" w:hAnsiTheme="majorBidi" w:cstheme="majorBidi"/>
                    </w:rPr>
                    <w:t>Paslaugų teikimo (veiklų vykdymo) reguliarumas / intensyvumas</w:t>
                  </w:r>
                </w:p>
                <w:p w14:paraId="5128CBBB" w14:textId="77777777" w:rsidR="00761BFB" w:rsidRPr="00673104" w:rsidRDefault="00761BFB" w:rsidP="00761BFB">
                  <w:pPr>
                    <w:pStyle w:val="Sraopastraipa"/>
                    <w:tabs>
                      <w:tab w:val="left" w:pos="600"/>
                    </w:tabs>
                    <w:spacing w:after="0" w:line="240" w:lineRule="auto"/>
                    <w:ind w:left="0"/>
                    <w:rPr>
                      <w:rFonts w:ascii="Times New Roman" w:hAnsi="Times New Roman" w:cs="Times New Roman"/>
                    </w:rPr>
                  </w:pPr>
                </w:p>
              </w:tc>
              <w:tc>
                <w:tcPr>
                  <w:tcW w:w="1241" w:type="pct"/>
                  <w:tcBorders>
                    <w:left w:val="single" w:sz="6" w:space="0" w:color="000000"/>
                    <w:bottom w:val="single" w:sz="4" w:space="0" w:color="auto"/>
                    <w:right w:val="single" w:sz="6" w:space="0" w:color="000000"/>
                  </w:tcBorders>
                </w:tcPr>
                <w:p w14:paraId="251C9722" w14:textId="77777777" w:rsidR="00761BFB" w:rsidRPr="00673104" w:rsidRDefault="00761BFB" w:rsidP="00761BFB">
                  <w:pPr>
                    <w:spacing w:after="0" w:line="240" w:lineRule="auto"/>
                    <w:rPr>
                      <w:rFonts w:ascii="Times New Roman" w:eastAsia="Times New Roman" w:hAnsi="Times New Roman" w:cs="Times New Roman"/>
                      <w:bCs/>
                      <w:iCs/>
                    </w:rPr>
                  </w:pPr>
                  <w:r w:rsidRPr="00CE6016">
                    <w:rPr>
                      <w:rFonts w:asciiTheme="majorBidi" w:hAnsiTheme="majorBidi" w:cstheme="majorBidi"/>
                      <w:iCs/>
                    </w:rPr>
                    <w:t xml:space="preserve">Veiklos/ paslaugų teikimas planuojamos 1 kartą per mėnesį </w:t>
                  </w:r>
                </w:p>
              </w:tc>
              <w:tc>
                <w:tcPr>
                  <w:tcW w:w="479" w:type="pct"/>
                  <w:tcBorders>
                    <w:top w:val="single" w:sz="6" w:space="0" w:color="000000"/>
                    <w:left w:val="single" w:sz="6" w:space="0" w:color="000000"/>
                    <w:bottom w:val="single" w:sz="6" w:space="0" w:color="000000"/>
                    <w:right w:val="single" w:sz="6" w:space="0" w:color="000000"/>
                  </w:tcBorders>
                </w:tcPr>
                <w:p w14:paraId="54DEB0CB" w14:textId="77777777" w:rsidR="00761BFB" w:rsidRPr="00673104" w:rsidRDefault="00761BFB" w:rsidP="00761BFB">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5</w:t>
                  </w:r>
                </w:p>
              </w:tc>
              <w:tc>
                <w:tcPr>
                  <w:tcW w:w="1376" w:type="pct"/>
                  <w:vMerge w:val="restart"/>
                  <w:tcBorders>
                    <w:top w:val="single" w:sz="6" w:space="0" w:color="000000"/>
                    <w:left w:val="single" w:sz="6" w:space="0" w:color="000000"/>
                    <w:right w:val="single" w:sz="6" w:space="0" w:color="000000"/>
                  </w:tcBorders>
                </w:tcPr>
                <w:p w14:paraId="7E31337C" w14:textId="77777777" w:rsidR="00761BFB" w:rsidRPr="00673104" w:rsidRDefault="00761BFB" w:rsidP="00761BFB">
                  <w:pPr>
                    <w:spacing w:after="0" w:line="240" w:lineRule="auto"/>
                    <w:rPr>
                      <w:rFonts w:ascii="Times New Roman" w:hAnsi="Times New Roman" w:cs="Times New Roman"/>
                    </w:rPr>
                  </w:pPr>
                  <w:r w:rsidRPr="00CE6016">
                    <w:rPr>
                      <w:rFonts w:asciiTheme="majorBidi" w:hAnsiTheme="majorBidi" w:cstheme="majorBidi"/>
                    </w:rPr>
                    <w:t xml:space="preserve">Pareiškėjas turi </w:t>
                  </w:r>
                  <w:r>
                    <w:rPr>
                      <w:rFonts w:asciiTheme="majorBidi" w:hAnsiTheme="majorBidi" w:cstheme="majorBidi"/>
                    </w:rPr>
                    <w:t xml:space="preserve">PĮP arba laisvos formos dokumente </w:t>
                  </w:r>
                  <w:r w:rsidRPr="00CE6016">
                    <w:rPr>
                      <w:rFonts w:asciiTheme="majorBidi" w:hAnsiTheme="majorBidi" w:cstheme="majorBidi"/>
                    </w:rPr>
                    <w:t>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tc>
            </w:tr>
            <w:tr w:rsidR="00761BFB" w:rsidRPr="00C6055B" w14:paraId="675D45AC" w14:textId="77777777" w:rsidTr="00000673">
              <w:trPr>
                <w:cantSplit/>
                <w:trHeight w:val="925"/>
              </w:trPr>
              <w:tc>
                <w:tcPr>
                  <w:tcW w:w="378" w:type="pct"/>
                  <w:vMerge/>
                  <w:tcBorders>
                    <w:left w:val="single" w:sz="6" w:space="0" w:color="000000"/>
                    <w:right w:val="single" w:sz="6" w:space="0" w:color="000000"/>
                  </w:tcBorders>
                </w:tcPr>
                <w:p w14:paraId="183DC8DC" w14:textId="77777777" w:rsidR="00761BFB" w:rsidRPr="00C6055B" w:rsidRDefault="00761BFB" w:rsidP="00761BF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154F7199" w14:textId="77777777" w:rsidR="00761BFB" w:rsidRPr="00673104" w:rsidRDefault="00761BFB" w:rsidP="00761BF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23C5AD9C" w14:textId="77777777" w:rsidR="00761BFB" w:rsidRPr="00673104" w:rsidRDefault="00761BFB" w:rsidP="00761BFB">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71A207E5" w14:textId="77777777" w:rsidR="00761BFB" w:rsidRPr="00673104" w:rsidRDefault="00761BFB" w:rsidP="00761BFB">
                  <w:pPr>
                    <w:spacing w:after="0" w:line="240" w:lineRule="auto"/>
                    <w:rPr>
                      <w:rFonts w:ascii="Times New Roman" w:eastAsia="Times New Roman" w:hAnsi="Times New Roman" w:cs="Times New Roman"/>
                      <w:bCs/>
                      <w:iCs/>
                    </w:rPr>
                  </w:pPr>
                  <w:r w:rsidRPr="00CE6016">
                    <w:rPr>
                      <w:rFonts w:asciiTheme="majorBidi" w:hAnsiTheme="majorBidi" w:cstheme="majorBidi"/>
                      <w:iCs/>
                    </w:rPr>
                    <w:t>Veiklos/ paslaugų teikimas planuojamos 2 kartus per mėnesį</w:t>
                  </w:r>
                  <w:r w:rsidRPr="00673104">
                    <w:rPr>
                      <w:rFonts w:ascii="Times New Roman" w:eastAsia="Times New Roman" w:hAnsi="Times New Roman" w:cs="Times New Roman"/>
                      <w:bCs/>
                      <w:iCs/>
                    </w:rPr>
                    <w:t xml:space="preserve"> </w:t>
                  </w:r>
                </w:p>
              </w:tc>
              <w:tc>
                <w:tcPr>
                  <w:tcW w:w="479" w:type="pct"/>
                  <w:tcBorders>
                    <w:top w:val="single" w:sz="6" w:space="0" w:color="000000"/>
                    <w:left w:val="single" w:sz="4" w:space="0" w:color="auto"/>
                    <w:right w:val="single" w:sz="6" w:space="0" w:color="000000"/>
                  </w:tcBorders>
                </w:tcPr>
                <w:p w14:paraId="7015CE4E" w14:textId="77777777" w:rsidR="00761BFB" w:rsidRPr="00673104" w:rsidRDefault="00761BFB" w:rsidP="00761BFB">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0F9878C1" w14:textId="77777777" w:rsidR="00761BFB" w:rsidRPr="00673104" w:rsidRDefault="00761BFB" w:rsidP="00761BFB">
                  <w:pPr>
                    <w:spacing w:after="0" w:line="240" w:lineRule="auto"/>
                    <w:jc w:val="center"/>
                    <w:rPr>
                      <w:rFonts w:ascii="Times New Roman" w:eastAsia="Times New Roman" w:hAnsi="Times New Roman" w:cs="Times New Roman"/>
                      <w:b/>
                      <w:bCs/>
                      <w:iCs/>
                    </w:rPr>
                  </w:pPr>
                </w:p>
              </w:tc>
            </w:tr>
            <w:tr w:rsidR="00761BFB" w:rsidRPr="00C6055B" w14:paraId="1337BB6F" w14:textId="77777777" w:rsidTr="00000673">
              <w:trPr>
                <w:cantSplit/>
                <w:trHeight w:val="925"/>
              </w:trPr>
              <w:tc>
                <w:tcPr>
                  <w:tcW w:w="378" w:type="pct"/>
                  <w:tcBorders>
                    <w:left w:val="single" w:sz="6" w:space="0" w:color="000000"/>
                    <w:right w:val="single" w:sz="6" w:space="0" w:color="000000"/>
                  </w:tcBorders>
                </w:tcPr>
                <w:p w14:paraId="0046D538" w14:textId="77777777" w:rsidR="00761BFB" w:rsidRPr="00C6055B" w:rsidRDefault="00761BFB" w:rsidP="00761BFB">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386E70E1" w14:textId="77777777" w:rsidR="00761BFB" w:rsidRPr="00673104" w:rsidRDefault="00761BFB" w:rsidP="00761BFB">
                  <w:pPr>
                    <w:spacing w:after="0" w:line="240" w:lineRule="auto"/>
                    <w:jc w:val="center"/>
                    <w:rPr>
                      <w:rFonts w:ascii="Times New Roman" w:eastAsia="Times New Roman" w:hAnsi="Times New Roman" w:cs="Times New Roman"/>
                      <w:b/>
                      <w:bCs/>
                      <w:iCs/>
                    </w:rPr>
                  </w:pPr>
                </w:p>
              </w:tc>
              <w:tc>
                <w:tcPr>
                  <w:tcW w:w="858" w:type="pct"/>
                  <w:tcBorders>
                    <w:left w:val="single" w:sz="6" w:space="0" w:color="000000"/>
                    <w:right w:val="single" w:sz="6" w:space="0" w:color="000000"/>
                  </w:tcBorders>
                </w:tcPr>
                <w:p w14:paraId="7FED2FAB" w14:textId="77777777" w:rsidR="00761BFB" w:rsidRPr="00673104" w:rsidRDefault="00761BFB" w:rsidP="00761BFB">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494AA9BB" w14:textId="77777777" w:rsidR="00761BFB" w:rsidRPr="00673104" w:rsidRDefault="00761BFB" w:rsidP="00761BFB">
                  <w:pPr>
                    <w:spacing w:after="0" w:line="240" w:lineRule="auto"/>
                    <w:rPr>
                      <w:rFonts w:ascii="Times New Roman" w:hAnsi="Times New Roman" w:cs="Times New Roman"/>
                    </w:rPr>
                  </w:pPr>
                  <w:r w:rsidRPr="00CE6016">
                    <w:rPr>
                      <w:rFonts w:asciiTheme="majorBidi" w:hAnsiTheme="majorBidi" w:cstheme="majorBidi"/>
                      <w:iCs/>
                    </w:rPr>
                    <w:t>Veiklos/ paslaugų teikimas planuojamos ne mažiau kaip 1 kartą  per savaitę</w:t>
                  </w:r>
                </w:p>
              </w:tc>
              <w:tc>
                <w:tcPr>
                  <w:tcW w:w="479" w:type="pct"/>
                  <w:tcBorders>
                    <w:top w:val="single" w:sz="6" w:space="0" w:color="000000"/>
                    <w:left w:val="single" w:sz="4" w:space="0" w:color="auto"/>
                    <w:right w:val="single" w:sz="6" w:space="0" w:color="000000"/>
                  </w:tcBorders>
                </w:tcPr>
                <w:p w14:paraId="505E5974" w14:textId="77777777" w:rsidR="00761BFB" w:rsidRPr="00673104" w:rsidRDefault="00761BFB" w:rsidP="00761BFB">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tcBorders>
                    <w:left w:val="single" w:sz="6" w:space="0" w:color="000000"/>
                    <w:right w:val="single" w:sz="6" w:space="0" w:color="000000"/>
                  </w:tcBorders>
                </w:tcPr>
                <w:p w14:paraId="4E9A8DE8" w14:textId="77777777" w:rsidR="00761BFB" w:rsidRDefault="00761BFB" w:rsidP="00761BFB">
                  <w:pPr>
                    <w:spacing w:after="0" w:line="240" w:lineRule="auto"/>
                    <w:rPr>
                      <w:rFonts w:asciiTheme="majorBidi" w:hAnsiTheme="majorBidi" w:cstheme="majorBidi"/>
                    </w:rPr>
                  </w:pPr>
                </w:p>
                <w:p w14:paraId="1A42E429" w14:textId="77777777" w:rsidR="00761BFB" w:rsidRPr="0019680C" w:rsidRDefault="00761BFB" w:rsidP="00761BFB">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r>
                    <w:rPr>
                      <w:rFonts w:ascii="Times New Roman" w:eastAsia="Times New Roman" w:hAnsi="Times New Roman" w:cs="Times New Roman"/>
                    </w:rPr>
                    <w:tab/>
                  </w:r>
                </w:p>
              </w:tc>
            </w:tr>
            <w:tr w:rsidR="00761BFB" w:rsidRPr="00DF30C8" w14:paraId="66B00CC4" w14:textId="77777777" w:rsidTr="00000673">
              <w:trPr>
                <w:cantSplit/>
                <w:trHeight w:val="514"/>
              </w:trPr>
              <w:tc>
                <w:tcPr>
                  <w:tcW w:w="378" w:type="pct"/>
                  <w:vMerge w:val="restart"/>
                  <w:tcBorders>
                    <w:top w:val="single" w:sz="6" w:space="0" w:color="000000"/>
                    <w:left w:val="single" w:sz="6" w:space="0" w:color="000000"/>
                    <w:right w:val="single" w:sz="6" w:space="0" w:color="000000"/>
                  </w:tcBorders>
                </w:tcPr>
                <w:p w14:paraId="5C1E5030" w14:textId="77777777" w:rsidR="00761BFB" w:rsidRPr="00C6055B" w:rsidRDefault="00761BFB" w:rsidP="00761BFB">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5</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11F72A7D" w14:textId="77777777" w:rsidR="00761BFB" w:rsidRPr="00673104" w:rsidRDefault="00761BFB" w:rsidP="00761BFB">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5225CA36" w14:textId="77777777" w:rsidR="00761BFB" w:rsidRPr="000C01E5" w:rsidRDefault="00761BFB" w:rsidP="00761BFB">
                  <w:pPr>
                    <w:spacing w:after="0" w:line="240" w:lineRule="auto"/>
                    <w:rPr>
                      <w:rFonts w:ascii="Times New Roman" w:eastAsia="Times New Roman" w:hAnsi="Times New Roman" w:cs="Times New Roman"/>
                      <w:color w:val="000000" w:themeColor="text1"/>
                    </w:rPr>
                  </w:pPr>
                  <w:r w:rsidRPr="000C01E5">
                    <w:rPr>
                      <w:rFonts w:ascii="Times New Roman" w:eastAsia="Times New Roman" w:hAnsi="Times New Roman" w:cs="Times New Roman"/>
                      <w:color w:val="000000" w:themeColor="text1"/>
                    </w:rPr>
                    <w:t xml:space="preserve"> Projekto veiklų dalyvių skaičius </w:t>
                  </w:r>
                  <w:r w:rsidRPr="000C01E5">
                    <w:rPr>
                      <w:rFonts w:ascii="Times New Roman" w:hAnsi="Times New Roman" w:cs="Times New Roman"/>
                      <w:color w:val="000000" w:themeColor="text1"/>
                    </w:rPr>
                    <w:lastRenderedPageBreak/>
                    <w:t>(pasiekti ne mažiau 20 dalyvių yra privaloma)</w:t>
                  </w:r>
                </w:p>
                <w:p w14:paraId="0ECB5A6E" w14:textId="77777777" w:rsidR="00761BFB" w:rsidRPr="000C01E5" w:rsidRDefault="00761BFB" w:rsidP="00761BFB">
                  <w:pPr>
                    <w:spacing w:after="0" w:line="240" w:lineRule="auto"/>
                    <w:rPr>
                      <w:rFonts w:ascii="Times New Roman" w:eastAsia="Times New Roman" w:hAnsi="Times New Roman" w:cs="Times New Roman"/>
                      <w:color w:val="000000" w:themeColor="text1"/>
                    </w:rPr>
                  </w:pPr>
                </w:p>
                <w:p w14:paraId="2A58D526" w14:textId="77777777" w:rsidR="00761BFB" w:rsidRPr="000C01E5" w:rsidRDefault="00761BFB" w:rsidP="00761BFB">
                  <w:pPr>
                    <w:spacing w:after="0" w:line="240" w:lineRule="auto"/>
                    <w:rPr>
                      <w:rFonts w:ascii="Times New Roman" w:eastAsia="Times New Roman" w:hAnsi="Times New Roman" w:cs="Times New Roman"/>
                      <w:color w:val="000000" w:themeColor="text1"/>
                    </w:rPr>
                  </w:pPr>
                </w:p>
                <w:p w14:paraId="2CF5EC92" w14:textId="77777777" w:rsidR="00761BFB" w:rsidRPr="000C01E5" w:rsidRDefault="00761BFB" w:rsidP="00761BFB">
                  <w:pPr>
                    <w:spacing w:after="0" w:line="240" w:lineRule="auto"/>
                    <w:rPr>
                      <w:rFonts w:ascii="Times New Roman" w:eastAsia="Times New Roman" w:hAnsi="Times New Roman" w:cs="Times New Roman"/>
                      <w:b/>
                      <w:bCs/>
                      <w:iCs/>
                      <w:color w:val="000000" w:themeColor="text1"/>
                    </w:rPr>
                  </w:pPr>
                </w:p>
              </w:tc>
              <w:tc>
                <w:tcPr>
                  <w:tcW w:w="1241" w:type="pct"/>
                  <w:tcBorders>
                    <w:top w:val="single" w:sz="6" w:space="0" w:color="000000"/>
                    <w:left w:val="single" w:sz="6" w:space="0" w:color="000000"/>
                    <w:bottom w:val="single" w:sz="6" w:space="0" w:color="000000"/>
                    <w:right w:val="single" w:sz="6" w:space="0" w:color="000000"/>
                  </w:tcBorders>
                </w:tcPr>
                <w:p w14:paraId="718167BD" w14:textId="77777777" w:rsidR="00761BFB" w:rsidRPr="000C01E5" w:rsidRDefault="00761BFB" w:rsidP="00761BFB">
                  <w:pPr>
                    <w:spacing w:after="0" w:line="240" w:lineRule="auto"/>
                    <w:rPr>
                      <w:rFonts w:ascii="Times New Roman" w:eastAsia="Times New Roman" w:hAnsi="Times New Roman" w:cs="Times New Roman"/>
                      <w:b/>
                      <w:bCs/>
                      <w:iCs/>
                      <w:color w:val="000000" w:themeColor="text1"/>
                    </w:rPr>
                  </w:pPr>
                  <w:r w:rsidRPr="000C01E5">
                    <w:rPr>
                      <w:rFonts w:ascii="Times New Roman" w:hAnsi="Times New Roman" w:cs="Times New Roman"/>
                      <w:color w:val="000000" w:themeColor="text1"/>
                    </w:rPr>
                    <w:lastRenderedPageBreak/>
                    <w:t>Projekto veiklų dalyvių skaičius nuo 2</w:t>
                  </w:r>
                  <w:r>
                    <w:rPr>
                      <w:rFonts w:ascii="Times New Roman" w:hAnsi="Times New Roman" w:cs="Times New Roman"/>
                      <w:color w:val="000000" w:themeColor="text1"/>
                    </w:rPr>
                    <w:t>0</w:t>
                  </w:r>
                  <w:r w:rsidRPr="000C01E5">
                    <w:rPr>
                      <w:rFonts w:ascii="Times New Roman" w:hAnsi="Times New Roman" w:cs="Times New Roman"/>
                      <w:color w:val="000000" w:themeColor="text1"/>
                    </w:rPr>
                    <w:t xml:space="preserve"> -30 asmenų </w:t>
                  </w:r>
                </w:p>
              </w:tc>
              <w:tc>
                <w:tcPr>
                  <w:tcW w:w="479" w:type="pct"/>
                  <w:tcBorders>
                    <w:top w:val="single" w:sz="6" w:space="0" w:color="000000"/>
                    <w:left w:val="single" w:sz="6" w:space="0" w:color="000000"/>
                    <w:bottom w:val="single" w:sz="6" w:space="0" w:color="000000"/>
                    <w:right w:val="single" w:sz="6" w:space="0" w:color="000000"/>
                  </w:tcBorders>
                </w:tcPr>
                <w:p w14:paraId="0C75C18A" w14:textId="77777777" w:rsidR="00761BFB" w:rsidRPr="00673104" w:rsidRDefault="00761BFB" w:rsidP="00761BFB">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5</w:t>
                  </w:r>
                </w:p>
              </w:tc>
              <w:tc>
                <w:tcPr>
                  <w:tcW w:w="1376" w:type="pct"/>
                  <w:vMerge w:val="restart"/>
                  <w:tcBorders>
                    <w:top w:val="single" w:sz="6" w:space="0" w:color="000000"/>
                    <w:left w:val="single" w:sz="6" w:space="0" w:color="000000"/>
                    <w:right w:val="single" w:sz="6" w:space="0" w:color="000000"/>
                  </w:tcBorders>
                </w:tcPr>
                <w:p w14:paraId="1C8E729F" w14:textId="77777777" w:rsidR="00761BFB" w:rsidRPr="00673104" w:rsidRDefault="00761BFB" w:rsidP="00761BFB">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Vertinama PĮP nurodyta projekto stebėsenos rodiklio „BIVP projektų </w:t>
                  </w:r>
                  <w:r w:rsidRPr="00673104">
                    <w:rPr>
                      <w:rFonts w:ascii="Times New Roman" w:eastAsia="Times New Roman" w:hAnsi="Times New Roman" w:cs="Times New Roman"/>
                    </w:rPr>
                    <w:lastRenderedPageBreak/>
                    <w:t>veiklų dalyviai (įskaitant visas tikslines grupes)“ reikšmė.</w:t>
                  </w:r>
                </w:p>
                <w:p w14:paraId="1FD00D0A" w14:textId="77777777" w:rsidR="00761BFB" w:rsidRPr="00673104" w:rsidRDefault="00761BFB" w:rsidP="00761BFB">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kokiam kiekiui tikslinės (-ių) grupės (-ių) asmenų bus organizuojamos veiklos /mokymai.</w:t>
                  </w:r>
                </w:p>
                <w:p w14:paraId="0B90F2DB" w14:textId="77777777" w:rsidR="00761BFB" w:rsidRDefault="00761BFB" w:rsidP="00761BFB">
                  <w:pPr>
                    <w:spacing w:after="0" w:line="240" w:lineRule="auto"/>
                    <w:rPr>
                      <w:rFonts w:ascii="Times New Roman" w:eastAsia="Times New Roman" w:hAnsi="Times New Roman" w:cs="Times New Roman"/>
                      <w:iCs/>
                    </w:rPr>
                  </w:pPr>
                  <w:r w:rsidRPr="00673104">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52C17434" w14:textId="77777777" w:rsidR="00761BFB" w:rsidRDefault="00761BFB" w:rsidP="00761BFB">
                  <w:pPr>
                    <w:spacing w:after="0" w:line="240" w:lineRule="auto"/>
                    <w:rPr>
                      <w:rFonts w:asciiTheme="majorBidi" w:hAnsiTheme="majorBidi" w:cstheme="majorBidi"/>
                    </w:rPr>
                  </w:pPr>
                </w:p>
                <w:p w14:paraId="6293D504" w14:textId="77777777" w:rsidR="00761BFB" w:rsidRDefault="00761BFB" w:rsidP="00761BFB">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5C5FEA65" w14:textId="77777777" w:rsidR="00761BFB" w:rsidRPr="00673104" w:rsidRDefault="00761BFB" w:rsidP="00761BFB">
                  <w:pPr>
                    <w:spacing w:after="0" w:line="240" w:lineRule="auto"/>
                    <w:rPr>
                      <w:rFonts w:ascii="Times New Roman" w:eastAsia="Times New Roman" w:hAnsi="Times New Roman" w:cs="Times New Roman"/>
                      <w:b/>
                      <w:bCs/>
                      <w:iCs/>
                    </w:rPr>
                  </w:pPr>
                </w:p>
              </w:tc>
            </w:tr>
            <w:tr w:rsidR="00761BFB" w:rsidRPr="00DF30C8" w14:paraId="45D4C7D8" w14:textId="77777777" w:rsidTr="00000673">
              <w:trPr>
                <w:cantSplit/>
                <w:trHeight w:val="529"/>
              </w:trPr>
              <w:tc>
                <w:tcPr>
                  <w:tcW w:w="378" w:type="pct"/>
                  <w:vMerge/>
                  <w:tcBorders>
                    <w:left w:val="single" w:sz="6" w:space="0" w:color="000000"/>
                    <w:right w:val="single" w:sz="6" w:space="0" w:color="000000"/>
                  </w:tcBorders>
                </w:tcPr>
                <w:p w14:paraId="0AE6A082" w14:textId="77777777" w:rsidR="00761BFB" w:rsidRPr="00625F63" w:rsidRDefault="00761BFB" w:rsidP="00761BF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4CA864E1" w14:textId="77777777" w:rsidR="00761BFB" w:rsidRPr="00673104" w:rsidRDefault="00761BFB" w:rsidP="00761BF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7332FAC7" w14:textId="77777777" w:rsidR="00761BFB" w:rsidRPr="000C01E5" w:rsidRDefault="00761BFB" w:rsidP="00761BFB">
                  <w:pPr>
                    <w:spacing w:after="0" w:line="240" w:lineRule="auto"/>
                    <w:jc w:val="center"/>
                    <w:rPr>
                      <w:rFonts w:ascii="Times New Roman" w:eastAsia="Times New Roman" w:hAnsi="Times New Roman" w:cs="Times New Roman"/>
                      <w:b/>
                      <w:bCs/>
                      <w:iCs/>
                      <w:color w:val="000000" w:themeColor="text1"/>
                    </w:rPr>
                  </w:pPr>
                </w:p>
              </w:tc>
              <w:tc>
                <w:tcPr>
                  <w:tcW w:w="1241" w:type="pct"/>
                  <w:tcBorders>
                    <w:top w:val="single" w:sz="6" w:space="0" w:color="000000"/>
                    <w:left w:val="single" w:sz="6" w:space="0" w:color="000000"/>
                    <w:bottom w:val="single" w:sz="6" w:space="0" w:color="000000"/>
                    <w:right w:val="single" w:sz="6" w:space="0" w:color="000000"/>
                  </w:tcBorders>
                </w:tcPr>
                <w:p w14:paraId="05CBABD8" w14:textId="77777777" w:rsidR="00761BFB" w:rsidRPr="000C01E5" w:rsidRDefault="00761BFB" w:rsidP="00761BFB">
                  <w:pPr>
                    <w:spacing w:after="0" w:line="240" w:lineRule="auto"/>
                    <w:rPr>
                      <w:rFonts w:ascii="Times New Roman" w:eastAsia="Times New Roman" w:hAnsi="Times New Roman" w:cs="Times New Roman"/>
                      <w:b/>
                      <w:bCs/>
                      <w:iCs/>
                      <w:color w:val="000000" w:themeColor="text1"/>
                    </w:rPr>
                  </w:pPr>
                  <w:r w:rsidRPr="000C01E5">
                    <w:rPr>
                      <w:rFonts w:ascii="Times New Roman" w:hAnsi="Times New Roman" w:cs="Times New Roman"/>
                      <w:color w:val="000000" w:themeColor="text1"/>
                    </w:rPr>
                    <w:t xml:space="preserve">Projekto veiklų dalyvių skaičius nuo 31- 40 asmenų </w:t>
                  </w:r>
                </w:p>
              </w:tc>
              <w:tc>
                <w:tcPr>
                  <w:tcW w:w="479" w:type="pct"/>
                  <w:tcBorders>
                    <w:top w:val="single" w:sz="6" w:space="0" w:color="000000"/>
                    <w:left w:val="single" w:sz="6" w:space="0" w:color="000000"/>
                    <w:bottom w:val="single" w:sz="6" w:space="0" w:color="000000"/>
                    <w:right w:val="single" w:sz="6" w:space="0" w:color="000000"/>
                  </w:tcBorders>
                </w:tcPr>
                <w:p w14:paraId="718C2135" w14:textId="77777777" w:rsidR="00761BFB" w:rsidRPr="00673104" w:rsidRDefault="00761BFB" w:rsidP="00761BFB">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27E2E0BF" w14:textId="77777777" w:rsidR="00761BFB" w:rsidRPr="00673104" w:rsidRDefault="00761BFB" w:rsidP="00761BFB">
                  <w:pPr>
                    <w:spacing w:after="0" w:line="240" w:lineRule="auto"/>
                    <w:jc w:val="center"/>
                    <w:rPr>
                      <w:rFonts w:ascii="Times New Roman" w:eastAsia="Times New Roman" w:hAnsi="Times New Roman" w:cs="Times New Roman"/>
                      <w:b/>
                      <w:bCs/>
                      <w:iCs/>
                    </w:rPr>
                  </w:pPr>
                </w:p>
              </w:tc>
            </w:tr>
            <w:tr w:rsidR="00761BFB" w:rsidRPr="00DF30C8" w14:paraId="243FEEBF" w14:textId="77777777" w:rsidTr="00000673">
              <w:trPr>
                <w:cantSplit/>
                <w:trHeight w:val="571"/>
              </w:trPr>
              <w:tc>
                <w:tcPr>
                  <w:tcW w:w="378" w:type="pct"/>
                  <w:vMerge/>
                  <w:tcBorders>
                    <w:left w:val="single" w:sz="6" w:space="0" w:color="000000"/>
                    <w:right w:val="single" w:sz="6" w:space="0" w:color="000000"/>
                  </w:tcBorders>
                </w:tcPr>
                <w:p w14:paraId="0F0375C0" w14:textId="77777777" w:rsidR="00761BFB" w:rsidRPr="00625F63" w:rsidRDefault="00761BFB" w:rsidP="00761BF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12C8F6C8" w14:textId="77777777" w:rsidR="00761BFB" w:rsidRPr="00673104" w:rsidRDefault="00761BFB" w:rsidP="00761BF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42B01AB1" w14:textId="77777777" w:rsidR="00761BFB" w:rsidRPr="00673104" w:rsidRDefault="00761BFB" w:rsidP="00761BFB">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78FCCF70" w14:textId="77777777" w:rsidR="00761BFB" w:rsidRPr="00673104" w:rsidRDefault="00761BFB" w:rsidP="00761BFB">
                  <w:pPr>
                    <w:spacing w:after="0" w:line="240" w:lineRule="auto"/>
                    <w:rPr>
                      <w:rFonts w:ascii="Times New Roman" w:hAnsi="Times New Roman" w:cs="Times New Roman"/>
                    </w:rPr>
                  </w:pPr>
                  <w:r w:rsidRPr="00673104">
                    <w:rPr>
                      <w:rFonts w:ascii="Times New Roman" w:hAnsi="Times New Roman" w:cs="Times New Roman"/>
                    </w:rPr>
                    <w:t>Projekto veiklų dalyvių skaičius</w:t>
                  </w:r>
                  <w:r>
                    <w:rPr>
                      <w:rFonts w:ascii="Times New Roman" w:hAnsi="Times New Roman" w:cs="Times New Roman"/>
                    </w:rPr>
                    <w:t xml:space="preserve"> didesnis kaip 41</w:t>
                  </w:r>
                  <w:r w:rsidRPr="00673104">
                    <w:rPr>
                      <w:rFonts w:ascii="Times New Roman" w:hAnsi="Times New Roman" w:cs="Times New Roman"/>
                    </w:rPr>
                    <w:t xml:space="preserve"> asmenų </w:t>
                  </w:r>
                </w:p>
              </w:tc>
              <w:tc>
                <w:tcPr>
                  <w:tcW w:w="479" w:type="pct"/>
                  <w:tcBorders>
                    <w:top w:val="single" w:sz="6" w:space="0" w:color="000000"/>
                    <w:left w:val="single" w:sz="6" w:space="0" w:color="000000"/>
                    <w:right w:val="single" w:sz="6" w:space="0" w:color="000000"/>
                  </w:tcBorders>
                </w:tcPr>
                <w:p w14:paraId="15AF0569" w14:textId="77777777" w:rsidR="00761BFB" w:rsidRPr="00673104" w:rsidRDefault="00761BFB" w:rsidP="00761BFB">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right w:val="single" w:sz="6" w:space="0" w:color="000000"/>
                  </w:tcBorders>
                </w:tcPr>
                <w:p w14:paraId="766F3B39" w14:textId="77777777" w:rsidR="00761BFB" w:rsidRPr="00673104" w:rsidRDefault="00761BFB" w:rsidP="00761BFB">
                  <w:pPr>
                    <w:spacing w:after="0" w:line="240" w:lineRule="auto"/>
                    <w:jc w:val="center"/>
                    <w:rPr>
                      <w:rFonts w:ascii="Times New Roman" w:eastAsia="Times New Roman" w:hAnsi="Times New Roman" w:cs="Times New Roman"/>
                      <w:b/>
                      <w:bCs/>
                      <w:iCs/>
                    </w:rPr>
                  </w:pPr>
                </w:p>
              </w:tc>
            </w:tr>
            <w:tr w:rsidR="00761BFB" w:rsidRPr="00C6055B" w14:paraId="32EBDF06" w14:textId="77777777" w:rsidTr="00000673">
              <w:trPr>
                <w:cantSplit/>
                <w:trHeight w:val="1058"/>
              </w:trPr>
              <w:tc>
                <w:tcPr>
                  <w:tcW w:w="378" w:type="pct"/>
                  <w:vMerge w:val="restart"/>
                  <w:tcBorders>
                    <w:top w:val="single" w:sz="6" w:space="0" w:color="000000"/>
                    <w:left w:val="single" w:sz="6" w:space="0" w:color="000000"/>
                    <w:right w:val="single" w:sz="6" w:space="0" w:color="000000"/>
                  </w:tcBorders>
                </w:tcPr>
                <w:p w14:paraId="43B6E4BC" w14:textId="77777777" w:rsidR="00761BFB" w:rsidRPr="00C6055B" w:rsidRDefault="00761BFB" w:rsidP="00761BFB">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6</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5A71E7D9" w14:textId="77777777" w:rsidR="00761BFB" w:rsidRPr="00673104" w:rsidRDefault="00761BFB" w:rsidP="00761BFB">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5ED84AB8" w14:textId="77777777" w:rsidR="00761BFB" w:rsidRPr="00274FD4" w:rsidRDefault="00761BFB" w:rsidP="00761BFB">
                  <w:pPr>
                    <w:spacing w:after="0" w:line="240" w:lineRule="auto"/>
                    <w:rPr>
                      <w:rFonts w:ascii="Times New Roman" w:eastAsia="Times New Roman" w:hAnsi="Times New Roman" w:cs="Times New Roman"/>
                    </w:rPr>
                  </w:pPr>
                  <w:r w:rsidRPr="00EC1EA7">
                    <w:rPr>
                      <w:rFonts w:ascii="Times New Roman" w:eastAsia="Times New Roman" w:hAnsi="Times New Roman" w:cs="Times New Roman"/>
                    </w:rPr>
                    <w:t xml:space="preserve"> </w:t>
                  </w:r>
                  <w:r w:rsidRPr="00EC1EA7">
                    <w:rPr>
                      <w:rFonts w:ascii="Times New Roman" w:hAnsi="Times New Roman" w:cs="Times New Roman"/>
                      <w:shd w:val="clear" w:color="auto" w:fill="FFFFFF"/>
                    </w:rPr>
                    <w:t>Pareiškėjas užtikrina, kad išlaidos, kurioms finansuoti prašoma paramos, nebuvo, nėra ir nebus finansuojamos iš kitų ES fondų ir kitų viešųjų lėšų</w:t>
                  </w:r>
                  <w:r>
                    <w:rPr>
                      <w:rFonts w:ascii="Times New Roman" w:hAnsi="Times New Roman" w:cs="Times New Roman"/>
                      <w:shd w:val="clear" w:color="auto" w:fill="FFFFFF"/>
                    </w:rPr>
                    <w:t xml:space="preserve">, </w:t>
                  </w:r>
                  <w:r w:rsidRPr="00274FD4">
                    <w:rPr>
                      <w:rFonts w:ascii="Times New Roman" w:hAnsi="Times New Roman" w:cs="Times New Roman"/>
                      <w:shd w:val="clear" w:color="auto" w:fill="FFFFFF"/>
                    </w:rPr>
                    <w:t>ir įtrauks bent 50 proc. naujų dalyvių  dar nedalyvaujančių organizacijos veiklose.</w:t>
                  </w:r>
                </w:p>
                <w:p w14:paraId="2AB75B59" w14:textId="77777777" w:rsidR="00761BFB" w:rsidRPr="00673104" w:rsidRDefault="00761BFB" w:rsidP="00761BFB">
                  <w:pPr>
                    <w:spacing w:after="0" w:line="240" w:lineRule="auto"/>
                    <w:rPr>
                      <w:rFonts w:ascii="Times New Roman" w:eastAsia="Times New Roman" w:hAnsi="Times New Roman" w:cs="Times New Roman"/>
                    </w:rPr>
                  </w:pPr>
                </w:p>
                <w:p w14:paraId="57382B64" w14:textId="77777777" w:rsidR="00761BFB" w:rsidRPr="00673104" w:rsidRDefault="00761BFB" w:rsidP="00761BFB">
                  <w:pPr>
                    <w:spacing w:after="0" w:line="240" w:lineRule="auto"/>
                    <w:rPr>
                      <w:rFonts w:ascii="Times New Roman" w:eastAsia="Times New Roman" w:hAnsi="Times New Roman" w:cs="Times New Roman"/>
                    </w:rPr>
                  </w:pPr>
                </w:p>
                <w:p w14:paraId="20E56ECD" w14:textId="77777777" w:rsidR="00761BFB" w:rsidRPr="00673104" w:rsidRDefault="00761BFB" w:rsidP="00761BFB">
                  <w:pPr>
                    <w:spacing w:after="0" w:line="240" w:lineRule="auto"/>
                    <w:rPr>
                      <w:rFonts w:ascii="Times New Roman" w:eastAsia="Times New Roman" w:hAnsi="Times New Roman" w:cs="Times New Roman"/>
                    </w:rPr>
                  </w:pPr>
                </w:p>
                <w:p w14:paraId="1CD86F4A" w14:textId="77777777" w:rsidR="00761BFB" w:rsidRPr="00673104" w:rsidRDefault="00761BFB" w:rsidP="00761BFB">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363221EE" w14:textId="77777777" w:rsidR="00761BFB" w:rsidRPr="00EC1EA7" w:rsidRDefault="00761BFB" w:rsidP="00761BF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Pareiškėjas nepateikia rašytinio patvirtinimo, kad </w:t>
                  </w:r>
                  <w:r w:rsidRPr="00EC1EA7">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w:t>
                  </w:r>
                </w:p>
                <w:p w14:paraId="3C4C7C35" w14:textId="77777777" w:rsidR="00761BFB" w:rsidRPr="00673104" w:rsidRDefault="00761BFB" w:rsidP="00761BFB">
                  <w:pPr>
                    <w:spacing w:after="0" w:line="240" w:lineRule="auto"/>
                    <w:rPr>
                      <w:rFonts w:ascii="Times New Roman" w:eastAsia="Times New Roman" w:hAnsi="Times New Roman" w:cs="Times New Roman"/>
                      <w:b/>
                      <w:bCs/>
                      <w:iCs/>
                    </w:rPr>
                  </w:pPr>
                </w:p>
                <w:p w14:paraId="5D45C170" w14:textId="77777777" w:rsidR="00761BFB" w:rsidRPr="00673104" w:rsidRDefault="00761BFB" w:rsidP="00761BFB">
                  <w:pPr>
                    <w:spacing w:after="0" w:line="240" w:lineRule="auto"/>
                    <w:rPr>
                      <w:rFonts w:ascii="Times New Roman" w:eastAsia="Times New Roman" w:hAnsi="Times New Roman" w:cs="Times New Roman"/>
                      <w:b/>
                      <w:bCs/>
                      <w:iCs/>
                    </w:rPr>
                  </w:pPr>
                </w:p>
              </w:tc>
              <w:tc>
                <w:tcPr>
                  <w:tcW w:w="479" w:type="pct"/>
                  <w:tcBorders>
                    <w:top w:val="single" w:sz="6" w:space="0" w:color="000000"/>
                    <w:left w:val="single" w:sz="6" w:space="0" w:color="000000"/>
                    <w:right w:val="single" w:sz="6" w:space="0" w:color="000000"/>
                  </w:tcBorders>
                </w:tcPr>
                <w:p w14:paraId="581ACAC4" w14:textId="77777777" w:rsidR="00761BFB" w:rsidRPr="00673104" w:rsidRDefault="00761BFB" w:rsidP="00761BFB">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16E19C52" w14:textId="77777777" w:rsidR="00761BFB" w:rsidRPr="00673104" w:rsidRDefault="00761BFB" w:rsidP="00761BFB">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6836A478" w14:textId="77777777" w:rsidR="00761BFB" w:rsidRPr="00274FD4" w:rsidRDefault="00761BFB" w:rsidP="00761BFB">
                  <w:pPr>
                    <w:spacing w:after="0" w:line="240" w:lineRule="auto"/>
                    <w:rPr>
                      <w:rFonts w:ascii="Times New Roman" w:eastAsia="Times New Roman" w:hAnsi="Times New Roman" w:cs="Times New Roman"/>
                    </w:rPr>
                  </w:pPr>
                  <w:r>
                    <w:rPr>
                      <w:rFonts w:ascii="Times New Roman" w:hAnsi="Times New Roman" w:cs="Times New Roman"/>
                    </w:rPr>
                    <w:t>Pareiškėjas turi pridėti rašytinį patvirtinimą (</w:t>
                  </w:r>
                  <w:r w:rsidRPr="00274FD4">
                    <w:rPr>
                      <w:rFonts w:ascii="Times New Roman" w:hAnsi="Times New Roman" w:cs="Times New Roman"/>
                    </w:rPr>
                    <w:t xml:space="preserve">priedas prie kvietimo dokumentų „Garantinis raštas dėl finansavimo iš kitų ES fondų“), kad </w:t>
                  </w:r>
                  <w:r w:rsidRPr="00274FD4">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 ir įtrauks bent 50 proc. naujų dalyvių organizacijos veiklose dar nedalyvaujančių asmenų.</w:t>
                  </w:r>
                </w:p>
                <w:p w14:paraId="13506FA8" w14:textId="77777777" w:rsidR="00761BFB" w:rsidRPr="00274FD4" w:rsidRDefault="00761BFB" w:rsidP="00761BFB">
                  <w:pPr>
                    <w:spacing w:after="0" w:line="240" w:lineRule="auto"/>
                    <w:rPr>
                      <w:rFonts w:ascii="Times New Roman" w:hAnsi="Times New Roman" w:cs="Times New Roman"/>
                      <w:shd w:val="clear" w:color="auto" w:fill="FFFFFF"/>
                    </w:rPr>
                  </w:pPr>
                </w:p>
                <w:p w14:paraId="0FD82E44" w14:textId="77777777" w:rsidR="00761BFB" w:rsidRPr="00274FD4" w:rsidRDefault="00761BFB" w:rsidP="00761BFB">
                  <w:pPr>
                    <w:spacing w:after="0" w:line="240" w:lineRule="auto"/>
                    <w:rPr>
                      <w:rFonts w:ascii="Times New Roman" w:hAnsi="Times New Roman" w:cs="Times New Roman"/>
                      <w:shd w:val="clear" w:color="auto" w:fill="FFFFFF"/>
                    </w:rPr>
                  </w:pPr>
                </w:p>
                <w:p w14:paraId="73739CF3" w14:textId="77777777" w:rsidR="00761BFB" w:rsidRPr="00274FD4" w:rsidRDefault="00761BFB" w:rsidP="00761BFB">
                  <w:pPr>
                    <w:spacing w:after="0" w:line="240" w:lineRule="auto"/>
                    <w:rPr>
                      <w:rFonts w:ascii="Times New Roman" w:hAnsi="Times New Roman" w:cs="Times New Roman"/>
                      <w:shd w:val="clear" w:color="auto" w:fill="FFFFFF"/>
                    </w:rPr>
                  </w:pPr>
                  <w:r w:rsidRPr="00274FD4">
                    <w:rPr>
                      <w:rFonts w:ascii="Times New Roman" w:eastAsia="Times New Roman" w:hAnsi="Times New Roman" w:cs="Times New Roman"/>
                      <w:i/>
                      <w:iCs/>
                    </w:rPr>
                    <w:t>Kriterijus vertinamas PĮP pateikimo dienai</w:t>
                  </w:r>
                </w:p>
                <w:p w14:paraId="35590399" w14:textId="77777777" w:rsidR="00761BFB" w:rsidRPr="000433AD" w:rsidRDefault="00761BFB" w:rsidP="00761BFB">
                  <w:pPr>
                    <w:spacing w:line="240" w:lineRule="auto"/>
                    <w:rPr>
                      <w:rFonts w:ascii="Times New Roman" w:hAnsi="Times New Roman" w:cs="Times New Roman"/>
                    </w:rPr>
                  </w:pPr>
                  <w:r w:rsidRPr="00274FD4">
                    <w:rPr>
                      <w:rFonts w:ascii="Times New Roman" w:hAnsi="Times New Roman" w:cs="Times New Roman"/>
                    </w:rPr>
                    <w:t>*Įsipareigojimo laikymasis bus tikrinamas, kontrolės ir stebėsenos laikotarpiu įgyvendinant projektą.</w:t>
                  </w:r>
                </w:p>
              </w:tc>
            </w:tr>
            <w:tr w:rsidR="00761BFB" w:rsidRPr="00DF30C8" w14:paraId="7F0CC882" w14:textId="77777777" w:rsidTr="00000673">
              <w:trPr>
                <w:cantSplit/>
                <w:trHeight w:val="1157"/>
              </w:trPr>
              <w:tc>
                <w:tcPr>
                  <w:tcW w:w="378" w:type="pct"/>
                  <w:vMerge/>
                  <w:tcBorders>
                    <w:left w:val="single" w:sz="6" w:space="0" w:color="000000"/>
                    <w:right w:val="single" w:sz="6" w:space="0" w:color="000000"/>
                  </w:tcBorders>
                </w:tcPr>
                <w:p w14:paraId="1DD7A5E0" w14:textId="77777777" w:rsidR="00761BFB" w:rsidRPr="00625F63" w:rsidRDefault="00761BFB" w:rsidP="00761BF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5033ACB" w14:textId="77777777" w:rsidR="00761BFB" w:rsidRPr="00673104" w:rsidRDefault="00761BFB" w:rsidP="00761BF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17F37556" w14:textId="77777777" w:rsidR="00761BFB" w:rsidRPr="00673104" w:rsidRDefault="00761BFB" w:rsidP="00761BFB">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71E913D2" w14:textId="77777777" w:rsidR="00761BFB" w:rsidRPr="00EC1EA7" w:rsidRDefault="00761BFB" w:rsidP="00761BF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Pareiškėjas pateikia rašytinį patvirtinimą, kad </w:t>
                  </w:r>
                  <w:r w:rsidRPr="00EC1EA7">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w:t>
                  </w:r>
                </w:p>
                <w:p w14:paraId="15AA463E" w14:textId="77777777" w:rsidR="00761BFB" w:rsidRPr="00673104" w:rsidRDefault="00761BFB" w:rsidP="00761BFB">
                  <w:pPr>
                    <w:spacing w:after="0" w:line="240" w:lineRule="auto"/>
                    <w:rPr>
                      <w:rFonts w:ascii="Times New Roman" w:hAnsi="Times New Roman" w:cs="Times New Roman"/>
                    </w:rPr>
                  </w:pPr>
                </w:p>
              </w:tc>
              <w:tc>
                <w:tcPr>
                  <w:tcW w:w="479" w:type="pct"/>
                  <w:tcBorders>
                    <w:top w:val="single" w:sz="6" w:space="0" w:color="000000"/>
                    <w:left w:val="single" w:sz="6" w:space="0" w:color="000000"/>
                    <w:right w:val="single" w:sz="6" w:space="0" w:color="000000"/>
                  </w:tcBorders>
                </w:tcPr>
                <w:p w14:paraId="4055822E" w14:textId="77777777" w:rsidR="00761BFB" w:rsidRPr="00673104" w:rsidRDefault="00761BFB" w:rsidP="00761BFB">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right w:val="single" w:sz="6" w:space="0" w:color="000000"/>
                  </w:tcBorders>
                </w:tcPr>
                <w:p w14:paraId="2B6FE765" w14:textId="77777777" w:rsidR="00761BFB" w:rsidRPr="00673104" w:rsidRDefault="00761BFB" w:rsidP="00761BFB">
                  <w:pPr>
                    <w:spacing w:after="0" w:line="240" w:lineRule="auto"/>
                    <w:jc w:val="center"/>
                    <w:rPr>
                      <w:rFonts w:ascii="Times New Roman" w:eastAsia="Times New Roman" w:hAnsi="Times New Roman" w:cs="Times New Roman"/>
                      <w:b/>
                      <w:bCs/>
                      <w:iCs/>
                    </w:rPr>
                  </w:pPr>
                </w:p>
              </w:tc>
            </w:tr>
            <w:tr w:rsidR="00761BFB" w:rsidRPr="001A05C1" w14:paraId="47E8C1F7" w14:textId="77777777" w:rsidTr="00000673">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2875139F" w14:textId="77777777" w:rsidR="00761BFB" w:rsidRPr="001A05C1" w:rsidRDefault="00761BFB" w:rsidP="00761BFB">
                  <w:pPr>
                    <w:spacing w:after="0" w:line="240" w:lineRule="auto"/>
                    <w:jc w:val="right"/>
                    <w:rPr>
                      <w:rFonts w:ascii="Times New Roman" w:eastAsia="Times New Roman" w:hAnsi="Times New Roman" w:cs="Times New Roman"/>
                      <w:b/>
                      <w:bCs/>
                      <w:iCs/>
                    </w:rPr>
                  </w:pPr>
                  <w:r>
                    <w:rPr>
                      <w:rFonts w:ascii="Times New Roman" w:hAnsi="Times New Roman" w:cs="Times New Roman"/>
                      <w:b/>
                      <w:bCs/>
                    </w:rPr>
                    <w:t xml:space="preserve"> </w:t>
                  </w:r>
                  <w:r w:rsidRPr="001A05C1">
                    <w:rPr>
                      <w:rFonts w:ascii="Times New Roman" w:hAnsi="Times New Roman" w:cs="Times New Roman"/>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2E7E7FEC" w14:textId="76283AA4" w:rsidR="00761BFB" w:rsidRPr="001A05C1" w:rsidRDefault="009879FD" w:rsidP="00761BFB">
                  <w:pPr>
                    <w:spacing w:after="0" w:line="240" w:lineRule="auto"/>
                    <w:jc w:val="center"/>
                    <w:rPr>
                      <w:rFonts w:ascii="Times New Roman" w:eastAsia="Times New Roman" w:hAnsi="Times New Roman" w:cs="Times New Roman"/>
                      <w:b/>
                      <w:i/>
                      <w:iCs/>
                    </w:rPr>
                  </w:pPr>
                  <w:r>
                    <w:rPr>
                      <w:rFonts w:ascii="Times New Roman" w:hAnsi="Times New Roman" w:cs="Times New Roman"/>
                      <w:b/>
                    </w:rPr>
                    <w:t>96</w:t>
                  </w:r>
                  <w:bookmarkStart w:id="0" w:name="_GoBack"/>
                  <w:bookmarkEnd w:id="0"/>
                </w:p>
              </w:tc>
              <w:tc>
                <w:tcPr>
                  <w:tcW w:w="1376" w:type="pct"/>
                  <w:tcBorders>
                    <w:top w:val="single" w:sz="6" w:space="0" w:color="000000"/>
                    <w:left w:val="single" w:sz="6" w:space="0" w:color="000000"/>
                    <w:bottom w:val="single" w:sz="6" w:space="0" w:color="000000"/>
                    <w:right w:val="single" w:sz="6" w:space="0" w:color="000000"/>
                  </w:tcBorders>
                </w:tcPr>
                <w:p w14:paraId="45FE4D50" w14:textId="77777777" w:rsidR="00761BFB" w:rsidRPr="001A05C1" w:rsidRDefault="00761BFB" w:rsidP="00761BFB">
                  <w:pPr>
                    <w:spacing w:after="0" w:line="240" w:lineRule="auto"/>
                    <w:jc w:val="center"/>
                    <w:rPr>
                      <w:rFonts w:ascii="Times New Roman" w:eastAsia="Times New Roman" w:hAnsi="Times New Roman" w:cs="Times New Roman"/>
                      <w:b/>
                      <w:bCs/>
                      <w:iCs/>
                    </w:rPr>
                  </w:pPr>
                </w:p>
              </w:tc>
            </w:tr>
          </w:tbl>
          <w:p w14:paraId="0C227FC8" w14:textId="77777777" w:rsidR="008C5B55" w:rsidRPr="008C5B55" w:rsidRDefault="008C5B55" w:rsidP="008C5B55">
            <w:pPr>
              <w:spacing w:before="120"/>
              <w:jc w:val="both"/>
              <w:rPr>
                <w:rFonts w:ascii="Times New Roman" w:eastAsia="Times New Roman" w:hAnsi="Times New Roman" w:cs="Times New Roman"/>
                <w:iCs/>
                <w:szCs w:val="24"/>
              </w:rPr>
            </w:pPr>
            <w:r w:rsidRPr="008C5B55">
              <w:rPr>
                <w:rFonts w:ascii="Times New Roman" w:eastAsia="Times New Roman" w:hAnsi="Times New Roman" w:cs="Times New Roman"/>
                <w:iCs/>
                <w:szCs w:val="24"/>
              </w:rPr>
              <w:t xml:space="preserve">Didžiausia projektui galima skirti balų suma – 100 balų. </w:t>
            </w:r>
          </w:p>
          <w:p w14:paraId="16E1D8DB" w14:textId="0AE38399" w:rsidR="008C5B55" w:rsidRPr="008C5B55" w:rsidRDefault="008C5B55" w:rsidP="008C5B55">
            <w:pPr>
              <w:spacing w:before="120"/>
              <w:jc w:val="both"/>
              <w:rPr>
                <w:rFonts w:ascii="Times New Roman" w:eastAsia="Times New Roman" w:hAnsi="Times New Roman" w:cs="Times New Roman"/>
                <w:iCs/>
                <w:szCs w:val="24"/>
              </w:rPr>
            </w:pPr>
            <w:r w:rsidRPr="008C5B55">
              <w:rPr>
                <w:rFonts w:ascii="Times New Roman" w:eastAsia="Times New Roman" w:hAnsi="Times New Roman" w:cs="Times New Roman"/>
                <w:iCs/>
                <w:szCs w:val="24"/>
              </w:rPr>
              <w:t>Minimali balų suma – 55 balų. Projektai, kurie naudos ir kokybės vertinimo etape nesurenka nustatytos minimalios balų sumos, nėra tinkami finansuoti ir PĮP atmetami.</w:t>
            </w:r>
          </w:p>
          <w:p w14:paraId="1753FD20" w14:textId="77777777" w:rsidR="008C5B55" w:rsidRDefault="008C5B55" w:rsidP="008D2E22">
            <w:pPr>
              <w:jc w:val="both"/>
              <w:rPr>
                <w:rFonts w:ascii="Times New Roman" w:hAnsi="Times New Roman" w:cs="Times New Roman"/>
                <w:iCs/>
              </w:rPr>
            </w:pPr>
          </w:p>
          <w:p w14:paraId="15523968" w14:textId="7148F7B6" w:rsidR="006A5A81" w:rsidRPr="00206A62" w:rsidRDefault="008D2E22" w:rsidP="008D2E22">
            <w:pPr>
              <w:jc w:val="both"/>
              <w:rPr>
                <w:rFonts w:ascii="Times New Roman" w:hAnsi="Times New Roman" w:cs="Times New Roman"/>
                <w:i/>
                <w:iCs/>
                <w:sz w:val="20"/>
              </w:rPr>
            </w:pPr>
            <w:r w:rsidRPr="00102FE0">
              <w:rPr>
                <w:rFonts w:ascii="Times New Roman" w:hAnsi="Times New Roman" w:cs="Times New Roman"/>
                <w:iCs/>
              </w:rPr>
              <w:t xml:space="preserve">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w:t>
            </w:r>
            <w:r w:rsidRPr="00102FE0">
              <w:rPr>
                <w:rFonts w:ascii="Times New Roman" w:hAnsi="Times New Roman" w:cs="Times New Roman"/>
                <w:iCs/>
              </w:rPr>
              <w:lastRenderedPageBreak/>
              <w:t>iš eilės nurodytą prioritetinį atrankos kriterijų. Jeigu suteikti vienodi balai pagal visus prioritetinius atrankos kriterijus, šie projektai nurodomi PĮP vertinimo ataskaitos sąraše „Projektai, kuriems rekomenduojama skirti finansavimą“ pagal PĮP pateikimo laiką</w:t>
            </w:r>
            <w:r>
              <w:rPr>
                <w:rFonts w:ascii="Times New Roman" w:hAnsi="Times New Roman" w:cs="Times New Roman"/>
                <w:iCs/>
              </w:rPr>
              <w:t>.</w:t>
            </w:r>
          </w:p>
        </w:tc>
      </w:tr>
      <w:tr w:rsidR="006A5A81" w:rsidRPr="008B168C" w14:paraId="31C64CB8" w14:textId="77777777" w:rsidTr="1217E125">
        <w:trPr>
          <w:cantSplit/>
          <w:trHeight w:val="423"/>
        </w:trPr>
        <w:tc>
          <w:tcPr>
            <w:tcW w:w="1472" w:type="dxa"/>
          </w:tcPr>
          <w:p w14:paraId="31C64CB4" w14:textId="7CA25471" w:rsidR="006A5A81" w:rsidRPr="0090338F" w:rsidRDefault="006A5A81" w:rsidP="006A5A81">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8832" w:type="dxa"/>
            <w:gridSpan w:val="3"/>
          </w:tcPr>
          <w:p w14:paraId="31C64CB7" w14:textId="3A0B9723" w:rsidR="006A5A81" w:rsidRPr="00816450" w:rsidRDefault="006A5A81" w:rsidP="006A5A81">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C6350" w:rsidRPr="008B168C" w14:paraId="31C64CC6" w14:textId="77777777" w:rsidTr="1217E125">
        <w:trPr>
          <w:cantSplit/>
          <w:trHeight w:val="300"/>
        </w:trPr>
        <w:tc>
          <w:tcPr>
            <w:tcW w:w="1472" w:type="dxa"/>
          </w:tcPr>
          <w:p w14:paraId="31C64CC2" w14:textId="03990575" w:rsidR="008C6350" w:rsidRPr="00F62A6E" w:rsidRDefault="008C6350" w:rsidP="008C6350">
            <w:pPr>
              <w:rPr>
                <w:rFonts w:ascii="Times New Roman" w:hAnsi="Times New Roman" w:cs="Times New Roman"/>
                <w:b/>
              </w:rPr>
            </w:pPr>
            <w:r w:rsidRPr="00F62A6E">
              <w:rPr>
                <w:rFonts w:ascii="Times New Roman" w:hAnsi="Times New Roman" w:cs="Times New Roman"/>
                <w:b/>
              </w:rPr>
              <w:t>2.17.1.</w:t>
            </w:r>
          </w:p>
        </w:tc>
        <w:tc>
          <w:tcPr>
            <w:tcW w:w="2944" w:type="dxa"/>
          </w:tcPr>
          <w:p w14:paraId="31C64CC3" w14:textId="70BE7A26" w:rsidR="008C6350" w:rsidRPr="00216BC8" w:rsidRDefault="008C6350" w:rsidP="008C6350">
            <w:pPr>
              <w:rPr>
                <w:rFonts w:ascii="Times New Roman" w:hAnsi="Times New Roman" w:cs="Times New Roman"/>
                <w:b/>
                <w:bCs/>
              </w:rPr>
            </w:pPr>
            <w:r w:rsidRPr="00216BC8">
              <w:rPr>
                <w:rFonts w:ascii="Times New Roman" w:hAnsi="Times New Roman" w:cs="Times New Roman"/>
                <w:b/>
                <w:bCs/>
              </w:rPr>
              <w:t>Teikimo tvarka:</w:t>
            </w:r>
          </w:p>
        </w:tc>
        <w:tc>
          <w:tcPr>
            <w:tcW w:w="5888" w:type="dxa"/>
            <w:gridSpan w:val="2"/>
          </w:tcPr>
          <w:p w14:paraId="3850961F" w14:textId="77777777" w:rsidR="008C6350" w:rsidRPr="00D62700" w:rsidRDefault="008C6350" w:rsidP="008C6350">
            <w:pPr>
              <w:jc w:val="both"/>
              <w:rPr>
                <w:rFonts w:ascii="Times New Roman" w:hAnsi="Times New Roman" w:cs="Times New Roman"/>
                <w:iCs/>
              </w:rPr>
            </w:pPr>
            <w:r w:rsidRPr="00D62700">
              <w:rPr>
                <w:rFonts w:ascii="Times New Roman" w:hAnsi="Times New Roman" w:cs="Times New Roman"/>
                <w:iCs/>
              </w:rPr>
              <w:t xml:space="preserve">Parengtas PĮP (su visais privalomais priedais) teikiamas per 2021-2027 m. Duomenų mainų svetainę (DMS) adresu </w:t>
            </w:r>
            <w:hyperlink r:id="rId14" w:history="1">
              <w:r w:rsidRPr="00D62700">
                <w:rPr>
                  <w:rStyle w:val="Hipersaitas"/>
                  <w:rFonts w:ascii="Times New Roman" w:hAnsi="Times New Roman" w:cs="Times New Roman"/>
                  <w:iCs/>
                </w:rPr>
                <w:t>https://dms.investis.lt</w:t>
              </w:r>
            </w:hyperlink>
            <w:r w:rsidRPr="00D62700">
              <w:rPr>
                <w:rFonts w:ascii="Times New Roman" w:hAnsi="Times New Roman" w:cs="Times New Roman"/>
                <w:iCs/>
              </w:rPr>
              <w:t xml:space="preserve"> </w:t>
            </w:r>
          </w:p>
          <w:p w14:paraId="069BF157" w14:textId="77777777" w:rsidR="008C6350" w:rsidRPr="00D62700" w:rsidRDefault="008C6350" w:rsidP="008C6350">
            <w:pPr>
              <w:jc w:val="both"/>
              <w:rPr>
                <w:rFonts w:ascii="Times New Roman" w:hAnsi="Times New Roman" w:cs="Times New Roman"/>
                <w:iCs/>
              </w:rPr>
            </w:pPr>
            <w:r w:rsidRPr="00D62700">
              <w:rPr>
                <w:rFonts w:ascii="Times New Roman" w:eastAsia="Times New Roman" w:hAnsi="Times New Roman" w:cs="Times New Roman"/>
                <w:iCs/>
              </w:rPr>
              <w:t>PĮP teikiamas nuo kvietimo teikti PĮP paskelbimo Europos Sąjungos investicijų interneto svetainėje esinvesticijos.lt, iki kvietime nurodytos paskutinės dienos.</w:t>
            </w:r>
          </w:p>
          <w:p w14:paraId="31C64CC5" w14:textId="36C82C19" w:rsidR="008C6350" w:rsidRPr="00F62A6E" w:rsidRDefault="008C6350" w:rsidP="008C6350">
            <w:pPr>
              <w:jc w:val="both"/>
              <w:rPr>
                <w:rFonts w:ascii="Times New Roman" w:hAnsi="Times New Roman" w:cs="Times New Roman"/>
                <w:i/>
              </w:rPr>
            </w:pPr>
          </w:p>
        </w:tc>
      </w:tr>
      <w:tr w:rsidR="006A5A81" w:rsidRPr="008B168C" w14:paraId="31C64CCF" w14:textId="77777777" w:rsidTr="00705B77">
        <w:trPr>
          <w:cantSplit/>
          <w:trHeight w:val="1962"/>
        </w:trPr>
        <w:tc>
          <w:tcPr>
            <w:tcW w:w="1472" w:type="dxa"/>
          </w:tcPr>
          <w:p w14:paraId="31C64CCC" w14:textId="04F6DFB8"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tcPr>
          <w:p w14:paraId="31C64CCD" w14:textId="11EBB7F9" w:rsidR="006A5A81" w:rsidRPr="00216BC8" w:rsidRDefault="006A5A81" w:rsidP="006A5A81">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88" w:type="dxa"/>
            <w:gridSpan w:val="2"/>
          </w:tcPr>
          <w:p w14:paraId="25BC886B" w14:textId="193336AD" w:rsidR="006A5A81" w:rsidRPr="008B68BD" w:rsidDel="0090656A" w:rsidRDefault="006A5A81" w:rsidP="006A5A81">
            <w:pPr>
              <w:jc w:val="both"/>
              <w:rPr>
                <w:rFonts w:ascii="Times New Roman" w:hAnsi="Times New Roman" w:cs="Times New Roman"/>
                <w:i/>
                <w:iCs/>
                <w:color w:val="00B050"/>
              </w:rPr>
            </w:pPr>
            <w:r w:rsidRPr="008B68BD">
              <w:rPr>
                <w:rFonts w:ascii="Times New Roman" w:hAnsi="Times New Roman" w:cs="Times New Roman"/>
                <w:b/>
                <w:bCs/>
                <w:i/>
                <w:iCs/>
              </w:rPr>
              <w:t>Išvardijami su projekto įgyvendinimo planu privalomi pateikti dokumentai ir nurodomos dokumentų formų nuorodos internete.</w:t>
            </w:r>
            <w:r w:rsidRPr="008B68BD">
              <w:rPr>
                <w:rFonts w:ascii="Times New Roman" w:hAnsi="Times New Roman" w:cs="Times New Roman"/>
                <w:i/>
                <w:iCs/>
              </w:rPr>
              <w:t xml:space="preserve"> Atkreipiame dėmesį, kad šiame punkte turi būti nurodomi tik tie dokumentai, kurie teikiami su PĮP. Priedai, kurie yra patvirtinti kaip PAFT  priedai turi būti dedami su nuorodomis į aktualias galiojančias dokumentų versijas. </w:t>
            </w:r>
          </w:p>
          <w:p w14:paraId="42958D25" w14:textId="6ED902EB" w:rsidR="006A5A81" w:rsidRPr="008B68BD" w:rsidDel="0090656A" w:rsidRDefault="00FB35B4" w:rsidP="006A5A81">
            <w:pPr>
              <w:rPr>
                <w:rFonts w:ascii="Times New Roman" w:eastAsia="MS Gothic" w:hAnsi="Times New Roman" w:cs="Times New Roman"/>
                <w:b/>
                <w:bCs/>
              </w:rPr>
            </w:pPr>
            <w:hyperlink r:id="rId15">
              <w:r w:rsidR="006A5A81" w:rsidRPr="008B68BD">
                <w:rPr>
                  <w:rStyle w:val="Hipersaitas"/>
                </w:rPr>
                <w:t>https://esinvesticijos.lt/dokumentai/projekto-igyvendinimo-plano-forma</w:t>
              </w:r>
            </w:hyperlink>
          </w:p>
          <w:p w14:paraId="2666D50F" w14:textId="1CA7470E" w:rsidR="006A5A81" w:rsidRPr="008B68BD" w:rsidRDefault="006A5A81" w:rsidP="006A5A81">
            <w:pPr>
              <w:rPr>
                <w:rFonts w:ascii="Times New Roman" w:eastAsia="MS Gothic" w:hAnsi="Times New Roman" w:cs="Times New Roman"/>
                <w:b/>
                <w:bCs/>
              </w:rPr>
            </w:pPr>
            <w:r w:rsidRPr="008B68BD">
              <w:rPr>
                <w:rFonts w:ascii="Times New Roman" w:eastAsia="MS Gothic" w:hAnsi="Times New Roman" w:cs="Times New Roman"/>
                <w:b/>
                <w:bCs/>
              </w:rPr>
              <w:t>Teikiant PĮP kartu turi būti pateikta:</w:t>
            </w:r>
          </w:p>
          <w:p w14:paraId="585DAF03" w14:textId="58FC955B" w:rsidR="00A45F3A" w:rsidRPr="008B68BD" w:rsidDel="0090656A" w:rsidRDefault="00FB35B4" w:rsidP="006A5A81">
            <w:pPr>
              <w:rPr>
                <w:rFonts w:ascii="Times New Roman" w:hAnsi="Times New Roman" w:cs="Times New Roman"/>
                <w:shd w:val="clear" w:color="auto" w:fill="FFFFFF"/>
              </w:rPr>
            </w:pPr>
            <w:sdt>
              <w:sdtPr>
                <w:rPr>
                  <w:rFonts w:ascii="Times New Roman" w:hAnsi="Times New Roman" w:cs="Times New Roman"/>
                </w:rPr>
                <w:id w:val="975114618"/>
                <w:placeholder>
                  <w:docPart w:val="148CC4FEDBF345B5A68A70A32ADD626B"/>
                </w:placeholder>
                <w14:checkbox>
                  <w14:checked w14:val="1"/>
                  <w14:checkedState w14:val="2612" w14:font="MS Gothic"/>
                  <w14:uncheckedState w14:val="2610" w14:font="MS Gothic"/>
                </w14:checkbox>
              </w:sdtPr>
              <w:sdtEndPr/>
              <w:sdtContent>
                <w:r w:rsidR="00C74DE1" w:rsidRPr="008B68BD">
                  <w:rPr>
                    <w:rFonts w:ascii="MS Gothic" w:eastAsia="MS Gothic" w:hAnsi="MS Gothic" w:cs="Times New Roman" w:hint="eastAsia"/>
                  </w:rPr>
                  <w:t>☒</w:t>
                </w:r>
              </w:sdtContent>
            </w:sdt>
            <w:r w:rsidR="00A45F3A" w:rsidRPr="008B68BD">
              <w:rPr>
                <w:rFonts w:ascii="Times New Roman" w:hAnsi="Times New Roman" w:cs="Times New Roman"/>
              </w:rPr>
              <w:t xml:space="preserve"> į</w:t>
            </w:r>
            <w:r w:rsidR="00A45F3A" w:rsidRPr="008B68BD">
              <w:rPr>
                <w:rFonts w:ascii="Times New Roman" w:hAnsi="Times New Roman" w:cs="Times New Roman"/>
                <w:shd w:val="clear" w:color="auto" w:fill="FFFFFF"/>
              </w:rPr>
              <w:t>galiojimą pasirašyti projekto įgyvendinimo planą, jei jį pasirašo ne pareiškėjo įstaigos vadovas</w:t>
            </w:r>
          </w:p>
          <w:p w14:paraId="40276356" w14:textId="58A0647C" w:rsidR="006A5A81" w:rsidRPr="008B68BD" w:rsidDel="0090656A" w:rsidRDefault="00FB35B4" w:rsidP="006A5A81">
            <w:pPr>
              <w:rPr>
                <w:rFonts w:ascii="Times New Roman" w:hAnsi="Times New Roman" w:cs="Times New Roman"/>
              </w:rPr>
            </w:pPr>
            <w:sdt>
              <w:sdtPr>
                <w:rPr>
                  <w:rFonts w:ascii="Times New Roman" w:hAnsi="Times New Roman" w:cs="Times New Roman"/>
                </w:rPr>
                <w:id w:val="1128669746"/>
                <w:placeholder>
                  <w:docPart w:val="E759D941E52047948AC7C4FBA1F8C33D"/>
                </w:placeholder>
                <w14:checkbox>
                  <w14:checked w14:val="1"/>
                  <w14:checkedState w14:val="2612" w14:font="MS Gothic"/>
                  <w14:uncheckedState w14:val="2610" w14:font="MS Gothic"/>
                </w14:checkbox>
              </w:sdtPr>
              <w:sdtEndPr/>
              <w:sdtContent>
                <w:r w:rsidR="00D03891" w:rsidRPr="008B68BD">
                  <w:rPr>
                    <w:rFonts w:ascii="MS Gothic" w:eastAsia="MS Gothic" w:hAnsi="MS Gothic" w:cs="Times New Roman" w:hint="eastAsia"/>
                  </w:rPr>
                  <w:t>☒</w:t>
                </w:r>
              </w:sdtContent>
            </w:sdt>
            <w:r w:rsidR="00D03891" w:rsidRPr="008B68BD">
              <w:rPr>
                <w:rFonts w:ascii="Times New Roman" w:hAnsi="Times New Roman" w:cs="Times New Roman"/>
              </w:rPr>
              <w:t xml:space="preserve"> </w:t>
            </w:r>
            <w:r w:rsidR="006A5A81" w:rsidRPr="008B68BD">
              <w:rPr>
                <w:rFonts w:ascii="Times New Roman" w:hAnsi="Times New Roman" w:cs="Times New Roman"/>
              </w:rPr>
              <w:t>Partnerio deklaracija (jei projektas  įgyvendinamas su partneriu (-iais)</w:t>
            </w:r>
          </w:p>
          <w:p w14:paraId="421AAF23" w14:textId="51DCC1B5" w:rsidR="006A5A81" w:rsidRPr="008B68BD" w:rsidDel="0090656A" w:rsidRDefault="00FB35B4" w:rsidP="006A5A81">
            <w:pPr>
              <w:rPr>
                <w:rFonts w:ascii="Times New Roman" w:hAnsi="Times New Roman" w:cs="Times New Roman"/>
              </w:rPr>
            </w:pPr>
            <w:hyperlink r:id="rId16">
              <w:r w:rsidR="006A5A81" w:rsidRPr="008B68BD">
                <w:rPr>
                  <w:rStyle w:val="Hipersaitas"/>
                  <w:rFonts w:ascii="Times New Roman" w:hAnsi="Times New Roman" w:cs="Times New Roman"/>
                </w:rPr>
                <w:t>https://esinvesticijos.lt/dokumentai/partnerio-deklaracija</w:t>
              </w:r>
            </w:hyperlink>
            <w:r w:rsidR="006A5A81" w:rsidRPr="008B68BD">
              <w:rPr>
                <w:rFonts w:ascii="Times New Roman" w:hAnsi="Times New Roman" w:cs="Times New Roman"/>
              </w:rPr>
              <w:t xml:space="preserve"> </w:t>
            </w:r>
          </w:p>
          <w:p w14:paraId="21262708" w14:textId="6FBA85F8" w:rsidR="006A5A81" w:rsidRPr="008B68BD" w:rsidDel="0090656A" w:rsidRDefault="00FB35B4" w:rsidP="006A5A81">
            <w:pPr>
              <w:rPr>
                <w:rFonts w:ascii="Times New Roman" w:hAnsi="Times New Roman" w:cs="Times New Roman"/>
              </w:rPr>
            </w:pPr>
            <w:sdt>
              <w:sdtPr>
                <w:rPr>
                  <w:rFonts w:ascii="Times New Roman" w:hAnsi="Times New Roman" w:cs="Times New Roman"/>
                </w:rPr>
                <w:id w:val="2094670392"/>
                <w:placeholder>
                  <w:docPart w:val="14A0C4FEDAD3461299F37F74E5CC07A0"/>
                </w:placeholder>
                <w14:checkbox>
                  <w14:checked w14:val="1"/>
                  <w14:checkedState w14:val="2612" w14:font="MS Gothic"/>
                  <w14:uncheckedState w14:val="2610" w14:font="MS Gothic"/>
                </w14:checkbox>
              </w:sdtPr>
              <w:sdtEndPr/>
              <w:sdtContent>
                <w:r w:rsidR="00D03891" w:rsidRPr="008B68BD">
                  <w:rPr>
                    <w:rFonts w:ascii="MS Gothic" w:eastAsia="MS Gothic" w:hAnsi="MS Gothic" w:cs="Times New Roman" w:hint="eastAsia"/>
                  </w:rPr>
                  <w:t>☒</w:t>
                </w:r>
              </w:sdtContent>
            </w:sdt>
            <w:r w:rsidR="00D03891" w:rsidRPr="008B68BD">
              <w:rPr>
                <w:rFonts w:ascii="Times New Roman" w:hAnsi="Times New Roman" w:cs="Times New Roman"/>
              </w:rPr>
              <w:t xml:space="preserve"> </w:t>
            </w:r>
            <w:r w:rsidR="006A5A81" w:rsidRPr="008B68BD">
              <w:rPr>
                <w:rFonts w:ascii="Times New Roman" w:hAnsi="Times New Roman" w:cs="Times New Roman"/>
              </w:rPr>
              <w:t>Informacija apie projekto biudžeto paskirstymą pagal pareiškėjus ir partnerius (jei projektas  įgyvendinamas</w:t>
            </w:r>
          </w:p>
          <w:p w14:paraId="14BDA3D7" w14:textId="797170F2" w:rsidR="006A5A81" w:rsidRPr="008B68BD" w:rsidRDefault="006A5A81" w:rsidP="006A5A81">
            <w:pPr>
              <w:rPr>
                <w:rFonts w:ascii="Times New Roman" w:hAnsi="Times New Roman" w:cs="Times New Roman"/>
              </w:rPr>
            </w:pPr>
            <w:r w:rsidRPr="008B68BD">
              <w:rPr>
                <w:rFonts w:ascii="Times New Roman" w:hAnsi="Times New Roman" w:cs="Times New Roman"/>
              </w:rPr>
              <w:t xml:space="preserve">su partneriu (-iais) </w:t>
            </w:r>
            <w:hyperlink r:id="rId17">
              <w:r w:rsidRPr="008B68BD">
                <w:rPr>
                  <w:rStyle w:val="Hipersaitas"/>
                  <w:rFonts w:ascii="Times New Roman" w:hAnsi="Times New Roman" w:cs="Times New Roman"/>
                </w:rPr>
                <w:t>https://esinvesticijos.lt/dokumentai/informacijos-apie-biudzeto-pasiskirstyma-forma</w:t>
              </w:r>
            </w:hyperlink>
            <w:r w:rsidRPr="008B68BD">
              <w:rPr>
                <w:rFonts w:ascii="Times New Roman" w:hAnsi="Times New Roman" w:cs="Times New Roman"/>
              </w:rPr>
              <w:t xml:space="preserve"> </w:t>
            </w:r>
          </w:p>
          <w:p w14:paraId="1006E2A9" w14:textId="489A05AD" w:rsidR="00D03891" w:rsidRPr="008B68BD" w:rsidRDefault="00FB35B4" w:rsidP="00D03891">
            <w:pPr>
              <w:jc w:val="both"/>
              <w:rPr>
                <w:rFonts w:ascii="Times New Roman" w:hAnsi="Times New Roman" w:cs="Times New Roman"/>
              </w:rPr>
            </w:pPr>
            <w:sdt>
              <w:sdtPr>
                <w:rPr>
                  <w:rFonts w:ascii="Times New Roman" w:hAnsi="Times New Roman" w:cs="Times New Roman"/>
                </w:rPr>
                <w:id w:val="2020741948"/>
                <w:placeholder>
                  <w:docPart w:val="25D4B62698AA4D7D83F27CD3FB27356E"/>
                </w:placeholder>
                <w14:checkbox>
                  <w14:checked w14:val="1"/>
                  <w14:checkedState w14:val="2612" w14:font="MS Gothic"/>
                  <w14:uncheckedState w14:val="2610" w14:font="MS Gothic"/>
                </w14:checkbox>
              </w:sdtPr>
              <w:sdtEndPr/>
              <w:sdtContent>
                <w:r w:rsidR="00D03891" w:rsidRPr="008B68BD">
                  <w:rPr>
                    <w:rFonts w:ascii="MS Gothic" w:eastAsia="MS Gothic" w:hAnsi="MS Gothic" w:cs="Times New Roman" w:hint="eastAsia"/>
                  </w:rPr>
                  <w:t>☒</w:t>
                </w:r>
              </w:sdtContent>
            </w:sdt>
            <w:r w:rsidR="00D03891" w:rsidRPr="008B68BD">
              <w:rPr>
                <w:rFonts w:ascii="Times New Roman" w:hAnsi="Times New Roman" w:cs="Times New Roman"/>
              </w:rPr>
              <w:t xml:space="preserve"> 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0B3A21DB" w14:textId="77777777" w:rsidR="00D03891" w:rsidRPr="008B68BD" w:rsidRDefault="00FB35B4" w:rsidP="00D03891">
            <w:pPr>
              <w:rPr>
                <w:rFonts w:ascii="Times New Roman" w:hAnsi="Times New Roman" w:cs="Times New Roman"/>
              </w:rPr>
            </w:pPr>
            <w:sdt>
              <w:sdtPr>
                <w:rPr>
                  <w:rFonts w:ascii="Times New Roman" w:hAnsi="Times New Roman" w:cs="Times New Roman"/>
                </w:rPr>
                <w:id w:val="899097304"/>
                <w:placeholder>
                  <w:docPart w:val="95A5D75A0D7E4B739E46F6CE753D3510"/>
                </w:placeholder>
                <w14:checkbox>
                  <w14:checked w14:val="1"/>
                  <w14:checkedState w14:val="2612" w14:font="MS Gothic"/>
                  <w14:uncheckedState w14:val="2610" w14:font="MS Gothic"/>
                </w14:checkbox>
              </w:sdtPr>
              <w:sdtEndPr/>
              <w:sdtContent>
                <w:r w:rsidR="00D03891" w:rsidRPr="008B68BD">
                  <w:rPr>
                    <w:rFonts w:ascii="MS Gothic" w:eastAsia="MS Gothic" w:hAnsi="MS Gothic" w:cs="Times New Roman" w:hint="eastAsia"/>
                  </w:rPr>
                  <w:t>☒</w:t>
                </w:r>
              </w:sdtContent>
            </w:sdt>
            <w:r w:rsidR="00D03891" w:rsidRPr="008B68BD">
              <w:rPr>
                <w:rFonts w:ascii="Times New Roman" w:hAnsi="Times New Roman" w:cs="Times New Roman"/>
              </w:rPr>
              <w:t xml:space="preserve"> užpildytą nevyriausybinės organizacijos deklaraciją, kurios forma pateikiama Aprašo 2 priede jei projekto vykdytojas ir (arba) ar partneris yra NVO </w:t>
            </w:r>
          </w:p>
          <w:p w14:paraId="57D89D88" w14:textId="240B3E8D" w:rsidR="00D03891" w:rsidRPr="008B68BD" w:rsidRDefault="00FB35B4" w:rsidP="00D03891">
            <w:pPr>
              <w:rPr>
                <w:rFonts w:ascii="Times New Roman" w:hAnsi="Times New Roman" w:cs="Times New Roman"/>
              </w:rPr>
            </w:pPr>
            <w:hyperlink r:id="rId18" w:history="1">
              <w:r w:rsidR="00D03891" w:rsidRPr="008B68BD">
                <w:rPr>
                  <w:rFonts w:ascii="Times New Roman" w:hAnsi="Times New Roman" w:cs="Times New Roman"/>
                  <w:color w:val="0000FF"/>
                  <w:u w:val="single"/>
                </w:rPr>
                <w:t>1V-536 Dėl 2022–2030 metų Viešojo valdymo plėtros programos pažangos priemonės Nr. 01-004-08-04-01 „Didi...</w:t>
              </w:r>
            </w:hyperlink>
            <w:r w:rsidR="00D03891" w:rsidRPr="008B68BD">
              <w:rPr>
                <w:rFonts w:ascii="Times New Roman" w:hAnsi="Times New Roman" w:cs="Times New Roman"/>
                <w:color w:val="0000FF"/>
                <w:u w:val="single"/>
              </w:rPr>
              <w:t xml:space="preserve"> </w:t>
            </w:r>
            <w:r w:rsidR="00D03891" w:rsidRPr="008B68BD">
              <w:rPr>
                <w:rFonts w:ascii="Times New Roman" w:hAnsi="Times New Roman" w:cs="Times New Roman"/>
              </w:rPr>
              <w:t>kurią rasite atsidarę nuorodą ir dešinėje pasirinkę rubriką „Susijusi informacija“ (Suvestinės redakcijos priedai), 5 priedas, 2 priedas.</w:t>
            </w:r>
          </w:p>
          <w:p w14:paraId="5E6B7167" w14:textId="3644969D" w:rsidR="00A45F3A" w:rsidRPr="008B68BD" w:rsidDel="0090656A" w:rsidRDefault="00FB35B4" w:rsidP="00D03891">
            <w:pPr>
              <w:rPr>
                <w:rFonts w:ascii="Times New Roman" w:hAnsi="Times New Roman" w:cs="Times New Roman"/>
              </w:rPr>
            </w:pPr>
            <w:sdt>
              <w:sdtPr>
                <w:rPr>
                  <w:rFonts w:ascii="Times New Roman" w:hAnsi="Times New Roman" w:cs="Times New Roman"/>
                </w:rPr>
                <w:id w:val="-1244341546"/>
                <w:placeholder>
                  <w:docPart w:val="308D10E698AB414681D4CCFB216E8C31"/>
                </w:placeholder>
                <w14:checkbox>
                  <w14:checked w14:val="1"/>
                  <w14:checkedState w14:val="2612" w14:font="MS Gothic"/>
                  <w14:uncheckedState w14:val="2610" w14:font="MS Gothic"/>
                </w14:checkbox>
              </w:sdtPr>
              <w:sdtEndPr/>
              <w:sdtContent>
                <w:r w:rsidR="00A45F3A" w:rsidRPr="008B68BD">
                  <w:rPr>
                    <w:rFonts w:ascii="MS Gothic" w:eastAsia="MS Gothic" w:hAnsi="MS Gothic" w:cs="Times New Roman" w:hint="eastAsia"/>
                  </w:rPr>
                  <w:t>☒</w:t>
                </w:r>
              </w:sdtContent>
            </w:sdt>
            <w:r w:rsidR="00A45F3A" w:rsidRPr="008B68BD">
              <w:rPr>
                <w:rFonts w:ascii="Times New Roman" w:hAnsi="Times New Roman" w:cs="Times New Roman"/>
              </w:rPr>
              <w:t xml:space="preserve"> Dokumentus, pagrindžiančius nuosavo įnašo tinkamumą</w:t>
            </w:r>
          </w:p>
          <w:p w14:paraId="4A432594" w14:textId="2B3F3446" w:rsidR="006A5A81" w:rsidRPr="008B68BD" w:rsidDel="0090656A" w:rsidRDefault="00FB35B4" w:rsidP="006A5A81">
            <w:pPr>
              <w:rPr>
                <w:rFonts w:ascii="Times New Roman" w:hAnsi="Times New Roman" w:cs="Times New Roman"/>
              </w:rPr>
            </w:pPr>
            <w:sdt>
              <w:sdtPr>
                <w:rPr>
                  <w:rFonts w:ascii="Times New Roman" w:hAnsi="Times New Roman" w:cs="Times New Roman"/>
                </w:rPr>
                <w:id w:val="1798644965"/>
                <w:placeholder>
                  <w:docPart w:val="19B84C848AE445B880A2B7D0983EF230"/>
                </w:placeholder>
                <w14:checkbox>
                  <w14:checked w14:val="1"/>
                  <w14:checkedState w14:val="2612" w14:font="MS Gothic"/>
                  <w14:uncheckedState w14:val="2610" w14:font="MS Gothic"/>
                </w14:checkbox>
              </w:sdtPr>
              <w:sdtEndPr/>
              <w:sdtContent>
                <w:r w:rsidR="00246B39" w:rsidRPr="008B68BD">
                  <w:rPr>
                    <w:rFonts w:ascii="MS Gothic" w:eastAsia="MS Gothic" w:hAnsi="MS Gothic" w:cs="Times New Roman" w:hint="eastAsia"/>
                  </w:rPr>
                  <w:t>☒</w:t>
                </w:r>
              </w:sdtContent>
            </w:sdt>
            <w:r w:rsidR="00246B39" w:rsidRPr="008B68BD">
              <w:rPr>
                <w:rFonts w:ascii="Times New Roman" w:hAnsi="Times New Roman" w:cs="Times New Roman"/>
              </w:rPr>
              <w:t xml:space="preserve"> </w:t>
            </w:r>
            <w:r w:rsidR="006A5A81" w:rsidRPr="008B68BD">
              <w:rPr>
                <w:rFonts w:ascii="Times New Roman" w:hAnsi="Times New Roman" w:cs="Times New Roman"/>
              </w:rPr>
              <w:t>Informacijos apie pareiškėjui (partneriui) suteiktą valstybės pagalbą (išskyrus de minimis) forma</w:t>
            </w:r>
          </w:p>
          <w:p w14:paraId="25E0DBB7" w14:textId="0E6A00B1" w:rsidR="006A5A81" w:rsidRPr="008B68BD" w:rsidRDefault="00FB35B4" w:rsidP="006A5A81">
            <w:pPr>
              <w:rPr>
                <w:rStyle w:val="Hipersaitas"/>
                <w:rFonts w:ascii="Times New Roman" w:hAnsi="Times New Roman" w:cs="Times New Roman"/>
              </w:rPr>
            </w:pPr>
            <w:hyperlink r:id="rId19" w:history="1">
              <w:r w:rsidR="006A5A81" w:rsidRPr="008B68BD">
                <w:rPr>
                  <w:rStyle w:val="Hipersaitas"/>
                  <w:rFonts w:ascii="Times New Roman" w:hAnsi="Times New Roman" w:cs="Times New Roman"/>
                </w:rPr>
                <w:t>https://esinvesticijos.lt/dokumentai/informacijos-apie-pareiskejui-arba-partneriui-suteikta-ar-planuojama-gauti-valstybes-pagalba-isskyrus-de-minimis-forma-paft-1-priedo-4-priedas</w:t>
              </w:r>
            </w:hyperlink>
          </w:p>
          <w:p w14:paraId="0A10E21C" w14:textId="4A0DE7AB" w:rsidR="006A5A81" w:rsidRPr="008B68BD" w:rsidRDefault="00FB35B4" w:rsidP="006A5A81">
            <w:pPr>
              <w:rPr>
                <w:rFonts w:ascii="Times New Roman" w:hAnsi="Times New Roman" w:cs="Times New Roman"/>
              </w:rPr>
            </w:pPr>
            <w:sdt>
              <w:sdtPr>
                <w:rPr>
                  <w:rFonts w:ascii="Times New Roman" w:hAnsi="Times New Roman" w:cs="Times New Roman"/>
                </w:rPr>
                <w:id w:val="-2105720156"/>
                <w14:checkbox>
                  <w14:checked w14:val="0"/>
                  <w14:checkedState w14:val="2612" w14:font="MS Gothic"/>
                  <w14:uncheckedState w14:val="2610" w14:font="MS Gothic"/>
                </w14:checkbox>
              </w:sdtPr>
              <w:sdtEndPr/>
              <w:sdtContent>
                <w:r w:rsidR="006A5A81" w:rsidRPr="008B68BD">
                  <w:rPr>
                    <w:rFonts w:ascii="MS Gothic" w:eastAsia="MS Gothic" w:hAnsi="MS Gothic" w:cs="Times New Roman"/>
                  </w:rPr>
                  <w:t>☐</w:t>
                </w:r>
              </w:sdtContent>
            </w:sdt>
            <w:r w:rsidR="006A5A81" w:rsidRPr="008B68BD">
              <w:rPr>
                <w:rFonts w:ascii="Times New Roman" w:hAnsi="Times New Roman" w:cs="Times New Roman"/>
              </w:rPr>
              <w:t xml:space="preserve"> Informacija apie projektui taikomus aplinkosaugos reikalavimus </w:t>
            </w:r>
            <w:hyperlink r:id="rId20">
              <w:r w:rsidR="006A5A81" w:rsidRPr="008B68BD">
                <w:rPr>
                  <w:rStyle w:val="Hipersaitas"/>
                  <w:rFonts w:ascii="Times New Roman" w:hAnsi="Times New Roman" w:cs="Times New Roman"/>
                </w:rPr>
                <w:t>https://esinvesticijos.lt/dokumentai/informacijos-apie-projektui-taikomus-aplinkosaugos-reikalavimus-forma-1</w:t>
              </w:r>
            </w:hyperlink>
            <w:r w:rsidR="006A5A81" w:rsidRPr="008B68BD">
              <w:rPr>
                <w:rFonts w:ascii="Times New Roman" w:hAnsi="Times New Roman" w:cs="Times New Roman"/>
              </w:rPr>
              <w:t xml:space="preserve">  </w:t>
            </w:r>
          </w:p>
          <w:p w14:paraId="127D64F7" w14:textId="77777777" w:rsidR="00D03891" w:rsidRPr="008B68BD" w:rsidDel="0090656A" w:rsidRDefault="00D03891" w:rsidP="006A5A81">
            <w:pPr>
              <w:rPr>
                <w:rFonts w:ascii="Times New Roman" w:hAnsi="Times New Roman" w:cs="Times New Roman"/>
              </w:rPr>
            </w:pPr>
          </w:p>
          <w:p w14:paraId="564DE20E" w14:textId="4CF2CB45" w:rsidR="00A45F3A" w:rsidRPr="008B68BD" w:rsidRDefault="00FB35B4" w:rsidP="006A5A81">
            <w:pPr>
              <w:rPr>
                <w:rFonts w:ascii="Times New Roman" w:hAnsi="Times New Roman" w:cs="Times New Roman"/>
              </w:rPr>
            </w:pPr>
            <w:sdt>
              <w:sdtPr>
                <w:rPr>
                  <w:rFonts w:ascii="Times New Roman" w:hAnsi="Times New Roman" w:cs="Times New Roman"/>
                </w:rPr>
                <w:id w:val="-1212115787"/>
                <w:placeholder>
                  <w:docPart w:val="D59E42AA6A7B4B529CEC42287780CC63"/>
                </w:placeholder>
                <w14:checkbox>
                  <w14:checked w14:val="1"/>
                  <w14:checkedState w14:val="2612" w14:font="MS Gothic"/>
                  <w14:uncheckedState w14:val="2610" w14:font="MS Gothic"/>
                </w14:checkbox>
              </w:sdtPr>
              <w:sdtEndPr/>
              <w:sdtContent>
                <w:r w:rsidR="002E1693" w:rsidRPr="008B68BD">
                  <w:rPr>
                    <w:rFonts w:ascii="MS Gothic" w:eastAsia="MS Gothic" w:hAnsi="MS Gothic" w:cs="Times New Roman" w:hint="eastAsia"/>
                  </w:rPr>
                  <w:t>☒</w:t>
                </w:r>
              </w:sdtContent>
            </w:sdt>
            <w:r w:rsidR="002E1693" w:rsidRPr="008B68BD">
              <w:rPr>
                <w:rFonts w:ascii="Times New Roman" w:hAnsi="Times New Roman" w:cs="Times New Roman"/>
              </w:rPr>
              <w:t xml:space="preserve"> </w:t>
            </w:r>
            <w:r w:rsidR="006A5A81" w:rsidRPr="008B68BD">
              <w:rPr>
                <w:rFonts w:ascii="Times New Roman" w:hAnsi="Times New Roman" w:cs="Times New Roman"/>
              </w:rPr>
              <w:t>Kiti priedai</w:t>
            </w:r>
            <w:r w:rsidR="00A45F3A" w:rsidRPr="008B68BD">
              <w:rPr>
                <w:rFonts w:ascii="Times New Roman" w:hAnsi="Times New Roman" w:cs="Times New Roman"/>
              </w:rPr>
              <w:t>:</w:t>
            </w:r>
          </w:p>
          <w:p w14:paraId="5B70769C" w14:textId="77777777" w:rsidR="00A45F3A" w:rsidRPr="008B68BD" w:rsidRDefault="00A45F3A" w:rsidP="00AB2A72">
            <w:pPr>
              <w:pStyle w:val="Sraopastraipa"/>
              <w:numPr>
                <w:ilvl w:val="0"/>
                <w:numId w:val="33"/>
              </w:numPr>
              <w:tabs>
                <w:tab w:val="left" w:pos="883"/>
                <w:tab w:val="left" w:pos="1166"/>
              </w:tabs>
              <w:jc w:val="both"/>
              <w:rPr>
                <w:rFonts w:ascii="Times New Roman" w:hAnsi="Times New Roman" w:cs="Times New Roman"/>
              </w:rPr>
            </w:pPr>
            <w:r w:rsidRPr="008B68BD">
              <w:rPr>
                <w:rFonts w:ascii="Times New Roman" w:hAnsi="Times New Roman" w:cs="Times New Roman"/>
              </w:rPr>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04831A50" w14:textId="77777777" w:rsidR="00A45F3A" w:rsidRPr="008B68BD" w:rsidRDefault="00A45F3A" w:rsidP="00AB2A72">
            <w:pPr>
              <w:pStyle w:val="Sraopastraipa"/>
              <w:numPr>
                <w:ilvl w:val="0"/>
                <w:numId w:val="33"/>
              </w:numPr>
              <w:tabs>
                <w:tab w:val="left" w:pos="883"/>
                <w:tab w:val="left" w:pos="1166"/>
              </w:tabs>
              <w:jc w:val="both"/>
              <w:rPr>
                <w:rFonts w:ascii="Times New Roman" w:hAnsi="Times New Roman" w:cs="Times New Roman"/>
              </w:rPr>
            </w:pPr>
            <w:r w:rsidRPr="008B68BD">
              <w:rPr>
                <w:rFonts w:ascii="Times New Roman" w:hAnsi="Times New Roman" w:cs="Times New Roman"/>
                <w:lang w:eastAsia="zh-TW"/>
              </w:rPr>
              <w:t xml:space="preserve">darbo užmokesčio išlaidų pagrįstumą patvirtinančius dokumentus (veiklų sąrašas su projektą vykdančių </w:t>
            </w:r>
            <w:r w:rsidRPr="008B68BD">
              <w:rPr>
                <w:rFonts w:ascii="Times New Roman" w:hAnsi="Times New Roman" w:cs="Times New Roman"/>
                <w:lang w:eastAsia="zh-TW"/>
              </w:rPr>
              <w:lastRenderedPageBreak/>
              <w:t>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8B68BD">
              <w:rPr>
                <w:rFonts w:ascii="Times New Roman" w:hAnsi="Times New Roman" w:cs="Times New Roman"/>
              </w:rPr>
              <w:t>;</w:t>
            </w:r>
          </w:p>
          <w:p w14:paraId="34952829" w14:textId="77777777" w:rsidR="00A45F3A" w:rsidRPr="008B68BD" w:rsidRDefault="00A45F3A" w:rsidP="00AB2A72">
            <w:pPr>
              <w:pStyle w:val="Sraopastraipa"/>
              <w:numPr>
                <w:ilvl w:val="0"/>
                <w:numId w:val="33"/>
              </w:numPr>
              <w:tabs>
                <w:tab w:val="left" w:pos="883"/>
                <w:tab w:val="left" w:pos="1166"/>
              </w:tabs>
              <w:jc w:val="both"/>
              <w:rPr>
                <w:rFonts w:ascii="Times New Roman" w:hAnsi="Times New Roman" w:cs="Times New Roman"/>
              </w:rPr>
            </w:pPr>
            <w:r w:rsidRPr="008B68BD">
              <w:rPr>
                <w:rFonts w:ascii="Times New Roman" w:hAnsi="Times New Roman" w:cs="Times New Roman"/>
              </w:rPr>
              <w:t xml:space="preserve">užpildytą Pažymą darbo užmokesčio vertinimui, kurios forma patvirtinta 2024 m. sausio 3 d. VšĮ Centrinės projektų valdymo agentūros direktoriaus įsakymu Nr. 2024/8-2 </w:t>
            </w:r>
            <w:hyperlink r:id="rId21" w:history="1">
              <w:r w:rsidRPr="008B68BD">
                <w:rPr>
                  <w:rFonts w:ascii="Times New Roman" w:hAnsi="Times New Roman" w:cs="Times New Roman"/>
                  <w:color w:val="0000FF"/>
                  <w:u w:val="single"/>
                </w:rPr>
                <w:t>Pažyma darbo užmokesčio apskaičiavimui |2021-2027 ES investicijų interneto svetainė</w:t>
              </w:r>
            </w:hyperlink>
          </w:p>
          <w:p w14:paraId="5932701B" w14:textId="49186AF1" w:rsidR="00A45F3A" w:rsidRPr="008B68BD" w:rsidRDefault="00A45F3A" w:rsidP="00AB2A72">
            <w:pPr>
              <w:pStyle w:val="Sraopastraipa"/>
              <w:numPr>
                <w:ilvl w:val="0"/>
                <w:numId w:val="33"/>
              </w:numPr>
              <w:tabs>
                <w:tab w:val="left" w:pos="883"/>
                <w:tab w:val="left" w:pos="1166"/>
              </w:tabs>
              <w:jc w:val="both"/>
              <w:rPr>
                <w:rFonts w:ascii="Times New Roman" w:hAnsi="Times New Roman" w:cs="Times New Roman"/>
              </w:rPr>
            </w:pPr>
            <w:r w:rsidRPr="008B68BD">
              <w:rPr>
                <w:rFonts w:ascii="Times New Roman" w:hAnsi="Times New Roman" w:cs="Times New Roman"/>
              </w:rPr>
              <w:t xml:space="preserve">pasirašytą Pareiškėjo (partnerio) įsipareigojimo dėl projekto atitikties reikšmingos žalos nedarymo horizontaliajam principui vertinimo reikalavimų apraše nustatytiems reikalavimams deklaraciją (Aprašo 3 priedas). </w:t>
            </w:r>
            <w:hyperlink r:id="rId22" w:history="1">
              <w:r w:rsidRPr="008B68BD">
                <w:rPr>
                  <w:rFonts w:ascii="Times New Roman" w:hAnsi="Times New Roman" w:cs="Times New Roman"/>
                  <w:color w:val="0000FF"/>
                  <w:u w:val="single"/>
                </w:rPr>
                <w:t>1V-536 Dėl 2022–2030 metų Viešojo valdymo plėtros programos pažangos priemonės Nr. 01-004-08-04-01 „Didi...</w:t>
              </w:r>
            </w:hyperlink>
            <w:r w:rsidRPr="008B68BD">
              <w:rPr>
                <w:rFonts w:ascii="Times New Roman" w:hAnsi="Times New Roman" w:cs="Times New Roman"/>
                <w:color w:val="0000FF"/>
                <w:u w:val="single"/>
              </w:rPr>
              <w:t xml:space="preserve"> </w:t>
            </w:r>
            <w:r w:rsidRPr="008B68BD">
              <w:rPr>
                <w:rFonts w:ascii="Times New Roman" w:hAnsi="Times New Roman" w:cs="Times New Roman"/>
              </w:rPr>
              <w:t>kurią rasite atsidarę nuorodą ir dešinėje pasirinkę rubriką „Susijusi informacija“ (Suvestinės redakcijos priedai), 5 priedo, 3 priedas.</w:t>
            </w:r>
          </w:p>
          <w:p w14:paraId="48CB87B3" w14:textId="74C482A6" w:rsidR="00107E61" w:rsidRPr="008B68BD" w:rsidRDefault="00FB35B4" w:rsidP="00AB2A72">
            <w:pPr>
              <w:pStyle w:val="body"/>
              <w:numPr>
                <w:ilvl w:val="0"/>
                <w:numId w:val="33"/>
              </w:numPr>
              <w:spacing w:before="0" w:beforeAutospacing="0" w:after="0" w:afterAutospacing="0"/>
              <w:jc w:val="both"/>
              <w:rPr>
                <w:sz w:val="22"/>
                <w:szCs w:val="22"/>
              </w:rPr>
            </w:pPr>
            <w:hyperlink r:id="rId23" w:tgtFrame="_self" w:history="1">
              <w:r w:rsidR="00AB2A72" w:rsidRPr="008B68BD">
                <w:rPr>
                  <w:sz w:val="22"/>
                  <w:szCs w:val="22"/>
                </w:rPr>
                <w:t>Suplanuotų išlaidų pagrindimo ir rinkos kainų nustatymo skaičiuoklė</w:t>
              </w:r>
            </w:hyperlink>
            <w:r w:rsidR="00AB2A72" w:rsidRPr="008B68BD">
              <w:rPr>
                <w:sz w:val="22"/>
                <w:szCs w:val="22"/>
              </w:rPr>
              <w:t xml:space="preserve"> (priedas prie Kvietimo dokumentų)</w:t>
            </w:r>
          </w:p>
          <w:p w14:paraId="56D8CCF2" w14:textId="2C0691F6" w:rsidR="007A2648" w:rsidRPr="008B68BD" w:rsidRDefault="007A2648" w:rsidP="00AB2A72">
            <w:pPr>
              <w:pStyle w:val="Sraopastraipa"/>
              <w:numPr>
                <w:ilvl w:val="0"/>
                <w:numId w:val="33"/>
              </w:numPr>
              <w:tabs>
                <w:tab w:val="left" w:pos="883"/>
                <w:tab w:val="left" w:pos="1166"/>
              </w:tabs>
              <w:jc w:val="both"/>
              <w:rPr>
                <w:rFonts w:ascii="Times New Roman" w:hAnsi="Times New Roman" w:cs="Times New Roman"/>
              </w:rPr>
            </w:pPr>
            <w:r w:rsidRPr="008B68BD">
              <w:rPr>
                <w:rFonts w:ascii="Times New Roman" w:hAnsi="Times New Roman" w:cs="Times New Roman"/>
              </w:rPr>
              <w:t>Pareiškėjo juri</w:t>
            </w:r>
            <w:r w:rsidR="007365B7" w:rsidRPr="008B68BD">
              <w:rPr>
                <w:rFonts w:ascii="Times New Roman" w:hAnsi="Times New Roman" w:cs="Times New Roman"/>
              </w:rPr>
              <w:t>di</w:t>
            </w:r>
            <w:r w:rsidRPr="008B68BD">
              <w:rPr>
                <w:rFonts w:ascii="Times New Roman" w:hAnsi="Times New Roman" w:cs="Times New Roman"/>
              </w:rPr>
              <w:t>nio asmens registro išrašas iš VĮ „R</w:t>
            </w:r>
            <w:r w:rsidR="000B695A">
              <w:rPr>
                <w:rFonts w:ascii="Times New Roman" w:hAnsi="Times New Roman" w:cs="Times New Roman"/>
              </w:rPr>
              <w:t>egistrų centras“, kuriame matytų</w:t>
            </w:r>
            <w:r w:rsidRPr="008B68BD">
              <w:rPr>
                <w:rFonts w:ascii="Times New Roman" w:hAnsi="Times New Roman" w:cs="Times New Roman"/>
              </w:rPr>
              <w:t>si pareiškėjo registracijos istorija.</w:t>
            </w:r>
          </w:p>
          <w:p w14:paraId="7258EAE0" w14:textId="7B7E1685" w:rsidR="007A2648" w:rsidRPr="008B68BD" w:rsidRDefault="007A2648" w:rsidP="00AB2A72">
            <w:pPr>
              <w:pStyle w:val="Sraopastraipa"/>
              <w:numPr>
                <w:ilvl w:val="0"/>
                <w:numId w:val="33"/>
              </w:numPr>
              <w:tabs>
                <w:tab w:val="left" w:pos="883"/>
                <w:tab w:val="left" w:pos="1166"/>
              </w:tabs>
              <w:jc w:val="both"/>
              <w:rPr>
                <w:rFonts w:ascii="Times New Roman" w:hAnsi="Times New Roman" w:cs="Times New Roman"/>
              </w:rPr>
            </w:pPr>
            <w:r w:rsidRPr="008B68BD">
              <w:rPr>
                <w:rFonts w:ascii="Times New Roman" w:hAnsi="Times New Roman" w:cs="Times New Roman"/>
              </w:rPr>
              <w:t>Dokumentai įrodantys, kad pareiškėjo veiklos vykdymo vieta yra Telšių miestas (</w:t>
            </w:r>
            <w:r w:rsidRPr="008B68BD">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8B68BD">
              <w:rPr>
                <w:rFonts w:ascii="Times New Roman" w:hAnsi="Times New Roman" w:cs="Times New Roman"/>
              </w:rPr>
              <w:t>.</w:t>
            </w:r>
          </w:p>
          <w:p w14:paraId="7F039306" w14:textId="5F568672" w:rsidR="00A45F3A" w:rsidRPr="008B68BD" w:rsidRDefault="000B695A" w:rsidP="00AB2A72">
            <w:pPr>
              <w:pStyle w:val="Sraopastraipa"/>
              <w:numPr>
                <w:ilvl w:val="0"/>
                <w:numId w:val="33"/>
              </w:numPr>
              <w:tabs>
                <w:tab w:val="left" w:pos="883"/>
                <w:tab w:val="left" w:pos="1166"/>
              </w:tabs>
              <w:jc w:val="both"/>
              <w:rPr>
                <w:rFonts w:ascii="Times New Roman" w:hAnsi="Times New Roman" w:cs="Times New Roman"/>
              </w:rPr>
            </w:pPr>
            <w:r>
              <w:rPr>
                <w:rFonts w:ascii="Times New Roman" w:hAnsi="Times New Roman" w:cs="Times New Roman"/>
              </w:rPr>
              <w:t>L</w:t>
            </w:r>
            <w:r w:rsidR="00A45F3A" w:rsidRPr="008B68BD">
              <w:rPr>
                <w:rFonts w:ascii="Times New Roman" w:hAnsi="Times New Roman" w:cs="Times New Roman"/>
              </w:rPr>
              <w:t xml:space="preserve">aisvos formos veiklos aprašymą apie </w:t>
            </w:r>
            <w:r>
              <w:rPr>
                <w:rFonts w:ascii="Times New Roman" w:eastAsia="Times New Roman" w:hAnsi="Times New Roman" w:cs="Times New Roman"/>
                <w:iCs/>
              </w:rPr>
              <w:t xml:space="preserve">tai kokia nauja paslauga, veikla bus įgyvendinamos, </w:t>
            </w:r>
            <w:r>
              <w:rPr>
                <w:rFonts w:ascii="Times New Roman" w:eastAsia="Times New Roman" w:hAnsi="Times New Roman" w:cs="Times New Roman"/>
              </w:rPr>
              <w:t xml:space="preserve"> kodėl tokia paslauga, veikla reikalinga, </w:t>
            </w:r>
            <w:r w:rsidRPr="001760C8">
              <w:rPr>
                <w:rFonts w:ascii="Times New Roman" w:eastAsia="Times New Roman" w:hAnsi="Times New Roman" w:cs="Times New Roman"/>
              </w:rPr>
              <w:t>sėkminga ir t.t., kokiai tikslin</w:t>
            </w:r>
            <w:r>
              <w:rPr>
                <w:rFonts w:ascii="Times New Roman" w:eastAsia="Times New Roman" w:hAnsi="Times New Roman" w:cs="Times New Roman"/>
              </w:rPr>
              <w:t>ei</w:t>
            </w:r>
            <w:r w:rsidRPr="001760C8">
              <w:rPr>
                <w:rFonts w:ascii="Times New Roman" w:eastAsia="Times New Roman" w:hAnsi="Times New Roman" w:cs="Times New Roman"/>
              </w:rPr>
              <w:t xml:space="preserve"> grupei bus vykdom</w:t>
            </w:r>
            <w:r>
              <w:rPr>
                <w:rFonts w:ascii="Times New Roman" w:eastAsia="Times New Roman" w:hAnsi="Times New Roman" w:cs="Times New Roman"/>
              </w:rPr>
              <w:t xml:space="preserve">a bei pagrįstas paslaugos, veiklos </w:t>
            </w:r>
            <w:r w:rsidRPr="001760C8">
              <w:rPr>
                <w:rFonts w:ascii="Times New Roman" w:eastAsia="Times New Roman" w:hAnsi="Times New Roman" w:cs="Times New Roman"/>
              </w:rPr>
              <w:t>poreikis</w:t>
            </w:r>
            <w:r>
              <w:rPr>
                <w:rFonts w:ascii="Times New Roman" w:eastAsia="Times New Roman" w:hAnsi="Times New Roman" w:cs="Times New Roman"/>
              </w:rPr>
              <w:t>, unikalumas ir inovatyvumas</w:t>
            </w:r>
            <w:r w:rsidRPr="001760C8">
              <w:rPr>
                <w:rFonts w:ascii="Times New Roman" w:eastAsia="Times New Roman" w:hAnsi="Times New Roman" w:cs="Times New Roman"/>
              </w:rPr>
              <w:t>.</w:t>
            </w:r>
            <w:r>
              <w:rPr>
                <w:rFonts w:ascii="Times New Roman" w:eastAsia="Times New Roman" w:hAnsi="Times New Roman" w:cs="Times New Roman"/>
              </w:rPr>
              <w:t xml:space="preserve"> Pagrindimas aprašomas </w:t>
            </w:r>
            <w:r w:rsidRPr="001760C8">
              <w:rPr>
                <w:rFonts w:ascii="Times New Roman" w:eastAsia="Times New Roman" w:hAnsi="Times New Roman" w:cs="Times New Roman"/>
              </w:rPr>
              <w:t xml:space="preserve"> remiantis kitų mie</w:t>
            </w:r>
            <w:r>
              <w:rPr>
                <w:rFonts w:ascii="Times New Roman" w:eastAsia="Times New Roman" w:hAnsi="Times New Roman" w:cs="Times New Roman"/>
              </w:rPr>
              <w:t>stų ar kitų šalių patirtimi ar kitais duomenimis, kurie pagrįstų paslaugos, veiklos unikaluma, inovatyvumą, sėkmingumą ir reikalingumą, jei taikoma.</w:t>
            </w:r>
          </w:p>
          <w:p w14:paraId="64773E83" w14:textId="0F2BEA51" w:rsidR="00C74DE1" w:rsidRPr="008B68BD" w:rsidRDefault="00705B77" w:rsidP="00AB2A72">
            <w:pPr>
              <w:pStyle w:val="Sraopastraipa"/>
              <w:numPr>
                <w:ilvl w:val="0"/>
                <w:numId w:val="33"/>
              </w:numPr>
              <w:tabs>
                <w:tab w:val="left" w:pos="883"/>
                <w:tab w:val="left" w:pos="1166"/>
              </w:tabs>
              <w:jc w:val="both"/>
              <w:rPr>
                <w:rFonts w:ascii="Times New Roman" w:hAnsi="Times New Roman" w:cs="Times New Roman"/>
              </w:rPr>
            </w:pPr>
            <w:r w:rsidRPr="008B68BD">
              <w:rPr>
                <w:rFonts w:ascii="Times New Roman" w:hAnsi="Times New Roman" w:cs="Times New Roman"/>
              </w:rPr>
              <w:t>„Garantinis raštas dėl finansavimo iš kitų ES fondų“</w:t>
            </w:r>
            <w:r w:rsidR="00AB2A72" w:rsidRPr="008B68BD">
              <w:rPr>
                <w:rFonts w:ascii="Times New Roman" w:hAnsi="Times New Roman" w:cs="Times New Roman"/>
              </w:rPr>
              <w:t xml:space="preserve"> (Priedas prie kvietimo dokumentų)</w:t>
            </w:r>
            <w:r w:rsidRPr="008B68BD">
              <w:rPr>
                <w:rFonts w:ascii="Times New Roman" w:hAnsi="Times New Roman" w:cs="Times New Roman"/>
              </w:rPr>
              <w:t>, jei taikoma</w:t>
            </w:r>
          </w:p>
          <w:p w14:paraId="029E51AA" w14:textId="60D7ACA0" w:rsidR="00705B77" w:rsidRDefault="00705B77" w:rsidP="00AB2A72">
            <w:pPr>
              <w:pStyle w:val="Sraopastraipa"/>
              <w:numPr>
                <w:ilvl w:val="0"/>
                <w:numId w:val="33"/>
              </w:numPr>
              <w:tabs>
                <w:tab w:val="left" w:pos="480"/>
                <w:tab w:val="left" w:pos="883"/>
                <w:tab w:val="left" w:pos="1166"/>
              </w:tabs>
              <w:jc w:val="both"/>
              <w:rPr>
                <w:rFonts w:ascii="Times New Roman" w:hAnsi="Times New Roman" w:cs="Times New Roman"/>
              </w:rPr>
            </w:pPr>
            <w:r w:rsidRPr="008B68BD">
              <w:rPr>
                <w:rFonts w:ascii="Times New Roman" w:hAnsi="Times New Roman" w:cs="Times New Roman"/>
              </w:rPr>
              <w:t xml:space="preserve">Projekto vykdytojo/pareiškėjo </w:t>
            </w:r>
            <w:r w:rsidR="00FF0990" w:rsidRPr="008B68BD">
              <w:rPr>
                <w:rFonts w:ascii="Times New Roman" w:hAnsi="Times New Roman" w:cs="Times New Roman"/>
              </w:rPr>
              <w:t xml:space="preserve"> rekome</w:t>
            </w:r>
            <w:r w:rsidRPr="008B68BD">
              <w:rPr>
                <w:rFonts w:ascii="Times New Roman" w:hAnsi="Times New Roman" w:cs="Times New Roman"/>
              </w:rPr>
              <w:t xml:space="preserve">ndacija arba pažyma iš Telšių rajono savivaldybės administracijos, </w:t>
            </w:r>
            <w:r w:rsidRPr="008B68BD">
              <w:rPr>
                <w:rFonts w:ascii="Times New Roman" w:hAnsi="Times New Roman" w:cs="Times New Roman"/>
              </w:rPr>
              <w:lastRenderedPageBreak/>
              <w:t>kad pareikėjo veikla yra teigiamai vertinama Telšių miesto savivaldybės administracijos, jei taikoma</w:t>
            </w:r>
          </w:p>
          <w:p w14:paraId="4D0654E9" w14:textId="003E99CD" w:rsidR="002F5A67" w:rsidRPr="008B68BD" w:rsidRDefault="002F5A67" w:rsidP="00AB2A72">
            <w:pPr>
              <w:pStyle w:val="Sraopastraipa"/>
              <w:numPr>
                <w:ilvl w:val="0"/>
                <w:numId w:val="33"/>
              </w:numPr>
              <w:tabs>
                <w:tab w:val="left" w:pos="480"/>
                <w:tab w:val="left" w:pos="883"/>
                <w:tab w:val="left" w:pos="1166"/>
              </w:tabs>
              <w:jc w:val="both"/>
              <w:rPr>
                <w:rFonts w:ascii="Times New Roman" w:hAnsi="Times New Roman" w:cs="Times New Roman"/>
              </w:rPr>
            </w:pPr>
            <w:r>
              <w:rPr>
                <w:rFonts w:asciiTheme="majorBidi" w:hAnsiTheme="majorBidi" w:cstheme="majorBidi"/>
              </w:rPr>
              <w:t xml:space="preserve">Laisvos formos dokumente </w:t>
            </w:r>
            <w:r w:rsidRPr="00CE6016">
              <w:rPr>
                <w:rFonts w:asciiTheme="majorBidi" w:hAnsiTheme="majorBidi" w:cstheme="majorBidi"/>
              </w:rPr>
              <w:t>aprašyti planuoja</w:t>
            </w:r>
            <w:r>
              <w:rPr>
                <w:rFonts w:asciiTheme="majorBidi" w:hAnsiTheme="majorBidi" w:cstheme="majorBidi"/>
              </w:rPr>
              <w:t xml:space="preserve">mas veiklas, aiškiai </w:t>
            </w:r>
            <w:r w:rsidRPr="00CE6016">
              <w:rPr>
                <w:rFonts w:asciiTheme="majorBidi" w:hAnsiTheme="majorBidi" w:cstheme="majorBidi"/>
              </w:rPr>
              <w:t>nurodant, kuriai/kurioms tikslinėms grupėms bus vykdomos veiklos ir kokiu reguliarumu – kiek kiekvienai tikslinei grupei kartų, kaip dažnai, bei aiškiai pagrįsti tokio grafiko realumą ir turimus resursus (žmogiškuosius, finansinius, turto ir pan.)</w:t>
            </w:r>
          </w:p>
          <w:p w14:paraId="472C3781" w14:textId="29CE6811" w:rsidR="00A45F3A" w:rsidRPr="008B68BD" w:rsidRDefault="00A45F3A" w:rsidP="00AB2A72">
            <w:pPr>
              <w:pStyle w:val="Sraopastraipa"/>
              <w:numPr>
                <w:ilvl w:val="0"/>
                <w:numId w:val="33"/>
              </w:numPr>
              <w:tabs>
                <w:tab w:val="left" w:pos="883"/>
                <w:tab w:val="left" w:pos="1166"/>
              </w:tabs>
              <w:jc w:val="both"/>
              <w:rPr>
                <w:rFonts w:ascii="Times New Roman" w:hAnsi="Times New Roman" w:cs="Times New Roman"/>
              </w:rPr>
            </w:pPr>
            <w:r w:rsidRPr="008B68BD">
              <w:rPr>
                <w:rFonts w:ascii="Times New Roman" w:hAnsi="Times New Roman" w:cs="Times New Roman"/>
              </w:rPr>
              <w:t>Savanoriškos veiklos sutarties (-ių) kopiją (-as), jei taikoma.</w:t>
            </w:r>
          </w:p>
          <w:p w14:paraId="065A201E" w14:textId="77777777" w:rsidR="00A45F3A" w:rsidRPr="008B68BD" w:rsidRDefault="00A45F3A" w:rsidP="00A45F3A">
            <w:pPr>
              <w:rPr>
                <w:rFonts w:ascii="Times New Roman" w:hAnsi="Times New Roman" w:cs="Times New Roman"/>
              </w:rPr>
            </w:pPr>
          </w:p>
          <w:p w14:paraId="31C64CCE" w14:textId="2BC34390" w:rsidR="006A5A81" w:rsidRPr="008B68BD" w:rsidRDefault="00A45F3A" w:rsidP="006A5A81">
            <w:pPr>
              <w:rPr>
                <w:rFonts w:ascii="Times New Roman" w:hAnsi="Times New Roman" w:cs="Times New Roman"/>
                <w:i/>
                <w:iCs/>
              </w:rPr>
            </w:pPr>
            <w:r w:rsidRPr="008B68BD">
              <w:rPr>
                <w:rFonts w:ascii="Times New Roman" w:hAnsi="Times New Roman" w:cs="Times New Roman"/>
                <w:i/>
                <w:iCs/>
              </w:rPr>
              <w:t xml:space="preserve">Visas kartu su PĮP privalomų pateikti dokumentų sąrašas nurodytas Priemonės Nr. 01-004-08-04-01 „Didinti visuomenės įsitraukimą į vietos problemų sprendimą“ </w:t>
            </w:r>
            <w:hyperlink r:id="rId24" w:history="1">
              <w:r w:rsidRPr="008B68BD">
                <w:rPr>
                  <w:i/>
                  <w:iCs/>
                  <w:color w:val="0000FF"/>
                  <w:u w:val="single"/>
                </w:rPr>
                <w:t>1V-536 Dėl 2022–2030 metų Viešojo valdymo plėtros programos pažangos priemonės Nr. 01-004-08-04-01 „Didi...</w:t>
              </w:r>
            </w:hyperlink>
            <w:r w:rsidRPr="008B68BD">
              <w:rPr>
                <w:rFonts w:ascii="Times New Roman" w:hAnsi="Times New Roman" w:cs="Times New Roman"/>
                <w:i/>
                <w:iCs/>
              </w:rPr>
              <w:t xml:space="preserve"> veiklos „Bendruomenės inicijuotos vietos plėtros metodo (BIVP) taikymas: parama vietos plėtros strategijų įgyvendinimui“ Projektų finansavimo sąlygų aprašo (toliau – PFSA),kurį rasite atsidarę nuorodą ir dešinėje pasirinkę rubriką „Susijusi informacija“ (Suvestinės redakcijos priedai), 5 priedas, 2.16. pukte.</w:t>
            </w:r>
            <w:r w:rsidR="006A5A81" w:rsidRPr="008B68BD">
              <w:rPr>
                <w:rFonts w:ascii="Times New Roman" w:hAnsi="Times New Roman" w:cs="Times New Roman"/>
                <w:i/>
                <w:iCs/>
              </w:rPr>
              <w:t xml:space="preserve"> </w:t>
            </w:r>
          </w:p>
        </w:tc>
      </w:tr>
      <w:tr w:rsidR="006A5A81" w:rsidRPr="008B168C" w14:paraId="61AE40BF" w14:textId="77777777" w:rsidTr="1217E125">
        <w:trPr>
          <w:cantSplit/>
          <w:trHeight w:val="300"/>
        </w:trPr>
        <w:tc>
          <w:tcPr>
            <w:tcW w:w="1472" w:type="dxa"/>
          </w:tcPr>
          <w:p w14:paraId="6DA192EF" w14:textId="2937F8B0" w:rsidR="006A5A81" w:rsidRPr="00F62A6E" w:rsidRDefault="006A5A81" w:rsidP="006A5A81">
            <w:pPr>
              <w:rPr>
                <w:rFonts w:ascii="Times New Roman" w:hAnsi="Times New Roman" w:cs="Times New Roman"/>
                <w:b/>
              </w:rPr>
            </w:pPr>
            <w:r w:rsidRPr="00F62A6E">
              <w:rPr>
                <w:rFonts w:ascii="Times New Roman" w:hAnsi="Times New Roman" w:cs="Times New Roman"/>
                <w:b/>
              </w:rPr>
              <w:lastRenderedPageBreak/>
              <w:t>2.17.3</w:t>
            </w:r>
          </w:p>
        </w:tc>
        <w:tc>
          <w:tcPr>
            <w:tcW w:w="2944" w:type="dxa"/>
          </w:tcPr>
          <w:p w14:paraId="6A8EDBD9" w14:textId="77777777" w:rsidR="006A5A81" w:rsidRPr="00FC5CD8" w:rsidRDefault="006A5A81" w:rsidP="006A5A81">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88" w:type="dxa"/>
            <w:gridSpan w:val="2"/>
          </w:tcPr>
          <w:p w14:paraId="05950BF2" w14:textId="0F53E3AF" w:rsidR="006A5A81" w:rsidRPr="009C094C" w:rsidRDefault="006A5A81" w:rsidP="006A5A81">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6A5A81" w:rsidRPr="00B57DA7" w:rsidRDefault="00FB35B4" w:rsidP="006A5A8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6A5A81">
                  <w:rPr>
                    <w:rFonts w:ascii="MS Gothic" w:eastAsia="MS Gothic" w:hAnsi="MS Gothic" w:cs="Times New Roman" w:hint="eastAsia"/>
                  </w:rPr>
                  <w:t>☐</w:t>
                </w:r>
              </w:sdtContent>
            </w:sdt>
            <w:r w:rsidR="006A5A81" w:rsidRPr="00B57DA7">
              <w:rPr>
                <w:rFonts w:ascii="Times New Roman" w:hAnsi="Times New Roman" w:cs="Times New Roman"/>
              </w:rPr>
              <w:t xml:space="preserve"> </w:t>
            </w:r>
            <w:r w:rsidR="006A5A81">
              <w:rPr>
                <w:rFonts w:ascii="Times New Roman" w:hAnsi="Times New Roman" w:cs="Times New Roman"/>
              </w:rPr>
              <w:t>Taip</w:t>
            </w:r>
          </w:p>
          <w:p w14:paraId="41F7FCE9" w14:textId="1CE8B06A" w:rsidR="006A5A81" w:rsidRPr="008B168C" w:rsidRDefault="00FB35B4" w:rsidP="006A5A8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A45F3A">
                  <w:rPr>
                    <w:rFonts w:ascii="MS Gothic" w:eastAsia="MS Gothic" w:hAnsi="MS Gothic" w:cs="Times New Roman" w:hint="eastAsia"/>
                  </w:rPr>
                  <w:t>☒</w:t>
                </w:r>
              </w:sdtContent>
            </w:sdt>
            <w:r w:rsidR="006A5A81" w:rsidRPr="00B57DA7">
              <w:rPr>
                <w:rFonts w:ascii="Times New Roman" w:hAnsi="Times New Roman" w:cs="Times New Roman"/>
              </w:rPr>
              <w:t xml:space="preserve"> </w:t>
            </w:r>
            <w:r w:rsidR="006A5A81">
              <w:rPr>
                <w:rFonts w:ascii="Times New Roman" w:hAnsi="Times New Roman" w:cs="Times New Roman"/>
              </w:rPr>
              <w:t>Ne</w:t>
            </w:r>
          </w:p>
        </w:tc>
      </w:tr>
      <w:tr w:rsidR="006A5A81" w:rsidRPr="008B168C" w14:paraId="31C64CD7" w14:textId="77777777" w:rsidTr="1217E125">
        <w:trPr>
          <w:cantSplit/>
          <w:trHeight w:val="300"/>
        </w:trPr>
        <w:tc>
          <w:tcPr>
            <w:tcW w:w="1472" w:type="dxa"/>
          </w:tcPr>
          <w:p w14:paraId="31C64CD0" w14:textId="6F9DBAC0" w:rsidR="006A5A81" w:rsidRPr="00F62A6E" w:rsidRDefault="006A5A81" w:rsidP="006A5A81">
            <w:pPr>
              <w:ind w:right="-56"/>
              <w:rPr>
                <w:rFonts w:ascii="Times New Roman" w:hAnsi="Times New Roman" w:cs="Times New Roman"/>
                <w:b/>
              </w:rPr>
            </w:pPr>
            <w:r w:rsidRPr="00F62A6E">
              <w:rPr>
                <w:rFonts w:ascii="Times New Roman" w:hAnsi="Times New Roman" w:cs="Times New Roman"/>
                <w:b/>
              </w:rPr>
              <w:t>2.17.4.</w:t>
            </w:r>
          </w:p>
        </w:tc>
        <w:tc>
          <w:tcPr>
            <w:tcW w:w="2944" w:type="dxa"/>
          </w:tcPr>
          <w:p w14:paraId="31C64CD1" w14:textId="77777777" w:rsidR="006A5A81" w:rsidRPr="00FC5CD8" w:rsidRDefault="006A5A81" w:rsidP="006A5A81">
            <w:pPr>
              <w:rPr>
                <w:rFonts w:ascii="Times New Roman" w:hAnsi="Times New Roman" w:cs="Times New Roman"/>
                <w:b/>
                <w:bCs/>
              </w:rPr>
            </w:pPr>
            <w:r w:rsidRPr="00FC5CD8">
              <w:rPr>
                <w:rFonts w:ascii="Times New Roman" w:hAnsi="Times New Roman" w:cs="Times New Roman"/>
                <w:b/>
                <w:bCs/>
              </w:rPr>
              <w:t>Kontaktiniai duomenys konsultacijoms</w:t>
            </w:r>
          </w:p>
        </w:tc>
        <w:tc>
          <w:tcPr>
            <w:tcW w:w="5888" w:type="dxa"/>
            <w:gridSpan w:val="2"/>
          </w:tcPr>
          <w:p w14:paraId="362CB70F" w14:textId="77777777" w:rsidR="00A45F3A" w:rsidRPr="00102FE0" w:rsidRDefault="00A45F3A" w:rsidP="00A45F3A">
            <w:pPr>
              <w:rPr>
                <w:rFonts w:ascii="Times New Roman" w:hAnsi="Times New Roman" w:cs="Times New Roman"/>
              </w:rPr>
            </w:pPr>
            <w:r w:rsidRPr="00102FE0">
              <w:rPr>
                <w:rFonts w:ascii="Times New Roman" w:hAnsi="Times New Roman" w:cs="Times New Roman"/>
              </w:rPr>
              <w:t>Telšių miesto vietos veiklos grupė</w:t>
            </w:r>
          </w:p>
          <w:p w14:paraId="6C779662" w14:textId="71621C01" w:rsidR="00A45F3A" w:rsidRPr="00102FE0" w:rsidRDefault="00A45F3A" w:rsidP="00A45F3A">
            <w:pPr>
              <w:rPr>
                <w:rFonts w:ascii="Times New Roman" w:hAnsi="Times New Roman" w:cs="Times New Roman"/>
              </w:rPr>
            </w:pPr>
            <w:r w:rsidRPr="00102FE0">
              <w:rPr>
                <w:rFonts w:ascii="Times New Roman" w:hAnsi="Times New Roman" w:cs="Times New Roman"/>
              </w:rPr>
              <w:t xml:space="preserve">Projektų ekspertė </w:t>
            </w:r>
            <w:r>
              <w:rPr>
                <w:rFonts w:ascii="Times New Roman" w:hAnsi="Times New Roman" w:cs="Times New Roman"/>
              </w:rPr>
              <w:t>Ema Jonušaitė - Navickė</w:t>
            </w:r>
          </w:p>
          <w:p w14:paraId="42D128EF" w14:textId="77777777" w:rsidR="00A45F3A" w:rsidRPr="00102FE0" w:rsidRDefault="00A45F3A" w:rsidP="00A45F3A">
            <w:pPr>
              <w:rPr>
                <w:rFonts w:ascii="Times New Roman" w:hAnsi="Times New Roman" w:cs="Times New Roman"/>
              </w:rPr>
            </w:pPr>
            <w:r w:rsidRPr="00102FE0">
              <w:rPr>
                <w:rFonts w:ascii="Times New Roman" w:hAnsi="Times New Roman" w:cs="Times New Roman"/>
              </w:rPr>
              <w:t>El. p.: telsiumiestovvg@gmail.com</w:t>
            </w:r>
          </w:p>
          <w:p w14:paraId="31C64CD6" w14:textId="0CDC4497" w:rsidR="006A5A81" w:rsidRPr="009C094C" w:rsidRDefault="00A45F3A" w:rsidP="00A45F3A">
            <w:pPr>
              <w:rPr>
                <w:rFonts w:ascii="Times New Roman" w:hAnsi="Times New Roman" w:cs="Times New Roman"/>
                <w:i/>
                <w:iCs/>
              </w:rPr>
            </w:pPr>
            <w:r w:rsidRPr="00102FE0">
              <w:rPr>
                <w:rFonts w:ascii="Times New Roman" w:hAnsi="Times New Roman" w:cs="Times New Roman"/>
              </w:rPr>
              <w:t>Tel.: +370</w:t>
            </w:r>
            <w:r>
              <w:rPr>
                <w:rFonts w:ascii="Times New Roman" w:hAnsi="Times New Roman" w:cs="Times New Roman"/>
              </w:rPr>
              <w:t> </w:t>
            </w:r>
            <w:r w:rsidRPr="00102FE0">
              <w:rPr>
                <w:rFonts w:ascii="Times New Roman" w:hAnsi="Times New Roman" w:cs="Times New Roman"/>
              </w:rPr>
              <w:t>6</w:t>
            </w:r>
            <w:r>
              <w:rPr>
                <w:rFonts w:ascii="Times New Roman" w:hAnsi="Times New Roman" w:cs="Times New Roman"/>
              </w:rPr>
              <w:t>63 76616</w:t>
            </w:r>
          </w:p>
        </w:tc>
      </w:tr>
      <w:tr w:rsidR="00A45F3A" w:rsidRPr="008B168C" w14:paraId="228A697B" w14:textId="77777777" w:rsidTr="1217E125">
        <w:trPr>
          <w:cantSplit/>
          <w:trHeight w:val="300"/>
        </w:trPr>
        <w:tc>
          <w:tcPr>
            <w:tcW w:w="1472" w:type="dxa"/>
          </w:tcPr>
          <w:p w14:paraId="7893A037" w14:textId="2C4B853B" w:rsidR="00A45F3A" w:rsidRPr="00F62A6E" w:rsidRDefault="00A45F3A" w:rsidP="00A45F3A">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tcPr>
          <w:p w14:paraId="52765AF6" w14:textId="7ADE27A8" w:rsidR="00A45F3A" w:rsidRPr="00FC5CD8" w:rsidRDefault="00A45F3A" w:rsidP="00A45F3A">
            <w:pPr>
              <w:rPr>
                <w:rFonts w:ascii="Times New Roman" w:hAnsi="Times New Roman" w:cs="Times New Roman"/>
                <w:b/>
                <w:bCs/>
              </w:rPr>
            </w:pPr>
            <w:r w:rsidRPr="3C5067C2">
              <w:rPr>
                <w:rFonts w:ascii="Times New Roman" w:hAnsi="Times New Roman" w:cs="Times New Roman"/>
                <w:b/>
                <w:bCs/>
              </w:rPr>
              <w:t>Taikomi teisės aktai</w:t>
            </w:r>
          </w:p>
        </w:tc>
        <w:tc>
          <w:tcPr>
            <w:tcW w:w="5888" w:type="dxa"/>
            <w:gridSpan w:val="2"/>
          </w:tcPr>
          <w:p w14:paraId="5CBF07FE" w14:textId="77777777" w:rsidR="00A45F3A" w:rsidRPr="00850E26" w:rsidRDefault="00A45F3A" w:rsidP="00A45F3A">
            <w:pPr>
              <w:pStyle w:val="m-8017944024380834206m4380159008403133513gmail-msolistparagraph"/>
              <w:shd w:val="clear" w:color="auto" w:fill="FFFFFF"/>
              <w:spacing w:after="0"/>
              <w:jc w:val="both"/>
              <w:rPr>
                <w:b/>
                <w:bCs/>
                <w:sz w:val="22"/>
                <w:szCs w:val="22"/>
              </w:rPr>
            </w:pPr>
            <w:r w:rsidRPr="00850E26">
              <w:rPr>
                <w:b/>
                <w:bCs/>
                <w:sz w:val="22"/>
                <w:szCs w:val="22"/>
              </w:rPr>
              <w:t>Bendrieji teisės aktai:</w:t>
            </w:r>
          </w:p>
          <w:p w14:paraId="27A27351"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1E2EAE50"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2. 2021 m. birželio 24 d. Europos Parlamento ir Tarybos reglamentas (ES) 2021/1057, kuriuo nustatomas „Europos socialinis fondas +“ (ESF+) ir panaikinamas Reglamentas (ES) Nr. 1296/2013;</w:t>
            </w:r>
          </w:p>
          <w:p w14:paraId="7FE1FC44" w14:textId="77777777" w:rsidR="00A45F3A" w:rsidRPr="00850E26" w:rsidRDefault="00A45F3A" w:rsidP="00A45F3A">
            <w:pPr>
              <w:pStyle w:val="m-8017944024380834206m4380159008403133513gmail-msolistparagraph"/>
              <w:shd w:val="clear" w:color="auto" w:fill="FFFFFF"/>
              <w:spacing w:before="0" w:beforeAutospacing="0" w:after="0"/>
              <w:jc w:val="both"/>
              <w:rPr>
                <w:sz w:val="22"/>
                <w:szCs w:val="22"/>
              </w:rPr>
            </w:pPr>
            <w:r w:rsidRPr="00850E26">
              <w:rPr>
                <w:sz w:val="22"/>
                <w:szCs w:val="22"/>
              </w:rPr>
              <w:t>3. Lietuvos Respublikos partnerystės sutartis, patvirtinta Europos Komisijos 2022 m. balandžio 22 d. įgyvendinimo sprendimu, kuriuo patvirtinama partnerystės sutartis su Lietuvos Respublika (apie nurodytą sprendimą EK pranešė dokumentu Nr. C(2022)2427) su visais pakeitimais;</w:t>
            </w:r>
          </w:p>
          <w:p w14:paraId="1B97A84D" w14:textId="77777777" w:rsidR="00A45F3A" w:rsidRPr="00850E26" w:rsidRDefault="00A45F3A" w:rsidP="00A45F3A">
            <w:pPr>
              <w:pStyle w:val="m-8017944024380834206m4380159008403133513gmail-msolistparagraph"/>
              <w:shd w:val="clear" w:color="auto" w:fill="FFFFFF"/>
              <w:spacing w:before="0" w:beforeAutospacing="0" w:after="0"/>
              <w:jc w:val="both"/>
              <w:rPr>
                <w:sz w:val="22"/>
                <w:szCs w:val="22"/>
              </w:rPr>
            </w:pPr>
            <w:r w:rsidRPr="00850E26">
              <w:rPr>
                <w:sz w:val="22"/>
                <w:szCs w:val="22"/>
              </w:rPr>
              <w:t>4. 2021–2027 metų Europos Sąjungos fondų investicijų programa patvirtinta Europos Komisijos 2022 m. rugpjūčio 3 d. sprendimu Nr. C(2022) 5742 (toliau – Investicijų programa);</w:t>
            </w:r>
          </w:p>
          <w:p w14:paraId="24206585" w14:textId="77777777" w:rsidR="00A45F3A" w:rsidRPr="00850E26" w:rsidRDefault="00A45F3A" w:rsidP="00A45F3A">
            <w:pPr>
              <w:pStyle w:val="m-8017944024380834206m4380159008403133513gmail-msolistparagraph"/>
              <w:shd w:val="clear" w:color="auto" w:fill="FFFFFF"/>
              <w:spacing w:before="0" w:beforeAutospacing="0" w:after="0"/>
              <w:jc w:val="both"/>
              <w:rPr>
                <w:sz w:val="22"/>
                <w:szCs w:val="22"/>
              </w:rPr>
            </w:pPr>
            <w:r w:rsidRPr="00850E26">
              <w:rPr>
                <w:sz w:val="22"/>
                <w:szCs w:val="22"/>
              </w:rPr>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(toliau – Bendrieji nuostatai);</w:t>
            </w:r>
          </w:p>
          <w:p w14:paraId="09E3671A"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(toliau – Administravimo taisyklės) su visais pakeitimais;</w:t>
            </w:r>
          </w:p>
          <w:p w14:paraId="73F7045E" w14:textId="77777777" w:rsidR="00A45F3A" w:rsidRPr="00850E26" w:rsidRDefault="00A45F3A" w:rsidP="00A45F3A">
            <w:pPr>
              <w:pStyle w:val="paragraph"/>
              <w:spacing w:before="0" w:beforeAutospacing="0" w:after="0" w:afterAutospacing="0"/>
              <w:textAlignment w:val="baseline"/>
              <w:rPr>
                <w:rFonts w:eastAsiaTheme="minorHAnsi"/>
                <w:sz w:val="22"/>
                <w:szCs w:val="22"/>
                <w:lang w:eastAsia="en-US"/>
              </w:rPr>
            </w:pPr>
            <w:r w:rsidRPr="00850E26">
              <w:rPr>
                <w:sz w:val="22"/>
                <w:szCs w:val="22"/>
              </w:rPr>
              <w:t xml:space="preserve">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su visais pakeitimais </w:t>
            </w:r>
            <w:hyperlink r:id="rId25" w:history="1">
              <w:r w:rsidRPr="00850E26">
                <w:rPr>
                  <w:rFonts w:eastAsiaTheme="minorHAnsi"/>
                  <w:color w:val="0000FF"/>
                  <w:sz w:val="22"/>
                  <w:szCs w:val="22"/>
                  <w:u w:val="single"/>
                  <w:lang w:eastAsia="en-US"/>
                </w:rPr>
                <w:t>1K-237 Dėl 2021-2027 metų Europos Sąjungos fondų investicijų programos ir Ekonomikos gaivinimo ir atspar...</w:t>
              </w:r>
            </w:hyperlink>
          </w:p>
          <w:p w14:paraId="666F85A1"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 xml:space="preserve">8. 2023 m. gruodžio 13 d. Komisijos reglamentas (ES) Nr. 2023/2831 dėl Sutarties dėl Europos Sąjungos veikimo 107 ir </w:t>
            </w:r>
            <w:r w:rsidRPr="00850E26">
              <w:rPr>
                <w:sz w:val="22"/>
                <w:szCs w:val="22"/>
              </w:rPr>
              <w:lastRenderedPageBreak/>
              <w:t>108 straipsnių taikymo de minimis pagalbai su visais pakeitimais (toliau – de minimis reglamentas);</w:t>
            </w:r>
          </w:p>
          <w:p w14:paraId="5F665883"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9. Suteiktos valstybės pagalbos ir nereikšmingos (de minimis) pagalbos registro nuostatai, patvirtinti Lietuvos Respublikos Vyriausybės 2005 m. sausio 19 d. nutarimu Nr. 35 „Dėl Suteiktos valstybės pagalbos ir nereikšmingos (de minimis) pagalbos registro nuostatų patvirtinimo“ (toliau – Suteiktos valstybės pagalbos ir nereikšmingos (de minimis) pagalbos registro nuostatai);</w:t>
            </w:r>
          </w:p>
          <w:p w14:paraId="745E906C"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 xml:space="preserve">10. 2016 m. liepos 23 d. Europos Komisijos pranešimas (2016/C 269/01) (III priedas) – Rekomendacijos, kaip užtikrinti, kad būtų laikomasi Europos Sąjungos pagrindinių teisių chartijos nuostatų skirstant Europos struktūrinių ir investicinių fondų (ESI fondų) paramą. </w:t>
            </w:r>
          </w:p>
          <w:p w14:paraId="6AD78295" w14:textId="77777777" w:rsidR="00A45F3A" w:rsidRPr="00850E26" w:rsidRDefault="00A45F3A" w:rsidP="00A45F3A">
            <w:pPr>
              <w:pStyle w:val="m-8017944024380834206m4380159008403133513gmail-msolistparagraph"/>
              <w:shd w:val="clear" w:color="auto" w:fill="FFFFFF"/>
              <w:spacing w:after="0"/>
              <w:jc w:val="both"/>
              <w:rPr>
                <w:b/>
                <w:bCs/>
                <w:sz w:val="22"/>
                <w:szCs w:val="22"/>
              </w:rPr>
            </w:pPr>
            <w:r w:rsidRPr="00850E26">
              <w:rPr>
                <w:b/>
                <w:bCs/>
                <w:sz w:val="22"/>
                <w:szCs w:val="22"/>
              </w:rPr>
              <w:t>Specialieji teisės aktai</w:t>
            </w:r>
          </w:p>
          <w:p w14:paraId="68B97800"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1. Strateginio valdymo metodika, patvirtinta Lietuvos Respublikos Vyriausybės 2021 m. balandžio 28 d. nutarimu Nr. 292 „Dėl Strateginio valdymo metodikos patvirtinimo“ su visais pakeitimais;</w:t>
            </w:r>
          </w:p>
          <w:p w14:paraId="2E3D8B2B"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2.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14:paraId="0A10AB12"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3. Vietos plėtros strategijų rengimo ir atrankos taisyklės, patvirtintos Lietuvos Respublikos vidaus reikalų ministro 2022 m. spalio 28 d. įsakymu Nr. 1V-672 „Dėl Vietos plėtros strategijų rengimo ir atrankos taisyklių patvirtinimo“ (toliau – Strategijų rengimo taisyklės) su visais pakeitimais;</w:t>
            </w:r>
          </w:p>
          <w:p w14:paraId="3C7F78BA"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4. Vietos plėtros strategijų įgyvendinimo taisyklės, patvirtintos Lietuvos Respublikos vidaus reikalų ministro 2024 m. sausio 22 d. įsakymu Nr. 1V-74 „Dėl vietos plėtros strategijų įgyvendinimo taisyklių patvirtinimo“ (toliau – Strategijų įgyvendinimo taisyklės) su visais pakeitimais;</w:t>
            </w:r>
          </w:p>
          <w:p w14:paraId="01475157"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5.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(toliau – Socialinio verslo paramos taisyklės);</w:t>
            </w:r>
          </w:p>
          <w:p w14:paraId="28081AF3" w14:textId="77777777" w:rsidR="00A45F3A" w:rsidRPr="00850E26" w:rsidRDefault="00A45F3A" w:rsidP="00A45F3A">
            <w:pPr>
              <w:pStyle w:val="m-8017944024380834206m4380159008403133513gmail-msolistparagraph"/>
              <w:shd w:val="clear" w:color="auto" w:fill="FFFFFF"/>
              <w:spacing w:after="0"/>
              <w:jc w:val="both"/>
              <w:rPr>
                <w:sz w:val="22"/>
                <w:szCs w:val="22"/>
              </w:rPr>
            </w:pPr>
            <w:r w:rsidRPr="00850E26">
              <w:rPr>
                <w:sz w:val="22"/>
                <w:szCs w:val="22"/>
              </w:rPr>
              <w:t xml:space="preserve">6. 2020 m. birželio 18 d. Europos Parlamento ir Tarybos reglamentas (ES) Nr. 2020/852 dėl sistemos tvariam investavimui palengvinti sukūrimo, kuriuo iš dalies keičiamas Reglamentas (ES) 2019/2088. </w:t>
            </w:r>
          </w:p>
          <w:p w14:paraId="218C684F" w14:textId="1207693E" w:rsidR="00A45F3A" w:rsidRPr="00A45F3A" w:rsidRDefault="00A45F3A" w:rsidP="00A45F3A">
            <w:pPr>
              <w:pStyle w:val="m-8017944024380834206m4380159008403133513gmail-msolistparagraph"/>
              <w:shd w:val="clear" w:color="auto" w:fill="FFFFFF"/>
              <w:spacing w:before="0" w:beforeAutospacing="0" w:after="0"/>
              <w:jc w:val="both"/>
              <w:rPr>
                <w:rStyle w:val="normaltextrun"/>
                <w:sz w:val="22"/>
                <w:szCs w:val="22"/>
              </w:rPr>
            </w:pPr>
            <w:r w:rsidRPr="00850E26">
              <w:rPr>
                <w:sz w:val="22"/>
                <w:szCs w:val="22"/>
              </w:rPr>
              <w:lastRenderedPageBreak/>
              <w:t xml:space="preserve">7. Pažangos priemonės Nr. 01-004-08-04-01 „Didinti visuomenės įsitraukimą į vietos problemų sprendimą“ </w:t>
            </w:r>
            <w:hyperlink r:id="rId26" w:history="1">
              <w:r w:rsidRPr="00850E26">
                <w:rPr>
                  <w:color w:val="0000FF"/>
                  <w:sz w:val="22"/>
                  <w:szCs w:val="22"/>
                  <w:u w:val="single"/>
                </w:rPr>
                <w:t>1V-536 Dėl 2022–2030 metų Viešojo valdymo plėtros programos pažangos priemonės Nr. 01-004-08-04-01 „Didi...</w:t>
              </w:r>
            </w:hyperlink>
            <w:r w:rsidRPr="00850E26">
              <w:rPr>
                <w:sz w:val="22"/>
                <w:szCs w:val="22"/>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w:t>
            </w:r>
            <w:r w:rsidRPr="00AF2A36">
              <w:rPr>
                <w:sz w:val="22"/>
                <w:szCs w:val="22"/>
              </w:rPr>
              <w:t>5</w:t>
            </w:r>
            <w:r w:rsidRPr="00850E26">
              <w:rPr>
                <w:sz w:val="22"/>
                <w:szCs w:val="22"/>
              </w:rPr>
              <w:t xml:space="preserve"> priedas  </w:t>
            </w:r>
          </w:p>
        </w:tc>
      </w:tr>
      <w:tr w:rsidR="00A45F3A" w:rsidRPr="008B168C" w14:paraId="31C64CDC" w14:textId="77777777" w:rsidTr="1217E125">
        <w:trPr>
          <w:cantSplit/>
          <w:trHeight w:val="300"/>
        </w:trPr>
        <w:tc>
          <w:tcPr>
            <w:tcW w:w="1472" w:type="dxa"/>
          </w:tcPr>
          <w:p w14:paraId="31C64CD8" w14:textId="728D262D" w:rsidR="00A45F3A" w:rsidRPr="00FC5CD8" w:rsidRDefault="00A45F3A" w:rsidP="00A45F3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tcPr>
          <w:p w14:paraId="31C64CD9" w14:textId="5D7868F7" w:rsidR="00A45F3A" w:rsidRPr="00FC5CD8" w:rsidRDefault="00A45F3A" w:rsidP="00A45F3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A45F3A" w:rsidRPr="00FC5CD8" w:rsidRDefault="00A45F3A" w:rsidP="00A45F3A">
            <w:pPr>
              <w:rPr>
                <w:rFonts w:ascii="Times New Roman" w:hAnsi="Times New Roman" w:cs="Times New Roman"/>
                <w:b/>
                <w:bCs/>
              </w:rPr>
            </w:pPr>
          </w:p>
        </w:tc>
        <w:tc>
          <w:tcPr>
            <w:tcW w:w="5888" w:type="dxa"/>
            <w:gridSpan w:val="2"/>
          </w:tcPr>
          <w:p w14:paraId="31C64CDB" w14:textId="76AAB56A" w:rsidR="00A45F3A" w:rsidRPr="00344EBE" w:rsidRDefault="00A45F3A" w:rsidP="00A45F3A">
            <w:pPr>
              <w:jc w:val="both"/>
              <w:rPr>
                <w:rFonts w:ascii="Times New Roman" w:hAnsi="Times New Roman" w:cs="Times New Roman"/>
              </w:rPr>
            </w:pPr>
            <w:r w:rsidRPr="000F25F4">
              <w:rPr>
                <w:rFonts w:ascii="Times New Roman" w:hAnsi="Times New Roman" w:cs="Times New Roman"/>
              </w:rPr>
              <w:t xml:space="preserve">Telšių miesto vietos veiklos grupės interneto svetainėje </w:t>
            </w:r>
            <w:hyperlink r:id="rId27" w:history="1">
              <w:r w:rsidRPr="00E70714">
                <w:rPr>
                  <w:rStyle w:val="Hipersaitas"/>
                  <w:rFonts w:ascii="Times New Roman" w:hAnsi="Times New Roman" w:cs="Times New Roman"/>
                </w:rPr>
                <w:t>https://telsiumvvg.lt</w:t>
              </w:r>
            </w:hyperlink>
            <w:r>
              <w:rPr>
                <w:rFonts w:ascii="Times New Roman" w:hAnsi="Times New Roman" w:cs="Times New Roman"/>
              </w:rPr>
              <w:t xml:space="preserve">., </w:t>
            </w:r>
            <w:r w:rsidRPr="000F25F4">
              <w:rPr>
                <w:rFonts w:ascii="Times New Roman" w:hAnsi="Times New Roman" w:cs="Times New Roman"/>
              </w:rPr>
              <w:t>Facebook socialiniame tinklapyje Asociacija Telšių miesto vietos veiklos grupė</w:t>
            </w:r>
          </w:p>
        </w:tc>
      </w:tr>
      <w:tr w:rsidR="00A45F3A" w:rsidRPr="008B168C" w14:paraId="2A59DD9A" w14:textId="77777777" w:rsidTr="1217E125">
        <w:trPr>
          <w:cantSplit/>
          <w:trHeight w:val="300"/>
        </w:trPr>
        <w:tc>
          <w:tcPr>
            <w:tcW w:w="1472" w:type="dxa"/>
          </w:tcPr>
          <w:p w14:paraId="76F1BA1E" w14:textId="41E2DB9E" w:rsidR="00A45F3A" w:rsidRPr="00FC5CD8" w:rsidRDefault="00A45F3A" w:rsidP="00A45F3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tcPr>
          <w:p w14:paraId="327E1599" w14:textId="66EB680A" w:rsidR="00A45F3A" w:rsidRPr="00FC5CD8" w:rsidRDefault="00A45F3A" w:rsidP="00A45F3A">
            <w:pPr>
              <w:rPr>
                <w:rFonts w:ascii="Times New Roman" w:hAnsi="Times New Roman" w:cs="Times New Roman"/>
                <w:b/>
                <w:bCs/>
              </w:rPr>
            </w:pPr>
            <w:r w:rsidRPr="7ACEE843">
              <w:rPr>
                <w:rFonts w:ascii="Times New Roman" w:hAnsi="Times New Roman" w:cs="Times New Roman"/>
                <w:b/>
                <w:bCs/>
              </w:rPr>
              <w:t>Priedai</w:t>
            </w:r>
          </w:p>
        </w:tc>
        <w:tc>
          <w:tcPr>
            <w:tcW w:w="5888" w:type="dxa"/>
            <w:gridSpan w:val="2"/>
          </w:tcPr>
          <w:p w14:paraId="7DE6D858" w14:textId="77777777" w:rsidR="00A45F3A" w:rsidRPr="00AF2A36" w:rsidRDefault="00A45F3A" w:rsidP="00A45F3A">
            <w:pPr>
              <w:jc w:val="both"/>
              <w:rPr>
                <w:rFonts w:ascii="Times New Roman" w:hAnsi="Times New Roman" w:cs="Times New Roman"/>
              </w:rPr>
            </w:pPr>
            <w:r w:rsidRPr="00DC1F0A">
              <w:rPr>
                <w:rFonts w:ascii="Times New Roman" w:eastAsia="Times New Roman" w:hAnsi="Times New Roman" w:cs="Times New Roman"/>
              </w:rPr>
              <w:t xml:space="preserve">Projektų administravimo ir finansavimo taisyklės </w:t>
            </w:r>
            <w:hyperlink r:id="rId28" w:history="1">
              <w:r w:rsidRPr="00DC1F0A">
                <w:rPr>
                  <w:rFonts w:ascii="Times New Roman" w:hAnsi="Times New Roman" w:cs="Times New Roman"/>
                  <w:color w:val="0000FF"/>
                  <w:u w:val="single"/>
                </w:rPr>
                <w:t>1K-237 Dėl 2021-2027 metų Europos Sąjungos fondų investicijų programos ir Ekonomikos gaivinimo ir atspar...</w:t>
              </w:r>
            </w:hyperlink>
            <w:r w:rsidRPr="00DC1F0A">
              <w:rPr>
                <w:rFonts w:ascii="Times New Roman" w:hAnsi="Times New Roman" w:cs="Times New Roman"/>
              </w:rPr>
              <w:t xml:space="preserve"> projekto įgyvendinimo plano formą (PĮP) rasite atsidarę nuorodą ir dešinėje pasirinkę rubriką „</w:t>
            </w:r>
            <w:r w:rsidRPr="00BC7891">
              <w:rPr>
                <w:rFonts w:ascii="Times New Roman" w:hAnsi="Times New Roman" w:cs="Times New Roman"/>
              </w:rPr>
              <w:t xml:space="preserve">Susijusi informacija“, </w:t>
            </w:r>
            <w:r w:rsidRPr="00AF2A36">
              <w:rPr>
                <w:rFonts w:ascii="Times New Roman" w:hAnsi="Times New Roman" w:cs="Times New Roman"/>
              </w:rPr>
              <w:t>18 punktas “</w:t>
            </w:r>
            <w:r w:rsidRPr="00BC7891">
              <w:rPr>
                <w:rFonts w:ascii="Times New Roman" w:hAnsi="Times New Roman" w:cs="Times New Roman"/>
                <w:b/>
                <w:bCs/>
                <w:i/>
                <w:iCs/>
                <w:color w:val="333333"/>
                <w:shd w:val="clear" w:color="auto" w:fill="FFFFFF"/>
              </w:rPr>
              <w:t>PAFT 1 priedas Projekto įgyvendinimo plano forma</w:t>
            </w:r>
            <w:r w:rsidRPr="00AF2A36">
              <w:rPr>
                <w:rFonts w:ascii="Times New Roman" w:hAnsi="Times New Roman" w:cs="Times New Roman"/>
              </w:rPr>
              <w:t>”</w:t>
            </w:r>
          </w:p>
          <w:p w14:paraId="1C069345" w14:textId="77777777" w:rsidR="00A45F3A" w:rsidRPr="00BC7891" w:rsidRDefault="00FB35B4" w:rsidP="00A45F3A">
            <w:pPr>
              <w:jc w:val="both"/>
              <w:rPr>
                <w:rFonts w:ascii="Times New Roman" w:hAnsi="Times New Roman" w:cs="Times New Roman"/>
              </w:rPr>
            </w:pPr>
            <w:hyperlink r:id="rId29" w:history="1">
              <w:r w:rsidR="00A45F3A" w:rsidRPr="00BC7891">
                <w:rPr>
                  <w:rFonts w:ascii="Times New Roman" w:hAnsi="Times New Roman" w:cs="Times New Roman"/>
                  <w:color w:val="0000FF"/>
                  <w:u w:val="single"/>
                </w:rPr>
                <w:t>https://esinvesticijos.lt/dokumentai/projekto-igyvendinimo-plano-forma</w:t>
              </w:r>
            </w:hyperlink>
          </w:p>
          <w:p w14:paraId="434C75BD" w14:textId="77777777" w:rsidR="00A45F3A" w:rsidRPr="00AF2A36" w:rsidRDefault="00A45F3A" w:rsidP="00A45F3A">
            <w:pPr>
              <w:jc w:val="both"/>
              <w:rPr>
                <w:rFonts w:ascii="Times New Roman" w:hAnsi="Times New Roman" w:cs="Times New Roman"/>
              </w:rPr>
            </w:pPr>
          </w:p>
          <w:p w14:paraId="674DABEC" w14:textId="77777777" w:rsidR="00A45F3A" w:rsidRPr="00AF2A36" w:rsidRDefault="00A45F3A" w:rsidP="00A45F3A">
            <w:pPr>
              <w:jc w:val="both"/>
              <w:rPr>
                <w:rFonts w:ascii="Times New Roman" w:hAnsi="Times New Roman" w:cs="Times New Roman"/>
              </w:rPr>
            </w:pPr>
            <w:r w:rsidRPr="00BC7891">
              <w:rPr>
                <w:rFonts w:ascii="Times New Roman" w:eastAsia="Times New Roman" w:hAnsi="Times New Roman" w:cs="Times New Roman"/>
              </w:rPr>
              <w:t xml:space="preserve">Projektų administravimo ir finansavimo taisyklės </w:t>
            </w:r>
            <w:hyperlink r:id="rId30" w:history="1">
              <w:r w:rsidRPr="00BC7891">
                <w:rPr>
                  <w:rFonts w:ascii="Times New Roman" w:hAnsi="Times New Roman" w:cs="Times New Roman"/>
                  <w:color w:val="0000FF"/>
                  <w:u w:val="single"/>
                </w:rPr>
                <w:t>1K-237 Dėl 2021-2027 metų Europos Sąjungos fondų investicijų programos ir Ekonomikos gaivinimo ir atspar...</w:t>
              </w:r>
            </w:hyperlink>
            <w:r w:rsidRPr="00BC7891">
              <w:rPr>
                <w:rFonts w:ascii="Times New Roman" w:hAnsi="Times New Roman" w:cs="Times New Roman"/>
              </w:rPr>
              <w:t xml:space="preserve"> projekto sutarties formą rasite atsidarę nuorodą ir dešinėje pasirinkę rubriką „Susijusi informacija“, </w:t>
            </w:r>
            <w:r w:rsidRPr="00AF2A36">
              <w:rPr>
                <w:rFonts w:ascii="Times New Roman" w:hAnsi="Times New Roman" w:cs="Times New Roman"/>
              </w:rPr>
              <w:t>24 punktas “</w:t>
            </w:r>
            <w:r w:rsidRPr="00BC7891">
              <w:rPr>
                <w:rFonts w:ascii="Times New Roman" w:hAnsi="Times New Roman" w:cs="Times New Roman"/>
                <w:b/>
                <w:bCs/>
                <w:i/>
                <w:iCs/>
                <w:color w:val="333333"/>
                <w:shd w:val="clear" w:color="auto" w:fill="FFFFFF"/>
              </w:rPr>
              <w:t>PAFT 3 priedas Projekto sutartis</w:t>
            </w:r>
            <w:r w:rsidRPr="00AF2A36">
              <w:rPr>
                <w:rFonts w:ascii="Times New Roman" w:hAnsi="Times New Roman" w:cs="Times New Roman"/>
              </w:rPr>
              <w:t xml:space="preserve"> “.</w:t>
            </w:r>
          </w:p>
          <w:p w14:paraId="29C97BE4" w14:textId="77777777" w:rsidR="00A45F3A" w:rsidRPr="00BC7891" w:rsidRDefault="00FB35B4" w:rsidP="00A45F3A">
            <w:pPr>
              <w:jc w:val="both"/>
              <w:rPr>
                <w:rFonts w:ascii="Times New Roman" w:hAnsi="Times New Roman" w:cs="Times New Roman"/>
              </w:rPr>
            </w:pPr>
            <w:hyperlink r:id="rId31" w:history="1">
              <w:r w:rsidR="00A45F3A" w:rsidRPr="00BC7891">
                <w:rPr>
                  <w:rFonts w:ascii="Times New Roman" w:hAnsi="Times New Roman" w:cs="Times New Roman"/>
                  <w:color w:val="0000FF"/>
                  <w:u w:val="single"/>
                </w:rPr>
                <w:t>https://esinvesticijos.lt/dokumentai/projekto-sutarties-forma-1</w:t>
              </w:r>
            </w:hyperlink>
          </w:p>
          <w:p w14:paraId="2A0F5C6F" w14:textId="6A2D3680" w:rsidR="00A45F3A" w:rsidRPr="009C094C" w:rsidRDefault="00A45F3A" w:rsidP="00A45F3A">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761BFB">
      <w:headerReference w:type="default" r:id="rId32"/>
      <w:footerReference w:type="default" r:id="rId33"/>
      <w:pgSz w:w="11906" w:h="16838"/>
      <w:pgMar w:top="99" w:right="567"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C3E73D" w16cex:dateUtc="2025-06-18T14:48:00Z"/>
  <w16cex:commentExtensible w16cex:durableId="447C999E" w16cex:dateUtc="2025-06-18T14:48:00Z"/>
  <w16cex:commentExtensible w16cex:durableId="5D1E5F44" w16cex:dateUtc="2025-06-18T14:49:00Z"/>
  <w16cex:commentExtensible w16cex:durableId="7917BAB7" w16cex:dateUtc="2025-06-18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B1D88C" w16cid:durableId="4EC3E73D"/>
  <w16cid:commentId w16cid:paraId="106DC4F8" w16cid:durableId="447C999E"/>
  <w16cid:commentId w16cid:paraId="534EF6B5" w16cid:durableId="5D1E5F44"/>
  <w16cid:commentId w16cid:paraId="4F82CE5F" w16cid:durableId="7917BAB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CE7C5" w14:textId="77777777" w:rsidR="00FB35B4" w:rsidRDefault="00FB35B4" w:rsidP="00213DCB">
      <w:pPr>
        <w:spacing w:after="0" w:line="240" w:lineRule="auto"/>
      </w:pPr>
      <w:r>
        <w:separator/>
      </w:r>
    </w:p>
  </w:endnote>
  <w:endnote w:type="continuationSeparator" w:id="0">
    <w:p w14:paraId="33D35A1F" w14:textId="77777777" w:rsidR="00FB35B4" w:rsidRDefault="00FB35B4" w:rsidP="00213DCB">
      <w:pPr>
        <w:spacing w:after="0" w:line="240" w:lineRule="auto"/>
      </w:pPr>
      <w:r>
        <w:continuationSeparator/>
      </w:r>
    </w:p>
  </w:endnote>
  <w:endnote w:type="continuationNotice" w:id="1">
    <w:p w14:paraId="67C699D7" w14:textId="77777777" w:rsidR="00FB35B4" w:rsidRDefault="00FB3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4F1830" w14:paraId="1ACC5198" w14:textId="77777777" w:rsidTr="009C094C">
      <w:trPr>
        <w:trHeight w:val="300"/>
      </w:trPr>
      <w:tc>
        <w:tcPr>
          <w:tcW w:w="3305" w:type="dxa"/>
        </w:tcPr>
        <w:p w14:paraId="4273EA5D" w14:textId="396929C4" w:rsidR="004F1830" w:rsidRDefault="004F1830" w:rsidP="006F3F18">
          <w:pPr>
            <w:pStyle w:val="Antrats"/>
            <w:ind w:left="-115" w:firstLine="1296"/>
          </w:pPr>
        </w:p>
      </w:tc>
      <w:tc>
        <w:tcPr>
          <w:tcW w:w="3305" w:type="dxa"/>
        </w:tcPr>
        <w:p w14:paraId="470C61EF" w14:textId="49F2A30E" w:rsidR="004F1830" w:rsidRDefault="004F1830" w:rsidP="009C094C">
          <w:pPr>
            <w:pStyle w:val="Antrats"/>
            <w:jc w:val="center"/>
          </w:pPr>
        </w:p>
      </w:tc>
      <w:tc>
        <w:tcPr>
          <w:tcW w:w="3305" w:type="dxa"/>
        </w:tcPr>
        <w:p w14:paraId="11C385A7" w14:textId="2A624462" w:rsidR="004F1830" w:rsidRDefault="004F1830" w:rsidP="009C094C">
          <w:pPr>
            <w:pStyle w:val="Antrats"/>
            <w:ind w:right="-115"/>
            <w:jc w:val="right"/>
          </w:pPr>
        </w:p>
      </w:tc>
    </w:tr>
  </w:tbl>
  <w:p w14:paraId="68455D46" w14:textId="7EB17FEF" w:rsidR="004F1830" w:rsidRDefault="004F1830" w:rsidP="009C094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419FB" w14:textId="77777777" w:rsidR="00FB35B4" w:rsidRDefault="00FB35B4" w:rsidP="00213DCB">
      <w:pPr>
        <w:spacing w:after="0" w:line="240" w:lineRule="auto"/>
      </w:pPr>
      <w:r>
        <w:separator/>
      </w:r>
    </w:p>
  </w:footnote>
  <w:footnote w:type="continuationSeparator" w:id="0">
    <w:p w14:paraId="5A126DC7" w14:textId="77777777" w:rsidR="00FB35B4" w:rsidRDefault="00FB35B4" w:rsidP="00213DCB">
      <w:pPr>
        <w:spacing w:after="0" w:line="240" w:lineRule="auto"/>
      </w:pPr>
      <w:r>
        <w:continuationSeparator/>
      </w:r>
    </w:p>
  </w:footnote>
  <w:footnote w:type="continuationNotice" w:id="1">
    <w:p w14:paraId="752D7978" w14:textId="77777777" w:rsidR="00FB35B4" w:rsidRDefault="00FB35B4">
      <w:pPr>
        <w:spacing w:after="0" w:line="240" w:lineRule="auto"/>
      </w:pPr>
    </w:p>
  </w:footnote>
  <w:footnote w:id="2">
    <w:p w14:paraId="0D68248D" w14:textId="77777777" w:rsidR="00C557D6" w:rsidRPr="009328E3" w:rsidRDefault="00C557D6" w:rsidP="00D70220">
      <w:pPr>
        <w:pStyle w:val="Puslapioinaostekstas"/>
      </w:pPr>
      <w:r w:rsidRPr="009328E3">
        <w:rPr>
          <w:rStyle w:val="Puslapioinaosnuoroda"/>
        </w:rPr>
        <w:footnoteRef/>
      </w:r>
      <w:r w:rsidRPr="009328E3">
        <w:t xml:space="preserve">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6F4EF7AE" w14:textId="77777777" w:rsidR="00C557D6" w:rsidRDefault="00C557D6" w:rsidP="00D70220">
      <w:pPr>
        <w:pStyle w:val="Puslapioinaostekstas"/>
      </w:pPr>
      <w:r w:rsidRPr="009328E3">
        <w:rPr>
          <w:rStyle w:val="Puslapioinaosnuoroda"/>
        </w:rPr>
        <w:footnoteRef/>
      </w:r>
      <w:r w:rsidRPr="009328E3">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4F1830" w:rsidRPr="003737FE" w:rsidRDefault="004F1830"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E79646F"/>
    <w:multiLevelType w:val="hybridMultilevel"/>
    <w:tmpl w:val="5D724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4" w15:restartNumberingAfterBreak="0">
    <w:nsid w:val="466D193F"/>
    <w:multiLevelType w:val="multilevel"/>
    <w:tmpl w:val="5750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8139FA"/>
    <w:multiLevelType w:val="multilevel"/>
    <w:tmpl w:val="1ADCCE02"/>
    <w:lvl w:ilvl="0">
      <w:start w:val="1"/>
      <w:numFmt w:val="decimal"/>
      <w:lvlText w:val="%1."/>
      <w:lvlJc w:val="left"/>
      <w:pPr>
        <w:ind w:left="450" w:hanging="450"/>
      </w:pPr>
      <w:rPr>
        <w:rFonts w:eastAsiaTheme="minorHAnsi" w:hint="default"/>
        <w:sz w:val="22"/>
      </w:rPr>
    </w:lvl>
    <w:lvl w:ilvl="1">
      <w:start w:val="12"/>
      <w:numFmt w:val="decimal"/>
      <w:lvlText w:val="%1.%2."/>
      <w:lvlJc w:val="left"/>
      <w:pPr>
        <w:ind w:left="1160" w:hanging="450"/>
      </w:pPr>
      <w:rPr>
        <w:rFonts w:eastAsiaTheme="minorHAnsi" w:hint="default"/>
        <w:b w:val="0"/>
        <w:bCs w:val="0"/>
        <w:sz w:val="22"/>
      </w:rPr>
    </w:lvl>
    <w:lvl w:ilvl="2">
      <w:start w:val="1"/>
      <w:numFmt w:val="decimal"/>
      <w:lvlText w:val="%1.%2.%3."/>
      <w:lvlJc w:val="left"/>
      <w:pPr>
        <w:ind w:left="2140" w:hanging="720"/>
      </w:pPr>
      <w:rPr>
        <w:rFonts w:eastAsiaTheme="minorHAnsi" w:hint="default"/>
        <w:sz w:val="22"/>
      </w:rPr>
    </w:lvl>
    <w:lvl w:ilvl="3">
      <w:start w:val="1"/>
      <w:numFmt w:val="decimal"/>
      <w:lvlText w:val="%1.%2.%3.%4."/>
      <w:lvlJc w:val="left"/>
      <w:pPr>
        <w:ind w:left="2850" w:hanging="720"/>
      </w:pPr>
      <w:rPr>
        <w:rFonts w:eastAsiaTheme="minorHAnsi" w:hint="default"/>
        <w:sz w:val="22"/>
      </w:rPr>
    </w:lvl>
    <w:lvl w:ilvl="4">
      <w:start w:val="1"/>
      <w:numFmt w:val="decimal"/>
      <w:lvlText w:val="%1.%2.%3.%4.%5."/>
      <w:lvlJc w:val="left"/>
      <w:pPr>
        <w:ind w:left="3920" w:hanging="1080"/>
      </w:pPr>
      <w:rPr>
        <w:rFonts w:eastAsiaTheme="minorHAnsi" w:hint="default"/>
        <w:sz w:val="22"/>
      </w:rPr>
    </w:lvl>
    <w:lvl w:ilvl="5">
      <w:start w:val="1"/>
      <w:numFmt w:val="decimal"/>
      <w:lvlText w:val="%1.%2.%3.%4.%5.%6."/>
      <w:lvlJc w:val="left"/>
      <w:pPr>
        <w:ind w:left="4630" w:hanging="1080"/>
      </w:pPr>
      <w:rPr>
        <w:rFonts w:eastAsiaTheme="minorHAnsi" w:hint="default"/>
        <w:sz w:val="22"/>
      </w:rPr>
    </w:lvl>
    <w:lvl w:ilvl="6">
      <w:start w:val="1"/>
      <w:numFmt w:val="decimal"/>
      <w:lvlText w:val="%1.%2.%3.%4.%5.%6.%7."/>
      <w:lvlJc w:val="left"/>
      <w:pPr>
        <w:ind w:left="5700" w:hanging="1440"/>
      </w:pPr>
      <w:rPr>
        <w:rFonts w:eastAsiaTheme="minorHAnsi" w:hint="default"/>
        <w:sz w:val="22"/>
      </w:rPr>
    </w:lvl>
    <w:lvl w:ilvl="7">
      <w:start w:val="1"/>
      <w:numFmt w:val="decimal"/>
      <w:lvlText w:val="%1.%2.%3.%4.%5.%6.%7.%8."/>
      <w:lvlJc w:val="left"/>
      <w:pPr>
        <w:ind w:left="6410" w:hanging="1440"/>
      </w:pPr>
      <w:rPr>
        <w:rFonts w:eastAsiaTheme="minorHAnsi" w:hint="default"/>
        <w:sz w:val="22"/>
      </w:rPr>
    </w:lvl>
    <w:lvl w:ilvl="8">
      <w:start w:val="1"/>
      <w:numFmt w:val="decimal"/>
      <w:lvlText w:val="%1.%2.%3.%4.%5.%6.%7.%8.%9."/>
      <w:lvlJc w:val="left"/>
      <w:pPr>
        <w:ind w:left="7480" w:hanging="1800"/>
      </w:pPr>
      <w:rPr>
        <w:rFonts w:eastAsiaTheme="minorHAnsi" w:hint="default"/>
        <w:sz w:val="22"/>
      </w:r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3F1F9D"/>
    <w:multiLevelType w:val="multilevel"/>
    <w:tmpl w:val="EF32EE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9C0223"/>
    <w:multiLevelType w:val="multilevel"/>
    <w:tmpl w:val="5E16E69C"/>
    <w:lvl w:ilvl="0">
      <w:start w:val="1"/>
      <w:numFmt w:val="decimal"/>
      <w:lvlText w:val="%1"/>
      <w:lvlJc w:val="left"/>
      <w:pPr>
        <w:ind w:left="360" w:hanging="360"/>
      </w:pPr>
      <w:rPr>
        <w:rFonts w:hint="default"/>
      </w:rPr>
    </w:lvl>
    <w:lvl w:ilvl="1">
      <w:start w:val="8"/>
      <w:numFmt w:val="decimal"/>
      <w:lvlText w:val="%1.%2"/>
      <w:lvlJc w:val="left"/>
      <w:pPr>
        <w:ind w:left="336" w:hanging="360"/>
      </w:pPr>
      <w:rPr>
        <w:rFonts w:hint="default"/>
      </w:rPr>
    </w:lvl>
    <w:lvl w:ilvl="2">
      <w:start w:val="1"/>
      <w:numFmt w:val="decimal"/>
      <w:lvlText w:val="%1.%2.%3"/>
      <w:lvlJc w:val="left"/>
      <w:pPr>
        <w:ind w:left="672" w:hanging="720"/>
      </w:pPr>
      <w:rPr>
        <w:rFonts w:hint="default"/>
      </w:rPr>
    </w:lvl>
    <w:lvl w:ilvl="3">
      <w:start w:val="1"/>
      <w:numFmt w:val="decimal"/>
      <w:lvlText w:val="%1.%2.%3.%4"/>
      <w:lvlJc w:val="left"/>
      <w:pPr>
        <w:ind w:left="648" w:hanging="720"/>
      </w:pPr>
      <w:rPr>
        <w:rFonts w:hint="default"/>
      </w:rPr>
    </w:lvl>
    <w:lvl w:ilvl="4">
      <w:start w:val="1"/>
      <w:numFmt w:val="decimal"/>
      <w:lvlText w:val="%1.%2.%3.%4.%5"/>
      <w:lvlJc w:val="left"/>
      <w:pPr>
        <w:ind w:left="984" w:hanging="1080"/>
      </w:pPr>
      <w:rPr>
        <w:rFonts w:hint="default"/>
      </w:rPr>
    </w:lvl>
    <w:lvl w:ilvl="5">
      <w:start w:val="1"/>
      <w:numFmt w:val="decimal"/>
      <w:lvlText w:val="%1.%2.%3.%4.%5.%6"/>
      <w:lvlJc w:val="left"/>
      <w:pPr>
        <w:ind w:left="960" w:hanging="1080"/>
      </w:pPr>
      <w:rPr>
        <w:rFonts w:hint="default"/>
      </w:rPr>
    </w:lvl>
    <w:lvl w:ilvl="6">
      <w:start w:val="1"/>
      <w:numFmt w:val="decimal"/>
      <w:lvlText w:val="%1.%2.%3.%4.%5.%6.%7"/>
      <w:lvlJc w:val="left"/>
      <w:pPr>
        <w:ind w:left="1296" w:hanging="1440"/>
      </w:pPr>
      <w:rPr>
        <w:rFonts w:hint="default"/>
      </w:rPr>
    </w:lvl>
    <w:lvl w:ilvl="7">
      <w:start w:val="1"/>
      <w:numFmt w:val="decimal"/>
      <w:lvlText w:val="%1.%2.%3.%4.%5.%6.%7.%8"/>
      <w:lvlJc w:val="left"/>
      <w:pPr>
        <w:ind w:left="1272" w:hanging="1440"/>
      </w:pPr>
      <w:rPr>
        <w:rFonts w:hint="default"/>
      </w:rPr>
    </w:lvl>
    <w:lvl w:ilvl="8">
      <w:start w:val="1"/>
      <w:numFmt w:val="decimal"/>
      <w:lvlText w:val="%1.%2.%3.%4.%5.%6.%7.%8.%9"/>
      <w:lvlJc w:val="left"/>
      <w:pPr>
        <w:ind w:left="1248" w:hanging="1440"/>
      </w:pPr>
      <w:rPr>
        <w:rFonts w:hint="default"/>
      </w:rPr>
    </w:lvl>
  </w:abstractNum>
  <w:abstractNum w:abstractNumId="26"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27"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abstractNumId w:val="9"/>
  </w:num>
  <w:num w:numId="2">
    <w:abstractNumId w:val="15"/>
  </w:num>
  <w:num w:numId="3">
    <w:abstractNumId w:val="3"/>
  </w:num>
  <w:num w:numId="4">
    <w:abstractNumId w:val="1"/>
  </w:num>
  <w:num w:numId="5">
    <w:abstractNumId w:val="10"/>
  </w:num>
  <w:num w:numId="6">
    <w:abstractNumId w:val="23"/>
  </w:num>
  <w:num w:numId="7">
    <w:abstractNumId w:val="7"/>
  </w:num>
  <w:num w:numId="8">
    <w:abstractNumId w:val="5"/>
  </w:num>
  <w:num w:numId="9">
    <w:abstractNumId w:val="6"/>
  </w:num>
  <w:num w:numId="10">
    <w:abstractNumId w:val="29"/>
  </w:num>
  <w:num w:numId="11">
    <w:abstractNumId w:val="11"/>
  </w:num>
  <w:num w:numId="12">
    <w:abstractNumId w:val="18"/>
  </w:num>
  <w:num w:numId="13">
    <w:abstractNumId w:val="29"/>
    <w:lvlOverride w:ilvl="0"/>
    <w:lvlOverride w:ilvl="1">
      <w:startOverride w:val="2"/>
    </w:lvlOverride>
    <w:lvlOverride w:ilvl="2"/>
    <w:lvlOverride w:ilvl="3"/>
    <w:lvlOverride w:ilvl="4"/>
    <w:lvlOverride w:ilvl="5"/>
    <w:lvlOverride w:ilvl="6"/>
    <w:lvlOverride w:ilvl="7"/>
    <w:lvlOverride w:ilvl="8"/>
  </w:num>
  <w:num w:numId="14">
    <w:abstractNumId w:val="22"/>
  </w:num>
  <w:num w:numId="1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0"/>
  </w:num>
  <w:num w:numId="23">
    <w:abstractNumId w:val="4"/>
  </w:num>
  <w:num w:numId="24">
    <w:abstractNumId w:val="8"/>
  </w:num>
  <w:num w:numId="2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6"/>
  </w:num>
  <w:num w:numId="27">
    <w:abstractNumId w:val="2"/>
  </w:num>
  <w:num w:numId="28">
    <w:abstractNumId w:val="13"/>
  </w:num>
  <w:num w:numId="29">
    <w:abstractNumId w:val="28"/>
  </w:num>
  <w:num w:numId="30">
    <w:abstractNumId w:val="12"/>
  </w:num>
  <w:num w:numId="31">
    <w:abstractNumId w:val="0"/>
  </w:num>
  <w:num w:numId="32">
    <w:abstractNumId w:val="27"/>
  </w:num>
  <w:num w:numId="33">
    <w:abstractNumId w:val="21"/>
  </w:num>
  <w:num w:numId="34">
    <w:abstractNumId w:val="24"/>
  </w:num>
  <w:num w:numId="35">
    <w:abstractNumId w:val="25"/>
  </w:num>
  <w:num w:numId="36">
    <w:abstractNumId w:val="17"/>
  </w:num>
  <w:num w:numId="37">
    <w:abstractNumId w:val="1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06811"/>
    <w:rsid w:val="0001089B"/>
    <w:rsid w:val="00010FBC"/>
    <w:rsid w:val="00011687"/>
    <w:rsid w:val="00012A69"/>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576C"/>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774C"/>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695A"/>
    <w:rsid w:val="000B74A2"/>
    <w:rsid w:val="000B78EF"/>
    <w:rsid w:val="000C08D7"/>
    <w:rsid w:val="000C16E1"/>
    <w:rsid w:val="000C3F29"/>
    <w:rsid w:val="000C4A78"/>
    <w:rsid w:val="000C4AA8"/>
    <w:rsid w:val="000C535C"/>
    <w:rsid w:val="000C5DD6"/>
    <w:rsid w:val="000D01B1"/>
    <w:rsid w:val="000D1AA0"/>
    <w:rsid w:val="000D22A1"/>
    <w:rsid w:val="000D2B1E"/>
    <w:rsid w:val="000D2EE0"/>
    <w:rsid w:val="000D39DD"/>
    <w:rsid w:val="000E1176"/>
    <w:rsid w:val="000E1BAD"/>
    <w:rsid w:val="000E1E0A"/>
    <w:rsid w:val="000E2929"/>
    <w:rsid w:val="000E2FBB"/>
    <w:rsid w:val="000E346E"/>
    <w:rsid w:val="000E470D"/>
    <w:rsid w:val="000E48A7"/>
    <w:rsid w:val="000E4E2B"/>
    <w:rsid w:val="000E61D1"/>
    <w:rsid w:val="000E7875"/>
    <w:rsid w:val="000E7C11"/>
    <w:rsid w:val="000F08EA"/>
    <w:rsid w:val="000F0C12"/>
    <w:rsid w:val="000F143C"/>
    <w:rsid w:val="000F3305"/>
    <w:rsid w:val="000F3553"/>
    <w:rsid w:val="000F39F8"/>
    <w:rsid w:val="000F45D7"/>
    <w:rsid w:val="000F5588"/>
    <w:rsid w:val="000F5818"/>
    <w:rsid w:val="000F7B5C"/>
    <w:rsid w:val="00101DDB"/>
    <w:rsid w:val="001046C2"/>
    <w:rsid w:val="00104B95"/>
    <w:rsid w:val="001068C2"/>
    <w:rsid w:val="001069CD"/>
    <w:rsid w:val="00106FEF"/>
    <w:rsid w:val="00107E61"/>
    <w:rsid w:val="001112A3"/>
    <w:rsid w:val="00114F1C"/>
    <w:rsid w:val="001219D2"/>
    <w:rsid w:val="00124BEC"/>
    <w:rsid w:val="00124C82"/>
    <w:rsid w:val="001263AB"/>
    <w:rsid w:val="00131318"/>
    <w:rsid w:val="001321D5"/>
    <w:rsid w:val="00135DC6"/>
    <w:rsid w:val="0013779D"/>
    <w:rsid w:val="00140AB6"/>
    <w:rsid w:val="001425B9"/>
    <w:rsid w:val="0014326C"/>
    <w:rsid w:val="001444ED"/>
    <w:rsid w:val="001447FD"/>
    <w:rsid w:val="00144FBA"/>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1C30"/>
    <w:rsid w:val="00175392"/>
    <w:rsid w:val="00181140"/>
    <w:rsid w:val="00181B7B"/>
    <w:rsid w:val="00181C19"/>
    <w:rsid w:val="00181E22"/>
    <w:rsid w:val="00182BD9"/>
    <w:rsid w:val="00184469"/>
    <w:rsid w:val="00190714"/>
    <w:rsid w:val="00190B9E"/>
    <w:rsid w:val="001912A4"/>
    <w:rsid w:val="00191FD0"/>
    <w:rsid w:val="00192BFE"/>
    <w:rsid w:val="00192D0D"/>
    <w:rsid w:val="00193095"/>
    <w:rsid w:val="00193AE5"/>
    <w:rsid w:val="001948C5"/>
    <w:rsid w:val="00196F79"/>
    <w:rsid w:val="001A01F8"/>
    <w:rsid w:val="001A1453"/>
    <w:rsid w:val="001A4D2E"/>
    <w:rsid w:val="001A5743"/>
    <w:rsid w:val="001A7B49"/>
    <w:rsid w:val="001A7FAA"/>
    <w:rsid w:val="001B02B8"/>
    <w:rsid w:val="001B2DFE"/>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3E6F"/>
    <w:rsid w:val="001D50CD"/>
    <w:rsid w:val="001D5BD6"/>
    <w:rsid w:val="001D6D66"/>
    <w:rsid w:val="001D7252"/>
    <w:rsid w:val="001E00D6"/>
    <w:rsid w:val="001E06A1"/>
    <w:rsid w:val="001E1FC8"/>
    <w:rsid w:val="001E3A08"/>
    <w:rsid w:val="001E5B91"/>
    <w:rsid w:val="001E5D2A"/>
    <w:rsid w:val="001F0025"/>
    <w:rsid w:val="001F032E"/>
    <w:rsid w:val="001F0E89"/>
    <w:rsid w:val="001F2631"/>
    <w:rsid w:val="001F2FCB"/>
    <w:rsid w:val="001F6A1C"/>
    <w:rsid w:val="001F73A5"/>
    <w:rsid w:val="00200605"/>
    <w:rsid w:val="00202ED4"/>
    <w:rsid w:val="00204B81"/>
    <w:rsid w:val="00205612"/>
    <w:rsid w:val="002059E9"/>
    <w:rsid w:val="00206A62"/>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2651B"/>
    <w:rsid w:val="00233087"/>
    <w:rsid w:val="00234760"/>
    <w:rsid w:val="00236325"/>
    <w:rsid w:val="00237FE8"/>
    <w:rsid w:val="00241AAD"/>
    <w:rsid w:val="002426A0"/>
    <w:rsid w:val="00243187"/>
    <w:rsid w:val="00243C1F"/>
    <w:rsid w:val="00244F72"/>
    <w:rsid w:val="002469A5"/>
    <w:rsid w:val="002469DB"/>
    <w:rsid w:val="00246B39"/>
    <w:rsid w:val="00247A62"/>
    <w:rsid w:val="00250072"/>
    <w:rsid w:val="002530F4"/>
    <w:rsid w:val="00254FF3"/>
    <w:rsid w:val="002556F4"/>
    <w:rsid w:val="002570EE"/>
    <w:rsid w:val="00260E5A"/>
    <w:rsid w:val="00261453"/>
    <w:rsid w:val="002619F8"/>
    <w:rsid w:val="00262B6D"/>
    <w:rsid w:val="00262D22"/>
    <w:rsid w:val="002637B8"/>
    <w:rsid w:val="0026499D"/>
    <w:rsid w:val="0026A7CB"/>
    <w:rsid w:val="00271B16"/>
    <w:rsid w:val="00272065"/>
    <w:rsid w:val="002723D7"/>
    <w:rsid w:val="00272962"/>
    <w:rsid w:val="0027459F"/>
    <w:rsid w:val="00275B7B"/>
    <w:rsid w:val="002830D1"/>
    <w:rsid w:val="00283428"/>
    <w:rsid w:val="002854D1"/>
    <w:rsid w:val="002860C1"/>
    <w:rsid w:val="00286F8E"/>
    <w:rsid w:val="002910F8"/>
    <w:rsid w:val="00291EFB"/>
    <w:rsid w:val="00292B71"/>
    <w:rsid w:val="00292E8C"/>
    <w:rsid w:val="002945DB"/>
    <w:rsid w:val="00295B65"/>
    <w:rsid w:val="00297B35"/>
    <w:rsid w:val="002A3246"/>
    <w:rsid w:val="002A3847"/>
    <w:rsid w:val="002A57F4"/>
    <w:rsid w:val="002B1D34"/>
    <w:rsid w:val="002B275F"/>
    <w:rsid w:val="002B5DBD"/>
    <w:rsid w:val="002B6DE2"/>
    <w:rsid w:val="002B7C14"/>
    <w:rsid w:val="002C1423"/>
    <w:rsid w:val="002C1AC0"/>
    <w:rsid w:val="002D01C1"/>
    <w:rsid w:val="002D1741"/>
    <w:rsid w:val="002D2648"/>
    <w:rsid w:val="002D3C55"/>
    <w:rsid w:val="002D4AD8"/>
    <w:rsid w:val="002D4C94"/>
    <w:rsid w:val="002E0E6C"/>
    <w:rsid w:val="002E1072"/>
    <w:rsid w:val="002E1152"/>
    <w:rsid w:val="002E1693"/>
    <w:rsid w:val="002E2A11"/>
    <w:rsid w:val="002E2CBB"/>
    <w:rsid w:val="002E2E8C"/>
    <w:rsid w:val="002E3CDE"/>
    <w:rsid w:val="002E43F9"/>
    <w:rsid w:val="002E4B6C"/>
    <w:rsid w:val="002E50B8"/>
    <w:rsid w:val="002E650F"/>
    <w:rsid w:val="002F0E23"/>
    <w:rsid w:val="002F2264"/>
    <w:rsid w:val="002F275C"/>
    <w:rsid w:val="002F347F"/>
    <w:rsid w:val="002F3649"/>
    <w:rsid w:val="002F4F37"/>
    <w:rsid w:val="002F5A67"/>
    <w:rsid w:val="002F6DC9"/>
    <w:rsid w:val="002F7A57"/>
    <w:rsid w:val="003025E2"/>
    <w:rsid w:val="00302EFA"/>
    <w:rsid w:val="00304F2D"/>
    <w:rsid w:val="00305124"/>
    <w:rsid w:val="003060E6"/>
    <w:rsid w:val="00307C8C"/>
    <w:rsid w:val="00312260"/>
    <w:rsid w:val="0031275A"/>
    <w:rsid w:val="00313B3F"/>
    <w:rsid w:val="00315341"/>
    <w:rsid w:val="00315781"/>
    <w:rsid w:val="00316854"/>
    <w:rsid w:val="00316F75"/>
    <w:rsid w:val="00317DE1"/>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47BD8"/>
    <w:rsid w:val="00351525"/>
    <w:rsid w:val="00351853"/>
    <w:rsid w:val="003519BA"/>
    <w:rsid w:val="00354502"/>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4EF"/>
    <w:rsid w:val="00366919"/>
    <w:rsid w:val="00367EE4"/>
    <w:rsid w:val="003715DB"/>
    <w:rsid w:val="003717EB"/>
    <w:rsid w:val="003718C3"/>
    <w:rsid w:val="00372A41"/>
    <w:rsid w:val="003737FE"/>
    <w:rsid w:val="003753E8"/>
    <w:rsid w:val="003753F3"/>
    <w:rsid w:val="00375C7D"/>
    <w:rsid w:val="00376175"/>
    <w:rsid w:val="003762FA"/>
    <w:rsid w:val="003768A6"/>
    <w:rsid w:val="00377D2E"/>
    <w:rsid w:val="00380261"/>
    <w:rsid w:val="003814DF"/>
    <w:rsid w:val="00381B67"/>
    <w:rsid w:val="00382C62"/>
    <w:rsid w:val="0038562E"/>
    <w:rsid w:val="00385B59"/>
    <w:rsid w:val="00386CE0"/>
    <w:rsid w:val="00387C76"/>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A7B69"/>
    <w:rsid w:val="003B05F0"/>
    <w:rsid w:val="003B11C0"/>
    <w:rsid w:val="003B44F6"/>
    <w:rsid w:val="003B48F1"/>
    <w:rsid w:val="003B6676"/>
    <w:rsid w:val="003B7319"/>
    <w:rsid w:val="003C034A"/>
    <w:rsid w:val="003C0458"/>
    <w:rsid w:val="003C22FB"/>
    <w:rsid w:val="003C50C7"/>
    <w:rsid w:val="003C5268"/>
    <w:rsid w:val="003C7146"/>
    <w:rsid w:val="003C7773"/>
    <w:rsid w:val="003D201B"/>
    <w:rsid w:val="003D36C9"/>
    <w:rsid w:val="003D37CE"/>
    <w:rsid w:val="003D416D"/>
    <w:rsid w:val="003D4334"/>
    <w:rsid w:val="003D5523"/>
    <w:rsid w:val="003D5588"/>
    <w:rsid w:val="003D6DB3"/>
    <w:rsid w:val="003D6F4B"/>
    <w:rsid w:val="003D78B3"/>
    <w:rsid w:val="003E2817"/>
    <w:rsid w:val="003E415C"/>
    <w:rsid w:val="003E7D91"/>
    <w:rsid w:val="003F0281"/>
    <w:rsid w:val="003F21AF"/>
    <w:rsid w:val="003F22D0"/>
    <w:rsid w:val="003F35E0"/>
    <w:rsid w:val="003F40EF"/>
    <w:rsid w:val="003F68AE"/>
    <w:rsid w:val="003F7168"/>
    <w:rsid w:val="003F7389"/>
    <w:rsid w:val="00401578"/>
    <w:rsid w:val="00402930"/>
    <w:rsid w:val="00403152"/>
    <w:rsid w:val="00403935"/>
    <w:rsid w:val="00404403"/>
    <w:rsid w:val="00404AAF"/>
    <w:rsid w:val="00405ED3"/>
    <w:rsid w:val="00410B95"/>
    <w:rsid w:val="00411B48"/>
    <w:rsid w:val="0041222B"/>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27912"/>
    <w:rsid w:val="00430804"/>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4827"/>
    <w:rsid w:val="00467974"/>
    <w:rsid w:val="00470EE3"/>
    <w:rsid w:val="00472770"/>
    <w:rsid w:val="00472A75"/>
    <w:rsid w:val="0047328A"/>
    <w:rsid w:val="0047331B"/>
    <w:rsid w:val="004735DC"/>
    <w:rsid w:val="004739B7"/>
    <w:rsid w:val="004754E3"/>
    <w:rsid w:val="004758BB"/>
    <w:rsid w:val="00475B29"/>
    <w:rsid w:val="00476107"/>
    <w:rsid w:val="00477DF4"/>
    <w:rsid w:val="004801D0"/>
    <w:rsid w:val="00480A60"/>
    <w:rsid w:val="004811D0"/>
    <w:rsid w:val="00481807"/>
    <w:rsid w:val="004848D3"/>
    <w:rsid w:val="00485BCE"/>
    <w:rsid w:val="004861F2"/>
    <w:rsid w:val="004864BA"/>
    <w:rsid w:val="00487B9F"/>
    <w:rsid w:val="00487D1C"/>
    <w:rsid w:val="0048C682"/>
    <w:rsid w:val="004909C9"/>
    <w:rsid w:val="004919D0"/>
    <w:rsid w:val="00492AB8"/>
    <w:rsid w:val="00492E8D"/>
    <w:rsid w:val="004945EA"/>
    <w:rsid w:val="00494D31"/>
    <w:rsid w:val="004958DA"/>
    <w:rsid w:val="0049772D"/>
    <w:rsid w:val="004A499E"/>
    <w:rsid w:val="004A79FA"/>
    <w:rsid w:val="004A7D9B"/>
    <w:rsid w:val="004B0562"/>
    <w:rsid w:val="004B1CEB"/>
    <w:rsid w:val="004B1D4F"/>
    <w:rsid w:val="004B2993"/>
    <w:rsid w:val="004B328C"/>
    <w:rsid w:val="004B3E5F"/>
    <w:rsid w:val="004B4B91"/>
    <w:rsid w:val="004B593D"/>
    <w:rsid w:val="004B6AF9"/>
    <w:rsid w:val="004B73D4"/>
    <w:rsid w:val="004C48EB"/>
    <w:rsid w:val="004C72E1"/>
    <w:rsid w:val="004C764E"/>
    <w:rsid w:val="004C7D73"/>
    <w:rsid w:val="004D1526"/>
    <w:rsid w:val="004D248D"/>
    <w:rsid w:val="004D43A0"/>
    <w:rsid w:val="004D51AD"/>
    <w:rsid w:val="004D61B5"/>
    <w:rsid w:val="004D695C"/>
    <w:rsid w:val="004D7171"/>
    <w:rsid w:val="004E4A5D"/>
    <w:rsid w:val="004E6496"/>
    <w:rsid w:val="004E6A11"/>
    <w:rsid w:val="004E7C18"/>
    <w:rsid w:val="004F05A2"/>
    <w:rsid w:val="004F1830"/>
    <w:rsid w:val="004F1B70"/>
    <w:rsid w:val="004F30AE"/>
    <w:rsid w:val="004F4154"/>
    <w:rsid w:val="004F4EAF"/>
    <w:rsid w:val="004F510F"/>
    <w:rsid w:val="004F5BF0"/>
    <w:rsid w:val="004F5CD1"/>
    <w:rsid w:val="004F5E02"/>
    <w:rsid w:val="004F5E04"/>
    <w:rsid w:val="004F607F"/>
    <w:rsid w:val="005018EB"/>
    <w:rsid w:val="00501CB4"/>
    <w:rsid w:val="005024B0"/>
    <w:rsid w:val="00502EBC"/>
    <w:rsid w:val="005039FC"/>
    <w:rsid w:val="005051CB"/>
    <w:rsid w:val="00505C25"/>
    <w:rsid w:val="00507FF4"/>
    <w:rsid w:val="00510319"/>
    <w:rsid w:val="00510F98"/>
    <w:rsid w:val="005110C3"/>
    <w:rsid w:val="00511B4B"/>
    <w:rsid w:val="005131E1"/>
    <w:rsid w:val="00513755"/>
    <w:rsid w:val="00513BD1"/>
    <w:rsid w:val="00514106"/>
    <w:rsid w:val="00514F0F"/>
    <w:rsid w:val="00515031"/>
    <w:rsid w:val="00515052"/>
    <w:rsid w:val="005154CE"/>
    <w:rsid w:val="0051690E"/>
    <w:rsid w:val="00520BFC"/>
    <w:rsid w:val="00523376"/>
    <w:rsid w:val="00524CAB"/>
    <w:rsid w:val="00525443"/>
    <w:rsid w:val="00527F46"/>
    <w:rsid w:val="00532885"/>
    <w:rsid w:val="00533406"/>
    <w:rsid w:val="0053372B"/>
    <w:rsid w:val="00533861"/>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12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6A3"/>
    <w:rsid w:val="00594C7C"/>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5A8C"/>
    <w:rsid w:val="005B686B"/>
    <w:rsid w:val="005C1521"/>
    <w:rsid w:val="005C15FB"/>
    <w:rsid w:val="005C5BB4"/>
    <w:rsid w:val="005C6D3F"/>
    <w:rsid w:val="005C6D60"/>
    <w:rsid w:val="005D230C"/>
    <w:rsid w:val="005D5B68"/>
    <w:rsid w:val="005D675E"/>
    <w:rsid w:val="005E2255"/>
    <w:rsid w:val="005E34C5"/>
    <w:rsid w:val="005E493C"/>
    <w:rsid w:val="005E5A66"/>
    <w:rsid w:val="005E7B5E"/>
    <w:rsid w:val="005F02CD"/>
    <w:rsid w:val="005F135F"/>
    <w:rsid w:val="005F210B"/>
    <w:rsid w:val="005F32C5"/>
    <w:rsid w:val="005F3B26"/>
    <w:rsid w:val="005F43EB"/>
    <w:rsid w:val="005F4745"/>
    <w:rsid w:val="005F5830"/>
    <w:rsid w:val="005F6CB3"/>
    <w:rsid w:val="006007DA"/>
    <w:rsid w:val="006009B9"/>
    <w:rsid w:val="00600B92"/>
    <w:rsid w:val="00601EC4"/>
    <w:rsid w:val="006020EE"/>
    <w:rsid w:val="00606F71"/>
    <w:rsid w:val="00610D09"/>
    <w:rsid w:val="006127E4"/>
    <w:rsid w:val="006143ED"/>
    <w:rsid w:val="006144AA"/>
    <w:rsid w:val="006151A7"/>
    <w:rsid w:val="00617014"/>
    <w:rsid w:val="00617DF9"/>
    <w:rsid w:val="00620DEB"/>
    <w:rsid w:val="006214D9"/>
    <w:rsid w:val="006237F3"/>
    <w:rsid w:val="00624305"/>
    <w:rsid w:val="00624645"/>
    <w:rsid w:val="0062493A"/>
    <w:rsid w:val="00624B90"/>
    <w:rsid w:val="00625FE0"/>
    <w:rsid w:val="006261C2"/>
    <w:rsid w:val="0062630B"/>
    <w:rsid w:val="00626C7E"/>
    <w:rsid w:val="0062896B"/>
    <w:rsid w:val="0062A831"/>
    <w:rsid w:val="00630A73"/>
    <w:rsid w:val="00632740"/>
    <w:rsid w:val="00632D78"/>
    <w:rsid w:val="0063316B"/>
    <w:rsid w:val="00633649"/>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2D73"/>
    <w:rsid w:val="00656256"/>
    <w:rsid w:val="00657BF0"/>
    <w:rsid w:val="00657E67"/>
    <w:rsid w:val="006603B1"/>
    <w:rsid w:val="006605EF"/>
    <w:rsid w:val="006618F7"/>
    <w:rsid w:val="00663059"/>
    <w:rsid w:val="00663202"/>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5E33"/>
    <w:rsid w:val="006861D8"/>
    <w:rsid w:val="006874CB"/>
    <w:rsid w:val="00690B9E"/>
    <w:rsid w:val="00693AB1"/>
    <w:rsid w:val="00696701"/>
    <w:rsid w:val="006A00FF"/>
    <w:rsid w:val="006A1058"/>
    <w:rsid w:val="006A2DBF"/>
    <w:rsid w:val="006A2E0D"/>
    <w:rsid w:val="006A47F9"/>
    <w:rsid w:val="006A5A81"/>
    <w:rsid w:val="006B078B"/>
    <w:rsid w:val="006B12AD"/>
    <w:rsid w:val="006B1611"/>
    <w:rsid w:val="006B59A9"/>
    <w:rsid w:val="006B7560"/>
    <w:rsid w:val="006C083E"/>
    <w:rsid w:val="006C232D"/>
    <w:rsid w:val="006C2504"/>
    <w:rsid w:val="006C6CDD"/>
    <w:rsid w:val="006C7568"/>
    <w:rsid w:val="006D088B"/>
    <w:rsid w:val="006D0D2B"/>
    <w:rsid w:val="006D319D"/>
    <w:rsid w:val="006D3337"/>
    <w:rsid w:val="006D3F5D"/>
    <w:rsid w:val="006D4EAD"/>
    <w:rsid w:val="006D50AC"/>
    <w:rsid w:val="006D6EFF"/>
    <w:rsid w:val="006D7168"/>
    <w:rsid w:val="006E018E"/>
    <w:rsid w:val="006E0B11"/>
    <w:rsid w:val="006E0D01"/>
    <w:rsid w:val="006E1103"/>
    <w:rsid w:val="006E114B"/>
    <w:rsid w:val="006E33E6"/>
    <w:rsid w:val="006E4223"/>
    <w:rsid w:val="006E4316"/>
    <w:rsid w:val="006F06CD"/>
    <w:rsid w:val="006F0B78"/>
    <w:rsid w:val="006F1C16"/>
    <w:rsid w:val="006F2AF7"/>
    <w:rsid w:val="006F3F18"/>
    <w:rsid w:val="006F6005"/>
    <w:rsid w:val="006F7AF1"/>
    <w:rsid w:val="00700157"/>
    <w:rsid w:val="00701542"/>
    <w:rsid w:val="00701BD8"/>
    <w:rsid w:val="007024F4"/>
    <w:rsid w:val="007035E2"/>
    <w:rsid w:val="00703D6A"/>
    <w:rsid w:val="00704D1B"/>
    <w:rsid w:val="007056B4"/>
    <w:rsid w:val="00705B77"/>
    <w:rsid w:val="007068A3"/>
    <w:rsid w:val="00710EB4"/>
    <w:rsid w:val="00711012"/>
    <w:rsid w:val="00711C18"/>
    <w:rsid w:val="00712EBD"/>
    <w:rsid w:val="0071341D"/>
    <w:rsid w:val="007139B4"/>
    <w:rsid w:val="00713AD4"/>
    <w:rsid w:val="00713FCC"/>
    <w:rsid w:val="00714880"/>
    <w:rsid w:val="00715F99"/>
    <w:rsid w:val="00721071"/>
    <w:rsid w:val="007224C2"/>
    <w:rsid w:val="00723C92"/>
    <w:rsid w:val="00725CC0"/>
    <w:rsid w:val="00726572"/>
    <w:rsid w:val="00726EEB"/>
    <w:rsid w:val="00727658"/>
    <w:rsid w:val="00730900"/>
    <w:rsid w:val="00731A2A"/>
    <w:rsid w:val="00732093"/>
    <w:rsid w:val="00732239"/>
    <w:rsid w:val="00732F4F"/>
    <w:rsid w:val="00732F7C"/>
    <w:rsid w:val="0073377E"/>
    <w:rsid w:val="0073384C"/>
    <w:rsid w:val="00734D07"/>
    <w:rsid w:val="007363A8"/>
    <w:rsid w:val="007365B7"/>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13C3"/>
    <w:rsid w:val="00761BFB"/>
    <w:rsid w:val="0076420E"/>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FE8"/>
    <w:rsid w:val="007919AD"/>
    <w:rsid w:val="00793E91"/>
    <w:rsid w:val="007977F8"/>
    <w:rsid w:val="007977FA"/>
    <w:rsid w:val="007A0B56"/>
    <w:rsid w:val="007A0F6D"/>
    <w:rsid w:val="007A1B56"/>
    <w:rsid w:val="007A1BEF"/>
    <w:rsid w:val="007A2648"/>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563"/>
    <w:rsid w:val="007C566B"/>
    <w:rsid w:val="007C5693"/>
    <w:rsid w:val="007C579D"/>
    <w:rsid w:val="007C5938"/>
    <w:rsid w:val="007C7C7B"/>
    <w:rsid w:val="007D0E47"/>
    <w:rsid w:val="007D1344"/>
    <w:rsid w:val="007D4320"/>
    <w:rsid w:val="007D46EE"/>
    <w:rsid w:val="007D4DCE"/>
    <w:rsid w:val="007D75A1"/>
    <w:rsid w:val="007DE2E7"/>
    <w:rsid w:val="007E0572"/>
    <w:rsid w:val="007E1C77"/>
    <w:rsid w:val="007E2FA4"/>
    <w:rsid w:val="007E43FB"/>
    <w:rsid w:val="007E5AD2"/>
    <w:rsid w:val="007E5F88"/>
    <w:rsid w:val="007E6738"/>
    <w:rsid w:val="007E67C0"/>
    <w:rsid w:val="007E7B9F"/>
    <w:rsid w:val="007F0AD7"/>
    <w:rsid w:val="007F2DCE"/>
    <w:rsid w:val="007F4234"/>
    <w:rsid w:val="007F4A2E"/>
    <w:rsid w:val="007F5CFB"/>
    <w:rsid w:val="00800EBC"/>
    <w:rsid w:val="0080381E"/>
    <w:rsid w:val="00804035"/>
    <w:rsid w:val="00804092"/>
    <w:rsid w:val="00804AE2"/>
    <w:rsid w:val="008071B6"/>
    <w:rsid w:val="00810106"/>
    <w:rsid w:val="00810DAB"/>
    <w:rsid w:val="0081258E"/>
    <w:rsid w:val="00813080"/>
    <w:rsid w:val="00815926"/>
    <w:rsid w:val="00816450"/>
    <w:rsid w:val="00816EC2"/>
    <w:rsid w:val="008172D1"/>
    <w:rsid w:val="00817DA2"/>
    <w:rsid w:val="00822F47"/>
    <w:rsid w:val="008235B5"/>
    <w:rsid w:val="00823F08"/>
    <w:rsid w:val="008248B7"/>
    <w:rsid w:val="00825048"/>
    <w:rsid w:val="00825533"/>
    <w:rsid w:val="008261F7"/>
    <w:rsid w:val="00830A50"/>
    <w:rsid w:val="0083315D"/>
    <w:rsid w:val="0083447F"/>
    <w:rsid w:val="00835C93"/>
    <w:rsid w:val="00835E76"/>
    <w:rsid w:val="00835FE7"/>
    <w:rsid w:val="00836B62"/>
    <w:rsid w:val="008372DC"/>
    <w:rsid w:val="008374CC"/>
    <w:rsid w:val="008404B8"/>
    <w:rsid w:val="00840B71"/>
    <w:rsid w:val="00842193"/>
    <w:rsid w:val="0084370D"/>
    <w:rsid w:val="00845028"/>
    <w:rsid w:val="00850743"/>
    <w:rsid w:val="008512CA"/>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88C"/>
    <w:rsid w:val="00866EF0"/>
    <w:rsid w:val="00867DF7"/>
    <w:rsid w:val="00870427"/>
    <w:rsid w:val="00871966"/>
    <w:rsid w:val="00873A28"/>
    <w:rsid w:val="0087646E"/>
    <w:rsid w:val="00877B32"/>
    <w:rsid w:val="00877B73"/>
    <w:rsid w:val="00877C98"/>
    <w:rsid w:val="0088030F"/>
    <w:rsid w:val="0088057C"/>
    <w:rsid w:val="008810CC"/>
    <w:rsid w:val="00881503"/>
    <w:rsid w:val="00881551"/>
    <w:rsid w:val="00881EB3"/>
    <w:rsid w:val="008822A6"/>
    <w:rsid w:val="00882D0A"/>
    <w:rsid w:val="00883C03"/>
    <w:rsid w:val="008851A2"/>
    <w:rsid w:val="008902DB"/>
    <w:rsid w:val="008905CC"/>
    <w:rsid w:val="00892DB5"/>
    <w:rsid w:val="0089339D"/>
    <w:rsid w:val="008938C6"/>
    <w:rsid w:val="00896355"/>
    <w:rsid w:val="00896FD1"/>
    <w:rsid w:val="00897DED"/>
    <w:rsid w:val="008A0B01"/>
    <w:rsid w:val="008A24A5"/>
    <w:rsid w:val="008A38D1"/>
    <w:rsid w:val="008A4009"/>
    <w:rsid w:val="008A43D5"/>
    <w:rsid w:val="008A47ED"/>
    <w:rsid w:val="008A5EAB"/>
    <w:rsid w:val="008A6FB2"/>
    <w:rsid w:val="008B168C"/>
    <w:rsid w:val="008B5B85"/>
    <w:rsid w:val="008B5C65"/>
    <w:rsid w:val="008B66E4"/>
    <w:rsid w:val="008B685E"/>
    <w:rsid w:val="008B68BD"/>
    <w:rsid w:val="008C0DB8"/>
    <w:rsid w:val="008C26E5"/>
    <w:rsid w:val="008C2F6A"/>
    <w:rsid w:val="008C363F"/>
    <w:rsid w:val="008C4DD3"/>
    <w:rsid w:val="008C52ED"/>
    <w:rsid w:val="008C574C"/>
    <w:rsid w:val="008C5996"/>
    <w:rsid w:val="008C5B55"/>
    <w:rsid w:val="008C6350"/>
    <w:rsid w:val="008C6891"/>
    <w:rsid w:val="008D04FE"/>
    <w:rsid w:val="008D0B27"/>
    <w:rsid w:val="008D17FC"/>
    <w:rsid w:val="008D2E22"/>
    <w:rsid w:val="008E03C9"/>
    <w:rsid w:val="008E0A3D"/>
    <w:rsid w:val="008E1169"/>
    <w:rsid w:val="008E1D61"/>
    <w:rsid w:val="008E4059"/>
    <w:rsid w:val="008E69C0"/>
    <w:rsid w:val="008F396A"/>
    <w:rsid w:val="008F437B"/>
    <w:rsid w:val="008F48E1"/>
    <w:rsid w:val="008F5B76"/>
    <w:rsid w:val="008F5B94"/>
    <w:rsid w:val="008F62D3"/>
    <w:rsid w:val="008F630A"/>
    <w:rsid w:val="008F7EDD"/>
    <w:rsid w:val="0090022D"/>
    <w:rsid w:val="00901215"/>
    <w:rsid w:val="00901CC7"/>
    <w:rsid w:val="00902CAE"/>
    <w:rsid w:val="00902E6D"/>
    <w:rsid w:val="0090338F"/>
    <w:rsid w:val="00905E36"/>
    <w:rsid w:val="0090656A"/>
    <w:rsid w:val="00906DD7"/>
    <w:rsid w:val="00913C77"/>
    <w:rsid w:val="00917BB4"/>
    <w:rsid w:val="0092049F"/>
    <w:rsid w:val="009245DD"/>
    <w:rsid w:val="009246B3"/>
    <w:rsid w:val="00924BE3"/>
    <w:rsid w:val="00926953"/>
    <w:rsid w:val="0092774B"/>
    <w:rsid w:val="0092791F"/>
    <w:rsid w:val="009304A0"/>
    <w:rsid w:val="00931A4F"/>
    <w:rsid w:val="009328E3"/>
    <w:rsid w:val="00932964"/>
    <w:rsid w:val="009335EB"/>
    <w:rsid w:val="00934745"/>
    <w:rsid w:val="00935D22"/>
    <w:rsid w:val="00937F8D"/>
    <w:rsid w:val="00940379"/>
    <w:rsid w:val="00940E36"/>
    <w:rsid w:val="00940FFB"/>
    <w:rsid w:val="00941F4F"/>
    <w:rsid w:val="009422F6"/>
    <w:rsid w:val="00942DD6"/>
    <w:rsid w:val="00943CFB"/>
    <w:rsid w:val="009446DF"/>
    <w:rsid w:val="00944BE1"/>
    <w:rsid w:val="0094685E"/>
    <w:rsid w:val="00946D2C"/>
    <w:rsid w:val="00952E09"/>
    <w:rsid w:val="00953EF0"/>
    <w:rsid w:val="0095471C"/>
    <w:rsid w:val="00956267"/>
    <w:rsid w:val="00960604"/>
    <w:rsid w:val="00961255"/>
    <w:rsid w:val="00961396"/>
    <w:rsid w:val="00961C0A"/>
    <w:rsid w:val="00962A9D"/>
    <w:rsid w:val="0096329A"/>
    <w:rsid w:val="00966389"/>
    <w:rsid w:val="0096659E"/>
    <w:rsid w:val="00970896"/>
    <w:rsid w:val="00971032"/>
    <w:rsid w:val="0097242D"/>
    <w:rsid w:val="00972A45"/>
    <w:rsid w:val="00972C98"/>
    <w:rsid w:val="00972E17"/>
    <w:rsid w:val="00973308"/>
    <w:rsid w:val="00973459"/>
    <w:rsid w:val="00975908"/>
    <w:rsid w:val="00977F5B"/>
    <w:rsid w:val="009804A4"/>
    <w:rsid w:val="00980BB0"/>
    <w:rsid w:val="00981A93"/>
    <w:rsid w:val="00982507"/>
    <w:rsid w:val="00984775"/>
    <w:rsid w:val="00984CFD"/>
    <w:rsid w:val="00985292"/>
    <w:rsid w:val="0098623A"/>
    <w:rsid w:val="009864DD"/>
    <w:rsid w:val="009868F6"/>
    <w:rsid w:val="009869B0"/>
    <w:rsid w:val="009870F3"/>
    <w:rsid w:val="0098754F"/>
    <w:rsid w:val="009879FD"/>
    <w:rsid w:val="00990EFA"/>
    <w:rsid w:val="00995DF3"/>
    <w:rsid w:val="00996C77"/>
    <w:rsid w:val="00997FCC"/>
    <w:rsid w:val="009A0AB8"/>
    <w:rsid w:val="009A0C15"/>
    <w:rsid w:val="009A28E5"/>
    <w:rsid w:val="009A35D9"/>
    <w:rsid w:val="009A4126"/>
    <w:rsid w:val="009A4936"/>
    <w:rsid w:val="009A52E8"/>
    <w:rsid w:val="009A7433"/>
    <w:rsid w:val="009B1DDE"/>
    <w:rsid w:val="009B2174"/>
    <w:rsid w:val="009B2594"/>
    <w:rsid w:val="009B41E0"/>
    <w:rsid w:val="009B436F"/>
    <w:rsid w:val="009B46A3"/>
    <w:rsid w:val="009B5525"/>
    <w:rsid w:val="009B5561"/>
    <w:rsid w:val="009B5D6F"/>
    <w:rsid w:val="009B5E7F"/>
    <w:rsid w:val="009B714C"/>
    <w:rsid w:val="009C089C"/>
    <w:rsid w:val="009C094C"/>
    <w:rsid w:val="009C0FA0"/>
    <w:rsid w:val="009C13B7"/>
    <w:rsid w:val="009C1E16"/>
    <w:rsid w:val="009C218E"/>
    <w:rsid w:val="009C361D"/>
    <w:rsid w:val="009C3892"/>
    <w:rsid w:val="009C4241"/>
    <w:rsid w:val="009C4AB2"/>
    <w:rsid w:val="009C5210"/>
    <w:rsid w:val="009C58F8"/>
    <w:rsid w:val="009C6525"/>
    <w:rsid w:val="009C674C"/>
    <w:rsid w:val="009C7998"/>
    <w:rsid w:val="009D38F3"/>
    <w:rsid w:val="009D3F89"/>
    <w:rsid w:val="009D3FBF"/>
    <w:rsid w:val="009E15B7"/>
    <w:rsid w:val="009E2456"/>
    <w:rsid w:val="009E2E59"/>
    <w:rsid w:val="009E5074"/>
    <w:rsid w:val="009E70CD"/>
    <w:rsid w:val="009E72C2"/>
    <w:rsid w:val="009E74D0"/>
    <w:rsid w:val="009E7A2B"/>
    <w:rsid w:val="009F0387"/>
    <w:rsid w:val="009F0621"/>
    <w:rsid w:val="009F0AEE"/>
    <w:rsid w:val="009F1179"/>
    <w:rsid w:val="009F1B7D"/>
    <w:rsid w:val="009F3402"/>
    <w:rsid w:val="009F61A6"/>
    <w:rsid w:val="009F6952"/>
    <w:rsid w:val="00A02CA8"/>
    <w:rsid w:val="00A0322B"/>
    <w:rsid w:val="00A037BE"/>
    <w:rsid w:val="00A057D9"/>
    <w:rsid w:val="00A07001"/>
    <w:rsid w:val="00A077DC"/>
    <w:rsid w:val="00A10A20"/>
    <w:rsid w:val="00A10AEC"/>
    <w:rsid w:val="00A10D21"/>
    <w:rsid w:val="00A12D4D"/>
    <w:rsid w:val="00A132BF"/>
    <w:rsid w:val="00A13F47"/>
    <w:rsid w:val="00A146B6"/>
    <w:rsid w:val="00A159C1"/>
    <w:rsid w:val="00A163C8"/>
    <w:rsid w:val="00A17703"/>
    <w:rsid w:val="00A2012A"/>
    <w:rsid w:val="00A2295A"/>
    <w:rsid w:val="00A22AC0"/>
    <w:rsid w:val="00A24C4A"/>
    <w:rsid w:val="00A255CF"/>
    <w:rsid w:val="00A268A6"/>
    <w:rsid w:val="00A26CC9"/>
    <w:rsid w:val="00A27644"/>
    <w:rsid w:val="00A302BB"/>
    <w:rsid w:val="00A30A3C"/>
    <w:rsid w:val="00A31942"/>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4BEE"/>
    <w:rsid w:val="00A45F3A"/>
    <w:rsid w:val="00A45FB6"/>
    <w:rsid w:val="00A505DD"/>
    <w:rsid w:val="00A51476"/>
    <w:rsid w:val="00A51F54"/>
    <w:rsid w:val="00A53F0F"/>
    <w:rsid w:val="00A54BE7"/>
    <w:rsid w:val="00A5534D"/>
    <w:rsid w:val="00A564A4"/>
    <w:rsid w:val="00A57C1D"/>
    <w:rsid w:val="00A60373"/>
    <w:rsid w:val="00A60B9A"/>
    <w:rsid w:val="00A62995"/>
    <w:rsid w:val="00A63DD0"/>
    <w:rsid w:val="00A65890"/>
    <w:rsid w:val="00A70171"/>
    <w:rsid w:val="00A7422A"/>
    <w:rsid w:val="00A7512F"/>
    <w:rsid w:val="00A760CB"/>
    <w:rsid w:val="00A80642"/>
    <w:rsid w:val="00A8078A"/>
    <w:rsid w:val="00A80A98"/>
    <w:rsid w:val="00A8174E"/>
    <w:rsid w:val="00A81FED"/>
    <w:rsid w:val="00A836BB"/>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2A72"/>
    <w:rsid w:val="00AB35D3"/>
    <w:rsid w:val="00AB70E7"/>
    <w:rsid w:val="00AB74B0"/>
    <w:rsid w:val="00AB82CA"/>
    <w:rsid w:val="00AC029E"/>
    <w:rsid w:val="00AC082E"/>
    <w:rsid w:val="00AC0984"/>
    <w:rsid w:val="00AC09E1"/>
    <w:rsid w:val="00AC2789"/>
    <w:rsid w:val="00AC304D"/>
    <w:rsid w:val="00AC339C"/>
    <w:rsid w:val="00AC43C0"/>
    <w:rsid w:val="00AC4AE8"/>
    <w:rsid w:val="00AC4D02"/>
    <w:rsid w:val="00AD0666"/>
    <w:rsid w:val="00AD0990"/>
    <w:rsid w:val="00AD3607"/>
    <w:rsid w:val="00AD3664"/>
    <w:rsid w:val="00AD6B25"/>
    <w:rsid w:val="00AD7296"/>
    <w:rsid w:val="00AE00C3"/>
    <w:rsid w:val="00AE07EC"/>
    <w:rsid w:val="00AE1A7E"/>
    <w:rsid w:val="00AE7825"/>
    <w:rsid w:val="00AF13D8"/>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10A"/>
    <w:rsid w:val="00B266B4"/>
    <w:rsid w:val="00B30B3D"/>
    <w:rsid w:val="00B32A03"/>
    <w:rsid w:val="00B32E89"/>
    <w:rsid w:val="00B351DA"/>
    <w:rsid w:val="00B356F6"/>
    <w:rsid w:val="00B373AF"/>
    <w:rsid w:val="00B3740E"/>
    <w:rsid w:val="00B3759D"/>
    <w:rsid w:val="00B403F4"/>
    <w:rsid w:val="00B405EC"/>
    <w:rsid w:val="00B4146A"/>
    <w:rsid w:val="00B41BA6"/>
    <w:rsid w:val="00B41F5F"/>
    <w:rsid w:val="00B421F1"/>
    <w:rsid w:val="00B44755"/>
    <w:rsid w:val="00B46814"/>
    <w:rsid w:val="00B47FAC"/>
    <w:rsid w:val="00B50BEC"/>
    <w:rsid w:val="00B50E22"/>
    <w:rsid w:val="00B5134A"/>
    <w:rsid w:val="00B52657"/>
    <w:rsid w:val="00B52E7D"/>
    <w:rsid w:val="00B52EB3"/>
    <w:rsid w:val="00B52EB5"/>
    <w:rsid w:val="00B532D0"/>
    <w:rsid w:val="00B555A8"/>
    <w:rsid w:val="00B57DA7"/>
    <w:rsid w:val="00B57F19"/>
    <w:rsid w:val="00B6180E"/>
    <w:rsid w:val="00B626D0"/>
    <w:rsid w:val="00B64A09"/>
    <w:rsid w:val="00B653AA"/>
    <w:rsid w:val="00B671C7"/>
    <w:rsid w:val="00B67835"/>
    <w:rsid w:val="00B67902"/>
    <w:rsid w:val="00B67F36"/>
    <w:rsid w:val="00B72210"/>
    <w:rsid w:val="00B72A24"/>
    <w:rsid w:val="00B73591"/>
    <w:rsid w:val="00B735DF"/>
    <w:rsid w:val="00B73B8D"/>
    <w:rsid w:val="00B7522B"/>
    <w:rsid w:val="00B7638E"/>
    <w:rsid w:val="00B76FCA"/>
    <w:rsid w:val="00B81799"/>
    <w:rsid w:val="00B83AF7"/>
    <w:rsid w:val="00B84932"/>
    <w:rsid w:val="00B84FA8"/>
    <w:rsid w:val="00B85197"/>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643"/>
    <w:rsid w:val="00BC309A"/>
    <w:rsid w:val="00BC3C1E"/>
    <w:rsid w:val="00BC4C0B"/>
    <w:rsid w:val="00BC5D01"/>
    <w:rsid w:val="00BC69DC"/>
    <w:rsid w:val="00BC74CF"/>
    <w:rsid w:val="00BC76B9"/>
    <w:rsid w:val="00BD1259"/>
    <w:rsid w:val="00BD2B9A"/>
    <w:rsid w:val="00BD3977"/>
    <w:rsid w:val="00BD43A4"/>
    <w:rsid w:val="00BD4DC7"/>
    <w:rsid w:val="00BD679A"/>
    <w:rsid w:val="00BD77D9"/>
    <w:rsid w:val="00BE0B09"/>
    <w:rsid w:val="00BE2FD3"/>
    <w:rsid w:val="00BE312D"/>
    <w:rsid w:val="00BE630A"/>
    <w:rsid w:val="00BE71FC"/>
    <w:rsid w:val="00BF21D6"/>
    <w:rsid w:val="00BF520E"/>
    <w:rsid w:val="00BF5263"/>
    <w:rsid w:val="00BF5F79"/>
    <w:rsid w:val="00BF6B0B"/>
    <w:rsid w:val="00BF70CF"/>
    <w:rsid w:val="00C0069F"/>
    <w:rsid w:val="00C02AE7"/>
    <w:rsid w:val="00C036F9"/>
    <w:rsid w:val="00C037C5"/>
    <w:rsid w:val="00C04D1C"/>
    <w:rsid w:val="00C10799"/>
    <w:rsid w:val="00C109F5"/>
    <w:rsid w:val="00C111FA"/>
    <w:rsid w:val="00C12D85"/>
    <w:rsid w:val="00C14CCE"/>
    <w:rsid w:val="00C14E4B"/>
    <w:rsid w:val="00C15281"/>
    <w:rsid w:val="00C15C15"/>
    <w:rsid w:val="00C15F1E"/>
    <w:rsid w:val="00C1744A"/>
    <w:rsid w:val="00C208A2"/>
    <w:rsid w:val="00C21211"/>
    <w:rsid w:val="00C24DDA"/>
    <w:rsid w:val="00C25074"/>
    <w:rsid w:val="00C2663F"/>
    <w:rsid w:val="00C26985"/>
    <w:rsid w:val="00C304D7"/>
    <w:rsid w:val="00C32EE2"/>
    <w:rsid w:val="00C33291"/>
    <w:rsid w:val="00C368D6"/>
    <w:rsid w:val="00C42F69"/>
    <w:rsid w:val="00C44AFB"/>
    <w:rsid w:val="00C469AD"/>
    <w:rsid w:val="00C46E47"/>
    <w:rsid w:val="00C46ED5"/>
    <w:rsid w:val="00C477B4"/>
    <w:rsid w:val="00C51529"/>
    <w:rsid w:val="00C51620"/>
    <w:rsid w:val="00C51E6A"/>
    <w:rsid w:val="00C52080"/>
    <w:rsid w:val="00C52DA3"/>
    <w:rsid w:val="00C5435B"/>
    <w:rsid w:val="00C54877"/>
    <w:rsid w:val="00C557D6"/>
    <w:rsid w:val="00C56F8E"/>
    <w:rsid w:val="00C572DA"/>
    <w:rsid w:val="00C61EBD"/>
    <w:rsid w:val="00C628D7"/>
    <w:rsid w:val="00C6468C"/>
    <w:rsid w:val="00C65D5B"/>
    <w:rsid w:val="00C66D3A"/>
    <w:rsid w:val="00C701F5"/>
    <w:rsid w:val="00C71320"/>
    <w:rsid w:val="00C72117"/>
    <w:rsid w:val="00C725AC"/>
    <w:rsid w:val="00C7428B"/>
    <w:rsid w:val="00C74DE1"/>
    <w:rsid w:val="00C80EF3"/>
    <w:rsid w:val="00C82C39"/>
    <w:rsid w:val="00C82D60"/>
    <w:rsid w:val="00C83ED6"/>
    <w:rsid w:val="00C8468F"/>
    <w:rsid w:val="00C8488C"/>
    <w:rsid w:val="00C85107"/>
    <w:rsid w:val="00C8590C"/>
    <w:rsid w:val="00C87419"/>
    <w:rsid w:val="00C87885"/>
    <w:rsid w:val="00C8793D"/>
    <w:rsid w:val="00C87F17"/>
    <w:rsid w:val="00C9042E"/>
    <w:rsid w:val="00C90988"/>
    <w:rsid w:val="00C9098F"/>
    <w:rsid w:val="00C90BE6"/>
    <w:rsid w:val="00C91450"/>
    <w:rsid w:val="00C92967"/>
    <w:rsid w:val="00C932D8"/>
    <w:rsid w:val="00C93D16"/>
    <w:rsid w:val="00C94EB5"/>
    <w:rsid w:val="00C95670"/>
    <w:rsid w:val="00C964B1"/>
    <w:rsid w:val="00C96C71"/>
    <w:rsid w:val="00C9728D"/>
    <w:rsid w:val="00CA2776"/>
    <w:rsid w:val="00CA2DA5"/>
    <w:rsid w:val="00CA31D8"/>
    <w:rsid w:val="00CA3C55"/>
    <w:rsid w:val="00CA4F37"/>
    <w:rsid w:val="00CA64CC"/>
    <w:rsid w:val="00CB39A5"/>
    <w:rsid w:val="00CB5051"/>
    <w:rsid w:val="00CB60A5"/>
    <w:rsid w:val="00CB684C"/>
    <w:rsid w:val="00CC078A"/>
    <w:rsid w:val="00CC2CA5"/>
    <w:rsid w:val="00CC5262"/>
    <w:rsid w:val="00CC721C"/>
    <w:rsid w:val="00CD299B"/>
    <w:rsid w:val="00CD314D"/>
    <w:rsid w:val="00CD3974"/>
    <w:rsid w:val="00CD3F0B"/>
    <w:rsid w:val="00CD6723"/>
    <w:rsid w:val="00CD6C8C"/>
    <w:rsid w:val="00CE0D6A"/>
    <w:rsid w:val="00CE0EBB"/>
    <w:rsid w:val="00CE1C27"/>
    <w:rsid w:val="00CE2C82"/>
    <w:rsid w:val="00CE4620"/>
    <w:rsid w:val="00CE5C99"/>
    <w:rsid w:val="00CE6495"/>
    <w:rsid w:val="00CE7085"/>
    <w:rsid w:val="00CE7122"/>
    <w:rsid w:val="00CE7877"/>
    <w:rsid w:val="00CF0494"/>
    <w:rsid w:val="00CF4322"/>
    <w:rsid w:val="00CF446E"/>
    <w:rsid w:val="00CF4D1A"/>
    <w:rsid w:val="00CF63BD"/>
    <w:rsid w:val="00CF69B9"/>
    <w:rsid w:val="00CF6E77"/>
    <w:rsid w:val="00D01670"/>
    <w:rsid w:val="00D01BD1"/>
    <w:rsid w:val="00D02241"/>
    <w:rsid w:val="00D02298"/>
    <w:rsid w:val="00D02730"/>
    <w:rsid w:val="00D03891"/>
    <w:rsid w:val="00D06DA7"/>
    <w:rsid w:val="00D06FB2"/>
    <w:rsid w:val="00D07FFE"/>
    <w:rsid w:val="00D1011B"/>
    <w:rsid w:val="00D1044B"/>
    <w:rsid w:val="00D105B1"/>
    <w:rsid w:val="00D10BFF"/>
    <w:rsid w:val="00D12127"/>
    <w:rsid w:val="00D13177"/>
    <w:rsid w:val="00D13F65"/>
    <w:rsid w:val="00D16C58"/>
    <w:rsid w:val="00D17145"/>
    <w:rsid w:val="00D22318"/>
    <w:rsid w:val="00D2231C"/>
    <w:rsid w:val="00D22602"/>
    <w:rsid w:val="00D23A66"/>
    <w:rsid w:val="00D25947"/>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488A"/>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0220"/>
    <w:rsid w:val="00D711DE"/>
    <w:rsid w:val="00D72762"/>
    <w:rsid w:val="00D814C6"/>
    <w:rsid w:val="00D835B9"/>
    <w:rsid w:val="00D847DE"/>
    <w:rsid w:val="00D85356"/>
    <w:rsid w:val="00D8645D"/>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312"/>
    <w:rsid w:val="00DA79DE"/>
    <w:rsid w:val="00DA7C36"/>
    <w:rsid w:val="00DB0057"/>
    <w:rsid w:val="00DB09B7"/>
    <w:rsid w:val="00DB39D9"/>
    <w:rsid w:val="00DB7158"/>
    <w:rsid w:val="00DC0ADF"/>
    <w:rsid w:val="00DC1663"/>
    <w:rsid w:val="00DC1839"/>
    <w:rsid w:val="00DC437A"/>
    <w:rsid w:val="00DC457B"/>
    <w:rsid w:val="00DC4A83"/>
    <w:rsid w:val="00DC6EDF"/>
    <w:rsid w:val="00DC7931"/>
    <w:rsid w:val="00DC7F21"/>
    <w:rsid w:val="00DD08D4"/>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118"/>
    <w:rsid w:val="00E06AE6"/>
    <w:rsid w:val="00E0725F"/>
    <w:rsid w:val="00E13639"/>
    <w:rsid w:val="00E13F8A"/>
    <w:rsid w:val="00E161CA"/>
    <w:rsid w:val="00E170AF"/>
    <w:rsid w:val="00E17AA2"/>
    <w:rsid w:val="00E17E56"/>
    <w:rsid w:val="00E20611"/>
    <w:rsid w:val="00E20AFE"/>
    <w:rsid w:val="00E2147E"/>
    <w:rsid w:val="00E21C3E"/>
    <w:rsid w:val="00E22D2E"/>
    <w:rsid w:val="00E23DC5"/>
    <w:rsid w:val="00E278EC"/>
    <w:rsid w:val="00E27991"/>
    <w:rsid w:val="00E30A41"/>
    <w:rsid w:val="00E31364"/>
    <w:rsid w:val="00E321E5"/>
    <w:rsid w:val="00E344C6"/>
    <w:rsid w:val="00E362C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9F7"/>
    <w:rsid w:val="00EB7B6C"/>
    <w:rsid w:val="00EC3050"/>
    <w:rsid w:val="00EC32F1"/>
    <w:rsid w:val="00EC53E3"/>
    <w:rsid w:val="00EC5653"/>
    <w:rsid w:val="00EC64BB"/>
    <w:rsid w:val="00ED1C22"/>
    <w:rsid w:val="00ED3DDA"/>
    <w:rsid w:val="00ED444F"/>
    <w:rsid w:val="00ED4CEA"/>
    <w:rsid w:val="00ED5584"/>
    <w:rsid w:val="00ED682E"/>
    <w:rsid w:val="00ED75EE"/>
    <w:rsid w:val="00ED7B11"/>
    <w:rsid w:val="00EE19C5"/>
    <w:rsid w:val="00EE1D1E"/>
    <w:rsid w:val="00EE1DA1"/>
    <w:rsid w:val="00EE3C68"/>
    <w:rsid w:val="00EE44FB"/>
    <w:rsid w:val="00EE5AF1"/>
    <w:rsid w:val="00EE7538"/>
    <w:rsid w:val="00EE786F"/>
    <w:rsid w:val="00EE7B36"/>
    <w:rsid w:val="00EF0230"/>
    <w:rsid w:val="00EF2493"/>
    <w:rsid w:val="00EF2E12"/>
    <w:rsid w:val="00EF3D91"/>
    <w:rsid w:val="00EF5A06"/>
    <w:rsid w:val="00EF78B6"/>
    <w:rsid w:val="00EF7DB3"/>
    <w:rsid w:val="00F0057E"/>
    <w:rsid w:val="00F02EE9"/>
    <w:rsid w:val="00F05CC6"/>
    <w:rsid w:val="00F06D45"/>
    <w:rsid w:val="00F06D52"/>
    <w:rsid w:val="00F10CBB"/>
    <w:rsid w:val="00F112D0"/>
    <w:rsid w:val="00F11E5D"/>
    <w:rsid w:val="00F128A5"/>
    <w:rsid w:val="00F12981"/>
    <w:rsid w:val="00F12B78"/>
    <w:rsid w:val="00F1419F"/>
    <w:rsid w:val="00F14204"/>
    <w:rsid w:val="00F14439"/>
    <w:rsid w:val="00F149AA"/>
    <w:rsid w:val="00F16927"/>
    <w:rsid w:val="00F16FC5"/>
    <w:rsid w:val="00F1720A"/>
    <w:rsid w:val="00F2204B"/>
    <w:rsid w:val="00F2381C"/>
    <w:rsid w:val="00F26AF0"/>
    <w:rsid w:val="00F26B49"/>
    <w:rsid w:val="00F30887"/>
    <w:rsid w:val="00F30B7A"/>
    <w:rsid w:val="00F31DE9"/>
    <w:rsid w:val="00F325C8"/>
    <w:rsid w:val="00F32C69"/>
    <w:rsid w:val="00F34766"/>
    <w:rsid w:val="00F349E2"/>
    <w:rsid w:val="00F34D8A"/>
    <w:rsid w:val="00F34E1C"/>
    <w:rsid w:val="00F36303"/>
    <w:rsid w:val="00F37145"/>
    <w:rsid w:val="00F37CAB"/>
    <w:rsid w:val="00F40EAA"/>
    <w:rsid w:val="00F410EA"/>
    <w:rsid w:val="00F41BFA"/>
    <w:rsid w:val="00F42C77"/>
    <w:rsid w:val="00F431B5"/>
    <w:rsid w:val="00F43754"/>
    <w:rsid w:val="00F441E6"/>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56C2"/>
    <w:rsid w:val="00F76261"/>
    <w:rsid w:val="00F76A73"/>
    <w:rsid w:val="00F773F7"/>
    <w:rsid w:val="00F809FC"/>
    <w:rsid w:val="00F82DC2"/>
    <w:rsid w:val="00F87E19"/>
    <w:rsid w:val="00F91D74"/>
    <w:rsid w:val="00F9272F"/>
    <w:rsid w:val="00F93B44"/>
    <w:rsid w:val="00F96A41"/>
    <w:rsid w:val="00F96C32"/>
    <w:rsid w:val="00F96FCA"/>
    <w:rsid w:val="00FA0EBA"/>
    <w:rsid w:val="00FA193C"/>
    <w:rsid w:val="00FA33E9"/>
    <w:rsid w:val="00FA3BB7"/>
    <w:rsid w:val="00FA5D34"/>
    <w:rsid w:val="00FA669B"/>
    <w:rsid w:val="00FA6DBF"/>
    <w:rsid w:val="00FB20E1"/>
    <w:rsid w:val="00FB23FA"/>
    <w:rsid w:val="00FB35B4"/>
    <w:rsid w:val="00FB3F79"/>
    <w:rsid w:val="00FB4082"/>
    <w:rsid w:val="00FB4D6E"/>
    <w:rsid w:val="00FB78C4"/>
    <w:rsid w:val="00FC07A6"/>
    <w:rsid w:val="00FC1D4E"/>
    <w:rsid w:val="00FC25FF"/>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990"/>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9D8871"/>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80BB8"/>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customStyle="1" w:styleId="UnresolvedMention">
    <w:name w:val="Unresolved Mention"/>
    <w:basedOn w:val="Numatytasispastraiposriftas"/>
    <w:uiPriority w:val="99"/>
    <w:semiHidden/>
    <w:unhideWhenUsed/>
    <w:rsid w:val="00822F47"/>
    <w:rPr>
      <w:color w:val="605E5C"/>
      <w:shd w:val="clear" w:color="auto" w:fill="E1DFDD"/>
    </w:rPr>
  </w:style>
  <w:style w:type="paragraph" w:customStyle="1" w:styleId="Default">
    <w:name w:val="Default"/>
    <w:rsid w:val="00DB39D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8017944024380834206m4380159008403133513gmail-msolistparagraph">
    <w:name w:val="m_-8017944024380834206m4380159008403133513gmail-msolistparagraph"/>
    <w:basedOn w:val="prastasis"/>
    <w:rsid w:val="00A45F3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semiHidden/>
    <w:unhideWhenUsed/>
    <w:rsid w:val="00D70220"/>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D70220"/>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D70220"/>
    <w:rPr>
      <w:vertAlign w:val="superscript"/>
    </w:rPr>
  </w:style>
  <w:style w:type="paragraph" w:customStyle="1" w:styleId="TableParagraph">
    <w:name w:val="Table Paragraph"/>
    <w:basedOn w:val="prastasis"/>
    <w:uiPriority w:val="1"/>
    <w:qFormat/>
    <w:rsid w:val="00A17703"/>
    <w:pPr>
      <w:widowControl w:val="0"/>
      <w:autoSpaceDE w:val="0"/>
      <w:autoSpaceDN w:val="0"/>
      <w:spacing w:after="0" w:line="240" w:lineRule="auto"/>
    </w:pPr>
    <w:rPr>
      <w:rFonts w:ascii="Times New Roman" w:eastAsia="Times New Roman" w:hAnsi="Times New Roman" w:cs="Times New Roman"/>
    </w:rPr>
  </w:style>
  <w:style w:type="paragraph" w:customStyle="1" w:styleId="body">
    <w:name w:val="body"/>
    <w:basedOn w:val="prastasis"/>
    <w:rsid w:val="00AB2A7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69874845">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www.e-tar.lt/portal/lt/legalAct/6a2c5ed01df111edb4cae1b158f98ea5/asr" TargetMode="External"/><Relationship Id="rId26" Type="http://schemas.openxmlformats.org/officeDocument/2006/relationships/hyperlink" Target="https://www.e-tar.lt/portal/lt/legalAct/6a2c5ed01df111edb4cae1b158f98ea5/asr" TargetMode="External"/><Relationship Id="rId3" Type="http://schemas.openxmlformats.org/officeDocument/2006/relationships/customXml" Target="../customXml/item3.xml"/><Relationship Id="rId21" Type="http://schemas.openxmlformats.org/officeDocument/2006/relationships/hyperlink" Target="https://www.esinvesticijos.lt/dokumentai/pazyma-darbo-uzmokescio-apskaiciavimui"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e-tar.lt/portal/lt/legalAct/14e33320f1ed11ec8fa7d02a65c371ad/asr"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yperlink" Target="https://esinvesticijos.lt/dokumentai/projekto-igyvendinimo-plano-forma"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a2c5ed01df111edb4cae1b158f98ea5/asr" TargetMode="External"/><Relationship Id="rId24" Type="http://schemas.openxmlformats.org/officeDocument/2006/relationships/hyperlink" Target="https://www.e-tar.lt/portal/lt/legalAct/6a2c5ed01df111edb4cae1b158f98ea5/asr" TargetMode="External"/><Relationship Id="rId32" Type="http://schemas.openxmlformats.org/officeDocument/2006/relationships/header" Target="header1.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esinvesticijos.lt/dokumentai/projekto-igyvendinimo-plano-forma" TargetMode="External"/><Relationship Id="rId23" Type="http://schemas.openxmlformats.org/officeDocument/2006/relationships/hyperlink" Target="https://assets.zyrosite.com/Yyv37kRrReSM7q9K/1_priedas_ifd-skaiaiuokla-rinkos-kaina-2-dJoZyMkoewsW7W7o.xlsx" TargetMode="External"/><Relationship Id="rId28" Type="http://schemas.openxmlformats.org/officeDocument/2006/relationships/hyperlink" Target="https://e-tar.lt/portal/lt/legalAct/14e33320f1ed11ec8fa7d02a65c371ad/as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sinvesticijos.lt/dokumentai/informacijos-apie-pareiskejui-arba-partneriui-suteikta-ar-planuojama-gauti-valstybes-pagalba-isskyrus-de-minimis-forma-paft-1-priedo-4-priedas" TargetMode="External"/><Relationship Id="rId31" Type="http://schemas.openxmlformats.org/officeDocument/2006/relationships/hyperlink" Target="https://esinvesticijos.lt/dokumentai/projekto-sutartie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6a2c5ed01df111edb4cae1b158f98ea5/asr" TargetMode="External"/><Relationship Id="rId27" Type="http://schemas.openxmlformats.org/officeDocument/2006/relationships/hyperlink" Target="https://telsiumvvg.lt" TargetMode="External"/><Relationship Id="rId30" Type="http://schemas.openxmlformats.org/officeDocument/2006/relationships/hyperlink" Target="https://e-tar.lt/portal/lt/legalAct/14e33320f1ed11ec8fa7d02a65c371ad/asr"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DA80B59E367148969582E2C39AF9DB32"/>
        <w:category>
          <w:name w:val="Bendrosios nuostatos"/>
          <w:gallery w:val="placeholder"/>
        </w:category>
        <w:types>
          <w:type w:val="bbPlcHdr"/>
        </w:types>
        <w:behaviors>
          <w:behavior w:val="content"/>
        </w:behaviors>
        <w:guid w:val="{D94A4FFE-90BE-485C-B231-ADFDCCCFDAF0}"/>
      </w:docPartPr>
      <w:docPartBody>
        <w:p w:rsidR="009B78AB" w:rsidRDefault="009B78AB"/>
      </w:docPartBody>
    </w:docPart>
    <w:docPart>
      <w:docPartPr>
        <w:name w:val="EC401D0F6DF84284A863A1C815BC5A0B"/>
        <w:category>
          <w:name w:val="Bendrosios nuostatos"/>
          <w:gallery w:val="placeholder"/>
        </w:category>
        <w:types>
          <w:type w:val="bbPlcHdr"/>
        </w:types>
        <w:behaviors>
          <w:behavior w:val="content"/>
        </w:behaviors>
        <w:guid w:val="{F15E99DD-44D8-426E-9E8C-DB2AE331DBE2}"/>
      </w:docPartPr>
      <w:docPartBody>
        <w:p w:rsidR="009B78AB" w:rsidRDefault="009B78AB"/>
      </w:docPartBody>
    </w:docPart>
    <w:docPart>
      <w:docPartPr>
        <w:name w:val="FB69C7F15EB3488BB938CBD166B4D237"/>
        <w:category>
          <w:name w:val="Bendrosios nuostatos"/>
          <w:gallery w:val="placeholder"/>
        </w:category>
        <w:types>
          <w:type w:val="bbPlcHdr"/>
        </w:types>
        <w:behaviors>
          <w:behavior w:val="content"/>
        </w:behaviors>
        <w:guid w:val="{F01A76E5-329F-4992-B6C8-A418B8610B87}"/>
      </w:docPartPr>
      <w:docPartBody>
        <w:p w:rsidR="009B78AB" w:rsidRDefault="009B78AB"/>
      </w:docPartBody>
    </w:docPart>
    <w:docPart>
      <w:docPartPr>
        <w:name w:val="E759D941E52047948AC7C4FBA1F8C33D"/>
        <w:category>
          <w:name w:val="Bendrosios nuostatos"/>
          <w:gallery w:val="placeholder"/>
        </w:category>
        <w:types>
          <w:type w:val="bbPlcHdr"/>
        </w:types>
        <w:behaviors>
          <w:behavior w:val="content"/>
        </w:behaviors>
        <w:guid w:val="{666EAD91-7983-4B79-A9A1-08B3B9A5A34F}"/>
      </w:docPartPr>
      <w:docPartBody>
        <w:p w:rsidR="00204FBD" w:rsidRDefault="00204FBD"/>
      </w:docPartBody>
    </w:docPart>
    <w:docPart>
      <w:docPartPr>
        <w:name w:val="14A0C4FEDAD3461299F37F74E5CC07A0"/>
        <w:category>
          <w:name w:val="Bendrosios nuostatos"/>
          <w:gallery w:val="placeholder"/>
        </w:category>
        <w:types>
          <w:type w:val="bbPlcHdr"/>
        </w:types>
        <w:behaviors>
          <w:behavior w:val="content"/>
        </w:behaviors>
        <w:guid w:val="{B272C557-6CA6-4667-80A8-CCE373D93C70}"/>
      </w:docPartPr>
      <w:docPartBody>
        <w:p w:rsidR="00204FBD" w:rsidRDefault="00204FBD"/>
      </w:docPartBody>
    </w:docPart>
    <w:docPart>
      <w:docPartPr>
        <w:name w:val="25D4B62698AA4D7D83F27CD3FB27356E"/>
        <w:category>
          <w:name w:val="Bendrosios nuostatos"/>
          <w:gallery w:val="placeholder"/>
        </w:category>
        <w:types>
          <w:type w:val="bbPlcHdr"/>
        </w:types>
        <w:behaviors>
          <w:behavior w:val="content"/>
        </w:behaviors>
        <w:guid w:val="{F0228E4B-FB0F-4341-865D-9C3B4B5C072C}"/>
      </w:docPartPr>
      <w:docPartBody>
        <w:p w:rsidR="00204FBD" w:rsidRDefault="00204FBD"/>
      </w:docPartBody>
    </w:docPart>
    <w:docPart>
      <w:docPartPr>
        <w:name w:val="95A5D75A0D7E4B739E46F6CE753D3510"/>
        <w:category>
          <w:name w:val="Bendrosios nuostatos"/>
          <w:gallery w:val="placeholder"/>
        </w:category>
        <w:types>
          <w:type w:val="bbPlcHdr"/>
        </w:types>
        <w:behaviors>
          <w:behavior w:val="content"/>
        </w:behaviors>
        <w:guid w:val="{764D277E-5B9F-4CEE-A6F6-A64257099B03}"/>
      </w:docPartPr>
      <w:docPartBody>
        <w:p w:rsidR="00204FBD" w:rsidRDefault="00204FBD"/>
      </w:docPartBody>
    </w:docPart>
    <w:docPart>
      <w:docPartPr>
        <w:name w:val="148CC4FEDBF345B5A68A70A32ADD626B"/>
        <w:category>
          <w:name w:val="Bendrosios nuostatos"/>
          <w:gallery w:val="placeholder"/>
        </w:category>
        <w:types>
          <w:type w:val="bbPlcHdr"/>
        </w:types>
        <w:behaviors>
          <w:behavior w:val="content"/>
        </w:behaviors>
        <w:guid w:val="{99D51DF4-0048-4636-B0AC-313B43DA9050}"/>
      </w:docPartPr>
      <w:docPartBody>
        <w:p w:rsidR="00204FBD" w:rsidRDefault="00204FBD"/>
      </w:docPartBody>
    </w:docPart>
    <w:docPart>
      <w:docPartPr>
        <w:name w:val="308D10E698AB414681D4CCFB216E8C31"/>
        <w:category>
          <w:name w:val="Bendrosios nuostatos"/>
          <w:gallery w:val="placeholder"/>
        </w:category>
        <w:types>
          <w:type w:val="bbPlcHdr"/>
        </w:types>
        <w:behaviors>
          <w:behavior w:val="content"/>
        </w:behaviors>
        <w:guid w:val="{3D4D0C03-FE0D-4904-BA8C-BE93B60DC376}"/>
      </w:docPartPr>
      <w:docPartBody>
        <w:p w:rsidR="00204FBD" w:rsidRDefault="00204FBD"/>
      </w:docPartBody>
    </w:docPart>
    <w:docPart>
      <w:docPartPr>
        <w:name w:val="D59E42AA6A7B4B529CEC42287780CC63"/>
        <w:category>
          <w:name w:val="Bendrosios nuostatos"/>
          <w:gallery w:val="placeholder"/>
        </w:category>
        <w:types>
          <w:type w:val="bbPlcHdr"/>
        </w:types>
        <w:behaviors>
          <w:behavior w:val="content"/>
        </w:behaviors>
        <w:guid w:val="{CCEE90BA-9D57-48AD-BC39-85EE754C3E42}"/>
      </w:docPartPr>
      <w:docPartBody>
        <w:p w:rsidR="003B32D2" w:rsidRDefault="003B32D2"/>
      </w:docPartBody>
    </w:docPart>
    <w:docPart>
      <w:docPartPr>
        <w:name w:val="19B84C848AE445B880A2B7D0983EF230"/>
        <w:category>
          <w:name w:val="Bendrosios nuostatos"/>
          <w:gallery w:val="placeholder"/>
        </w:category>
        <w:types>
          <w:type w:val="bbPlcHdr"/>
        </w:types>
        <w:behaviors>
          <w:behavior w:val="content"/>
        </w:behaviors>
        <w:guid w:val="{AC666E33-CDCB-4E63-A2A9-6C2A39C05419}"/>
      </w:docPartPr>
      <w:docPartBody>
        <w:p w:rsidR="003B32D2" w:rsidRDefault="003B32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E2929"/>
    <w:rsid w:val="000E5974"/>
    <w:rsid w:val="000F08EA"/>
    <w:rsid w:val="001237F5"/>
    <w:rsid w:val="001348C6"/>
    <w:rsid w:val="001401BE"/>
    <w:rsid w:val="00173552"/>
    <w:rsid w:val="001D1682"/>
    <w:rsid w:val="001F0025"/>
    <w:rsid w:val="00204FBD"/>
    <w:rsid w:val="00211B47"/>
    <w:rsid w:val="00263ABF"/>
    <w:rsid w:val="002A24D0"/>
    <w:rsid w:val="002C0EE6"/>
    <w:rsid w:val="00317337"/>
    <w:rsid w:val="00354411"/>
    <w:rsid w:val="00372A41"/>
    <w:rsid w:val="00377D2E"/>
    <w:rsid w:val="003938FC"/>
    <w:rsid w:val="003B32D2"/>
    <w:rsid w:val="003C1F1F"/>
    <w:rsid w:val="003D1812"/>
    <w:rsid w:val="003F22D0"/>
    <w:rsid w:val="004A4126"/>
    <w:rsid w:val="004E2430"/>
    <w:rsid w:val="00565A12"/>
    <w:rsid w:val="005B0321"/>
    <w:rsid w:val="005D43F1"/>
    <w:rsid w:val="006143ED"/>
    <w:rsid w:val="00631305"/>
    <w:rsid w:val="00666228"/>
    <w:rsid w:val="00677764"/>
    <w:rsid w:val="006C18DE"/>
    <w:rsid w:val="006E0E51"/>
    <w:rsid w:val="006E2987"/>
    <w:rsid w:val="007511AF"/>
    <w:rsid w:val="00757820"/>
    <w:rsid w:val="0079271E"/>
    <w:rsid w:val="007A1E62"/>
    <w:rsid w:val="007D36F7"/>
    <w:rsid w:val="007D4320"/>
    <w:rsid w:val="007D75A1"/>
    <w:rsid w:val="007E78C8"/>
    <w:rsid w:val="00803552"/>
    <w:rsid w:val="00804DF7"/>
    <w:rsid w:val="00857481"/>
    <w:rsid w:val="00865DBC"/>
    <w:rsid w:val="008A47ED"/>
    <w:rsid w:val="00902E6D"/>
    <w:rsid w:val="009304A0"/>
    <w:rsid w:val="00977E6F"/>
    <w:rsid w:val="009B78AB"/>
    <w:rsid w:val="009C460C"/>
    <w:rsid w:val="009E11A0"/>
    <w:rsid w:val="00A544F6"/>
    <w:rsid w:val="00A72AAB"/>
    <w:rsid w:val="00AD3607"/>
    <w:rsid w:val="00AE3AF5"/>
    <w:rsid w:val="00AE6CFE"/>
    <w:rsid w:val="00B120F4"/>
    <w:rsid w:val="00B42D75"/>
    <w:rsid w:val="00B44282"/>
    <w:rsid w:val="00B562FB"/>
    <w:rsid w:val="00BA339F"/>
    <w:rsid w:val="00BB07D1"/>
    <w:rsid w:val="00BB7FD3"/>
    <w:rsid w:val="00BD7F14"/>
    <w:rsid w:val="00BE473F"/>
    <w:rsid w:val="00C11869"/>
    <w:rsid w:val="00C12D85"/>
    <w:rsid w:val="00C8464F"/>
    <w:rsid w:val="00C92967"/>
    <w:rsid w:val="00D86BE0"/>
    <w:rsid w:val="00D874F0"/>
    <w:rsid w:val="00DD08D4"/>
    <w:rsid w:val="00DD4385"/>
    <w:rsid w:val="00DF0263"/>
    <w:rsid w:val="00E13608"/>
    <w:rsid w:val="00E444B8"/>
    <w:rsid w:val="00E471FA"/>
    <w:rsid w:val="00E60306"/>
    <w:rsid w:val="00EA043D"/>
    <w:rsid w:val="00EB2735"/>
    <w:rsid w:val="00F30664"/>
    <w:rsid w:val="00F7648B"/>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1B36ED3-41AF-4A37-8699-AC933927A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61A93896-63D9-4229-ABC4-BC0C524CF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44</Pages>
  <Words>71703</Words>
  <Characters>40871</Characters>
  <Application>Microsoft Office Word</Application>
  <DocSecurity>0</DocSecurity>
  <Lines>340</Lines>
  <Paragraphs>224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VVG2</cp:lastModifiedBy>
  <cp:revision>187</cp:revision>
  <dcterms:created xsi:type="dcterms:W3CDTF">2025-06-19T06:39:00Z</dcterms:created>
  <dcterms:modified xsi:type="dcterms:W3CDTF">2025-10-29T13:14:00Z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