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90EFA" w14:textId="742DFC2D" w:rsidR="00515990" w:rsidRPr="003F5FBD" w:rsidRDefault="00515990" w:rsidP="00515990">
      <w:pPr>
        <w:spacing w:line="240" w:lineRule="auto"/>
        <w:rPr>
          <w:rFonts w:ascii="Montserrat" w:eastAsia="Yu Gothic" w:hAnsi="Montserrat"/>
          <w:b/>
          <w:bCs/>
          <w:sz w:val="22"/>
          <w:szCs w:val="22"/>
        </w:rPr>
      </w:pPr>
      <w:r w:rsidRPr="003F5FBD">
        <w:rPr>
          <w:rFonts w:ascii="Montserrat" w:eastAsia="Yu Gothic" w:hAnsi="Montserrat"/>
          <w:b/>
          <w:bCs/>
          <w:sz w:val="22"/>
          <w:szCs w:val="22"/>
        </w:rPr>
        <w:t>COMPRAR</w:t>
      </w:r>
      <w:r w:rsidR="00183786" w:rsidRPr="003F5FBD">
        <w:rPr>
          <w:rFonts w:ascii="Montserrat" w:eastAsia="Yu Gothic" w:hAnsi="Montserrat"/>
          <w:b/>
          <w:bCs/>
          <w:sz w:val="22"/>
          <w:szCs w:val="22"/>
        </w:rPr>
        <w:t xml:space="preserve"> ON LINE</w:t>
      </w:r>
      <w:r w:rsidRPr="003F5FBD">
        <w:rPr>
          <w:rFonts w:ascii="Montserrat" w:eastAsia="Yu Gothic" w:hAnsi="Montserrat"/>
          <w:b/>
          <w:bCs/>
          <w:sz w:val="22"/>
          <w:szCs w:val="22"/>
        </w:rPr>
        <w:t xml:space="preserve"> EN JAKU AROMAS DE LA NUEVA TIERRA</w:t>
      </w:r>
    </w:p>
    <w:p w14:paraId="01D304B4" w14:textId="77777777" w:rsidR="007A791D" w:rsidRDefault="007A791D" w:rsidP="00515990">
      <w:pPr>
        <w:spacing w:line="240" w:lineRule="auto"/>
        <w:rPr>
          <w:rFonts w:ascii="Montserrat" w:eastAsia="Yu Gothic" w:hAnsi="Montserrat"/>
          <w:sz w:val="22"/>
          <w:szCs w:val="22"/>
        </w:rPr>
      </w:pPr>
    </w:p>
    <w:p w14:paraId="3F387497" w14:textId="629ED15F" w:rsidR="00515990" w:rsidRPr="003F5FBD" w:rsidRDefault="00515990" w:rsidP="00515990">
      <w:pPr>
        <w:spacing w:line="240" w:lineRule="auto"/>
        <w:rPr>
          <w:rFonts w:ascii="Montserrat" w:eastAsia="Yu Gothic" w:hAnsi="Montserrat"/>
          <w:sz w:val="22"/>
          <w:szCs w:val="22"/>
        </w:rPr>
      </w:pPr>
      <w:r w:rsidRPr="003F5FBD">
        <w:rPr>
          <w:rFonts w:ascii="Montserrat" w:eastAsia="Yu Gothic" w:hAnsi="Montserrat"/>
          <w:sz w:val="22"/>
          <w:szCs w:val="22"/>
        </w:rPr>
        <w:t>¡Gracias por elegirnos!</w:t>
      </w:r>
    </w:p>
    <w:p w14:paraId="098444CB" w14:textId="40797B97" w:rsidR="00515990" w:rsidRPr="003F5FBD" w:rsidRDefault="00515990" w:rsidP="00515990">
      <w:pPr>
        <w:spacing w:line="240" w:lineRule="auto"/>
        <w:rPr>
          <w:rFonts w:ascii="Montserrat" w:eastAsia="Yu Gothic" w:hAnsi="Montserrat"/>
          <w:sz w:val="22"/>
          <w:szCs w:val="22"/>
        </w:rPr>
      </w:pPr>
      <w:r w:rsidRPr="003F5FBD">
        <w:rPr>
          <w:rFonts w:ascii="Montserrat" w:eastAsia="Yu Gothic" w:hAnsi="Montserrat"/>
          <w:sz w:val="22"/>
          <w:szCs w:val="22"/>
        </w:rPr>
        <w:t>A continuación, verás nuestra política en cuanto a las condiciones de compra. Si tienes alguna otra duda, con gusto te responderemos en cualquiera de nuestros medios de contacto.</w:t>
      </w:r>
    </w:p>
    <w:p w14:paraId="50D2D244" w14:textId="77777777" w:rsidR="00515990" w:rsidRPr="003F5FBD" w:rsidRDefault="00515990" w:rsidP="00515990">
      <w:pPr>
        <w:spacing w:line="240" w:lineRule="auto"/>
        <w:rPr>
          <w:rFonts w:ascii="Montserrat" w:eastAsia="Yu Gothic" w:hAnsi="Montserrat"/>
          <w:sz w:val="22"/>
          <w:szCs w:val="22"/>
        </w:rPr>
      </w:pPr>
    </w:p>
    <w:p w14:paraId="55692109" w14:textId="77777777" w:rsidR="00515990" w:rsidRPr="003F5FBD" w:rsidRDefault="00515990" w:rsidP="00515990">
      <w:pPr>
        <w:spacing w:line="240" w:lineRule="auto"/>
        <w:rPr>
          <w:rFonts w:ascii="Montserrat" w:eastAsia="Yu Gothic" w:hAnsi="Montserrat"/>
          <w:sz w:val="22"/>
          <w:szCs w:val="22"/>
        </w:rPr>
      </w:pPr>
      <w:r w:rsidRPr="003F5FBD">
        <w:rPr>
          <w:rFonts w:ascii="Montserrat" w:eastAsia="Yu Gothic" w:hAnsi="Montserrat"/>
          <w:b/>
          <w:bCs/>
          <w:sz w:val="22"/>
          <w:szCs w:val="22"/>
        </w:rPr>
        <w:t>Estado del pedido</w:t>
      </w:r>
    </w:p>
    <w:p w14:paraId="3D254204" w14:textId="23304036" w:rsidR="00515990" w:rsidRPr="003F5FBD" w:rsidRDefault="00515990" w:rsidP="00515990">
      <w:pPr>
        <w:spacing w:line="240" w:lineRule="auto"/>
        <w:rPr>
          <w:rFonts w:ascii="Montserrat" w:eastAsia="Yu Gothic" w:hAnsi="Montserrat"/>
          <w:sz w:val="22"/>
          <w:szCs w:val="22"/>
        </w:rPr>
      </w:pPr>
      <w:r w:rsidRPr="003F5FBD">
        <w:rPr>
          <w:rFonts w:ascii="Montserrat" w:eastAsia="Yu Gothic" w:hAnsi="Montserrat"/>
          <w:sz w:val="22"/>
          <w:szCs w:val="22"/>
        </w:rPr>
        <w:t>Una vez realizada la compra, puedes ver el estado de tu pedido</w:t>
      </w:r>
      <w:r w:rsidR="00EC3169" w:rsidRPr="003F5FBD">
        <w:rPr>
          <w:rFonts w:ascii="Montserrat" w:eastAsia="Yu Gothic" w:hAnsi="Montserrat"/>
          <w:sz w:val="22"/>
          <w:szCs w:val="22"/>
        </w:rPr>
        <w:t xml:space="preserve">, siguiendo las indicaciones que te llegaron en el </w:t>
      </w:r>
      <w:r w:rsidRPr="003F5FBD">
        <w:rPr>
          <w:rFonts w:ascii="Montserrat" w:eastAsia="Yu Gothic" w:hAnsi="Montserrat"/>
          <w:sz w:val="22"/>
          <w:szCs w:val="22"/>
        </w:rPr>
        <w:t>email de confirmación</w:t>
      </w:r>
      <w:r w:rsidR="00EC3169" w:rsidRPr="003F5FBD">
        <w:rPr>
          <w:rFonts w:ascii="Montserrat" w:eastAsia="Yu Gothic" w:hAnsi="Montserrat"/>
          <w:sz w:val="22"/>
          <w:szCs w:val="22"/>
        </w:rPr>
        <w:t>.</w:t>
      </w:r>
      <w:r w:rsidRPr="003F5FBD">
        <w:rPr>
          <w:rFonts w:ascii="Montserrat" w:eastAsia="Yu Gothic" w:hAnsi="Montserrat"/>
          <w:sz w:val="22"/>
          <w:szCs w:val="22"/>
        </w:rPr>
        <w:t xml:space="preserve"> </w:t>
      </w:r>
      <w:r w:rsidR="00EC3169" w:rsidRPr="003F5FBD">
        <w:rPr>
          <w:rFonts w:ascii="Montserrat" w:eastAsia="Yu Gothic" w:hAnsi="Montserrat"/>
          <w:sz w:val="22"/>
          <w:szCs w:val="22"/>
        </w:rPr>
        <w:t>También puedes hacerlo</w:t>
      </w:r>
      <w:r w:rsidRPr="003F5FBD">
        <w:rPr>
          <w:rFonts w:ascii="Montserrat" w:eastAsia="Yu Gothic" w:hAnsi="Montserrat"/>
          <w:sz w:val="22"/>
          <w:szCs w:val="22"/>
        </w:rPr>
        <w:t xml:space="preserve"> ingresando a tu cuenta</w:t>
      </w:r>
      <w:r w:rsidR="00EC3169" w:rsidRPr="003F5FBD">
        <w:rPr>
          <w:rFonts w:ascii="Montserrat" w:eastAsia="Yu Gothic" w:hAnsi="Montserrat"/>
          <w:sz w:val="22"/>
          <w:szCs w:val="22"/>
        </w:rPr>
        <w:t xml:space="preserve">, </w:t>
      </w:r>
      <w:r w:rsidRPr="003F5FBD">
        <w:rPr>
          <w:rFonts w:ascii="Montserrat" w:eastAsia="Yu Gothic" w:hAnsi="Montserrat"/>
          <w:sz w:val="22"/>
          <w:szCs w:val="22"/>
        </w:rPr>
        <w:t>en la opción de pedidos.</w:t>
      </w:r>
    </w:p>
    <w:p w14:paraId="6611EC65" w14:textId="77777777" w:rsidR="00515990" w:rsidRPr="003F5FBD" w:rsidRDefault="00515990" w:rsidP="00515990">
      <w:pPr>
        <w:spacing w:line="240" w:lineRule="auto"/>
        <w:rPr>
          <w:rFonts w:ascii="Montserrat" w:eastAsia="Yu Gothic" w:hAnsi="Montserrat"/>
          <w:sz w:val="22"/>
          <w:szCs w:val="22"/>
        </w:rPr>
      </w:pPr>
    </w:p>
    <w:p w14:paraId="152C27E6" w14:textId="77777777" w:rsidR="00515990" w:rsidRPr="003F5FBD" w:rsidRDefault="00515990" w:rsidP="00515990">
      <w:pPr>
        <w:spacing w:line="240" w:lineRule="auto"/>
        <w:rPr>
          <w:rFonts w:ascii="Montserrat" w:eastAsia="Yu Gothic" w:hAnsi="Montserrat"/>
          <w:sz w:val="22"/>
          <w:szCs w:val="22"/>
        </w:rPr>
      </w:pPr>
      <w:r w:rsidRPr="003F5FBD">
        <w:rPr>
          <w:rFonts w:ascii="Montserrat" w:eastAsia="Yu Gothic" w:hAnsi="Montserrat"/>
          <w:b/>
          <w:bCs/>
          <w:sz w:val="22"/>
          <w:szCs w:val="22"/>
        </w:rPr>
        <w:t>Métodos de pago</w:t>
      </w:r>
    </w:p>
    <w:p w14:paraId="50B71829" w14:textId="48B35A9F" w:rsidR="00515990" w:rsidRPr="003F5FBD" w:rsidRDefault="00515990" w:rsidP="00515990">
      <w:pPr>
        <w:spacing w:line="240" w:lineRule="auto"/>
        <w:rPr>
          <w:rFonts w:ascii="Montserrat" w:eastAsia="Yu Gothic" w:hAnsi="Montserrat"/>
          <w:b/>
          <w:bCs/>
          <w:sz w:val="22"/>
          <w:szCs w:val="22"/>
        </w:rPr>
      </w:pPr>
      <w:r w:rsidRPr="003F5FBD">
        <w:rPr>
          <w:rFonts w:ascii="Montserrat" w:eastAsia="Yu Gothic" w:hAnsi="Montserrat"/>
          <w:sz w:val="22"/>
          <w:szCs w:val="22"/>
        </w:rPr>
        <w:t>Una vez realizado el pedido, te</w:t>
      </w:r>
      <w:r w:rsidR="00EC3169" w:rsidRPr="003F5FBD">
        <w:rPr>
          <w:rFonts w:ascii="Montserrat" w:eastAsia="Yu Gothic" w:hAnsi="Montserrat"/>
          <w:sz w:val="22"/>
          <w:szCs w:val="22"/>
        </w:rPr>
        <w:t xml:space="preserve">ndrás </w:t>
      </w:r>
      <w:r w:rsidRPr="003F5FBD">
        <w:rPr>
          <w:rFonts w:ascii="Montserrat" w:eastAsia="Yu Gothic" w:hAnsi="Montserrat"/>
          <w:sz w:val="22"/>
          <w:szCs w:val="22"/>
        </w:rPr>
        <w:t>la opción de realizar el pago en ese momento, mediante transferencia bancaria</w:t>
      </w:r>
      <w:r w:rsidR="003F5FBD">
        <w:rPr>
          <w:rFonts w:ascii="Montserrat" w:eastAsia="Yu Gothic" w:hAnsi="Montserrat"/>
          <w:sz w:val="22"/>
          <w:szCs w:val="22"/>
        </w:rPr>
        <w:t xml:space="preserve">, </w:t>
      </w:r>
      <w:proofErr w:type="spellStart"/>
      <w:r w:rsidR="003F5FBD">
        <w:rPr>
          <w:rFonts w:ascii="Montserrat" w:eastAsia="Yu Gothic" w:hAnsi="Montserrat"/>
          <w:sz w:val="22"/>
          <w:szCs w:val="22"/>
        </w:rPr>
        <w:t>bizum</w:t>
      </w:r>
      <w:proofErr w:type="spellEnd"/>
      <w:r w:rsidRPr="003F5FBD">
        <w:rPr>
          <w:rFonts w:ascii="Montserrat" w:eastAsia="Yu Gothic" w:hAnsi="Montserrat"/>
          <w:sz w:val="22"/>
          <w:szCs w:val="22"/>
        </w:rPr>
        <w:t xml:space="preserve"> y tarjetas de crédito o débito.</w:t>
      </w:r>
    </w:p>
    <w:p w14:paraId="1B26AD4C" w14:textId="3F0C5B9C" w:rsidR="00515990" w:rsidRPr="003F5FBD" w:rsidRDefault="00515990" w:rsidP="00515990">
      <w:pPr>
        <w:spacing w:line="240" w:lineRule="auto"/>
        <w:rPr>
          <w:rFonts w:ascii="Montserrat" w:eastAsia="Yu Gothic" w:hAnsi="Montserrat"/>
          <w:sz w:val="22"/>
          <w:szCs w:val="22"/>
        </w:rPr>
      </w:pPr>
      <w:r w:rsidRPr="003F5FBD">
        <w:rPr>
          <w:rFonts w:ascii="Montserrat" w:eastAsia="Yu Gothic" w:hAnsi="Montserrat"/>
          <w:sz w:val="22"/>
          <w:szCs w:val="22"/>
        </w:rPr>
        <w:t>En el caso de </w:t>
      </w:r>
      <w:r w:rsidR="00EC3169" w:rsidRPr="003F5FBD">
        <w:rPr>
          <w:rFonts w:ascii="Montserrat" w:eastAsia="Yu Gothic" w:hAnsi="Montserrat"/>
          <w:sz w:val="22"/>
          <w:szCs w:val="22"/>
        </w:rPr>
        <w:t xml:space="preserve">preferir </w:t>
      </w:r>
      <w:r w:rsidRPr="003F5FBD">
        <w:rPr>
          <w:rFonts w:ascii="Montserrat" w:eastAsia="Yu Gothic" w:hAnsi="Montserrat"/>
          <w:sz w:val="22"/>
          <w:szCs w:val="22"/>
        </w:rPr>
        <w:t>hacer el pago más tarde, puedes hacerlo desde el correo que habrás recibido con la confirmación del pedido.</w:t>
      </w:r>
    </w:p>
    <w:p w14:paraId="35D2EC44" w14:textId="77777777" w:rsidR="00515990" w:rsidRPr="003F5FBD" w:rsidRDefault="00515990" w:rsidP="00515990">
      <w:pPr>
        <w:spacing w:line="240" w:lineRule="auto"/>
        <w:rPr>
          <w:rFonts w:ascii="Montserrat" w:eastAsia="Yu Gothic" w:hAnsi="Montserrat"/>
          <w:sz w:val="22"/>
          <w:szCs w:val="22"/>
        </w:rPr>
      </w:pPr>
      <w:r w:rsidRPr="003F5FBD">
        <w:rPr>
          <w:rFonts w:ascii="Montserrat" w:eastAsia="Yu Gothic" w:hAnsi="Montserrat"/>
          <w:sz w:val="22"/>
          <w:szCs w:val="22"/>
        </w:rPr>
        <w:t xml:space="preserve">Algunas entidades bancarias pueden mostrar una </w:t>
      </w:r>
      <w:proofErr w:type="spellStart"/>
      <w:r w:rsidRPr="003F5FBD">
        <w:rPr>
          <w:rFonts w:ascii="Montserrat" w:eastAsia="Yu Gothic" w:hAnsi="Montserrat"/>
          <w:sz w:val="22"/>
          <w:szCs w:val="22"/>
        </w:rPr>
        <w:t>pre-autorización</w:t>
      </w:r>
      <w:proofErr w:type="spellEnd"/>
      <w:r w:rsidRPr="003F5FBD">
        <w:rPr>
          <w:rFonts w:ascii="Montserrat" w:eastAsia="Yu Gothic" w:hAnsi="Montserrat"/>
          <w:sz w:val="22"/>
          <w:szCs w:val="22"/>
        </w:rPr>
        <w:t xml:space="preserve"> y un cargo real posterior. Este importe se desbloqueará de forma automática. Si no fuera así, te recomendamos que te pongas en contacto con tu entidad bancaria para que agilicen el desbloqueo de la </w:t>
      </w:r>
      <w:proofErr w:type="spellStart"/>
      <w:r w:rsidRPr="003F5FBD">
        <w:rPr>
          <w:rFonts w:ascii="Montserrat" w:eastAsia="Yu Gothic" w:hAnsi="Montserrat"/>
          <w:sz w:val="22"/>
          <w:szCs w:val="22"/>
        </w:rPr>
        <w:t>pre-autorización</w:t>
      </w:r>
      <w:proofErr w:type="spellEnd"/>
      <w:r w:rsidRPr="003F5FBD">
        <w:rPr>
          <w:rFonts w:ascii="Montserrat" w:eastAsia="Yu Gothic" w:hAnsi="Montserrat"/>
          <w:sz w:val="22"/>
          <w:szCs w:val="22"/>
        </w:rPr>
        <w:t>.</w:t>
      </w:r>
    </w:p>
    <w:p w14:paraId="77BEB442" w14:textId="77777777" w:rsidR="00515990" w:rsidRPr="003F5FBD" w:rsidRDefault="00515990" w:rsidP="00515990">
      <w:pPr>
        <w:spacing w:line="240" w:lineRule="auto"/>
        <w:rPr>
          <w:rFonts w:ascii="Montserrat" w:eastAsia="Yu Gothic" w:hAnsi="Montserrat"/>
          <w:sz w:val="22"/>
          <w:szCs w:val="22"/>
        </w:rPr>
      </w:pPr>
    </w:p>
    <w:p w14:paraId="6A1633B9" w14:textId="77777777" w:rsidR="00515990" w:rsidRPr="003F5FBD" w:rsidRDefault="00515990" w:rsidP="00515990">
      <w:pPr>
        <w:spacing w:line="240" w:lineRule="auto"/>
        <w:rPr>
          <w:rFonts w:ascii="Montserrat" w:eastAsia="Yu Gothic" w:hAnsi="Montserrat"/>
          <w:sz w:val="22"/>
          <w:szCs w:val="22"/>
        </w:rPr>
      </w:pPr>
      <w:r w:rsidRPr="003F5FBD">
        <w:rPr>
          <w:rFonts w:ascii="Montserrat" w:eastAsia="Yu Gothic" w:hAnsi="Montserrat"/>
          <w:b/>
          <w:bCs/>
          <w:sz w:val="22"/>
          <w:szCs w:val="22"/>
        </w:rPr>
        <w:t>Métodos de envío y costes</w:t>
      </w:r>
    </w:p>
    <w:p w14:paraId="3BDE0295" w14:textId="2DDD00E4" w:rsidR="00515990" w:rsidRPr="003F5FBD" w:rsidRDefault="00515990" w:rsidP="00515990">
      <w:pPr>
        <w:spacing w:line="240" w:lineRule="auto"/>
        <w:rPr>
          <w:rFonts w:ascii="Montserrat" w:eastAsia="Yu Gothic" w:hAnsi="Montserrat"/>
          <w:sz w:val="22"/>
          <w:szCs w:val="22"/>
        </w:rPr>
      </w:pPr>
      <w:r w:rsidRPr="003F5FBD">
        <w:rPr>
          <w:rFonts w:ascii="Montserrat" w:eastAsia="Yu Gothic" w:hAnsi="Montserrat"/>
          <w:sz w:val="22"/>
          <w:szCs w:val="22"/>
        </w:rPr>
        <w:t xml:space="preserve">Todos los productos de </w:t>
      </w:r>
      <w:proofErr w:type="spellStart"/>
      <w:r w:rsidRPr="003F5FBD">
        <w:rPr>
          <w:rFonts w:ascii="Montserrat" w:eastAsia="Yu Gothic" w:hAnsi="Montserrat"/>
          <w:sz w:val="22"/>
          <w:szCs w:val="22"/>
        </w:rPr>
        <w:t>Jaku</w:t>
      </w:r>
      <w:proofErr w:type="spellEnd"/>
      <w:r w:rsidRPr="003F5FBD">
        <w:rPr>
          <w:rFonts w:ascii="Montserrat" w:eastAsia="Yu Gothic" w:hAnsi="Montserrat"/>
          <w:sz w:val="22"/>
          <w:szCs w:val="22"/>
        </w:rPr>
        <w:t xml:space="preserve"> Aromas de la Nueva Tierra, se sirven en embalajes que garantizan sus perfectas condiciones de conservación para el transporte.</w:t>
      </w:r>
    </w:p>
    <w:p w14:paraId="4F15E113" w14:textId="0F7950D3" w:rsidR="00515990" w:rsidRPr="003F5FBD" w:rsidRDefault="00515990" w:rsidP="00515990">
      <w:pPr>
        <w:spacing w:line="240" w:lineRule="auto"/>
        <w:rPr>
          <w:rFonts w:ascii="Montserrat" w:eastAsia="Yu Gothic" w:hAnsi="Montserrat"/>
          <w:sz w:val="22"/>
          <w:szCs w:val="22"/>
        </w:rPr>
      </w:pPr>
      <w:r w:rsidRPr="003F5FBD">
        <w:rPr>
          <w:rFonts w:ascii="Montserrat" w:eastAsia="Yu Gothic" w:hAnsi="Montserrat"/>
          <w:sz w:val="22"/>
          <w:szCs w:val="22"/>
        </w:rPr>
        <w:t xml:space="preserve">Para pedidos con un importe superior a </w:t>
      </w:r>
      <w:r w:rsidR="003F5FBD">
        <w:rPr>
          <w:rFonts w:ascii="Montserrat" w:eastAsia="Yu Gothic" w:hAnsi="Montserrat"/>
          <w:sz w:val="22"/>
          <w:szCs w:val="22"/>
        </w:rPr>
        <w:t>6</w:t>
      </w:r>
      <w:r w:rsidRPr="003F5FBD">
        <w:rPr>
          <w:rFonts w:ascii="Montserrat" w:eastAsia="Yu Gothic" w:hAnsi="Montserrat"/>
          <w:sz w:val="22"/>
          <w:szCs w:val="22"/>
        </w:rPr>
        <w:t xml:space="preserve">0€, los gastos de envío serán gratuitos dentro de la península. Para pedidos nacionales, fuera de la península, todos </w:t>
      </w:r>
      <w:r w:rsidR="00183786" w:rsidRPr="003F5FBD">
        <w:rPr>
          <w:rFonts w:ascii="Montserrat" w:eastAsia="Yu Gothic" w:hAnsi="Montserrat"/>
          <w:sz w:val="22"/>
          <w:szCs w:val="22"/>
        </w:rPr>
        <w:t xml:space="preserve">los gastos de tasas de </w:t>
      </w:r>
      <w:r w:rsidRPr="003F5FBD">
        <w:rPr>
          <w:rFonts w:ascii="Montserrat" w:eastAsia="Yu Gothic" w:hAnsi="Montserrat"/>
          <w:sz w:val="22"/>
          <w:szCs w:val="22"/>
        </w:rPr>
        <w:t>aduanas y transportes hasta destino correrán a cargo del cliente.</w:t>
      </w:r>
    </w:p>
    <w:p w14:paraId="156872AB" w14:textId="77777777" w:rsidR="00515990" w:rsidRPr="003F5FBD" w:rsidRDefault="00515990" w:rsidP="00515990">
      <w:pPr>
        <w:spacing w:line="240" w:lineRule="auto"/>
        <w:rPr>
          <w:rFonts w:ascii="Montserrat" w:eastAsia="Yu Gothic" w:hAnsi="Montserrat"/>
          <w:sz w:val="22"/>
          <w:szCs w:val="22"/>
        </w:rPr>
      </w:pPr>
    </w:p>
    <w:p w14:paraId="312CDABA" w14:textId="77777777" w:rsidR="00515990" w:rsidRPr="003F5FBD" w:rsidRDefault="00515990" w:rsidP="00515990">
      <w:pPr>
        <w:spacing w:line="240" w:lineRule="auto"/>
        <w:rPr>
          <w:rFonts w:ascii="Montserrat" w:eastAsia="Yu Gothic" w:hAnsi="Montserrat"/>
          <w:sz w:val="22"/>
          <w:szCs w:val="22"/>
        </w:rPr>
      </w:pPr>
      <w:r w:rsidRPr="003F5FBD">
        <w:rPr>
          <w:rFonts w:ascii="Montserrat" w:eastAsia="Yu Gothic" w:hAnsi="Montserrat"/>
          <w:b/>
          <w:bCs/>
          <w:sz w:val="22"/>
          <w:szCs w:val="22"/>
        </w:rPr>
        <w:t>Plazos de entrega</w:t>
      </w:r>
    </w:p>
    <w:p w14:paraId="20CFEC9C" w14:textId="71DBCD04" w:rsidR="00515990" w:rsidRPr="003F5FBD" w:rsidRDefault="00515990" w:rsidP="00515990">
      <w:pPr>
        <w:spacing w:line="240" w:lineRule="auto"/>
        <w:rPr>
          <w:rFonts w:ascii="Montserrat" w:eastAsia="Yu Gothic" w:hAnsi="Montserrat"/>
          <w:sz w:val="22"/>
          <w:szCs w:val="22"/>
        </w:rPr>
      </w:pPr>
      <w:r w:rsidRPr="003F5FBD">
        <w:rPr>
          <w:rFonts w:ascii="Montserrat" w:eastAsia="Yu Gothic" w:hAnsi="Montserrat"/>
          <w:sz w:val="22"/>
          <w:szCs w:val="22"/>
        </w:rPr>
        <w:t>Su pedido será entregado dentro de las 72</w:t>
      </w:r>
      <w:r w:rsidR="007A791D">
        <w:rPr>
          <w:rFonts w:ascii="Montserrat" w:eastAsia="Yu Gothic" w:hAnsi="Montserrat"/>
          <w:sz w:val="22"/>
          <w:szCs w:val="22"/>
        </w:rPr>
        <w:t>/96</w:t>
      </w:r>
      <w:r w:rsidRPr="003F5FBD">
        <w:rPr>
          <w:rFonts w:ascii="Montserrat" w:eastAsia="Yu Gothic" w:hAnsi="Montserrat"/>
          <w:sz w:val="22"/>
          <w:szCs w:val="22"/>
        </w:rPr>
        <w:t xml:space="preserve"> horas hábiles, de lunes a viernes, en días laborables por nuestra agencia de transporte elegida DHL.</w:t>
      </w:r>
    </w:p>
    <w:p w14:paraId="63B4EABF" w14:textId="77777777" w:rsidR="00515990" w:rsidRPr="003F5FBD" w:rsidRDefault="00515990" w:rsidP="00515990">
      <w:pPr>
        <w:spacing w:line="240" w:lineRule="auto"/>
        <w:rPr>
          <w:rFonts w:ascii="Montserrat" w:eastAsia="Yu Gothic" w:hAnsi="Montserrat"/>
          <w:sz w:val="22"/>
          <w:szCs w:val="22"/>
        </w:rPr>
      </w:pPr>
      <w:r w:rsidRPr="003F5FBD">
        <w:rPr>
          <w:rFonts w:ascii="Montserrat" w:eastAsia="Yu Gothic" w:hAnsi="Montserrat"/>
          <w:sz w:val="22"/>
          <w:szCs w:val="22"/>
        </w:rPr>
        <w:t>Si realiza su pedido después de las 12 horas del mediodía, se considerará que el pedido ha sido realizado el siguiente día laborable a efectos de entrega.</w:t>
      </w:r>
    </w:p>
    <w:p w14:paraId="19BBD1B7" w14:textId="4AB06CFC" w:rsidR="00515990" w:rsidRPr="003F5FBD" w:rsidRDefault="00515990" w:rsidP="00515990">
      <w:pPr>
        <w:spacing w:line="240" w:lineRule="auto"/>
        <w:rPr>
          <w:rFonts w:ascii="Montserrat" w:eastAsia="Yu Gothic" w:hAnsi="Montserrat"/>
          <w:sz w:val="22"/>
          <w:szCs w:val="22"/>
        </w:rPr>
      </w:pPr>
      <w:r w:rsidRPr="003F5FBD">
        <w:rPr>
          <w:rFonts w:ascii="Montserrat" w:eastAsia="Yu Gothic" w:hAnsi="Montserrat"/>
          <w:sz w:val="22"/>
          <w:szCs w:val="22"/>
        </w:rPr>
        <w:t>La agencia de transportes entregará su pedido a lo largo de la jornada en horario de mañana y tarde. No podemos comprometer</w:t>
      </w:r>
      <w:r w:rsidR="00183786" w:rsidRPr="003F5FBD">
        <w:rPr>
          <w:rFonts w:ascii="Montserrat" w:eastAsia="Yu Gothic" w:hAnsi="Montserrat"/>
          <w:sz w:val="22"/>
          <w:szCs w:val="22"/>
        </w:rPr>
        <w:t>nos</w:t>
      </w:r>
      <w:r w:rsidRPr="003F5FBD">
        <w:rPr>
          <w:rFonts w:ascii="Montserrat" w:eastAsia="Yu Gothic" w:hAnsi="Montserrat"/>
          <w:sz w:val="22"/>
          <w:szCs w:val="22"/>
        </w:rPr>
        <w:t xml:space="preserve"> a realizar la entrega en horarios concretos</w:t>
      </w:r>
      <w:r w:rsidR="00183786" w:rsidRPr="003F5FBD">
        <w:rPr>
          <w:rFonts w:ascii="Montserrat" w:eastAsia="Yu Gothic" w:hAnsi="Montserrat"/>
          <w:sz w:val="22"/>
          <w:szCs w:val="22"/>
        </w:rPr>
        <w:t>.</w:t>
      </w:r>
      <w:r w:rsidRPr="003F5FBD">
        <w:rPr>
          <w:rFonts w:ascii="Montserrat" w:eastAsia="Yu Gothic" w:hAnsi="Montserrat"/>
          <w:sz w:val="22"/>
          <w:szCs w:val="22"/>
        </w:rPr>
        <w:t xml:space="preserve"> </w:t>
      </w:r>
      <w:r w:rsidR="00183786" w:rsidRPr="003F5FBD">
        <w:rPr>
          <w:rFonts w:ascii="Montserrat" w:eastAsia="Yu Gothic" w:hAnsi="Montserrat"/>
          <w:sz w:val="22"/>
          <w:szCs w:val="22"/>
        </w:rPr>
        <w:t>S</w:t>
      </w:r>
      <w:r w:rsidRPr="003F5FBD">
        <w:rPr>
          <w:rFonts w:ascii="Montserrat" w:eastAsia="Yu Gothic" w:hAnsi="Montserrat"/>
          <w:sz w:val="22"/>
          <w:szCs w:val="22"/>
        </w:rPr>
        <w:t>implemente dejando un teléfono de contacto, la agencia concreta con Usted la segunda visita, en caso de estar ausentes en la primera entrega.</w:t>
      </w:r>
    </w:p>
    <w:p w14:paraId="3FF1026E" w14:textId="77777777" w:rsidR="00515990" w:rsidRPr="003F5FBD" w:rsidRDefault="00515990" w:rsidP="00515990">
      <w:pPr>
        <w:spacing w:line="240" w:lineRule="auto"/>
        <w:rPr>
          <w:rFonts w:ascii="Montserrat" w:eastAsia="Yu Gothic" w:hAnsi="Montserrat"/>
          <w:b/>
          <w:bCs/>
          <w:sz w:val="22"/>
          <w:szCs w:val="22"/>
        </w:rPr>
      </w:pPr>
    </w:p>
    <w:p w14:paraId="11151293" w14:textId="77777777" w:rsidR="007A791D" w:rsidRDefault="007A791D" w:rsidP="00515990">
      <w:pPr>
        <w:spacing w:line="240" w:lineRule="auto"/>
        <w:rPr>
          <w:rFonts w:ascii="Montserrat" w:eastAsia="Yu Gothic" w:hAnsi="Montserrat"/>
          <w:b/>
          <w:bCs/>
          <w:sz w:val="22"/>
          <w:szCs w:val="22"/>
        </w:rPr>
      </w:pPr>
    </w:p>
    <w:p w14:paraId="768EE2C7" w14:textId="1768230B" w:rsidR="007A791D" w:rsidRDefault="00A31A3F" w:rsidP="00515990">
      <w:pPr>
        <w:spacing w:line="240" w:lineRule="auto"/>
        <w:rPr>
          <w:rFonts w:ascii="Montserrat" w:eastAsia="Yu Gothic" w:hAnsi="Montserrat"/>
          <w:sz w:val="22"/>
          <w:szCs w:val="22"/>
        </w:rPr>
      </w:pPr>
      <w:r w:rsidRPr="003F5FBD">
        <w:rPr>
          <w:rFonts w:ascii="Montserrat" w:eastAsia="Yu Gothic" w:hAnsi="Montserrat"/>
          <w:b/>
          <w:bCs/>
          <w:sz w:val="22"/>
          <w:szCs w:val="22"/>
        </w:rPr>
        <w:lastRenderedPageBreak/>
        <w:t>Cambios y devoluciones</w:t>
      </w:r>
    </w:p>
    <w:p w14:paraId="1BB10EC3" w14:textId="13887F78" w:rsidR="00A31A3F" w:rsidRPr="003F5FBD" w:rsidRDefault="00A31A3F" w:rsidP="00515990">
      <w:pPr>
        <w:spacing w:line="240" w:lineRule="auto"/>
        <w:rPr>
          <w:rFonts w:ascii="Montserrat" w:eastAsia="Yu Gothic" w:hAnsi="Montserrat"/>
          <w:sz w:val="22"/>
          <w:szCs w:val="22"/>
        </w:rPr>
      </w:pPr>
      <w:r w:rsidRPr="003F5FBD">
        <w:rPr>
          <w:rFonts w:ascii="Montserrat" w:eastAsia="Yu Gothic" w:hAnsi="Montserrat"/>
          <w:sz w:val="22"/>
          <w:szCs w:val="22"/>
        </w:rPr>
        <w:t>Si, por alguna razón, no está completamente satisfecho con una compra, lo invitamos a revisar nuestra política de reembolsos y devoluciones. Los siguientes términos se aplican a cualquier producto que haya comprado en www.jakuaromas.com.</w:t>
      </w:r>
    </w:p>
    <w:p w14:paraId="72900AB4" w14:textId="77777777" w:rsidR="00A31A3F" w:rsidRPr="003F5FBD" w:rsidRDefault="00A31A3F" w:rsidP="00515990">
      <w:pPr>
        <w:spacing w:line="240" w:lineRule="auto"/>
        <w:rPr>
          <w:rFonts w:ascii="Montserrat" w:eastAsia="Yu Gothic" w:hAnsi="Montserrat"/>
          <w:sz w:val="22"/>
          <w:szCs w:val="22"/>
        </w:rPr>
      </w:pPr>
    </w:p>
    <w:p w14:paraId="1AF7A09E" w14:textId="77777777" w:rsidR="00A31A3F" w:rsidRPr="003F5FBD" w:rsidRDefault="00A31A3F" w:rsidP="00515990">
      <w:pPr>
        <w:spacing w:line="240" w:lineRule="auto"/>
        <w:rPr>
          <w:rFonts w:ascii="Montserrat" w:eastAsia="Yu Gothic" w:hAnsi="Montserrat"/>
          <w:sz w:val="22"/>
          <w:szCs w:val="22"/>
        </w:rPr>
      </w:pPr>
      <w:r w:rsidRPr="003F5FBD">
        <w:rPr>
          <w:rFonts w:ascii="Montserrat" w:eastAsia="Yu Gothic" w:hAnsi="Montserrat"/>
          <w:b/>
          <w:bCs/>
          <w:sz w:val="22"/>
          <w:szCs w:val="22"/>
        </w:rPr>
        <w:t>Devoluciones</w:t>
      </w:r>
    </w:p>
    <w:p w14:paraId="3AF865A2" w14:textId="1231A625" w:rsidR="00A31A3F" w:rsidRPr="003F5FBD" w:rsidRDefault="00A31A3F" w:rsidP="00515990">
      <w:pPr>
        <w:spacing w:line="240" w:lineRule="auto"/>
        <w:rPr>
          <w:rFonts w:ascii="Montserrat" w:eastAsia="Yu Gothic" w:hAnsi="Montserrat"/>
          <w:sz w:val="22"/>
          <w:szCs w:val="22"/>
        </w:rPr>
      </w:pPr>
      <w:r w:rsidRPr="003F5FBD">
        <w:rPr>
          <w:rFonts w:ascii="Montserrat" w:eastAsia="Yu Gothic" w:hAnsi="Montserrat"/>
          <w:sz w:val="22"/>
          <w:szCs w:val="22"/>
        </w:rPr>
        <w:t>Se aceptarán devoluciones hasta un plazo de 14 días naturales después de la entrega.</w:t>
      </w:r>
    </w:p>
    <w:p w14:paraId="05C57BEC" w14:textId="0BA41FE5" w:rsidR="00A31A3F" w:rsidRPr="003F5FBD" w:rsidRDefault="00A31A3F" w:rsidP="00515990">
      <w:pPr>
        <w:spacing w:line="240" w:lineRule="auto"/>
        <w:rPr>
          <w:rFonts w:ascii="Montserrat" w:eastAsia="Yu Gothic" w:hAnsi="Montserrat"/>
          <w:sz w:val="22"/>
          <w:szCs w:val="22"/>
        </w:rPr>
      </w:pPr>
      <w:r w:rsidRPr="003F5FBD">
        <w:rPr>
          <w:rFonts w:ascii="Montserrat" w:eastAsia="Yu Gothic" w:hAnsi="Montserrat"/>
          <w:sz w:val="22"/>
          <w:szCs w:val="22"/>
        </w:rPr>
        <w:t xml:space="preserve">Para solicitar la devolución contacte con nosotros mediante el teléfono +34 614 37 27 10 o </w:t>
      </w:r>
      <w:r w:rsidR="00A64AC3" w:rsidRPr="003F5FBD">
        <w:rPr>
          <w:rFonts w:ascii="Montserrat" w:eastAsia="Yu Gothic" w:hAnsi="Montserrat"/>
          <w:sz w:val="22"/>
          <w:szCs w:val="22"/>
        </w:rPr>
        <w:t xml:space="preserve">a </w:t>
      </w:r>
      <w:r w:rsidRPr="003F5FBD">
        <w:rPr>
          <w:rFonts w:ascii="Montserrat" w:eastAsia="Yu Gothic" w:hAnsi="Montserrat"/>
          <w:sz w:val="22"/>
          <w:szCs w:val="22"/>
        </w:rPr>
        <w:t>la dirección de correo electrónico</w:t>
      </w:r>
      <w:r w:rsidR="009D0A65" w:rsidRPr="003F5FBD">
        <w:rPr>
          <w:rFonts w:ascii="Montserrat" w:eastAsia="Yu Gothic" w:hAnsi="Montserrat"/>
          <w:sz w:val="22"/>
          <w:szCs w:val="22"/>
        </w:rPr>
        <w:t xml:space="preserve"> hola@jakuaromas.com</w:t>
      </w:r>
      <w:r w:rsidRPr="003F5FBD">
        <w:rPr>
          <w:rFonts w:ascii="Montserrat" w:eastAsia="Yu Gothic" w:hAnsi="Montserrat"/>
          <w:sz w:val="22"/>
          <w:szCs w:val="22"/>
        </w:rPr>
        <w:t>, indicando en el asunto "Devolución"”.</w:t>
      </w:r>
    </w:p>
    <w:p w14:paraId="399F8A40" w14:textId="7E2EA468" w:rsidR="00A31A3F" w:rsidRPr="003F5FBD" w:rsidRDefault="00A31A3F" w:rsidP="00515990">
      <w:pPr>
        <w:spacing w:line="240" w:lineRule="auto"/>
        <w:rPr>
          <w:rFonts w:ascii="Montserrat" w:eastAsia="Yu Gothic" w:hAnsi="Montserrat"/>
          <w:sz w:val="22"/>
          <w:szCs w:val="22"/>
        </w:rPr>
      </w:pPr>
      <w:r w:rsidRPr="003F5FBD">
        <w:rPr>
          <w:rFonts w:ascii="Montserrat" w:eastAsia="Yu Gothic" w:hAnsi="Montserrat"/>
          <w:sz w:val="22"/>
          <w:szCs w:val="22"/>
        </w:rPr>
        <w:t>Cuando confirmemos que su solicitud cumple con los requisitos</w:t>
      </w:r>
      <w:r w:rsidR="009D0A65" w:rsidRPr="003F5FBD">
        <w:rPr>
          <w:rFonts w:ascii="Montserrat" w:eastAsia="Yu Gothic" w:hAnsi="Montserrat"/>
          <w:sz w:val="22"/>
          <w:szCs w:val="22"/>
        </w:rPr>
        <w:t xml:space="preserve"> de la devolución</w:t>
      </w:r>
      <w:r w:rsidRPr="003F5FBD">
        <w:rPr>
          <w:rFonts w:ascii="Montserrat" w:eastAsia="Yu Gothic" w:hAnsi="Montserrat"/>
          <w:sz w:val="22"/>
          <w:szCs w:val="22"/>
        </w:rPr>
        <w:t xml:space="preserve">, nosotros comenzaremos los trámites para </w:t>
      </w:r>
      <w:r w:rsidR="009D0A65" w:rsidRPr="003F5FBD">
        <w:rPr>
          <w:rFonts w:ascii="Montserrat" w:eastAsia="Yu Gothic" w:hAnsi="Montserrat"/>
          <w:sz w:val="22"/>
          <w:szCs w:val="22"/>
        </w:rPr>
        <w:t>su realización.</w:t>
      </w:r>
      <w:r w:rsidRPr="003F5FBD">
        <w:rPr>
          <w:rFonts w:ascii="Montserrat" w:eastAsia="Yu Gothic" w:hAnsi="Montserrat"/>
          <w:sz w:val="22"/>
          <w:szCs w:val="22"/>
        </w:rPr>
        <w:t xml:space="preserve"> Una vez recibamos</w:t>
      </w:r>
      <w:r w:rsidR="009D0A65" w:rsidRPr="003F5FBD">
        <w:rPr>
          <w:rFonts w:ascii="Montserrat" w:eastAsia="Yu Gothic" w:hAnsi="Montserrat"/>
          <w:sz w:val="22"/>
          <w:szCs w:val="22"/>
        </w:rPr>
        <w:t xml:space="preserve"> en nuestra tienda,</w:t>
      </w:r>
      <w:r w:rsidRPr="003F5FBD">
        <w:rPr>
          <w:rFonts w:ascii="Montserrat" w:eastAsia="Yu Gothic" w:hAnsi="Montserrat"/>
          <w:sz w:val="22"/>
          <w:szCs w:val="22"/>
        </w:rPr>
        <w:t xml:space="preserve"> la devolución por parte del transportist</w:t>
      </w:r>
      <w:r w:rsidR="009D0A65" w:rsidRPr="003F5FBD">
        <w:rPr>
          <w:rFonts w:ascii="Montserrat" w:eastAsia="Yu Gothic" w:hAnsi="Montserrat"/>
          <w:sz w:val="22"/>
          <w:szCs w:val="22"/>
        </w:rPr>
        <w:t>a</w:t>
      </w:r>
      <w:r w:rsidRPr="003F5FBD">
        <w:rPr>
          <w:rFonts w:ascii="Montserrat" w:eastAsia="Yu Gothic" w:hAnsi="Montserrat"/>
          <w:sz w:val="22"/>
          <w:szCs w:val="22"/>
        </w:rPr>
        <w:t>, procederemos a reembolsarle íntegramente el importe cobrado o sustituir el producto por otro de la misma calidad, según desee.</w:t>
      </w:r>
    </w:p>
    <w:p w14:paraId="38879B08" w14:textId="1FACB57B" w:rsidR="00A31A3F" w:rsidRPr="003F5FBD" w:rsidRDefault="009D0A65" w:rsidP="00515990">
      <w:pPr>
        <w:spacing w:line="240" w:lineRule="auto"/>
        <w:rPr>
          <w:rFonts w:ascii="Montserrat" w:eastAsia="Yu Gothic" w:hAnsi="Montserrat"/>
          <w:sz w:val="22"/>
          <w:szCs w:val="22"/>
        </w:rPr>
      </w:pPr>
      <w:r w:rsidRPr="003F5FBD">
        <w:rPr>
          <w:rFonts w:ascii="Montserrat" w:eastAsia="Yu Gothic" w:hAnsi="Montserrat"/>
          <w:sz w:val="22"/>
          <w:szCs w:val="22"/>
        </w:rPr>
        <w:t>Recuerde</w:t>
      </w:r>
      <w:r w:rsidR="00A31A3F" w:rsidRPr="003F5FBD">
        <w:rPr>
          <w:rFonts w:ascii="Montserrat" w:eastAsia="Yu Gothic" w:hAnsi="Montserrat"/>
          <w:sz w:val="22"/>
          <w:szCs w:val="22"/>
        </w:rPr>
        <w:t xml:space="preserve"> que:</w:t>
      </w:r>
    </w:p>
    <w:p w14:paraId="01BD35A5" w14:textId="77777777" w:rsidR="009D0A65" w:rsidRPr="003F5FBD" w:rsidRDefault="00A31A3F" w:rsidP="00515990">
      <w:pPr>
        <w:spacing w:line="240" w:lineRule="auto"/>
        <w:rPr>
          <w:rFonts w:ascii="Montserrat" w:eastAsia="Yu Gothic" w:hAnsi="Montserrat"/>
          <w:sz w:val="22"/>
          <w:szCs w:val="22"/>
        </w:rPr>
      </w:pPr>
      <w:r w:rsidRPr="003F5FBD">
        <w:rPr>
          <w:rFonts w:ascii="Montserrat" w:eastAsia="Yu Gothic" w:hAnsi="Montserrat"/>
          <w:sz w:val="22"/>
          <w:szCs w:val="22"/>
        </w:rPr>
        <w:t xml:space="preserve">• Siempre hay que notificar la incidencia al repartidor de la agencia por escrito a la hora de firmar la recogida. </w:t>
      </w:r>
    </w:p>
    <w:p w14:paraId="45535D52" w14:textId="380DF468" w:rsidR="00A31A3F" w:rsidRPr="003F5FBD" w:rsidRDefault="00A31A3F" w:rsidP="00515990">
      <w:pPr>
        <w:spacing w:line="240" w:lineRule="auto"/>
        <w:rPr>
          <w:rFonts w:ascii="Montserrat" w:eastAsia="Yu Gothic" w:hAnsi="Montserrat"/>
          <w:sz w:val="22"/>
          <w:szCs w:val="22"/>
        </w:rPr>
      </w:pPr>
      <w:r w:rsidRPr="003F5FBD">
        <w:rPr>
          <w:rFonts w:ascii="Montserrat" w:eastAsia="Yu Gothic" w:hAnsi="Montserrat"/>
          <w:sz w:val="22"/>
          <w:szCs w:val="22"/>
        </w:rPr>
        <w:t>• No debe aceptar nunca un paquete que esté visiblemente dañado</w:t>
      </w:r>
      <w:r w:rsidR="007A791D">
        <w:rPr>
          <w:rFonts w:ascii="Montserrat" w:eastAsia="Yu Gothic" w:hAnsi="Montserrat"/>
          <w:sz w:val="22"/>
          <w:szCs w:val="22"/>
        </w:rPr>
        <w:t xml:space="preserve"> </w:t>
      </w:r>
      <w:r w:rsidRPr="003F5FBD">
        <w:rPr>
          <w:rFonts w:ascii="Montserrat" w:eastAsia="Yu Gothic" w:hAnsi="Montserrat"/>
          <w:sz w:val="22"/>
          <w:szCs w:val="22"/>
        </w:rPr>
        <w:t>(marcas de deterioro y/o intentos de abrir el paquete).</w:t>
      </w:r>
    </w:p>
    <w:p w14:paraId="2A2FDD58" w14:textId="1F3CA8EB" w:rsidR="00A31A3F" w:rsidRPr="003F5FBD" w:rsidRDefault="00A31A3F" w:rsidP="00515990">
      <w:pPr>
        <w:spacing w:line="240" w:lineRule="auto"/>
        <w:rPr>
          <w:rFonts w:ascii="Montserrat" w:eastAsia="Yu Gothic" w:hAnsi="Montserrat"/>
          <w:sz w:val="22"/>
          <w:szCs w:val="22"/>
        </w:rPr>
      </w:pPr>
      <w:r w:rsidRPr="003F5FBD">
        <w:rPr>
          <w:rFonts w:ascii="Montserrat" w:eastAsia="Yu Gothic" w:hAnsi="Montserrat"/>
          <w:sz w:val="22"/>
          <w:szCs w:val="22"/>
        </w:rPr>
        <w:t>• Si un paquete dañado fue aceptado (firmado), sin interponer una queja en ese momento, este será considerado como aceptado.</w:t>
      </w:r>
    </w:p>
    <w:p w14:paraId="094B488C" w14:textId="77777777" w:rsidR="00A31A3F" w:rsidRPr="003F5FBD" w:rsidRDefault="00A31A3F" w:rsidP="00515990">
      <w:pPr>
        <w:spacing w:line="240" w:lineRule="auto"/>
        <w:rPr>
          <w:rFonts w:ascii="Montserrat" w:eastAsia="Yu Gothic" w:hAnsi="Montserrat"/>
          <w:sz w:val="22"/>
          <w:szCs w:val="22"/>
        </w:rPr>
      </w:pPr>
      <w:r w:rsidRPr="003F5FBD">
        <w:rPr>
          <w:rFonts w:ascii="Montserrat" w:eastAsia="Yu Gothic" w:hAnsi="Montserrat"/>
          <w:sz w:val="22"/>
          <w:szCs w:val="22"/>
        </w:rPr>
        <w:t>• No se admitirán devoluciones de los productos cuando hayan sido abiertos y manipulados, y no conserven los embalajes originales, excepto en los supuestos de entregas de productos en mal estado.</w:t>
      </w:r>
    </w:p>
    <w:p w14:paraId="282AD297" w14:textId="77777777" w:rsidR="00A31A3F" w:rsidRPr="003F5FBD" w:rsidRDefault="00A31A3F" w:rsidP="00515990">
      <w:pPr>
        <w:spacing w:line="240" w:lineRule="auto"/>
        <w:rPr>
          <w:rFonts w:ascii="Montserrat" w:eastAsia="Yu Gothic" w:hAnsi="Montserrat"/>
          <w:sz w:val="22"/>
          <w:szCs w:val="22"/>
        </w:rPr>
      </w:pPr>
      <w:r w:rsidRPr="003F5FBD">
        <w:rPr>
          <w:rFonts w:ascii="Montserrat" w:eastAsia="Yu Gothic" w:hAnsi="Montserrat"/>
          <w:sz w:val="22"/>
          <w:szCs w:val="22"/>
        </w:rPr>
        <w:t>• En cualquier caso y ante cualquier incidencia que encuentre a la recepción de su pedido, póngase inmediatamente en contacto con nosotros para estudiar la situación.</w:t>
      </w:r>
    </w:p>
    <w:p w14:paraId="0DDDB962" w14:textId="77777777" w:rsidR="00A31A3F" w:rsidRPr="003F5FBD" w:rsidRDefault="00A31A3F" w:rsidP="00515990">
      <w:pPr>
        <w:spacing w:line="240" w:lineRule="auto"/>
        <w:rPr>
          <w:rFonts w:ascii="Montserrat" w:eastAsia="Yu Gothic" w:hAnsi="Montserrat"/>
          <w:sz w:val="22"/>
          <w:szCs w:val="22"/>
        </w:rPr>
      </w:pPr>
    </w:p>
    <w:p w14:paraId="0E1DA5DE" w14:textId="77777777" w:rsidR="00A31A3F" w:rsidRPr="003F5FBD" w:rsidRDefault="00A31A3F" w:rsidP="00515990">
      <w:pPr>
        <w:spacing w:line="240" w:lineRule="auto"/>
        <w:rPr>
          <w:rFonts w:ascii="Montserrat" w:eastAsia="Yu Gothic" w:hAnsi="Montserrat"/>
          <w:sz w:val="22"/>
          <w:szCs w:val="22"/>
        </w:rPr>
      </w:pPr>
      <w:r w:rsidRPr="003F5FBD">
        <w:rPr>
          <w:rFonts w:ascii="Montserrat" w:eastAsia="Yu Gothic" w:hAnsi="Montserrat"/>
          <w:b/>
          <w:bCs/>
          <w:sz w:val="22"/>
          <w:szCs w:val="22"/>
        </w:rPr>
        <w:t>Reembolso</w:t>
      </w:r>
    </w:p>
    <w:p w14:paraId="2270F125" w14:textId="439E2A7C" w:rsidR="00A31A3F" w:rsidRPr="003F5FBD" w:rsidRDefault="00A31A3F" w:rsidP="00515990">
      <w:pPr>
        <w:spacing w:line="240" w:lineRule="auto"/>
        <w:rPr>
          <w:rFonts w:ascii="Montserrat" w:eastAsia="Yu Gothic" w:hAnsi="Montserrat"/>
          <w:sz w:val="22"/>
          <w:szCs w:val="22"/>
        </w:rPr>
      </w:pPr>
      <w:r w:rsidRPr="003F5FBD">
        <w:rPr>
          <w:rFonts w:ascii="Montserrat" w:eastAsia="Yu Gothic" w:hAnsi="Montserrat"/>
          <w:sz w:val="22"/>
          <w:szCs w:val="22"/>
        </w:rPr>
        <w:t xml:space="preserve">Le reembolsaremos </w:t>
      </w:r>
      <w:r w:rsidR="009D0A65" w:rsidRPr="003F5FBD">
        <w:rPr>
          <w:rFonts w:ascii="Montserrat" w:eastAsia="Yu Gothic" w:hAnsi="Montserrat"/>
          <w:sz w:val="22"/>
          <w:szCs w:val="22"/>
        </w:rPr>
        <w:t>dentro de las</w:t>
      </w:r>
      <w:r w:rsidRPr="003F5FBD">
        <w:rPr>
          <w:rFonts w:ascii="Montserrat" w:eastAsia="Yu Gothic" w:hAnsi="Montserrat"/>
          <w:sz w:val="22"/>
          <w:szCs w:val="22"/>
        </w:rPr>
        <w:t xml:space="preserve"> </w:t>
      </w:r>
      <w:r w:rsidR="009D0A65" w:rsidRPr="003F5FBD">
        <w:rPr>
          <w:rFonts w:ascii="Montserrat" w:eastAsia="Yu Gothic" w:hAnsi="Montserrat"/>
          <w:sz w:val="22"/>
          <w:szCs w:val="22"/>
        </w:rPr>
        <w:t>72</w:t>
      </w:r>
      <w:r w:rsidRPr="003F5FBD">
        <w:rPr>
          <w:rFonts w:ascii="Montserrat" w:eastAsia="Yu Gothic" w:hAnsi="Montserrat"/>
          <w:sz w:val="22"/>
          <w:szCs w:val="22"/>
        </w:rPr>
        <w:t xml:space="preserve"> </w:t>
      </w:r>
      <w:r w:rsidR="009D0A65" w:rsidRPr="003F5FBD">
        <w:rPr>
          <w:rFonts w:ascii="Montserrat" w:eastAsia="Yu Gothic" w:hAnsi="Montserrat"/>
          <w:sz w:val="22"/>
          <w:szCs w:val="22"/>
        </w:rPr>
        <w:t>hora</w:t>
      </w:r>
      <w:r w:rsidRPr="003F5FBD">
        <w:rPr>
          <w:rFonts w:ascii="Montserrat" w:eastAsia="Yu Gothic" w:hAnsi="Montserrat"/>
          <w:sz w:val="22"/>
          <w:szCs w:val="22"/>
        </w:rPr>
        <w:t xml:space="preserve">s a partir del día en que recibamos </w:t>
      </w:r>
      <w:r w:rsidR="009D0A65" w:rsidRPr="003F5FBD">
        <w:rPr>
          <w:rFonts w:ascii="Montserrat" w:eastAsia="Yu Gothic" w:hAnsi="Montserrat"/>
          <w:sz w:val="22"/>
          <w:szCs w:val="22"/>
        </w:rPr>
        <w:t>el producto</w:t>
      </w:r>
      <w:r w:rsidRPr="003F5FBD">
        <w:rPr>
          <w:rFonts w:ascii="Montserrat" w:eastAsia="Yu Gothic" w:hAnsi="Montserrat"/>
          <w:sz w:val="22"/>
          <w:szCs w:val="22"/>
        </w:rPr>
        <w:t xml:space="preserve"> devuelto. Usaremos el mismo medio de pago que usó para </w:t>
      </w:r>
      <w:r w:rsidR="00A64AC3" w:rsidRPr="003F5FBD">
        <w:rPr>
          <w:rFonts w:ascii="Montserrat" w:eastAsia="Yu Gothic" w:hAnsi="Montserrat"/>
          <w:sz w:val="22"/>
          <w:szCs w:val="22"/>
        </w:rPr>
        <w:t xml:space="preserve">abonar </w:t>
      </w:r>
      <w:r w:rsidRPr="003F5FBD">
        <w:rPr>
          <w:rFonts w:ascii="Montserrat" w:eastAsia="Yu Gothic" w:hAnsi="Montserrat"/>
          <w:sz w:val="22"/>
          <w:szCs w:val="22"/>
        </w:rPr>
        <w:t xml:space="preserve">el </w:t>
      </w:r>
      <w:r w:rsidR="00A64AC3" w:rsidRPr="003F5FBD">
        <w:rPr>
          <w:rFonts w:ascii="Montserrat" w:eastAsia="Yu Gothic" w:hAnsi="Montserrat"/>
          <w:sz w:val="22"/>
          <w:szCs w:val="22"/>
        </w:rPr>
        <w:t>p</w:t>
      </w:r>
      <w:r w:rsidRPr="003F5FBD">
        <w:rPr>
          <w:rFonts w:ascii="Montserrat" w:eastAsia="Yu Gothic" w:hAnsi="Montserrat"/>
          <w:sz w:val="22"/>
          <w:szCs w:val="22"/>
        </w:rPr>
        <w:t>edido, y no incurrirá en ninguna tarifa por dicho reembolso.</w:t>
      </w:r>
    </w:p>
    <w:p w14:paraId="61DFD475" w14:textId="77777777" w:rsidR="00A31A3F" w:rsidRPr="003F5FBD" w:rsidRDefault="00A31A3F" w:rsidP="00515990">
      <w:pPr>
        <w:spacing w:line="240" w:lineRule="auto"/>
        <w:rPr>
          <w:rFonts w:ascii="Montserrat" w:eastAsia="Yu Gothic" w:hAnsi="Montserrat"/>
          <w:sz w:val="22"/>
          <w:szCs w:val="22"/>
        </w:rPr>
      </w:pPr>
    </w:p>
    <w:sectPr w:rsidR="00A31A3F" w:rsidRPr="003F5FBD" w:rsidSect="0051599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panose1 w:val="00000500000000000000"/>
    <w:charset w:val="00"/>
    <w:family w:val="auto"/>
    <w:pitch w:val="variable"/>
    <w:sig w:usb0="2000020F" w:usb1="00000003" w:usb2="00000000" w:usb3="00000000" w:csb0="00000197"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A3F"/>
    <w:rsid w:val="00183786"/>
    <w:rsid w:val="00293085"/>
    <w:rsid w:val="002A2225"/>
    <w:rsid w:val="003F5FBD"/>
    <w:rsid w:val="00411F01"/>
    <w:rsid w:val="00515990"/>
    <w:rsid w:val="007A791D"/>
    <w:rsid w:val="0095570C"/>
    <w:rsid w:val="009D0A65"/>
    <w:rsid w:val="00A31A3F"/>
    <w:rsid w:val="00A64AC3"/>
    <w:rsid w:val="00EC316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1B04D"/>
  <w15:chartTrackingRefBased/>
  <w15:docId w15:val="{40A9D92A-0342-4524-9586-099F955F2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31A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31A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31A3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31A3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31A3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31A3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31A3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31A3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31A3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1A3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31A3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31A3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31A3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31A3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31A3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31A3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31A3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31A3F"/>
    <w:rPr>
      <w:rFonts w:eastAsiaTheme="majorEastAsia" w:cstheme="majorBidi"/>
      <w:color w:val="272727" w:themeColor="text1" w:themeTint="D8"/>
    </w:rPr>
  </w:style>
  <w:style w:type="paragraph" w:styleId="Ttulo">
    <w:name w:val="Title"/>
    <w:basedOn w:val="Normal"/>
    <w:next w:val="Normal"/>
    <w:link w:val="TtuloCar"/>
    <w:uiPriority w:val="10"/>
    <w:qFormat/>
    <w:rsid w:val="00A31A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31A3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1A3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31A3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31A3F"/>
    <w:pPr>
      <w:spacing w:before="160"/>
      <w:jc w:val="center"/>
    </w:pPr>
    <w:rPr>
      <w:i/>
      <w:iCs/>
      <w:color w:val="404040" w:themeColor="text1" w:themeTint="BF"/>
    </w:rPr>
  </w:style>
  <w:style w:type="character" w:customStyle="1" w:styleId="CitaCar">
    <w:name w:val="Cita Car"/>
    <w:basedOn w:val="Fuentedeprrafopredeter"/>
    <w:link w:val="Cita"/>
    <w:uiPriority w:val="29"/>
    <w:rsid w:val="00A31A3F"/>
    <w:rPr>
      <w:i/>
      <w:iCs/>
      <w:color w:val="404040" w:themeColor="text1" w:themeTint="BF"/>
    </w:rPr>
  </w:style>
  <w:style w:type="paragraph" w:styleId="Prrafodelista">
    <w:name w:val="List Paragraph"/>
    <w:basedOn w:val="Normal"/>
    <w:uiPriority w:val="34"/>
    <w:qFormat/>
    <w:rsid w:val="00A31A3F"/>
    <w:pPr>
      <w:ind w:left="720"/>
      <w:contextualSpacing/>
    </w:pPr>
  </w:style>
  <w:style w:type="character" w:styleId="nfasisintenso">
    <w:name w:val="Intense Emphasis"/>
    <w:basedOn w:val="Fuentedeprrafopredeter"/>
    <w:uiPriority w:val="21"/>
    <w:qFormat/>
    <w:rsid w:val="00A31A3F"/>
    <w:rPr>
      <w:i/>
      <w:iCs/>
      <w:color w:val="0F4761" w:themeColor="accent1" w:themeShade="BF"/>
    </w:rPr>
  </w:style>
  <w:style w:type="paragraph" w:styleId="Citadestacada">
    <w:name w:val="Intense Quote"/>
    <w:basedOn w:val="Normal"/>
    <w:next w:val="Normal"/>
    <w:link w:val="CitadestacadaCar"/>
    <w:uiPriority w:val="30"/>
    <w:qFormat/>
    <w:rsid w:val="00A31A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31A3F"/>
    <w:rPr>
      <w:i/>
      <w:iCs/>
      <w:color w:val="0F4761" w:themeColor="accent1" w:themeShade="BF"/>
    </w:rPr>
  </w:style>
  <w:style w:type="character" w:styleId="Referenciaintensa">
    <w:name w:val="Intense Reference"/>
    <w:basedOn w:val="Fuentedeprrafopredeter"/>
    <w:uiPriority w:val="32"/>
    <w:qFormat/>
    <w:rsid w:val="00A31A3F"/>
    <w:rPr>
      <w:b/>
      <w:bCs/>
      <w:smallCaps/>
      <w:color w:val="0F4761" w:themeColor="accent1" w:themeShade="BF"/>
      <w:spacing w:val="5"/>
    </w:rPr>
  </w:style>
  <w:style w:type="character" w:styleId="Hipervnculo">
    <w:name w:val="Hyperlink"/>
    <w:basedOn w:val="Fuentedeprrafopredeter"/>
    <w:uiPriority w:val="99"/>
    <w:unhideWhenUsed/>
    <w:rsid w:val="00A31A3F"/>
    <w:rPr>
      <w:color w:val="467886" w:themeColor="hyperlink"/>
      <w:u w:val="single"/>
    </w:rPr>
  </w:style>
  <w:style w:type="character" w:styleId="Mencinsinresolver">
    <w:name w:val="Unresolved Mention"/>
    <w:basedOn w:val="Fuentedeprrafopredeter"/>
    <w:uiPriority w:val="99"/>
    <w:semiHidden/>
    <w:unhideWhenUsed/>
    <w:rsid w:val="00A31A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74346">
      <w:bodyDiv w:val="1"/>
      <w:marLeft w:val="0"/>
      <w:marRight w:val="0"/>
      <w:marTop w:val="0"/>
      <w:marBottom w:val="0"/>
      <w:divBdr>
        <w:top w:val="none" w:sz="0" w:space="0" w:color="auto"/>
        <w:left w:val="none" w:sz="0" w:space="0" w:color="auto"/>
        <w:bottom w:val="none" w:sz="0" w:space="0" w:color="auto"/>
        <w:right w:val="none" w:sz="0" w:space="0" w:color="auto"/>
      </w:divBdr>
    </w:div>
    <w:div w:id="149765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60F74-7D57-4996-ABDE-D5A54D084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612</Words>
  <Characters>3371</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EVOLTION 2020 SLU</dc:creator>
  <cp:keywords/>
  <dc:description/>
  <cp:lastModifiedBy>Daniela  Tonarelli</cp:lastModifiedBy>
  <cp:revision>2</cp:revision>
  <dcterms:created xsi:type="dcterms:W3CDTF">2025-10-18T10:11:00Z</dcterms:created>
  <dcterms:modified xsi:type="dcterms:W3CDTF">2025-10-18T10:11:00Z</dcterms:modified>
</cp:coreProperties>
</file>