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F3D46" w14:textId="4AE46FA8" w:rsidR="00551211" w:rsidRPr="00FA09E0" w:rsidRDefault="00EA70EE" w:rsidP="00551211">
      <w:pPr>
        <w:jc w:val="right"/>
        <w:rPr>
          <w:rFonts w:ascii="Candara" w:hAnsi="Candara"/>
        </w:rPr>
      </w:pPr>
      <w:r>
        <w:rPr>
          <w:rFonts w:ascii="Candara" w:hAnsi="Candara"/>
        </w:rPr>
        <w:t>21.</w:t>
      </w:r>
      <w:r w:rsidR="0005791C">
        <w:rPr>
          <w:rFonts w:ascii="Candara" w:hAnsi="Candara"/>
        </w:rPr>
        <w:t>04</w:t>
      </w:r>
      <w:r>
        <w:rPr>
          <w:rFonts w:ascii="Candara" w:hAnsi="Candara"/>
        </w:rPr>
        <w:t>.</w:t>
      </w:r>
      <w:r w:rsidR="00551211" w:rsidRPr="00FA09E0">
        <w:rPr>
          <w:rFonts w:ascii="Candara" w:hAnsi="Candara"/>
        </w:rPr>
        <w:t>202</w:t>
      </w:r>
      <w:r w:rsidR="00551211">
        <w:rPr>
          <w:rFonts w:ascii="Candara" w:hAnsi="Candara"/>
        </w:rPr>
        <w:t>5</w:t>
      </w:r>
    </w:p>
    <w:p w14:paraId="695E8237" w14:textId="77777777" w:rsidR="00551211" w:rsidRPr="00FA09E0" w:rsidRDefault="00551211" w:rsidP="00551211">
      <w:pPr>
        <w:rPr>
          <w:rFonts w:ascii="Candara" w:hAnsi="Candara"/>
        </w:rPr>
      </w:pPr>
    </w:p>
    <w:p w14:paraId="69B66560" w14:textId="77777777" w:rsidR="00551211" w:rsidRPr="00FA09E0" w:rsidRDefault="00551211" w:rsidP="00551211">
      <w:pPr>
        <w:rPr>
          <w:rFonts w:ascii="Candara" w:hAnsi="Candara"/>
        </w:rPr>
      </w:pPr>
    </w:p>
    <w:p w14:paraId="155BF536" w14:textId="77777777" w:rsidR="00551211" w:rsidRPr="00FA09E0" w:rsidRDefault="00551211" w:rsidP="00551211">
      <w:pPr>
        <w:rPr>
          <w:rFonts w:ascii="Candara" w:hAnsi="Candara"/>
        </w:rPr>
      </w:pPr>
    </w:p>
    <w:p w14:paraId="03DACA39" w14:textId="77777777" w:rsidR="00551211" w:rsidRPr="00FA09E0" w:rsidRDefault="00551211" w:rsidP="00551211">
      <w:pPr>
        <w:rPr>
          <w:rFonts w:ascii="Candara" w:hAnsi="Candara"/>
        </w:rPr>
      </w:pPr>
    </w:p>
    <w:p w14:paraId="7B8CA99F" w14:textId="77777777" w:rsidR="00551211" w:rsidRPr="00FA09E0" w:rsidRDefault="00551211" w:rsidP="00551211">
      <w:pPr>
        <w:rPr>
          <w:rFonts w:ascii="Candara" w:hAnsi="Candara"/>
        </w:rPr>
      </w:pPr>
      <w:r w:rsidRPr="00FA09E0">
        <w:rPr>
          <w:rFonts w:ascii="Candara" w:hAnsi="Candara"/>
        </w:rPr>
        <w:t xml:space="preserve">Sayın Yetkili,                                                                                                        </w:t>
      </w:r>
    </w:p>
    <w:p w14:paraId="5E542C73" w14:textId="77777777" w:rsidR="00551211" w:rsidRPr="00FA09E0" w:rsidRDefault="00551211" w:rsidP="00551211">
      <w:pPr>
        <w:jc w:val="both"/>
        <w:rPr>
          <w:rFonts w:ascii="Candara" w:hAnsi="Candara"/>
        </w:rPr>
      </w:pPr>
    </w:p>
    <w:p w14:paraId="5E3A2300" w14:textId="77777777" w:rsidR="00551211" w:rsidRPr="00FA09E0" w:rsidRDefault="00551211" w:rsidP="00551211">
      <w:pPr>
        <w:jc w:val="both"/>
        <w:rPr>
          <w:rFonts w:ascii="Candara" w:hAnsi="Candara"/>
        </w:rPr>
      </w:pPr>
    </w:p>
    <w:p w14:paraId="775D8E10" w14:textId="0F461BDA" w:rsidR="00551211" w:rsidRPr="00FA09E0" w:rsidRDefault="00551211" w:rsidP="00551211">
      <w:pPr>
        <w:jc w:val="both"/>
        <w:rPr>
          <w:rFonts w:ascii="Candara" w:hAnsi="Candara"/>
        </w:rPr>
      </w:pPr>
      <w:r w:rsidRPr="00FA09E0">
        <w:rPr>
          <w:rFonts w:ascii="Candara" w:hAnsi="Candara"/>
        </w:rPr>
        <w:t>202</w:t>
      </w:r>
      <w:r>
        <w:rPr>
          <w:rFonts w:ascii="Candara" w:hAnsi="Candara"/>
        </w:rPr>
        <w:t>5</w:t>
      </w:r>
      <w:r w:rsidRPr="00FA09E0">
        <w:rPr>
          <w:rFonts w:ascii="Candara" w:hAnsi="Candara"/>
        </w:rPr>
        <w:t xml:space="preserve"> yılında yirmi </w:t>
      </w:r>
      <w:r>
        <w:rPr>
          <w:rFonts w:ascii="Candara" w:hAnsi="Candara"/>
        </w:rPr>
        <w:t xml:space="preserve">üçüncüsü </w:t>
      </w:r>
      <w:r w:rsidRPr="00FA09E0">
        <w:rPr>
          <w:rFonts w:ascii="Candara" w:hAnsi="Candara"/>
        </w:rPr>
        <w:t>verilecek olan “Serhat Özyar Yılın Genç Bilim İnsanı Ödülü”</w:t>
      </w:r>
      <w:r w:rsidR="00E65615">
        <w:rPr>
          <w:rFonts w:ascii="Candara" w:hAnsi="Candara"/>
        </w:rPr>
        <w:t xml:space="preserve"> </w:t>
      </w:r>
      <w:r w:rsidRPr="00FA09E0">
        <w:rPr>
          <w:rFonts w:ascii="Candara" w:hAnsi="Candara"/>
        </w:rPr>
        <w:t xml:space="preserve">ne ilişkin bilgi ve başvuru belgelerini, ilgili birim ve kişilere duyurulması amacıyla ekte sunmaktayız. Doktorasını Türkiye’de bir üniversitede, </w:t>
      </w:r>
      <w:r>
        <w:rPr>
          <w:rFonts w:ascii="Candara" w:hAnsi="Candara"/>
        </w:rPr>
        <w:t xml:space="preserve">2024 yılında </w:t>
      </w:r>
      <w:r w:rsidRPr="00FA09E0">
        <w:rPr>
          <w:rFonts w:ascii="Candara" w:hAnsi="Candara"/>
        </w:rPr>
        <w:t>tamamlamış, bu çalışmasıyla ülkemizin bilim gündemindeki temel sorunlardan birinin çözümüne katkıda bulunmuş ve daha önce bu ödüle aday olmamış genç bir araştırmacıya verilen ödülün parasal karşılığı 10</w:t>
      </w:r>
      <w:r w:rsidR="00FD35DD">
        <w:rPr>
          <w:rFonts w:ascii="Candara" w:hAnsi="Candara"/>
        </w:rPr>
        <w:t>.</w:t>
      </w:r>
      <w:r w:rsidRPr="00FA09E0">
        <w:rPr>
          <w:rFonts w:ascii="Candara" w:hAnsi="Candara"/>
        </w:rPr>
        <w:t>000 TL’dir. Önceki yıllarda verilen ödüllerle ilgili bilgiye</w:t>
      </w:r>
      <w:r w:rsidR="0005791C">
        <w:rPr>
          <w:rFonts w:ascii="Candara" w:hAnsi="Candara"/>
        </w:rPr>
        <w:t xml:space="preserve"> </w:t>
      </w:r>
      <w:hyperlink r:id="rId4" w:history="1">
        <w:r w:rsidR="00104FFF" w:rsidRPr="003765E4">
          <w:rPr>
            <w:rStyle w:val="Hyperlink"/>
            <w:rFonts w:ascii="Candara" w:hAnsi="Candara"/>
          </w:rPr>
          <w:t>https://serhatozyar.org/</w:t>
        </w:r>
      </w:hyperlink>
      <w:r>
        <w:rPr>
          <w:rFonts w:ascii="Candara" w:hAnsi="Candara"/>
        </w:rPr>
        <w:t xml:space="preserve"> </w:t>
      </w:r>
      <w:r w:rsidRPr="00FA09E0">
        <w:rPr>
          <w:rFonts w:ascii="Candara" w:hAnsi="Candara"/>
        </w:rPr>
        <w:t xml:space="preserve">adresinden ulaşılabilir. </w:t>
      </w:r>
    </w:p>
    <w:p w14:paraId="5B1FFE90" w14:textId="77777777" w:rsidR="00551211" w:rsidRPr="00FA09E0" w:rsidRDefault="00551211" w:rsidP="00551211">
      <w:pPr>
        <w:jc w:val="both"/>
        <w:rPr>
          <w:rFonts w:ascii="Candara" w:hAnsi="Candara"/>
        </w:rPr>
      </w:pPr>
    </w:p>
    <w:p w14:paraId="7575B2CD" w14:textId="77777777" w:rsidR="00551211" w:rsidRPr="00FA09E0" w:rsidRDefault="00551211" w:rsidP="00551211">
      <w:pPr>
        <w:jc w:val="both"/>
        <w:rPr>
          <w:rFonts w:ascii="Candara" w:hAnsi="Candara"/>
        </w:rPr>
      </w:pPr>
      <w:r w:rsidRPr="00FA09E0">
        <w:rPr>
          <w:rFonts w:ascii="Candara" w:hAnsi="Candara"/>
        </w:rPr>
        <w:t xml:space="preserve">24 Nisan 2002 tarihinde yitirdiğimiz Dr. Serhat Özyar, bilimin ülke yaşamında maddi bir güç haline getirilmesine kendini adamış genç bir bilim insanıydı. Doktorasını ODTÜ Elektrik ve Elektronik Mühendisliği Bölümü’nde tamamlamış olan Serhat Özyar, yaşamını yitirdiğinde aynı bölümde öğretim üyeliği yapmaktaydı. Etkin bir araştırıcı ve özenli bir öğretmendi. Bilimsel çalışmayı yalnızca uzmanları ilgilendiren teknik bir uğraştan ibaret görmeyen, bilimsel yaklaşımın düşünsel yaşamın tüm alanlarına egemen kılınmasının gereğine ve önemine inanmış bir aydınlanmacıydı; bilimi tüm yönleriyle ülke hizmetine sokmayı hedefleyen bütünsel bakış açısını hiçbir zaman terk etmedi. </w:t>
      </w:r>
    </w:p>
    <w:p w14:paraId="3F59502B" w14:textId="77777777" w:rsidR="00551211" w:rsidRPr="00FA09E0" w:rsidRDefault="00551211" w:rsidP="00551211">
      <w:pPr>
        <w:jc w:val="both"/>
        <w:rPr>
          <w:rFonts w:ascii="Candara" w:hAnsi="Candara"/>
        </w:rPr>
      </w:pPr>
    </w:p>
    <w:p w14:paraId="60655876" w14:textId="77777777" w:rsidR="00551211" w:rsidRPr="00FA09E0" w:rsidRDefault="00551211" w:rsidP="00551211">
      <w:pPr>
        <w:jc w:val="both"/>
        <w:rPr>
          <w:rFonts w:ascii="Candara" w:hAnsi="Candara"/>
        </w:rPr>
      </w:pPr>
      <w:r w:rsidRPr="00FA09E0">
        <w:rPr>
          <w:rFonts w:ascii="Candara" w:hAnsi="Candara"/>
        </w:rPr>
        <w:t xml:space="preserve">Ülkemizde bilimsel araştırmanın kurumsallaştırılması ve bilim gücümüzün inşası için, üniversitelerimizdeki doktora programlarının desteklenmesi ve ülkemizin bilim gündemiyle ilişkilendirilmesinin son derece önemli olduğu kanısını ve Serhat Özyar Ödülü’nün bu amaca hizmet edeceği umudunu taşımaktayız. </w:t>
      </w:r>
    </w:p>
    <w:p w14:paraId="2AFF94B7" w14:textId="77777777" w:rsidR="00551211" w:rsidRPr="00FA09E0" w:rsidRDefault="00551211" w:rsidP="00551211">
      <w:pPr>
        <w:ind w:firstLine="720"/>
        <w:jc w:val="both"/>
        <w:rPr>
          <w:rFonts w:ascii="Candara" w:hAnsi="Candara"/>
        </w:rPr>
      </w:pPr>
    </w:p>
    <w:p w14:paraId="29F8EEE6" w14:textId="77777777" w:rsidR="00551211" w:rsidRPr="00FA09E0" w:rsidRDefault="00551211" w:rsidP="00551211">
      <w:pPr>
        <w:jc w:val="both"/>
        <w:rPr>
          <w:rFonts w:ascii="Candara" w:hAnsi="Candara"/>
        </w:rPr>
      </w:pPr>
      <w:r w:rsidRPr="00FA09E0">
        <w:rPr>
          <w:rFonts w:ascii="Candara" w:hAnsi="Candara"/>
        </w:rPr>
        <w:t>Ödülün kurumunuz içinde duyurulması, ödüle ilişkin açıklamada adresi belirtilen sitemize kurumunuzun sitesinden bağlantı verilmesi ve uygun başvuruların özendirilmesi dileğiyle, durumu bilgilerinize sunarız.</w:t>
      </w:r>
    </w:p>
    <w:p w14:paraId="4DF1ACCB" w14:textId="77777777" w:rsidR="00551211" w:rsidRPr="00FA09E0" w:rsidRDefault="00551211" w:rsidP="00551211">
      <w:pPr>
        <w:jc w:val="both"/>
        <w:rPr>
          <w:rFonts w:ascii="Candara" w:hAnsi="Candara"/>
        </w:rPr>
      </w:pPr>
    </w:p>
    <w:p w14:paraId="4B7ECD46" w14:textId="77777777" w:rsidR="00551211" w:rsidRPr="00FA09E0" w:rsidRDefault="00551211" w:rsidP="00551211">
      <w:pPr>
        <w:jc w:val="both"/>
        <w:rPr>
          <w:rFonts w:ascii="Candara" w:hAnsi="Candara"/>
        </w:rPr>
      </w:pPr>
      <w:r w:rsidRPr="00FA09E0">
        <w:rPr>
          <w:rFonts w:ascii="Candara" w:hAnsi="Candara"/>
        </w:rPr>
        <w:t>Saygılarımızla,</w:t>
      </w:r>
    </w:p>
    <w:p w14:paraId="5A95D4FD" w14:textId="77777777" w:rsidR="00551211" w:rsidRPr="00FA09E0" w:rsidRDefault="00551211" w:rsidP="00551211">
      <w:pPr>
        <w:rPr>
          <w:rFonts w:ascii="Candara" w:hAnsi="Candara"/>
        </w:rPr>
      </w:pPr>
    </w:p>
    <w:p w14:paraId="4118D097" w14:textId="77777777" w:rsidR="00551211" w:rsidRPr="00FA09E0" w:rsidRDefault="00551211" w:rsidP="00551211">
      <w:pPr>
        <w:rPr>
          <w:rFonts w:ascii="Candara" w:hAnsi="Candara"/>
        </w:rPr>
      </w:pPr>
    </w:p>
    <w:p w14:paraId="70071329" w14:textId="77777777" w:rsidR="00551211" w:rsidRPr="00FA09E0" w:rsidRDefault="00551211" w:rsidP="00551211">
      <w:pPr>
        <w:rPr>
          <w:rFonts w:ascii="Candara" w:hAnsi="Candara"/>
        </w:rPr>
      </w:pPr>
    </w:p>
    <w:p w14:paraId="20241A5B" w14:textId="77777777" w:rsidR="00551211" w:rsidRPr="00FA09E0" w:rsidRDefault="00551211" w:rsidP="00551211">
      <w:pPr>
        <w:rPr>
          <w:rFonts w:ascii="Candara" w:hAnsi="Candara"/>
        </w:rPr>
      </w:pPr>
      <w:r w:rsidRPr="00FA09E0">
        <w:rPr>
          <w:rFonts w:ascii="Candara" w:hAnsi="Candara"/>
        </w:rPr>
        <w:t>Prof. Dr. Nevzat Güneri Gençer</w:t>
      </w:r>
    </w:p>
    <w:p w14:paraId="2413C7DD" w14:textId="77777777" w:rsidR="00551211" w:rsidRPr="00FA09E0" w:rsidRDefault="00551211" w:rsidP="00551211">
      <w:pPr>
        <w:rPr>
          <w:rFonts w:ascii="Candara" w:hAnsi="Candara"/>
        </w:rPr>
      </w:pPr>
      <w:r w:rsidRPr="00FA09E0">
        <w:rPr>
          <w:rFonts w:ascii="Candara" w:hAnsi="Candara"/>
        </w:rPr>
        <w:t>(ODTÜ Elektrik ve Elektronik Mühendisliği Bölümü)</w:t>
      </w:r>
    </w:p>
    <w:p w14:paraId="25E7229B" w14:textId="027A78AF" w:rsidR="00551211" w:rsidRPr="00FA09E0" w:rsidRDefault="00551211" w:rsidP="00551211">
      <w:pPr>
        <w:rPr>
          <w:rFonts w:ascii="Candara" w:hAnsi="Candara"/>
        </w:rPr>
      </w:pPr>
      <w:r w:rsidRPr="00FA09E0">
        <w:rPr>
          <w:rFonts w:ascii="Candara" w:hAnsi="Candara"/>
        </w:rPr>
        <w:t xml:space="preserve">Serhat Özyar Yılın Genç Bilim İnsanı Ödülü Seçici Kurulu </w:t>
      </w:r>
      <w:r w:rsidR="00D7510C">
        <w:rPr>
          <w:rFonts w:ascii="Candara" w:hAnsi="Candara"/>
        </w:rPr>
        <w:t>a</w:t>
      </w:r>
      <w:r w:rsidRPr="00FA09E0">
        <w:rPr>
          <w:rFonts w:ascii="Candara" w:hAnsi="Candara"/>
        </w:rPr>
        <w:t>dına</w:t>
      </w:r>
    </w:p>
    <w:p w14:paraId="2F276C6D" w14:textId="77777777" w:rsidR="00551211" w:rsidRPr="00FA09E0" w:rsidRDefault="00551211" w:rsidP="00551211">
      <w:pPr>
        <w:rPr>
          <w:rFonts w:ascii="Candara" w:hAnsi="Candara"/>
        </w:rPr>
      </w:pPr>
    </w:p>
    <w:p w14:paraId="16775C74" w14:textId="77777777" w:rsidR="00551211" w:rsidRPr="00FA09E0" w:rsidRDefault="00551211" w:rsidP="00551211">
      <w:pPr>
        <w:rPr>
          <w:rFonts w:ascii="Candara" w:hAnsi="Candara"/>
        </w:rPr>
      </w:pPr>
      <w:r w:rsidRPr="00FA09E0">
        <w:rPr>
          <w:rFonts w:ascii="Candara" w:hAnsi="Candara"/>
        </w:rPr>
        <w:t xml:space="preserve">Ekler: </w:t>
      </w:r>
    </w:p>
    <w:p w14:paraId="7C229339" w14:textId="77777777" w:rsidR="00551211" w:rsidRPr="00FA09E0" w:rsidRDefault="00551211" w:rsidP="00551211">
      <w:pPr>
        <w:rPr>
          <w:rFonts w:ascii="Candara" w:hAnsi="Candara"/>
        </w:rPr>
      </w:pPr>
      <w:r w:rsidRPr="00FA09E0">
        <w:rPr>
          <w:rFonts w:ascii="Candara" w:hAnsi="Candara"/>
        </w:rPr>
        <w:t xml:space="preserve">1. Ödüle ilişkin açıklama </w:t>
      </w:r>
    </w:p>
    <w:p w14:paraId="5576DDAD" w14:textId="77777777" w:rsidR="00551211" w:rsidRPr="00FA09E0" w:rsidRDefault="00551211" w:rsidP="00551211">
      <w:pPr>
        <w:rPr>
          <w:rFonts w:ascii="Candara" w:hAnsi="Candara"/>
        </w:rPr>
      </w:pPr>
      <w:r w:rsidRPr="00FA09E0">
        <w:rPr>
          <w:rFonts w:ascii="Candara" w:hAnsi="Candara"/>
        </w:rPr>
        <w:t>2. Bir adet aday öneri formu</w:t>
      </w:r>
      <w:r w:rsidRPr="00FA09E0">
        <w:rPr>
          <w:rFonts w:ascii="Candara" w:hAnsi="Candara"/>
        </w:rPr>
        <w:tab/>
      </w:r>
    </w:p>
    <w:p w14:paraId="4C232C4F" w14:textId="77777777" w:rsidR="00551211" w:rsidRPr="00FA09E0" w:rsidRDefault="00551211" w:rsidP="00551211">
      <w:pPr>
        <w:rPr>
          <w:rFonts w:ascii="Candara" w:hAnsi="Candara"/>
        </w:rPr>
      </w:pPr>
      <w:r w:rsidRPr="00FA09E0">
        <w:rPr>
          <w:rFonts w:ascii="Candara" w:hAnsi="Candara"/>
        </w:rPr>
        <w:t>3. Başvuruda istenen belgelerin listesi</w:t>
      </w:r>
    </w:p>
    <w:p w14:paraId="7C67B334" w14:textId="77777777" w:rsidR="00551211" w:rsidRPr="00FA09E0" w:rsidRDefault="00551211" w:rsidP="00551211">
      <w:pPr>
        <w:rPr>
          <w:rFonts w:ascii="Candara" w:hAnsi="Candara"/>
        </w:rPr>
      </w:pPr>
    </w:p>
    <w:p w14:paraId="0CF745F4" w14:textId="77777777" w:rsidR="00DC0F07" w:rsidRDefault="00DC0F07"/>
    <w:sectPr w:rsidR="00DC0F07" w:rsidSect="002343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211"/>
    <w:rsid w:val="0005791C"/>
    <w:rsid w:val="00104FFF"/>
    <w:rsid w:val="00234313"/>
    <w:rsid w:val="003765E4"/>
    <w:rsid w:val="00497549"/>
    <w:rsid w:val="005346FD"/>
    <w:rsid w:val="00551211"/>
    <w:rsid w:val="005C2097"/>
    <w:rsid w:val="00942AA7"/>
    <w:rsid w:val="00943A2F"/>
    <w:rsid w:val="009C5DC3"/>
    <w:rsid w:val="00B45B4B"/>
    <w:rsid w:val="00D7510C"/>
    <w:rsid w:val="00DC0F07"/>
    <w:rsid w:val="00E65615"/>
    <w:rsid w:val="00EA70EE"/>
    <w:rsid w:val="00FC319C"/>
    <w:rsid w:val="00FD35D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41FD4"/>
  <w15:chartTrackingRefBased/>
  <w15:docId w15:val="{E636E04B-A4EC-4E98-87E6-40C9931D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211"/>
    <w:pPr>
      <w:spacing w:after="0" w:line="240" w:lineRule="auto"/>
    </w:pPr>
    <w:rPr>
      <w:lang w:val="tr-TR"/>
      <w14:ligatures w14:val="none"/>
    </w:rPr>
  </w:style>
  <w:style w:type="paragraph" w:styleId="Heading1">
    <w:name w:val="heading 1"/>
    <w:basedOn w:val="Normal"/>
    <w:next w:val="Normal"/>
    <w:link w:val="Heading1Char"/>
    <w:uiPriority w:val="9"/>
    <w:qFormat/>
    <w:rsid w:val="00551211"/>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en-US"/>
      <w14:ligatures w14:val="standardContextual"/>
    </w:rPr>
  </w:style>
  <w:style w:type="paragraph" w:styleId="Heading2">
    <w:name w:val="heading 2"/>
    <w:basedOn w:val="Normal"/>
    <w:next w:val="Normal"/>
    <w:link w:val="Heading2Char"/>
    <w:uiPriority w:val="9"/>
    <w:semiHidden/>
    <w:unhideWhenUsed/>
    <w:qFormat/>
    <w:rsid w:val="00551211"/>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en-US"/>
      <w14:ligatures w14:val="standardContextual"/>
    </w:rPr>
  </w:style>
  <w:style w:type="paragraph" w:styleId="Heading3">
    <w:name w:val="heading 3"/>
    <w:basedOn w:val="Normal"/>
    <w:next w:val="Normal"/>
    <w:link w:val="Heading3Char"/>
    <w:uiPriority w:val="9"/>
    <w:semiHidden/>
    <w:unhideWhenUsed/>
    <w:qFormat/>
    <w:rsid w:val="00551211"/>
    <w:pPr>
      <w:keepNext/>
      <w:keepLines/>
      <w:spacing w:before="160" w:after="80" w:line="259" w:lineRule="auto"/>
      <w:outlineLvl w:val="2"/>
    </w:pPr>
    <w:rPr>
      <w:rFonts w:eastAsiaTheme="majorEastAsia" w:cstheme="majorBidi"/>
      <w:color w:val="0F4761" w:themeColor="accent1" w:themeShade="BF"/>
      <w:sz w:val="28"/>
      <w:szCs w:val="28"/>
      <w:lang w:val="en-US"/>
      <w14:ligatures w14:val="standardContextual"/>
    </w:rPr>
  </w:style>
  <w:style w:type="paragraph" w:styleId="Heading4">
    <w:name w:val="heading 4"/>
    <w:basedOn w:val="Normal"/>
    <w:next w:val="Normal"/>
    <w:link w:val="Heading4Char"/>
    <w:uiPriority w:val="9"/>
    <w:semiHidden/>
    <w:unhideWhenUsed/>
    <w:qFormat/>
    <w:rsid w:val="00551211"/>
    <w:pPr>
      <w:keepNext/>
      <w:keepLines/>
      <w:spacing w:before="80" w:after="40" w:line="259" w:lineRule="auto"/>
      <w:outlineLvl w:val="3"/>
    </w:pPr>
    <w:rPr>
      <w:rFonts w:eastAsiaTheme="majorEastAsia" w:cstheme="majorBidi"/>
      <w:i/>
      <w:iCs/>
      <w:color w:val="0F4761" w:themeColor="accent1" w:themeShade="BF"/>
      <w:lang w:val="en-US"/>
      <w14:ligatures w14:val="standardContextual"/>
    </w:rPr>
  </w:style>
  <w:style w:type="paragraph" w:styleId="Heading5">
    <w:name w:val="heading 5"/>
    <w:basedOn w:val="Normal"/>
    <w:next w:val="Normal"/>
    <w:link w:val="Heading5Char"/>
    <w:uiPriority w:val="9"/>
    <w:semiHidden/>
    <w:unhideWhenUsed/>
    <w:qFormat/>
    <w:rsid w:val="00551211"/>
    <w:pPr>
      <w:keepNext/>
      <w:keepLines/>
      <w:spacing w:before="80" w:after="40" w:line="259" w:lineRule="auto"/>
      <w:outlineLvl w:val="4"/>
    </w:pPr>
    <w:rPr>
      <w:rFonts w:eastAsiaTheme="majorEastAsia" w:cstheme="majorBidi"/>
      <w:color w:val="0F4761" w:themeColor="accent1" w:themeShade="BF"/>
      <w:lang w:val="en-US"/>
      <w14:ligatures w14:val="standardContextual"/>
    </w:rPr>
  </w:style>
  <w:style w:type="paragraph" w:styleId="Heading6">
    <w:name w:val="heading 6"/>
    <w:basedOn w:val="Normal"/>
    <w:next w:val="Normal"/>
    <w:link w:val="Heading6Char"/>
    <w:uiPriority w:val="9"/>
    <w:semiHidden/>
    <w:unhideWhenUsed/>
    <w:qFormat/>
    <w:rsid w:val="00551211"/>
    <w:pPr>
      <w:keepNext/>
      <w:keepLines/>
      <w:spacing w:before="40" w:line="259" w:lineRule="auto"/>
      <w:outlineLvl w:val="5"/>
    </w:pPr>
    <w:rPr>
      <w:rFonts w:eastAsiaTheme="majorEastAsia" w:cstheme="majorBidi"/>
      <w:i/>
      <w:iCs/>
      <w:color w:val="595959" w:themeColor="text1" w:themeTint="A6"/>
      <w:lang w:val="en-US"/>
      <w14:ligatures w14:val="standardContextual"/>
    </w:rPr>
  </w:style>
  <w:style w:type="paragraph" w:styleId="Heading7">
    <w:name w:val="heading 7"/>
    <w:basedOn w:val="Normal"/>
    <w:next w:val="Normal"/>
    <w:link w:val="Heading7Char"/>
    <w:uiPriority w:val="9"/>
    <w:semiHidden/>
    <w:unhideWhenUsed/>
    <w:qFormat/>
    <w:rsid w:val="00551211"/>
    <w:pPr>
      <w:keepNext/>
      <w:keepLines/>
      <w:spacing w:before="40" w:line="259" w:lineRule="auto"/>
      <w:outlineLvl w:val="6"/>
    </w:pPr>
    <w:rPr>
      <w:rFonts w:eastAsiaTheme="majorEastAsia" w:cstheme="majorBidi"/>
      <w:color w:val="595959" w:themeColor="text1" w:themeTint="A6"/>
      <w:lang w:val="en-US"/>
      <w14:ligatures w14:val="standardContextual"/>
    </w:rPr>
  </w:style>
  <w:style w:type="paragraph" w:styleId="Heading8">
    <w:name w:val="heading 8"/>
    <w:basedOn w:val="Normal"/>
    <w:next w:val="Normal"/>
    <w:link w:val="Heading8Char"/>
    <w:uiPriority w:val="9"/>
    <w:semiHidden/>
    <w:unhideWhenUsed/>
    <w:qFormat/>
    <w:rsid w:val="00551211"/>
    <w:pPr>
      <w:keepNext/>
      <w:keepLines/>
      <w:spacing w:line="259" w:lineRule="auto"/>
      <w:outlineLvl w:val="7"/>
    </w:pPr>
    <w:rPr>
      <w:rFonts w:eastAsiaTheme="majorEastAsia" w:cstheme="majorBidi"/>
      <w:i/>
      <w:iCs/>
      <w:color w:val="272727" w:themeColor="text1" w:themeTint="D8"/>
      <w:lang w:val="en-US"/>
      <w14:ligatures w14:val="standardContextual"/>
    </w:rPr>
  </w:style>
  <w:style w:type="paragraph" w:styleId="Heading9">
    <w:name w:val="heading 9"/>
    <w:basedOn w:val="Normal"/>
    <w:next w:val="Normal"/>
    <w:link w:val="Heading9Char"/>
    <w:uiPriority w:val="9"/>
    <w:semiHidden/>
    <w:unhideWhenUsed/>
    <w:qFormat/>
    <w:rsid w:val="00551211"/>
    <w:pPr>
      <w:keepNext/>
      <w:keepLines/>
      <w:spacing w:line="259" w:lineRule="auto"/>
      <w:outlineLvl w:val="8"/>
    </w:pPr>
    <w:rPr>
      <w:rFonts w:eastAsiaTheme="majorEastAsia" w:cstheme="majorBidi"/>
      <w:color w:val="272727" w:themeColor="text1" w:themeTint="D8"/>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2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12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12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12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12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12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12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12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1211"/>
    <w:rPr>
      <w:rFonts w:eastAsiaTheme="majorEastAsia" w:cstheme="majorBidi"/>
      <w:color w:val="272727" w:themeColor="text1" w:themeTint="D8"/>
    </w:rPr>
  </w:style>
  <w:style w:type="paragraph" w:styleId="Title">
    <w:name w:val="Title"/>
    <w:basedOn w:val="Normal"/>
    <w:next w:val="Normal"/>
    <w:link w:val="TitleChar"/>
    <w:uiPriority w:val="10"/>
    <w:qFormat/>
    <w:rsid w:val="00551211"/>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5512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1211"/>
    <w:pPr>
      <w:numPr>
        <w:ilvl w:val="1"/>
      </w:numPr>
      <w:spacing w:after="160" w:line="259" w:lineRule="auto"/>
    </w:pPr>
    <w:rPr>
      <w:rFonts w:eastAsiaTheme="majorEastAsia" w:cstheme="majorBidi"/>
      <w:color w:val="595959" w:themeColor="text1" w:themeTint="A6"/>
      <w:spacing w:val="15"/>
      <w:sz w:val="28"/>
      <w:szCs w:val="28"/>
      <w:lang w:val="en-US"/>
      <w14:ligatures w14:val="standardContextual"/>
    </w:rPr>
  </w:style>
  <w:style w:type="character" w:customStyle="1" w:styleId="SubtitleChar">
    <w:name w:val="Subtitle Char"/>
    <w:basedOn w:val="DefaultParagraphFont"/>
    <w:link w:val="Subtitle"/>
    <w:uiPriority w:val="11"/>
    <w:rsid w:val="005512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1211"/>
    <w:pPr>
      <w:spacing w:before="160" w:after="160" w:line="259" w:lineRule="auto"/>
      <w:jc w:val="center"/>
    </w:pPr>
    <w:rPr>
      <w:i/>
      <w:iCs/>
      <w:color w:val="404040" w:themeColor="text1" w:themeTint="BF"/>
      <w:lang w:val="en-US"/>
      <w14:ligatures w14:val="standardContextual"/>
    </w:rPr>
  </w:style>
  <w:style w:type="character" w:customStyle="1" w:styleId="QuoteChar">
    <w:name w:val="Quote Char"/>
    <w:basedOn w:val="DefaultParagraphFont"/>
    <w:link w:val="Quote"/>
    <w:uiPriority w:val="29"/>
    <w:rsid w:val="00551211"/>
    <w:rPr>
      <w:i/>
      <w:iCs/>
      <w:color w:val="404040" w:themeColor="text1" w:themeTint="BF"/>
    </w:rPr>
  </w:style>
  <w:style w:type="paragraph" w:styleId="ListParagraph">
    <w:name w:val="List Paragraph"/>
    <w:basedOn w:val="Normal"/>
    <w:uiPriority w:val="34"/>
    <w:qFormat/>
    <w:rsid w:val="00551211"/>
    <w:pPr>
      <w:spacing w:after="160" w:line="259" w:lineRule="auto"/>
      <w:ind w:left="720"/>
      <w:contextualSpacing/>
    </w:pPr>
    <w:rPr>
      <w:lang w:val="en-US"/>
      <w14:ligatures w14:val="standardContextual"/>
    </w:rPr>
  </w:style>
  <w:style w:type="character" w:styleId="IntenseEmphasis">
    <w:name w:val="Intense Emphasis"/>
    <w:basedOn w:val="DefaultParagraphFont"/>
    <w:uiPriority w:val="21"/>
    <w:qFormat/>
    <w:rsid w:val="00551211"/>
    <w:rPr>
      <w:i/>
      <w:iCs/>
      <w:color w:val="0F4761" w:themeColor="accent1" w:themeShade="BF"/>
    </w:rPr>
  </w:style>
  <w:style w:type="paragraph" w:styleId="IntenseQuote">
    <w:name w:val="Intense Quote"/>
    <w:basedOn w:val="Normal"/>
    <w:next w:val="Normal"/>
    <w:link w:val="IntenseQuoteChar"/>
    <w:uiPriority w:val="30"/>
    <w:qFormat/>
    <w:rsid w:val="00551211"/>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lang w:val="en-US"/>
      <w14:ligatures w14:val="standardContextual"/>
    </w:rPr>
  </w:style>
  <w:style w:type="character" w:customStyle="1" w:styleId="IntenseQuoteChar">
    <w:name w:val="Intense Quote Char"/>
    <w:basedOn w:val="DefaultParagraphFont"/>
    <w:link w:val="IntenseQuote"/>
    <w:uiPriority w:val="30"/>
    <w:rsid w:val="00551211"/>
    <w:rPr>
      <w:i/>
      <w:iCs/>
      <w:color w:val="0F4761" w:themeColor="accent1" w:themeShade="BF"/>
    </w:rPr>
  </w:style>
  <w:style w:type="character" w:styleId="IntenseReference">
    <w:name w:val="Intense Reference"/>
    <w:basedOn w:val="DefaultParagraphFont"/>
    <w:uiPriority w:val="32"/>
    <w:qFormat/>
    <w:rsid w:val="00551211"/>
    <w:rPr>
      <w:b/>
      <w:bCs/>
      <w:smallCaps/>
      <w:color w:val="0F4761" w:themeColor="accent1" w:themeShade="BF"/>
      <w:spacing w:val="5"/>
    </w:rPr>
  </w:style>
  <w:style w:type="character" w:styleId="CommentReference">
    <w:name w:val="annotation reference"/>
    <w:basedOn w:val="DefaultParagraphFont"/>
    <w:uiPriority w:val="99"/>
    <w:semiHidden/>
    <w:unhideWhenUsed/>
    <w:rsid w:val="00551211"/>
    <w:rPr>
      <w:sz w:val="16"/>
      <w:szCs w:val="16"/>
    </w:rPr>
  </w:style>
  <w:style w:type="paragraph" w:styleId="CommentText">
    <w:name w:val="annotation text"/>
    <w:basedOn w:val="Normal"/>
    <w:link w:val="CommentTextChar"/>
    <w:uiPriority w:val="99"/>
    <w:semiHidden/>
    <w:unhideWhenUsed/>
    <w:rsid w:val="00551211"/>
    <w:rPr>
      <w:sz w:val="20"/>
      <w:szCs w:val="20"/>
    </w:rPr>
  </w:style>
  <w:style w:type="character" w:customStyle="1" w:styleId="CommentTextChar">
    <w:name w:val="Comment Text Char"/>
    <w:basedOn w:val="DefaultParagraphFont"/>
    <w:link w:val="CommentText"/>
    <w:uiPriority w:val="99"/>
    <w:semiHidden/>
    <w:rsid w:val="00551211"/>
    <w:rPr>
      <w:sz w:val="20"/>
      <w:szCs w:val="20"/>
      <w:lang w:val="tr-TR"/>
      <w14:ligatures w14:val="none"/>
    </w:rPr>
  </w:style>
  <w:style w:type="character" w:styleId="Hyperlink">
    <w:name w:val="Hyperlink"/>
    <w:basedOn w:val="DefaultParagraphFont"/>
    <w:uiPriority w:val="99"/>
    <w:unhideWhenUsed/>
    <w:rsid w:val="003765E4"/>
    <w:rPr>
      <w:color w:val="467886" w:themeColor="hyperlink"/>
      <w:u w:val="single"/>
    </w:rPr>
  </w:style>
  <w:style w:type="character" w:styleId="UnresolvedMention">
    <w:name w:val="Unresolved Mention"/>
    <w:basedOn w:val="DefaultParagraphFont"/>
    <w:uiPriority w:val="99"/>
    <w:semiHidden/>
    <w:unhideWhenUsed/>
    <w:rsid w:val="003765E4"/>
    <w:rPr>
      <w:color w:val="605E5C"/>
      <w:shd w:val="clear" w:color="auto" w:fill="E1DFDD"/>
    </w:rPr>
  </w:style>
  <w:style w:type="character" w:styleId="FollowedHyperlink">
    <w:name w:val="FollowedHyperlink"/>
    <w:basedOn w:val="DefaultParagraphFont"/>
    <w:uiPriority w:val="99"/>
    <w:semiHidden/>
    <w:unhideWhenUsed/>
    <w:rsid w:val="00FC319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erhatozyar.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Özyar</dc:creator>
  <cp:keywords/>
  <dc:description/>
  <cp:lastModifiedBy>Özgür Özyar</cp:lastModifiedBy>
  <cp:revision>9</cp:revision>
  <dcterms:created xsi:type="dcterms:W3CDTF">2025-03-17T17:50:00Z</dcterms:created>
  <dcterms:modified xsi:type="dcterms:W3CDTF">2025-04-20T20:46:00Z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1dfd46-0a2f-47af-bf73-5c5a94de3d95_Enabled">
    <vt:lpwstr>true</vt:lpwstr>
  </property>
  <property fmtid="{D5CDD505-2E9C-101B-9397-08002B2CF9AE}" pid="3" name="MSIP_Label_bd1dfd46-0a2f-47af-bf73-5c5a94de3d95_SetDate">
    <vt:lpwstr>2025-03-17T17:51:56Z</vt:lpwstr>
  </property>
  <property fmtid="{D5CDD505-2E9C-101B-9397-08002B2CF9AE}" pid="4" name="MSIP_Label_bd1dfd46-0a2f-47af-bf73-5c5a94de3d95_Method">
    <vt:lpwstr>Standard</vt:lpwstr>
  </property>
  <property fmtid="{D5CDD505-2E9C-101B-9397-08002B2CF9AE}" pid="5" name="MSIP_Label_bd1dfd46-0a2f-47af-bf73-5c5a94de3d95_Name">
    <vt:lpwstr>Public</vt:lpwstr>
  </property>
  <property fmtid="{D5CDD505-2E9C-101B-9397-08002B2CF9AE}" pid="6" name="MSIP_Label_bd1dfd46-0a2f-47af-bf73-5c5a94de3d95_SiteId">
    <vt:lpwstr>c2b09c7a-5d65-4b99-99ab-8c57213aa4fe</vt:lpwstr>
  </property>
  <property fmtid="{D5CDD505-2E9C-101B-9397-08002B2CF9AE}" pid="7" name="MSIP_Label_bd1dfd46-0a2f-47af-bf73-5c5a94de3d95_ActionId">
    <vt:lpwstr>00c1b496-8c70-4d15-8020-43c26a6c1b7d</vt:lpwstr>
  </property>
  <property fmtid="{D5CDD505-2E9C-101B-9397-08002B2CF9AE}" pid="8" name="MSIP_Label_bd1dfd46-0a2f-47af-bf73-5c5a94de3d95_ContentBits">
    <vt:lpwstr>0</vt:lpwstr>
  </property>
  <property fmtid="{D5CDD505-2E9C-101B-9397-08002B2CF9AE}" pid="9" name="MSIP_Label_bd1dfd46-0a2f-47af-bf73-5c5a94de3d95_Tag">
    <vt:lpwstr>10, 3, 0, 1</vt:lpwstr>
  </property>
</Properties>
</file>