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2171700" cy="2066925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6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REFERRAL FORM</w:t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u w:val="single"/>
          <w:rtl w:val="0"/>
        </w:rPr>
        <w:t xml:space="preserve">NAME:</w:t>
      </w: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ADDRESS:_________________________________________________________________</w:t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VETERAN:___________________ DISCHARGE STATUS:_____________________________</w:t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HOUSING STATUS:_________________________</w:t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VA HEALTHCARE:___________________________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REFERRED BY :______________________________________</w:t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NAME:____________________________________________</w:t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TEL#:_____________________________________________</w:t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EMAIL:____________________________________________</w:t>
      </w:r>
    </w:p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EMAIL FORM BACK TO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emvsllc@gmail.com</w:t>
        </w:r>
      </w:hyperlink>
      <w:r w:rsidDel="00000000" w:rsidR="00000000" w:rsidRPr="00000000">
        <w:rPr>
          <w:b w:val="1"/>
          <w:u w:val="single"/>
          <w:rtl w:val="0"/>
        </w:rPr>
        <w:t xml:space="preserve">. All Veterans and their spouses will be contacted within 24 hrs of receiving this referral .  Any questions please call 201-970-1171. </w:t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mailto:emvsl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