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D7588" w:rsidRDefault="00000000">
      <w:pPr>
        <w:spacing w:after="160"/>
        <w:jc w:val="both"/>
        <w:rPr>
          <w:sz w:val="22"/>
          <w:szCs w:val="22"/>
        </w:rPr>
      </w:pPr>
      <w:r>
        <w:rPr>
          <w:color w:val="000000"/>
          <w:sz w:val="22"/>
          <w:szCs w:val="22"/>
        </w:rPr>
        <w:t>Dear Senator/Representative [Insert Name],</w:t>
      </w:r>
    </w:p>
    <w:p w14:paraId="00000002" w14:textId="77777777" w:rsidR="008D7588" w:rsidRDefault="00000000">
      <w:pPr>
        <w:spacing w:after="160"/>
        <w:jc w:val="both"/>
        <w:rPr>
          <w:sz w:val="22"/>
          <w:szCs w:val="22"/>
        </w:rPr>
      </w:pPr>
      <w:r>
        <w:rPr>
          <w:color w:val="000000"/>
          <w:sz w:val="22"/>
          <w:szCs w:val="22"/>
        </w:rPr>
        <w:t>As concerned citizens, including members of the Iranian-American community, we have been actively advocating for legislation that promotes maximum pressure on the Islamic Republic regime and maximum support for the Iranian people as they stand against their oppressors in pursuit of freedom and democracy in Iran. The fight of the Iranian people is crucial to us as American citizens, as the Islamic Republic is the largest state sponsor of terrorism and poses a direct threat to our national security, supporting violent groups and undermining stability in the Middle East.</w:t>
      </w:r>
    </w:p>
    <w:p w14:paraId="00000003" w14:textId="77777777" w:rsidR="008D7588" w:rsidRDefault="00000000">
      <w:pPr>
        <w:spacing w:after="160"/>
        <w:jc w:val="both"/>
        <w:rPr>
          <w:sz w:val="22"/>
          <w:szCs w:val="22"/>
        </w:rPr>
      </w:pPr>
      <w:r>
        <w:rPr>
          <w:color w:val="000000"/>
          <w:sz w:val="22"/>
          <w:szCs w:val="22"/>
        </w:rPr>
        <w:t>Our grassroots network of over 10,000 Americans, including members of the “MAHSA Act Army” and “Action for Iran,” mobilized national support for the bipartisan MAHSA Act (H.R.589), signed into law in April 2024. Named after Mahsa Amini, tragically murdered in regime custody in 2022, the Act imposes sanctions on the regime’s leadership for human rights abuses and support for terrorism.</w:t>
      </w:r>
    </w:p>
    <w:p w14:paraId="00000004" w14:textId="77777777" w:rsidR="008D7588" w:rsidRDefault="00000000">
      <w:pPr>
        <w:spacing w:after="160"/>
        <w:jc w:val="both"/>
        <w:rPr>
          <w:sz w:val="22"/>
          <w:szCs w:val="22"/>
        </w:rPr>
      </w:pPr>
      <w:r>
        <w:rPr>
          <w:color w:val="000000"/>
          <w:sz w:val="22"/>
          <w:szCs w:val="22"/>
        </w:rPr>
        <w:t>As the 119th Congress convenes, we urge you to prioritize U.S. national security both domestically and in the Middle East, where radical extremist groups continue to pose significant threats. At the core of this instability is the Islamic Republic regime in Iran, the leading state sponsor of global terrorism. The regime not only funds and supports a vast network of terrorist proxies—including Hamas in Gaza, Hezbollah in Lebanon, the Houthis in Yemen, and other militias—it also endangers global security and threatens the safety of American troops abroad.</w:t>
      </w:r>
    </w:p>
    <w:p w14:paraId="00000005" w14:textId="77777777" w:rsidR="008D7588" w:rsidRDefault="00000000">
      <w:pPr>
        <w:spacing w:after="160"/>
        <w:jc w:val="both"/>
        <w:rPr>
          <w:sz w:val="22"/>
          <w:szCs w:val="22"/>
        </w:rPr>
      </w:pPr>
      <w:r>
        <w:rPr>
          <w:color w:val="000000"/>
          <w:sz w:val="22"/>
          <w:szCs w:val="22"/>
        </w:rPr>
        <w:t>The Islamic Republic regime in Iran extends its influence beyond its borders, including into the United States. Organizations such as the National Iranian American Council (NIAC), the Quincy Institute, and the International Crisis Group have faced significant criticism from the Iranian-American community for supporting policies that are perceived as favoring the Islamic Republic at the expense of U.S. national interests (REF 1).</w:t>
      </w:r>
    </w:p>
    <w:p w14:paraId="00000006" w14:textId="77777777" w:rsidR="008D7588" w:rsidRDefault="00000000">
      <w:pPr>
        <w:spacing w:after="160"/>
        <w:jc w:val="both"/>
        <w:rPr>
          <w:sz w:val="22"/>
          <w:szCs w:val="22"/>
        </w:rPr>
      </w:pPr>
      <w:r>
        <w:rPr>
          <w:color w:val="000000"/>
          <w:sz w:val="22"/>
          <w:szCs w:val="22"/>
        </w:rPr>
        <w:t>Equally concerning is the Mujahedin-e-Khalq (MEK), an extremist Islamist-Marxist militia group that originated in 1965 in Iran and is currently led by Maryam Rajavi. The MEK mirrors the Islamic Republic in its radicalism and deceptive practices. Designated as a U.S. Foreign Terrorist Organization (FTO) from 1997 to 2012, its name translates to "people who wage Jihad in mass." Notably, the MEK was involved in the 1979 revolution alongside the Islamic Republic and was responsible for the assassinations of several Americans in the 1970s, including U.S. military personnel stationed in Iran. Among their victims were the three American colonels — Paul R. Shaffer, John H. Turner, and Lewis Lee Hawkins — who were targeted and assassinated by the MEK in Iran during this period.</w:t>
      </w:r>
    </w:p>
    <w:p w14:paraId="00000007" w14:textId="77777777" w:rsidR="008D7588" w:rsidRDefault="00000000">
      <w:pPr>
        <w:spacing w:after="160"/>
        <w:jc w:val="both"/>
        <w:rPr>
          <w:sz w:val="22"/>
          <w:szCs w:val="22"/>
        </w:rPr>
      </w:pPr>
      <w:r>
        <w:rPr>
          <w:color w:val="000000"/>
          <w:sz w:val="22"/>
          <w:szCs w:val="22"/>
        </w:rPr>
        <w:t>Operating under aliases such as the National Council of Resistance of Iran (NCRI), People’s Mujahedin Organization of Iran (PMOI), and the Organization of Iranian American Communities (OIAC), the MEK falsely portrays itself as a legitimate opposition group. However, it has a well-documented history of extreme violence, terrorism, cult-like practices, and severe human rights abuses against its members, including brainwashing, torture, forced sterilizations, systematic family separations, and child trafficking, as extensively reported by its defectors. In the 1980s, the MEK sought refuge in Iraq, where it received substantial financial backing from Saddam Hussein and actively fought alongside Saddam’s forces against Iran during the Iran-Iraq War. It remains overwhelmingly despised by almost all Iranians, as evidenced by numerous surveys underscoring its widespread rejection and deep unpopularity in Iran (REF 2).</w:t>
      </w:r>
    </w:p>
    <w:p w14:paraId="00000008" w14:textId="77777777" w:rsidR="008D7588" w:rsidRDefault="00000000">
      <w:pPr>
        <w:spacing w:after="160"/>
        <w:jc w:val="both"/>
        <w:rPr>
          <w:sz w:val="22"/>
          <w:szCs w:val="22"/>
        </w:rPr>
      </w:pPr>
      <w:r>
        <w:rPr>
          <w:color w:val="000000"/>
          <w:sz w:val="22"/>
          <w:szCs w:val="22"/>
        </w:rPr>
        <w:t xml:space="preserve">The people of Iran envision a future defined by free and fair elections, grounded in three core principles: establishing a secular democracy, promoting human rights, and preserving territorial integrity of the country—principles consistently championed by Crown Prince Reza Pahlavi, the son of the late Shah of Iran. Over the past 45 years, he has stood as the sole and primary advocate engaging with numerous members of Congress and world leaders championing these ideals and striving for lasting peace in the </w:t>
      </w:r>
      <w:r>
        <w:rPr>
          <w:color w:val="000000"/>
          <w:sz w:val="22"/>
          <w:szCs w:val="22"/>
        </w:rPr>
        <w:lastRenderedPageBreak/>
        <w:t>Middle East. His commitment to these principles has earned him prestigious recognitions, including the Richard Nixon Foundation’s Architect of Peace Award and the Log Cabin’s Outspoken Award. His overarching vision for the greater Middle East emphasizes an end to weaponized nuclear proliferation, sectarian extremism, and radical Islamic terrorism.</w:t>
      </w:r>
    </w:p>
    <w:p w14:paraId="00000009" w14:textId="77777777" w:rsidR="008D7588" w:rsidRDefault="00000000">
      <w:pPr>
        <w:spacing w:after="160"/>
        <w:jc w:val="both"/>
        <w:rPr>
          <w:sz w:val="22"/>
          <w:szCs w:val="22"/>
        </w:rPr>
      </w:pPr>
      <w:r>
        <w:rPr>
          <w:color w:val="000000"/>
          <w:sz w:val="22"/>
          <w:szCs w:val="22"/>
        </w:rPr>
        <w:t>To support the democratic aspirations of the Iranian people, Crown Prince Pahlavi strongly advocates for applying maximum pressure on the regime (e.g., enforcing oil sanctions) while simultaneously providing maximum support to the Iranian people in their fight for liberty. This includes ensuring broad internet access within Iran and using the regime’s frozen assets to fund labor strikes. As an opposition and transitional leader, he aims to empower the people to have representative governance, facilitate free and fair elections, and lay the groundwork for a secular, democratic government rooted in freedom, human rights, and democracy. Numerous surveys and public demonstrations in Iran and in the diaspora—conducted despite the immense risks posed by the regime—attest to his enduring and extensive popularity amongst Iranians (REF 3 &amp; 4).</w:t>
      </w:r>
    </w:p>
    <w:p w14:paraId="0000000A" w14:textId="77777777" w:rsidR="008D7588" w:rsidRDefault="00000000">
      <w:pPr>
        <w:spacing w:after="160"/>
        <w:jc w:val="both"/>
        <w:rPr>
          <w:sz w:val="22"/>
          <w:szCs w:val="22"/>
        </w:rPr>
      </w:pPr>
      <w:r>
        <w:rPr>
          <w:color w:val="000000"/>
          <w:sz w:val="22"/>
          <w:szCs w:val="22"/>
        </w:rPr>
        <w:t>As proud Americans, we urge your office to collaborate with us to advance U.S. national interests and support the Iranian people’s fight for freedom. We would like the opportunity to discuss upcoming legislative initiatives to increase pressure on the regime while empowering the Iranian people. Our team is available for a virtual meeting on weekdays after 10:00 a.m. EST. Please let us know your availability so that we can schedule a meeting as soon as possible.</w:t>
      </w:r>
    </w:p>
    <w:p w14:paraId="0000000D" w14:textId="243AE8BC" w:rsidR="008D7588" w:rsidRPr="00E339CD" w:rsidRDefault="00000000" w:rsidP="00E339CD">
      <w:pPr>
        <w:spacing w:before="240" w:after="240"/>
        <w:rPr>
          <w:sz w:val="22"/>
          <w:szCs w:val="22"/>
        </w:rPr>
      </w:pPr>
      <w:r>
        <w:rPr>
          <w:b/>
          <w:color w:val="000000"/>
          <w:sz w:val="22"/>
          <w:szCs w:val="22"/>
        </w:rPr>
        <w:t>Respectfully,</w:t>
      </w:r>
      <w:r>
        <w:rPr>
          <w:b/>
          <w:color w:val="000000"/>
          <w:sz w:val="22"/>
          <w:szCs w:val="22"/>
        </w:rPr>
        <w:br/>
      </w:r>
      <w:r w:rsidR="00E339CD">
        <w:rPr>
          <w:sz w:val="22"/>
          <w:szCs w:val="22"/>
        </w:rPr>
        <w:t>(Your name)</w:t>
      </w:r>
    </w:p>
    <w:p w14:paraId="0000001A" w14:textId="77777777" w:rsidR="008D7588" w:rsidRDefault="008D7588">
      <w:pPr>
        <w:spacing w:after="160"/>
        <w:rPr>
          <w:b/>
          <w:color w:val="000000"/>
          <w:sz w:val="22"/>
          <w:szCs w:val="22"/>
        </w:rPr>
      </w:pPr>
    </w:p>
    <w:p w14:paraId="0000001B" w14:textId="77777777" w:rsidR="008D7588" w:rsidRDefault="00000000">
      <w:pPr>
        <w:pBdr>
          <w:top w:val="nil"/>
          <w:left w:val="nil"/>
          <w:bottom w:val="nil"/>
          <w:right w:val="nil"/>
          <w:between w:val="nil"/>
        </w:pBdr>
        <w:spacing w:before="240" w:after="240"/>
        <w:rPr>
          <w:color w:val="000000"/>
          <w:sz w:val="22"/>
          <w:szCs w:val="22"/>
        </w:rPr>
      </w:pPr>
      <w:r>
        <w:rPr>
          <w:b/>
          <w:color w:val="222222"/>
          <w:sz w:val="22"/>
          <w:szCs w:val="22"/>
        </w:rPr>
        <w:t>REFERENCES: </w:t>
      </w:r>
    </w:p>
    <w:p w14:paraId="0000001C"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1 - NIAC (aka NIAC Action, Quincy Institute, and International Crisis Group)</w:t>
      </w:r>
    </w:p>
    <w:p w14:paraId="0000001D" w14:textId="77777777" w:rsidR="008D7588" w:rsidRDefault="00000000">
      <w:pPr>
        <w:numPr>
          <w:ilvl w:val="0"/>
          <w:numId w:val="2"/>
        </w:numPr>
        <w:pBdr>
          <w:top w:val="nil"/>
          <w:left w:val="nil"/>
          <w:bottom w:val="nil"/>
          <w:right w:val="nil"/>
          <w:between w:val="nil"/>
        </w:pBdr>
        <w:spacing w:before="240"/>
        <w:rPr>
          <w:color w:val="222222"/>
          <w:sz w:val="22"/>
          <w:szCs w:val="22"/>
        </w:rPr>
      </w:pPr>
      <w:r>
        <w:rPr>
          <w:color w:val="222222"/>
          <w:sz w:val="22"/>
          <w:szCs w:val="22"/>
        </w:rPr>
        <w:t xml:space="preserve">Endowment for Middle East Truth. (2024). </w:t>
      </w:r>
      <w:r>
        <w:rPr>
          <w:i/>
          <w:color w:val="222222"/>
          <w:sz w:val="22"/>
          <w:szCs w:val="22"/>
        </w:rPr>
        <w:t>The Iran enablers: Tehran’s network in America.</w:t>
      </w:r>
      <w:r>
        <w:rPr>
          <w:color w:val="222222"/>
          <w:sz w:val="22"/>
          <w:szCs w:val="22"/>
        </w:rPr>
        <w:t xml:space="preserve"> Retrieved from</w:t>
      </w:r>
      <w:hyperlink r:id="rId8">
        <w:r w:rsidR="008D7588">
          <w:rPr>
            <w:color w:val="222222"/>
            <w:sz w:val="22"/>
            <w:szCs w:val="22"/>
          </w:rPr>
          <w:t xml:space="preserve"> </w:t>
        </w:r>
      </w:hyperlink>
      <w:hyperlink r:id="rId9">
        <w:r w:rsidR="008D7588">
          <w:rPr>
            <w:color w:val="1155CC"/>
            <w:sz w:val="22"/>
            <w:szCs w:val="22"/>
            <w:u w:val="single"/>
          </w:rPr>
          <w:t>https://emetonline.org/resource/the-iran-enablers-tehrans-network-in-america/</w:t>
        </w:r>
      </w:hyperlink>
    </w:p>
    <w:p w14:paraId="0000001E"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Iran Lobby. (2015, July). </w:t>
      </w:r>
      <w:r>
        <w:rPr>
          <w:i/>
          <w:color w:val="222222"/>
          <w:sz w:val="22"/>
          <w:szCs w:val="22"/>
        </w:rPr>
        <w:t>NIAC funded through regime sources as Iran lobby ramps up.</w:t>
      </w:r>
      <w:r>
        <w:rPr>
          <w:color w:val="222222"/>
          <w:sz w:val="22"/>
          <w:szCs w:val="22"/>
        </w:rPr>
        <w:t xml:space="preserve"> Retrieved from</w:t>
      </w:r>
      <w:hyperlink r:id="rId10">
        <w:r w:rsidR="008D7588">
          <w:rPr>
            <w:color w:val="222222"/>
            <w:sz w:val="22"/>
            <w:szCs w:val="22"/>
          </w:rPr>
          <w:t xml:space="preserve"> </w:t>
        </w:r>
      </w:hyperlink>
      <w:hyperlink r:id="rId11">
        <w:r w:rsidR="008D7588">
          <w:rPr>
            <w:color w:val="1155CC"/>
            <w:sz w:val="22"/>
            <w:szCs w:val="22"/>
            <w:u w:val="single"/>
          </w:rPr>
          <w:t>https://iranlobby.net/niac-funded-through-regime-sources-as-iran-lobby-ramps-up/</w:t>
        </w:r>
      </w:hyperlink>
    </w:p>
    <w:p w14:paraId="0000001F"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Iran Lobby. (2014, August). </w:t>
      </w:r>
      <w:r>
        <w:rPr>
          <w:i/>
          <w:color w:val="222222"/>
          <w:sz w:val="22"/>
          <w:szCs w:val="22"/>
        </w:rPr>
        <w:t>Defamation lawsuit.</w:t>
      </w:r>
      <w:r>
        <w:rPr>
          <w:color w:val="222222"/>
          <w:sz w:val="22"/>
          <w:szCs w:val="22"/>
        </w:rPr>
        <w:t xml:space="preserve"> Retrieved from</w:t>
      </w:r>
      <w:hyperlink r:id="rId12">
        <w:r w:rsidR="008D7588">
          <w:rPr>
            <w:color w:val="222222"/>
            <w:sz w:val="22"/>
            <w:szCs w:val="22"/>
          </w:rPr>
          <w:t xml:space="preserve"> </w:t>
        </w:r>
      </w:hyperlink>
      <w:hyperlink r:id="rId13">
        <w:r w:rsidR="008D7588">
          <w:rPr>
            <w:color w:val="1155CC"/>
            <w:sz w:val="22"/>
            <w:szCs w:val="22"/>
            <w:u w:val="single"/>
          </w:rPr>
          <w:t>https://iranlobby.net/defamation-lawsuit/</w:t>
        </w:r>
      </w:hyperlink>
    </w:p>
    <w:p w14:paraId="00000020"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Iran Lobby. (n.d.). </w:t>
      </w:r>
      <w:r>
        <w:rPr>
          <w:i/>
          <w:color w:val="222222"/>
          <w:sz w:val="22"/>
          <w:szCs w:val="22"/>
        </w:rPr>
        <w:t>National Iranian American Council.</w:t>
      </w:r>
      <w:r>
        <w:rPr>
          <w:color w:val="222222"/>
          <w:sz w:val="22"/>
          <w:szCs w:val="22"/>
        </w:rPr>
        <w:t xml:space="preserve"> Retrieved from</w:t>
      </w:r>
      <w:hyperlink r:id="rId14">
        <w:r w:rsidR="008D7588">
          <w:rPr>
            <w:color w:val="222222"/>
            <w:sz w:val="22"/>
            <w:szCs w:val="22"/>
          </w:rPr>
          <w:t xml:space="preserve"> </w:t>
        </w:r>
      </w:hyperlink>
      <w:hyperlink r:id="rId15">
        <w:r w:rsidR="008D7588">
          <w:rPr>
            <w:color w:val="1155CC"/>
            <w:sz w:val="22"/>
            <w:szCs w:val="22"/>
            <w:u w:val="single"/>
          </w:rPr>
          <w:t>https://iranlobby.net/national-iranian-american-council/</w:t>
        </w:r>
      </w:hyperlink>
    </w:p>
    <w:p w14:paraId="00000021"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Hudson Institute. (2015, September). </w:t>
      </w:r>
      <w:r>
        <w:rPr>
          <w:i/>
          <w:color w:val="222222"/>
          <w:sz w:val="22"/>
          <w:szCs w:val="22"/>
        </w:rPr>
        <w:t>Meet the Iran lobby.</w:t>
      </w:r>
      <w:r>
        <w:rPr>
          <w:color w:val="222222"/>
          <w:sz w:val="22"/>
          <w:szCs w:val="22"/>
        </w:rPr>
        <w:t xml:space="preserve"> Retrieved from</w:t>
      </w:r>
      <w:hyperlink r:id="rId16">
        <w:r w:rsidR="008D7588">
          <w:rPr>
            <w:color w:val="222222"/>
            <w:sz w:val="22"/>
            <w:szCs w:val="22"/>
          </w:rPr>
          <w:t xml:space="preserve"> </w:t>
        </w:r>
      </w:hyperlink>
      <w:hyperlink r:id="rId17">
        <w:r w:rsidR="008D7588">
          <w:rPr>
            <w:color w:val="1155CC"/>
            <w:sz w:val="22"/>
            <w:szCs w:val="22"/>
            <w:u w:val="single"/>
          </w:rPr>
          <w:t>https://www.hudson.org/national-security-defense/meet-the-iran-lobby</w:t>
        </w:r>
      </w:hyperlink>
    </w:p>
    <w:p w14:paraId="00000022"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Dai, H. (2017, June). </w:t>
      </w:r>
      <w:r>
        <w:rPr>
          <w:i/>
          <w:color w:val="222222"/>
          <w:sz w:val="22"/>
          <w:szCs w:val="22"/>
        </w:rPr>
        <w:t>Parsi and NIAC advance Iran’s agenda.</w:t>
      </w:r>
      <w:r>
        <w:rPr>
          <w:color w:val="222222"/>
          <w:sz w:val="22"/>
          <w:szCs w:val="22"/>
        </w:rPr>
        <w:t xml:space="preserve"> </w:t>
      </w:r>
      <w:r>
        <w:rPr>
          <w:i/>
          <w:color w:val="222222"/>
          <w:sz w:val="22"/>
          <w:szCs w:val="22"/>
        </w:rPr>
        <w:t>Tablet Magazine.</w:t>
      </w:r>
      <w:r>
        <w:rPr>
          <w:color w:val="222222"/>
          <w:sz w:val="22"/>
          <w:szCs w:val="22"/>
        </w:rPr>
        <w:t xml:space="preserve"> Retrieved from</w:t>
      </w:r>
      <w:hyperlink r:id="rId18">
        <w:r w:rsidR="008D7588">
          <w:rPr>
            <w:color w:val="222222"/>
            <w:sz w:val="22"/>
            <w:szCs w:val="22"/>
          </w:rPr>
          <w:t xml:space="preserve"> </w:t>
        </w:r>
      </w:hyperlink>
      <w:hyperlink r:id="rId19">
        <w:r w:rsidR="008D7588">
          <w:rPr>
            <w:color w:val="1155CC"/>
            <w:sz w:val="22"/>
            <w:szCs w:val="22"/>
            <w:u w:val="single"/>
          </w:rPr>
          <w:t>https://www.tabletmag.com/sections/news/articles/parsi-niac-advance-irans-agenda</w:t>
        </w:r>
      </w:hyperlink>
    </w:p>
    <w:p w14:paraId="00000023"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Apadana Telegraph. (2024, May 4). </w:t>
      </w:r>
      <w:r>
        <w:rPr>
          <w:i/>
          <w:color w:val="222222"/>
          <w:sz w:val="22"/>
          <w:szCs w:val="22"/>
        </w:rPr>
        <w:t>The rise and fall of NIAC.</w:t>
      </w:r>
      <w:r>
        <w:rPr>
          <w:color w:val="222222"/>
          <w:sz w:val="22"/>
          <w:szCs w:val="22"/>
        </w:rPr>
        <w:t xml:space="preserve"> Retrieved from</w:t>
      </w:r>
      <w:hyperlink r:id="rId20">
        <w:r w:rsidR="008D7588">
          <w:rPr>
            <w:color w:val="222222"/>
            <w:sz w:val="22"/>
            <w:szCs w:val="22"/>
          </w:rPr>
          <w:t xml:space="preserve"> </w:t>
        </w:r>
      </w:hyperlink>
      <w:hyperlink r:id="rId21">
        <w:r w:rsidR="008D7588">
          <w:rPr>
            <w:color w:val="1155CC"/>
            <w:sz w:val="22"/>
            <w:szCs w:val="22"/>
            <w:u w:val="single"/>
          </w:rPr>
          <w:t>https://apadanatelegraph.com/2024/05/04/the-rise-and-fall-of-niac/</w:t>
        </w:r>
      </w:hyperlink>
    </w:p>
    <w:p w14:paraId="00000024"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Apadana Telegraph. (2024, May 26). </w:t>
      </w:r>
      <w:r>
        <w:rPr>
          <w:i/>
          <w:color w:val="222222"/>
          <w:sz w:val="22"/>
          <w:szCs w:val="22"/>
        </w:rPr>
        <w:t>The curse of NIAC.</w:t>
      </w:r>
      <w:r>
        <w:rPr>
          <w:color w:val="222222"/>
          <w:sz w:val="22"/>
          <w:szCs w:val="22"/>
        </w:rPr>
        <w:t xml:space="preserve"> Retrieved from</w:t>
      </w:r>
      <w:hyperlink r:id="rId22">
        <w:r w:rsidR="008D7588">
          <w:rPr>
            <w:color w:val="222222"/>
            <w:sz w:val="22"/>
            <w:szCs w:val="22"/>
          </w:rPr>
          <w:t xml:space="preserve"> </w:t>
        </w:r>
      </w:hyperlink>
      <w:hyperlink r:id="rId23">
        <w:r w:rsidR="008D7588">
          <w:rPr>
            <w:color w:val="1155CC"/>
            <w:sz w:val="22"/>
            <w:szCs w:val="22"/>
            <w:u w:val="single"/>
          </w:rPr>
          <w:t>https://apadanatelegraph.com/2024/05/26/the-curse-of-niac/</w:t>
        </w:r>
      </w:hyperlink>
    </w:p>
    <w:p w14:paraId="00000025"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Foreign Policy. (2012, February 1). </w:t>
      </w:r>
      <w:r>
        <w:rPr>
          <w:i/>
          <w:color w:val="222222"/>
          <w:sz w:val="22"/>
          <w:szCs w:val="22"/>
        </w:rPr>
        <w:t>The diaspora’s conscience.</w:t>
      </w:r>
      <w:r>
        <w:rPr>
          <w:color w:val="222222"/>
          <w:sz w:val="22"/>
          <w:szCs w:val="22"/>
        </w:rPr>
        <w:t xml:space="preserve"> Retrieved from</w:t>
      </w:r>
      <w:hyperlink r:id="rId24">
        <w:r w:rsidR="008D7588">
          <w:rPr>
            <w:color w:val="222222"/>
            <w:sz w:val="22"/>
            <w:szCs w:val="22"/>
          </w:rPr>
          <w:t xml:space="preserve"> </w:t>
        </w:r>
      </w:hyperlink>
      <w:hyperlink r:id="rId25">
        <w:r w:rsidR="008D7588">
          <w:rPr>
            <w:color w:val="1155CC"/>
            <w:sz w:val="22"/>
            <w:szCs w:val="22"/>
            <w:u w:val="single"/>
          </w:rPr>
          <w:t>https://foreignpolicy.com/2012/02/01/the-diasporas-conscience/</w:t>
        </w:r>
      </w:hyperlink>
    </w:p>
    <w:p w14:paraId="00000026"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lastRenderedPageBreak/>
        <w:t xml:space="preserve">Cruz, T. (2020, January). </w:t>
      </w:r>
      <w:r>
        <w:rPr>
          <w:i/>
          <w:color w:val="222222"/>
          <w:sz w:val="22"/>
          <w:szCs w:val="22"/>
        </w:rPr>
        <w:t>Sens. Cruz, Cotton, and Braun urge DOJ investigation of NIAC.</w:t>
      </w:r>
      <w:r>
        <w:rPr>
          <w:color w:val="222222"/>
          <w:sz w:val="22"/>
          <w:szCs w:val="22"/>
        </w:rPr>
        <w:t xml:space="preserve"> Retrieved from</w:t>
      </w:r>
      <w:hyperlink r:id="rId26">
        <w:r w:rsidR="008D7588">
          <w:rPr>
            <w:color w:val="222222"/>
            <w:sz w:val="22"/>
            <w:szCs w:val="22"/>
          </w:rPr>
          <w:t xml:space="preserve"> </w:t>
        </w:r>
      </w:hyperlink>
      <w:hyperlink r:id="rId27">
        <w:r w:rsidR="008D7588">
          <w:rPr>
            <w:color w:val="1155CC"/>
            <w:sz w:val="22"/>
            <w:szCs w:val="22"/>
            <w:u w:val="single"/>
          </w:rPr>
          <w:t>https://www.cruz.senate.gov/newsroom/press-releases/sens-cruz-cotton-and-braun-urge-doj-investigation-of-niac/</w:t>
        </w:r>
      </w:hyperlink>
    </w:p>
    <w:p w14:paraId="00000027"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Smith, B. (2009, November). </w:t>
      </w:r>
      <w:r>
        <w:rPr>
          <w:i/>
          <w:color w:val="222222"/>
          <w:sz w:val="22"/>
          <w:szCs w:val="22"/>
        </w:rPr>
        <w:t>Documents detail Iran engagement campaign.</w:t>
      </w:r>
      <w:r>
        <w:rPr>
          <w:color w:val="222222"/>
          <w:sz w:val="22"/>
          <w:szCs w:val="22"/>
        </w:rPr>
        <w:t xml:space="preserve"> </w:t>
      </w:r>
      <w:r>
        <w:rPr>
          <w:i/>
          <w:color w:val="222222"/>
          <w:sz w:val="22"/>
          <w:szCs w:val="22"/>
        </w:rPr>
        <w:t>Politico.</w:t>
      </w:r>
      <w:r>
        <w:rPr>
          <w:color w:val="222222"/>
          <w:sz w:val="22"/>
          <w:szCs w:val="22"/>
        </w:rPr>
        <w:t xml:space="preserve"> Retrieved from</w:t>
      </w:r>
      <w:hyperlink r:id="rId28">
        <w:r w:rsidR="008D7588">
          <w:rPr>
            <w:color w:val="222222"/>
            <w:sz w:val="22"/>
            <w:szCs w:val="22"/>
          </w:rPr>
          <w:t xml:space="preserve"> </w:t>
        </w:r>
      </w:hyperlink>
      <w:hyperlink r:id="rId29">
        <w:r w:rsidR="008D7588">
          <w:rPr>
            <w:color w:val="1155CC"/>
            <w:sz w:val="22"/>
            <w:szCs w:val="22"/>
            <w:u w:val="single"/>
          </w:rPr>
          <w:t>https://www.politico.com/blogs/ben-smith/2009/11/documents-detail-iran-engagement-campaign-022798</w:t>
        </w:r>
      </w:hyperlink>
    </w:p>
    <w:p w14:paraId="00000028" w14:textId="77777777" w:rsidR="008D7588" w:rsidRDefault="00000000">
      <w:pPr>
        <w:numPr>
          <w:ilvl w:val="0"/>
          <w:numId w:val="2"/>
        </w:numPr>
        <w:pBdr>
          <w:top w:val="nil"/>
          <w:left w:val="nil"/>
          <w:bottom w:val="nil"/>
          <w:right w:val="nil"/>
          <w:between w:val="nil"/>
        </w:pBdr>
        <w:spacing w:after="240"/>
        <w:rPr>
          <w:color w:val="222222"/>
          <w:sz w:val="22"/>
          <w:szCs w:val="22"/>
        </w:rPr>
      </w:pPr>
      <w:r>
        <w:rPr>
          <w:color w:val="222222"/>
          <w:sz w:val="22"/>
          <w:szCs w:val="22"/>
        </w:rPr>
        <w:t xml:space="preserve">Semafor. (2023, September 25). </w:t>
      </w:r>
      <w:r>
        <w:rPr>
          <w:i/>
          <w:color w:val="222222"/>
          <w:sz w:val="22"/>
          <w:szCs w:val="22"/>
        </w:rPr>
        <w:t>Inside Iran’s influence operation.</w:t>
      </w:r>
      <w:r>
        <w:rPr>
          <w:color w:val="222222"/>
          <w:sz w:val="22"/>
          <w:szCs w:val="22"/>
        </w:rPr>
        <w:t xml:space="preserve"> Retrieved from</w:t>
      </w:r>
      <w:hyperlink r:id="rId30">
        <w:r w:rsidR="008D7588">
          <w:rPr>
            <w:color w:val="222222"/>
            <w:sz w:val="22"/>
            <w:szCs w:val="22"/>
          </w:rPr>
          <w:t xml:space="preserve"> </w:t>
        </w:r>
      </w:hyperlink>
      <w:hyperlink r:id="rId31">
        <w:r w:rsidR="008D7588">
          <w:rPr>
            <w:color w:val="1155CC"/>
            <w:sz w:val="22"/>
            <w:szCs w:val="22"/>
            <w:u w:val="single"/>
          </w:rPr>
          <w:t>https://www.semafor.com/article/09/25/2023/inside-irans-influence-operation</w:t>
        </w:r>
      </w:hyperlink>
    </w:p>
    <w:p w14:paraId="00000029"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2 - MEK (aka NCRI, PMOI, OIAC, led by Maryam Rajavi)</w:t>
      </w:r>
    </w:p>
    <w:p w14:paraId="0000002A" w14:textId="77777777" w:rsidR="008D7588" w:rsidRDefault="00000000">
      <w:pPr>
        <w:numPr>
          <w:ilvl w:val="0"/>
          <w:numId w:val="3"/>
        </w:numPr>
        <w:pBdr>
          <w:top w:val="nil"/>
          <w:left w:val="nil"/>
          <w:bottom w:val="nil"/>
          <w:right w:val="nil"/>
          <w:between w:val="nil"/>
        </w:pBdr>
        <w:spacing w:before="240"/>
        <w:rPr>
          <w:color w:val="222222"/>
          <w:sz w:val="22"/>
          <w:szCs w:val="22"/>
        </w:rPr>
      </w:pPr>
      <w:r>
        <w:rPr>
          <w:color w:val="222222"/>
          <w:sz w:val="22"/>
          <w:szCs w:val="22"/>
        </w:rPr>
        <w:t xml:space="preserve">NUFDI. (2023). </w:t>
      </w:r>
      <w:r>
        <w:rPr>
          <w:i/>
          <w:color w:val="222222"/>
          <w:sz w:val="22"/>
          <w:szCs w:val="22"/>
        </w:rPr>
        <w:t>The MEK Fact Sheet.</w:t>
      </w:r>
      <w:r>
        <w:rPr>
          <w:color w:val="222222"/>
          <w:sz w:val="22"/>
          <w:szCs w:val="22"/>
        </w:rPr>
        <w:t xml:space="preserve"> Retrieved from</w:t>
      </w:r>
      <w:hyperlink r:id="rId32">
        <w:r w:rsidR="008D7588">
          <w:rPr>
            <w:color w:val="222222"/>
            <w:sz w:val="22"/>
            <w:szCs w:val="22"/>
          </w:rPr>
          <w:t xml:space="preserve"> </w:t>
        </w:r>
      </w:hyperlink>
      <w:hyperlink r:id="rId33">
        <w:r w:rsidR="008D7588">
          <w:rPr>
            <w:color w:val="1155CC"/>
            <w:sz w:val="22"/>
            <w:szCs w:val="22"/>
            <w:u w:val="single"/>
          </w:rPr>
          <w:t>https://nufdiran.org/resources/the-mek-fact-sheet/</w:t>
        </w:r>
      </w:hyperlink>
    </w:p>
    <w:p w14:paraId="0000002B"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NUFDI. (2023). </w:t>
      </w:r>
      <w:r>
        <w:rPr>
          <w:i/>
          <w:color w:val="222222"/>
          <w:sz w:val="22"/>
          <w:szCs w:val="22"/>
        </w:rPr>
        <w:t>Why are American politicians endorsing and taking money from a former terrorist group that has killed American soldiers?</w:t>
      </w:r>
      <w:r>
        <w:rPr>
          <w:color w:val="222222"/>
          <w:sz w:val="22"/>
          <w:szCs w:val="22"/>
        </w:rPr>
        <w:t xml:space="preserve"> X (formerly Twitter). Retrieved from</w:t>
      </w:r>
      <w:hyperlink r:id="rId34">
        <w:r w:rsidR="008D7588">
          <w:rPr>
            <w:color w:val="222222"/>
            <w:sz w:val="22"/>
            <w:szCs w:val="22"/>
          </w:rPr>
          <w:t xml:space="preserve"> </w:t>
        </w:r>
      </w:hyperlink>
      <w:hyperlink r:id="rId35">
        <w:r w:rsidR="008D7588">
          <w:rPr>
            <w:color w:val="1155CC"/>
            <w:sz w:val="22"/>
            <w:szCs w:val="22"/>
            <w:u w:val="single"/>
          </w:rPr>
          <w:t>https://x.com/NUFDIran/status/1611386517687259137</w:t>
        </w:r>
      </w:hyperlink>
    </w:p>
    <w:p w14:paraId="0000002C"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The Intercept. (2020). </w:t>
      </w:r>
      <w:r>
        <w:rPr>
          <w:i/>
          <w:color w:val="222222"/>
          <w:sz w:val="22"/>
          <w:szCs w:val="22"/>
        </w:rPr>
        <w:t>Defectors tell of torture and forced sterilization in militant Iranian cult.</w:t>
      </w:r>
      <w:r>
        <w:rPr>
          <w:color w:val="222222"/>
          <w:sz w:val="22"/>
          <w:szCs w:val="22"/>
        </w:rPr>
        <w:t xml:space="preserve"> [Video]. YouTube. Retrieved from</w:t>
      </w:r>
      <w:hyperlink r:id="rId36">
        <w:r w:rsidR="008D7588">
          <w:rPr>
            <w:color w:val="222222"/>
            <w:sz w:val="22"/>
            <w:szCs w:val="22"/>
          </w:rPr>
          <w:t xml:space="preserve"> </w:t>
        </w:r>
      </w:hyperlink>
      <w:hyperlink r:id="rId37">
        <w:r w:rsidR="008D7588">
          <w:rPr>
            <w:color w:val="1155CC"/>
            <w:sz w:val="22"/>
            <w:szCs w:val="22"/>
            <w:u w:val="single"/>
          </w:rPr>
          <w:t>https://www.youtube.com/watch?v=T_NaMQhXwZc</w:t>
        </w:r>
      </w:hyperlink>
    </w:p>
    <w:p w14:paraId="0000002D"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Jerusalem Post. (2025). </w:t>
      </w:r>
      <w:r>
        <w:rPr>
          <w:i/>
          <w:color w:val="222222"/>
          <w:sz w:val="22"/>
          <w:szCs w:val="22"/>
        </w:rPr>
        <w:t>How will opposition groups shape post-Islamic regime Iran? Opinion.</w:t>
      </w:r>
      <w:r>
        <w:rPr>
          <w:color w:val="222222"/>
          <w:sz w:val="22"/>
          <w:szCs w:val="22"/>
        </w:rPr>
        <w:t xml:space="preserve"> Retrieved from</w:t>
      </w:r>
      <w:hyperlink r:id="rId38">
        <w:r w:rsidR="008D7588">
          <w:rPr>
            <w:color w:val="222222"/>
            <w:sz w:val="22"/>
            <w:szCs w:val="22"/>
          </w:rPr>
          <w:t xml:space="preserve"> </w:t>
        </w:r>
      </w:hyperlink>
      <w:hyperlink r:id="rId39">
        <w:r w:rsidR="008D7588">
          <w:rPr>
            <w:color w:val="1155CC"/>
            <w:sz w:val="22"/>
            <w:szCs w:val="22"/>
            <w:u w:val="single"/>
          </w:rPr>
          <w:t>https://www.jpost.com/opinion/article-835592</w:t>
        </w:r>
      </w:hyperlink>
    </w:p>
    <w:p w14:paraId="0000002E"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UNHCR. (2005). </w:t>
      </w:r>
      <w:r>
        <w:rPr>
          <w:i/>
          <w:color w:val="222222"/>
          <w:sz w:val="22"/>
          <w:szCs w:val="22"/>
        </w:rPr>
        <w:t>No exit: Human rights abuses inside the Mojahedin Khalq camps.</w:t>
      </w:r>
      <w:r>
        <w:rPr>
          <w:color w:val="222222"/>
          <w:sz w:val="22"/>
          <w:szCs w:val="22"/>
        </w:rPr>
        <w:t xml:space="preserve"> Retrieved from</w:t>
      </w:r>
      <w:hyperlink r:id="rId40">
        <w:r w:rsidR="008D7588">
          <w:rPr>
            <w:color w:val="222222"/>
            <w:sz w:val="22"/>
            <w:szCs w:val="22"/>
          </w:rPr>
          <w:t xml:space="preserve"> </w:t>
        </w:r>
      </w:hyperlink>
      <w:hyperlink r:id="rId41">
        <w:r w:rsidR="008D7588">
          <w:rPr>
            <w:color w:val="1155CC"/>
            <w:sz w:val="22"/>
            <w:szCs w:val="22"/>
            <w:u w:val="single"/>
          </w:rPr>
          <w:t>https://www.refworld.org/reference/countryrep/hrw/2005/en/95118</w:t>
        </w:r>
      </w:hyperlink>
    </w:p>
    <w:p w14:paraId="0000002F"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GAMAAN. (2023). </w:t>
      </w:r>
      <w:r>
        <w:rPr>
          <w:i/>
          <w:color w:val="222222"/>
          <w:sz w:val="22"/>
          <w:szCs w:val="22"/>
        </w:rPr>
        <w:t>Iranians’ attitudes toward the 2022 nationwide protests.</w:t>
      </w:r>
      <w:r>
        <w:rPr>
          <w:color w:val="222222"/>
          <w:sz w:val="22"/>
          <w:szCs w:val="22"/>
        </w:rPr>
        <w:t xml:space="preserve"> Retrieved from</w:t>
      </w:r>
      <w:hyperlink r:id="rId42">
        <w:r w:rsidR="008D7588">
          <w:rPr>
            <w:color w:val="222222"/>
            <w:sz w:val="22"/>
            <w:szCs w:val="22"/>
          </w:rPr>
          <w:t xml:space="preserve"> </w:t>
        </w:r>
      </w:hyperlink>
      <w:hyperlink r:id="rId43">
        <w:r w:rsidR="008D7588">
          <w:rPr>
            <w:color w:val="1155CC"/>
            <w:sz w:val="22"/>
            <w:szCs w:val="22"/>
            <w:u w:val="single"/>
          </w:rPr>
          <w:t>https://gamaan.org/wp-content/uploads/2023/02/GAMAAN-Protests-Survey-English-Report-Final.pdf</w:t>
        </w:r>
      </w:hyperlink>
    </w:p>
    <w:p w14:paraId="00000030"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The Guardian. (2012). </w:t>
      </w:r>
      <w:r>
        <w:rPr>
          <w:i/>
          <w:color w:val="222222"/>
          <w:sz w:val="22"/>
          <w:szCs w:val="22"/>
        </w:rPr>
        <w:t xml:space="preserve">Q&amp;A: What is the MEK and why did the US call it a terrorist </w:t>
      </w:r>
      <w:proofErr w:type="spellStart"/>
      <w:r>
        <w:rPr>
          <w:i/>
          <w:color w:val="222222"/>
          <w:sz w:val="22"/>
          <w:szCs w:val="22"/>
        </w:rPr>
        <w:t>organisation</w:t>
      </w:r>
      <w:proofErr w:type="spellEnd"/>
      <w:r>
        <w:rPr>
          <w:i/>
          <w:color w:val="222222"/>
          <w:sz w:val="22"/>
          <w:szCs w:val="22"/>
        </w:rPr>
        <w:t>?</w:t>
      </w:r>
      <w:r>
        <w:rPr>
          <w:color w:val="222222"/>
          <w:sz w:val="22"/>
          <w:szCs w:val="22"/>
        </w:rPr>
        <w:t xml:space="preserve"> Retrieved from</w:t>
      </w:r>
      <w:hyperlink r:id="rId44">
        <w:r w:rsidR="008D7588">
          <w:rPr>
            <w:color w:val="222222"/>
            <w:sz w:val="22"/>
            <w:szCs w:val="22"/>
          </w:rPr>
          <w:t xml:space="preserve"> </w:t>
        </w:r>
      </w:hyperlink>
      <w:hyperlink r:id="rId45">
        <w:r w:rsidR="008D7588">
          <w:rPr>
            <w:color w:val="1155CC"/>
            <w:sz w:val="22"/>
            <w:szCs w:val="22"/>
            <w:u w:val="single"/>
          </w:rPr>
          <w:t>https://www.theguardian.com/politics/2012/sep/21/qanda-mek-us-terrorist-organisation</w:t>
        </w:r>
      </w:hyperlink>
    </w:p>
    <w:p w14:paraId="00000031"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The Guardian. (2018). </w:t>
      </w:r>
      <w:r>
        <w:rPr>
          <w:i/>
          <w:color w:val="222222"/>
          <w:sz w:val="22"/>
          <w:szCs w:val="22"/>
        </w:rPr>
        <w:t>Terrorists, cultists—or champions of Iranian democracy? The wild story of the MEK.</w:t>
      </w:r>
      <w:r>
        <w:rPr>
          <w:color w:val="222222"/>
          <w:sz w:val="22"/>
          <w:szCs w:val="22"/>
        </w:rPr>
        <w:t xml:space="preserve"> Retrieved from</w:t>
      </w:r>
      <w:hyperlink r:id="rId46">
        <w:r w:rsidR="008D7588">
          <w:rPr>
            <w:color w:val="222222"/>
            <w:sz w:val="22"/>
            <w:szCs w:val="22"/>
          </w:rPr>
          <w:t xml:space="preserve"> </w:t>
        </w:r>
      </w:hyperlink>
      <w:hyperlink r:id="rId47">
        <w:r w:rsidR="008D7588">
          <w:rPr>
            <w:color w:val="1155CC"/>
            <w:sz w:val="22"/>
            <w:szCs w:val="22"/>
            <w:u w:val="single"/>
          </w:rPr>
          <w:t>https://www.theguardian.com/news/2018/nov/09/mek-iran-revolution-regime-trump-rajavi</w:t>
        </w:r>
      </w:hyperlink>
    </w:p>
    <w:p w14:paraId="00000032"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Middle East Eye. (2019). </w:t>
      </w:r>
      <w:r>
        <w:rPr>
          <w:i/>
          <w:color w:val="222222"/>
          <w:sz w:val="22"/>
          <w:szCs w:val="22"/>
        </w:rPr>
        <w:t>How Iranian MEK went from US terror list to halls of Congress.</w:t>
      </w:r>
      <w:r>
        <w:rPr>
          <w:color w:val="222222"/>
          <w:sz w:val="22"/>
          <w:szCs w:val="22"/>
        </w:rPr>
        <w:t xml:space="preserve"> Retrieved from</w:t>
      </w:r>
      <w:hyperlink r:id="rId48">
        <w:r w:rsidR="008D7588">
          <w:rPr>
            <w:color w:val="222222"/>
            <w:sz w:val="22"/>
            <w:szCs w:val="22"/>
          </w:rPr>
          <w:t xml:space="preserve"> </w:t>
        </w:r>
      </w:hyperlink>
      <w:hyperlink r:id="rId49">
        <w:r w:rsidR="008D7588">
          <w:rPr>
            <w:color w:val="1155CC"/>
            <w:sz w:val="22"/>
            <w:szCs w:val="22"/>
            <w:u w:val="single"/>
          </w:rPr>
          <w:t>https://www.middleeasteye.net/big-story/Iranian-MEK-US-terror-list-halls-congress-PMOI-Iran</w:t>
        </w:r>
      </w:hyperlink>
    </w:p>
    <w:p w14:paraId="00000033"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POLITICO Magazine. (2016). </w:t>
      </w:r>
      <w:r>
        <w:rPr>
          <w:i/>
          <w:color w:val="222222"/>
          <w:sz w:val="22"/>
          <w:szCs w:val="22"/>
        </w:rPr>
        <w:t>Yes, we do know the MEK has a terrorist past.</w:t>
      </w:r>
      <w:r>
        <w:rPr>
          <w:color w:val="222222"/>
          <w:sz w:val="22"/>
          <w:szCs w:val="22"/>
        </w:rPr>
        <w:t xml:space="preserve"> Retrieved from</w:t>
      </w:r>
      <w:hyperlink r:id="rId50">
        <w:r w:rsidR="008D7588">
          <w:rPr>
            <w:color w:val="222222"/>
            <w:sz w:val="22"/>
            <w:szCs w:val="22"/>
          </w:rPr>
          <w:t xml:space="preserve"> </w:t>
        </w:r>
      </w:hyperlink>
      <w:hyperlink r:id="rId51">
        <w:r w:rsidR="008D7588">
          <w:rPr>
            <w:color w:val="1155CC"/>
            <w:sz w:val="22"/>
            <w:szCs w:val="22"/>
            <w:u w:val="single"/>
          </w:rPr>
          <w:t>https://www.politico.com/magazine/story/2016/12/mek-backtalk-iranian-group-214526/</w:t>
        </w:r>
      </w:hyperlink>
    </w:p>
    <w:p w14:paraId="00000034"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Torabi, R. (2024). </w:t>
      </w:r>
      <w:r>
        <w:rPr>
          <w:i/>
          <w:color w:val="222222"/>
          <w:sz w:val="22"/>
          <w:szCs w:val="22"/>
        </w:rPr>
        <w:t>Whenever you see someone supporting the MEK, show them this video.</w:t>
      </w:r>
      <w:r>
        <w:rPr>
          <w:color w:val="222222"/>
          <w:sz w:val="22"/>
          <w:szCs w:val="22"/>
        </w:rPr>
        <w:t xml:space="preserve"> X (formerly Twitter). Retrieved from</w:t>
      </w:r>
      <w:hyperlink r:id="rId52">
        <w:r w:rsidR="008D7588">
          <w:rPr>
            <w:color w:val="222222"/>
            <w:sz w:val="22"/>
            <w:szCs w:val="22"/>
          </w:rPr>
          <w:t xml:space="preserve"> </w:t>
        </w:r>
      </w:hyperlink>
      <w:hyperlink r:id="rId53">
        <w:r w:rsidR="008D7588">
          <w:rPr>
            <w:color w:val="1155CC"/>
            <w:sz w:val="22"/>
            <w:szCs w:val="22"/>
            <w:u w:val="single"/>
          </w:rPr>
          <w:t>https://x.com/raytorabi8/status/1872767149972037982</w:t>
        </w:r>
      </w:hyperlink>
    </w:p>
    <w:p w14:paraId="00000035"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U.S. Department of State. (2012). </w:t>
      </w:r>
      <w:r>
        <w:rPr>
          <w:i/>
          <w:color w:val="222222"/>
          <w:sz w:val="22"/>
          <w:szCs w:val="22"/>
        </w:rPr>
        <w:t>Delisting of the Mujahedin-e Khalq.</w:t>
      </w:r>
      <w:r>
        <w:rPr>
          <w:color w:val="222222"/>
          <w:sz w:val="22"/>
          <w:szCs w:val="22"/>
        </w:rPr>
        <w:t xml:space="preserve"> Retrieved from</w:t>
      </w:r>
      <w:hyperlink r:id="rId54">
        <w:r w:rsidR="008D7588">
          <w:rPr>
            <w:color w:val="222222"/>
            <w:sz w:val="22"/>
            <w:szCs w:val="22"/>
          </w:rPr>
          <w:t xml:space="preserve"> </w:t>
        </w:r>
      </w:hyperlink>
      <w:hyperlink r:id="rId55">
        <w:r w:rsidR="008D7588">
          <w:rPr>
            <w:color w:val="1155CC"/>
            <w:sz w:val="22"/>
            <w:szCs w:val="22"/>
            <w:u w:val="single"/>
          </w:rPr>
          <w:t>https://2009-2017.state.gov/r/pa/prs/ps/2012/09/198443.htm</w:t>
        </w:r>
      </w:hyperlink>
    </w:p>
    <w:p w14:paraId="00000036"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First Hand Films. (2024). </w:t>
      </w:r>
      <w:r>
        <w:rPr>
          <w:i/>
          <w:color w:val="222222"/>
          <w:sz w:val="22"/>
          <w:szCs w:val="22"/>
        </w:rPr>
        <w:t>Children of Camp Ashraf</w:t>
      </w:r>
      <w:r>
        <w:rPr>
          <w:color w:val="222222"/>
          <w:sz w:val="22"/>
          <w:szCs w:val="22"/>
        </w:rPr>
        <w:t xml:space="preserve"> [Film]. Retrieved from</w:t>
      </w:r>
      <w:hyperlink r:id="rId56">
        <w:r w:rsidR="008D7588">
          <w:rPr>
            <w:color w:val="222222"/>
            <w:sz w:val="22"/>
            <w:szCs w:val="22"/>
          </w:rPr>
          <w:t xml:space="preserve"> </w:t>
        </w:r>
      </w:hyperlink>
      <w:hyperlink r:id="rId57">
        <w:r w:rsidR="008D7588">
          <w:rPr>
            <w:color w:val="1155CC"/>
            <w:sz w:val="22"/>
            <w:szCs w:val="22"/>
            <w:u w:val="single"/>
          </w:rPr>
          <w:t>https://www.firsthandfilms.com/films/The+Children+of+Camp+Ashraf/1000640</w:t>
        </w:r>
      </w:hyperlink>
    </w:p>
    <w:p w14:paraId="00000037"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Rubin, M. (2022). </w:t>
      </w:r>
      <w:r>
        <w:rPr>
          <w:i/>
          <w:color w:val="222222"/>
          <w:sz w:val="22"/>
          <w:szCs w:val="22"/>
        </w:rPr>
        <w:t>Audit the Mujahedin-e-Khalq.</w:t>
      </w:r>
      <w:r>
        <w:rPr>
          <w:color w:val="222222"/>
          <w:sz w:val="22"/>
          <w:szCs w:val="22"/>
        </w:rPr>
        <w:t xml:space="preserve"> </w:t>
      </w:r>
      <w:r>
        <w:rPr>
          <w:i/>
          <w:color w:val="222222"/>
          <w:sz w:val="22"/>
          <w:szCs w:val="22"/>
        </w:rPr>
        <w:t>American Enterprise Institute.</w:t>
      </w:r>
      <w:r>
        <w:rPr>
          <w:color w:val="222222"/>
          <w:sz w:val="22"/>
          <w:szCs w:val="22"/>
        </w:rPr>
        <w:t xml:space="preserve"> Retrieved from</w:t>
      </w:r>
      <w:hyperlink r:id="rId58">
        <w:r w:rsidR="008D7588">
          <w:rPr>
            <w:color w:val="222222"/>
            <w:sz w:val="22"/>
            <w:szCs w:val="22"/>
          </w:rPr>
          <w:t xml:space="preserve"> </w:t>
        </w:r>
      </w:hyperlink>
      <w:hyperlink r:id="rId59">
        <w:r w:rsidR="008D7588">
          <w:rPr>
            <w:color w:val="1155CC"/>
            <w:sz w:val="22"/>
            <w:szCs w:val="22"/>
            <w:u w:val="single"/>
          </w:rPr>
          <w:t>https://www.aei.org/op-eds/audit-the-mujahedin-e-khalq%EF%BF%BC/</w:t>
        </w:r>
      </w:hyperlink>
    </w:p>
    <w:p w14:paraId="00000038"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Rubin, M. (2023). </w:t>
      </w:r>
      <w:r>
        <w:rPr>
          <w:i/>
          <w:color w:val="222222"/>
          <w:sz w:val="22"/>
          <w:szCs w:val="22"/>
        </w:rPr>
        <w:t>What does the FBI say about the Mujahedin-e-Khalq?</w:t>
      </w:r>
      <w:r>
        <w:rPr>
          <w:color w:val="222222"/>
          <w:sz w:val="22"/>
          <w:szCs w:val="22"/>
        </w:rPr>
        <w:t xml:space="preserve"> </w:t>
      </w:r>
      <w:r>
        <w:rPr>
          <w:i/>
          <w:color w:val="222222"/>
          <w:sz w:val="22"/>
          <w:szCs w:val="22"/>
        </w:rPr>
        <w:t>American Enterprise Institute.</w:t>
      </w:r>
      <w:r>
        <w:rPr>
          <w:color w:val="222222"/>
          <w:sz w:val="22"/>
          <w:szCs w:val="22"/>
        </w:rPr>
        <w:t xml:space="preserve"> Retrieved from</w:t>
      </w:r>
      <w:hyperlink r:id="rId60">
        <w:r w:rsidR="008D7588">
          <w:rPr>
            <w:color w:val="222222"/>
            <w:sz w:val="22"/>
            <w:szCs w:val="22"/>
          </w:rPr>
          <w:t xml:space="preserve"> </w:t>
        </w:r>
      </w:hyperlink>
      <w:hyperlink r:id="rId61">
        <w:r w:rsidR="008D7588">
          <w:rPr>
            <w:color w:val="1155CC"/>
            <w:sz w:val="22"/>
            <w:szCs w:val="22"/>
            <w:u w:val="single"/>
          </w:rPr>
          <w:t>https://www.aei.org/foreign-and-defense-policy/what-does-the-fbi-say-about-the-mujahedin-e-khalq/</w:t>
        </w:r>
      </w:hyperlink>
    </w:p>
    <w:p w14:paraId="00000039" w14:textId="77777777" w:rsidR="008D7588" w:rsidRDefault="00000000">
      <w:pPr>
        <w:numPr>
          <w:ilvl w:val="0"/>
          <w:numId w:val="3"/>
        </w:numPr>
        <w:pBdr>
          <w:top w:val="nil"/>
          <w:left w:val="nil"/>
          <w:bottom w:val="nil"/>
          <w:right w:val="nil"/>
          <w:between w:val="nil"/>
        </w:pBdr>
        <w:rPr>
          <w:color w:val="000000"/>
          <w:sz w:val="22"/>
          <w:szCs w:val="22"/>
        </w:rPr>
      </w:pPr>
      <w:r>
        <w:rPr>
          <w:color w:val="000000"/>
          <w:sz w:val="22"/>
          <w:szCs w:val="22"/>
        </w:rPr>
        <w:lastRenderedPageBreak/>
        <w:t xml:space="preserve">Rubin, M. (2023, February 14). Why do Iranians hate the Mujahedin-e-Khalq so much? American Enterprise Institute. </w:t>
      </w:r>
      <w:hyperlink r:id="rId62">
        <w:r w:rsidR="008D7588">
          <w:rPr>
            <w:color w:val="1155CC"/>
            <w:sz w:val="22"/>
            <w:szCs w:val="22"/>
            <w:u w:val="single"/>
          </w:rPr>
          <w:t>https://www.aei.org/op-eds/why-do-iranians-hate-the-mujahedin-e-khalq-so-much/</w:t>
        </w:r>
      </w:hyperlink>
    </w:p>
    <w:p w14:paraId="0000003A" w14:textId="77777777" w:rsidR="008D7588"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Business Insider. (2019, September). </w:t>
      </w:r>
      <w:r>
        <w:rPr>
          <w:i/>
          <w:color w:val="000000"/>
          <w:sz w:val="22"/>
          <w:szCs w:val="22"/>
        </w:rPr>
        <w:t>Mike Pompeo allegedly attended an MEK event after the State Department deemed the group a terror organization</w:t>
      </w:r>
      <w:r>
        <w:rPr>
          <w:color w:val="000000"/>
          <w:sz w:val="22"/>
          <w:szCs w:val="22"/>
        </w:rPr>
        <w:t>. Retrieved from</w:t>
      </w:r>
      <w:hyperlink r:id="rId63">
        <w:r w:rsidR="008D7588">
          <w:rPr>
            <w:color w:val="000000"/>
            <w:sz w:val="22"/>
            <w:szCs w:val="22"/>
          </w:rPr>
          <w:t xml:space="preserve"> </w:t>
        </w:r>
      </w:hyperlink>
      <w:hyperlink r:id="rId64">
        <w:r w:rsidR="008D7588">
          <w:rPr>
            <w:color w:val="1155CC"/>
            <w:sz w:val="22"/>
            <w:szCs w:val="22"/>
            <w:u w:val="single"/>
          </w:rPr>
          <w:t>https://www.businessinsider.com/mike-pompeo-mek-allegedly-2019-9</w:t>
        </w:r>
      </w:hyperlink>
    </w:p>
    <w:p w14:paraId="0000003B" w14:textId="77777777" w:rsidR="008D7588" w:rsidRDefault="00000000">
      <w:pPr>
        <w:numPr>
          <w:ilvl w:val="0"/>
          <w:numId w:val="3"/>
        </w:numPr>
        <w:pBdr>
          <w:top w:val="nil"/>
          <w:left w:val="nil"/>
          <w:bottom w:val="nil"/>
          <w:right w:val="nil"/>
          <w:between w:val="nil"/>
        </w:pBdr>
        <w:rPr>
          <w:color w:val="000000"/>
          <w:sz w:val="22"/>
          <w:szCs w:val="22"/>
        </w:rPr>
      </w:pPr>
      <w:proofErr w:type="spellStart"/>
      <w:r>
        <w:rPr>
          <w:color w:val="000000"/>
          <w:sz w:val="22"/>
          <w:szCs w:val="22"/>
        </w:rPr>
        <w:t>Savadkouhi</w:t>
      </w:r>
      <w:proofErr w:type="spellEnd"/>
      <w:r>
        <w:rPr>
          <w:color w:val="000000"/>
          <w:sz w:val="22"/>
          <w:szCs w:val="22"/>
        </w:rPr>
        <w:t xml:space="preserve">, C. (2025, January 10). </w:t>
      </w:r>
      <w:r>
        <w:rPr>
          <w:i/>
          <w:color w:val="000000"/>
          <w:sz w:val="22"/>
          <w:szCs w:val="22"/>
        </w:rPr>
        <w:t>The MEK or NCRI: A history of terrorism, betrayal, and authoritarianism.</w:t>
      </w:r>
      <w:r>
        <w:rPr>
          <w:color w:val="000000"/>
          <w:sz w:val="22"/>
          <w:szCs w:val="22"/>
        </w:rPr>
        <w:t xml:space="preserve"> The Apadana Telegraph.</w:t>
      </w:r>
      <w:hyperlink r:id="rId65">
        <w:r w:rsidR="008D7588">
          <w:rPr>
            <w:color w:val="000000"/>
            <w:sz w:val="22"/>
            <w:szCs w:val="22"/>
          </w:rPr>
          <w:t xml:space="preserve"> </w:t>
        </w:r>
      </w:hyperlink>
      <w:hyperlink r:id="rId66">
        <w:r w:rsidR="008D7588">
          <w:rPr>
            <w:color w:val="1155CC"/>
            <w:sz w:val="22"/>
            <w:szCs w:val="22"/>
            <w:u w:val="single"/>
          </w:rPr>
          <w:t>https://apadanatelegraph.com/2025/01/10/the-mek-or-ncri-a-history-of-terrorism-betrayal-and-authoritarianism/</w:t>
        </w:r>
      </w:hyperlink>
      <w:r>
        <w:rPr>
          <w:color w:val="000000"/>
          <w:sz w:val="22"/>
          <w:szCs w:val="22"/>
        </w:rPr>
        <w:t> </w:t>
      </w:r>
    </w:p>
    <w:p w14:paraId="0000003C" w14:textId="77777777" w:rsidR="008D7588"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Council on Foreign Relations. (2014, July). </w:t>
      </w:r>
      <w:r>
        <w:rPr>
          <w:i/>
          <w:color w:val="000000"/>
          <w:sz w:val="22"/>
          <w:szCs w:val="22"/>
        </w:rPr>
        <w:t>Mujahadeen-e-Khalq (MEK)</w:t>
      </w:r>
      <w:r>
        <w:rPr>
          <w:color w:val="000000"/>
          <w:sz w:val="22"/>
          <w:szCs w:val="22"/>
        </w:rPr>
        <w:t>. Retrieved January 11, 2025, from</w:t>
      </w:r>
      <w:hyperlink r:id="rId67">
        <w:r w:rsidR="008D7588">
          <w:rPr>
            <w:color w:val="000000"/>
            <w:sz w:val="22"/>
            <w:szCs w:val="22"/>
          </w:rPr>
          <w:t xml:space="preserve"> </w:t>
        </w:r>
      </w:hyperlink>
      <w:hyperlink r:id="rId68">
        <w:r w:rsidR="008D7588">
          <w:rPr>
            <w:color w:val="1155CC"/>
            <w:sz w:val="22"/>
            <w:szCs w:val="22"/>
            <w:u w:val="single"/>
          </w:rPr>
          <w:t>https://www.cfr.org/backgrounder/mujahadeen-e-khalq-mek</w:t>
        </w:r>
      </w:hyperlink>
      <w:r>
        <w:rPr>
          <w:color w:val="000000"/>
          <w:sz w:val="22"/>
          <w:szCs w:val="22"/>
        </w:rPr>
        <w:t> </w:t>
      </w:r>
    </w:p>
    <w:p w14:paraId="0000003D" w14:textId="77777777" w:rsidR="008D7588" w:rsidRDefault="00000000">
      <w:pPr>
        <w:numPr>
          <w:ilvl w:val="0"/>
          <w:numId w:val="3"/>
        </w:numPr>
        <w:pBdr>
          <w:top w:val="nil"/>
          <w:left w:val="nil"/>
          <w:bottom w:val="nil"/>
          <w:right w:val="nil"/>
          <w:between w:val="nil"/>
        </w:pBdr>
        <w:spacing w:after="240"/>
        <w:rPr>
          <w:color w:val="000000"/>
          <w:sz w:val="22"/>
          <w:szCs w:val="22"/>
        </w:rPr>
      </w:pPr>
      <w:r>
        <w:rPr>
          <w:color w:val="000000"/>
          <w:sz w:val="22"/>
          <w:szCs w:val="22"/>
        </w:rPr>
        <w:t xml:space="preserve">Thomas, C. (2025, February 25). The Mojahedin-e-Khalq (MEK) or People’s Mojahedin Organization of Iran (PMOI). Congressional Research Service. </w:t>
      </w:r>
      <w:hyperlink r:id="rId69">
        <w:r w:rsidR="008D7588">
          <w:rPr>
            <w:color w:val="1155CC"/>
            <w:sz w:val="22"/>
            <w:szCs w:val="22"/>
            <w:u w:val="single"/>
          </w:rPr>
          <w:t>https://crsreports.congress.gov/product/pdf/R/R48433</w:t>
        </w:r>
      </w:hyperlink>
    </w:p>
    <w:p w14:paraId="0000003E"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3 - Crown Prince Reza Pahlavi</w:t>
      </w:r>
    </w:p>
    <w:p w14:paraId="0000003F" w14:textId="77777777" w:rsidR="008D7588" w:rsidRDefault="00000000">
      <w:pPr>
        <w:numPr>
          <w:ilvl w:val="0"/>
          <w:numId w:val="4"/>
        </w:numPr>
        <w:pBdr>
          <w:top w:val="nil"/>
          <w:left w:val="nil"/>
          <w:bottom w:val="nil"/>
          <w:right w:val="nil"/>
          <w:between w:val="nil"/>
        </w:pBdr>
        <w:spacing w:before="240"/>
        <w:rPr>
          <w:color w:val="222222"/>
          <w:sz w:val="22"/>
          <w:szCs w:val="22"/>
        </w:rPr>
      </w:pPr>
      <w:r>
        <w:rPr>
          <w:color w:val="222222"/>
          <w:sz w:val="22"/>
          <w:szCs w:val="22"/>
        </w:rPr>
        <w:t xml:space="preserve">Pahlavi, R. (2025). </w:t>
      </w:r>
      <w:r>
        <w:rPr>
          <w:i/>
          <w:color w:val="222222"/>
          <w:sz w:val="22"/>
          <w:szCs w:val="22"/>
        </w:rPr>
        <w:t>Reza Pahlavi.</w:t>
      </w:r>
      <w:r>
        <w:rPr>
          <w:color w:val="222222"/>
          <w:sz w:val="22"/>
          <w:szCs w:val="22"/>
        </w:rPr>
        <w:t xml:space="preserve"> Retrieved from</w:t>
      </w:r>
      <w:hyperlink r:id="rId70">
        <w:r w:rsidR="008D7588">
          <w:rPr>
            <w:color w:val="222222"/>
            <w:sz w:val="22"/>
            <w:szCs w:val="22"/>
          </w:rPr>
          <w:t xml:space="preserve"> </w:t>
        </w:r>
      </w:hyperlink>
      <w:hyperlink r:id="rId71">
        <w:r w:rsidR="008D7588">
          <w:rPr>
            <w:color w:val="1155CC"/>
            <w:sz w:val="22"/>
            <w:szCs w:val="22"/>
            <w:u w:val="single"/>
          </w:rPr>
          <w:t>https://www.rezapahlavi.org/</w:t>
        </w:r>
      </w:hyperlink>
    </w:p>
    <w:p w14:paraId="00000040"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EWTN Global Catholic Network. (2024). </w:t>
      </w:r>
      <w:r>
        <w:rPr>
          <w:i/>
          <w:color w:val="222222"/>
          <w:sz w:val="22"/>
          <w:szCs w:val="22"/>
        </w:rPr>
        <w:t>Full interview: Crown Prince Reza Pahlavi weighs in on must-Iran meeting &amp; Trump’s Iran policy</w:t>
      </w:r>
      <w:r>
        <w:rPr>
          <w:color w:val="222222"/>
          <w:sz w:val="22"/>
          <w:szCs w:val="22"/>
        </w:rPr>
        <w:t xml:space="preserve"> [Video]. Retrieved from</w:t>
      </w:r>
      <w:hyperlink r:id="rId72">
        <w:r w:rsidR="008D7588">
          <w:rPr>
            <w:color w:val="222222"/>
            <w:sz w:val="22"/>
            <w:szCs w:val="22"/>
          </w:rPr>
          <w:t xml:space="preserve"> </w:t>
        </w:r>
      </w:hyperlink>
      <w:hyperlink r:id="rId73">
        <w:r w:rsidR="008D7588">
          <w:rPr>
            <w:color w:val="1155CC"/>
            <w:sz w:val="22"/>
            <w:szCs w:val="22"/>
            <w:u w:val="single"/>
          </w:rPr>
          <w:t>https://www.youtube.com/watch?v=stJGsvDvLG4</w:t>
        </w:r>
      </w:hyperlink>
    </w:p>
    <w:p w14:paraId="00000041"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No to Antisemitism.org. (2024). </w:t>
      </w:r>
      <w:r>
        <w:rPr>
          <w:i/>
          <w:color w:val="222222"/>
          <w:sz w:val="22"/>
          <w:szCs w:val="22"/>
        </w:rPr>
        <w:t>Speech by Crown Prince Reza Pahlavi at Museum of Tolerance, Los Angeles</w:t>
      </w:r>
      <w:r>
        <w:rPr>
          <w:color w:val="222222"/>
          <w:sz w:val="22"/>
          <w:szCs w:val="22"/>
        </w:rPr>
        <w:t xml:space="preserve"> [Video]. Retrieved from</w:t>
      </w:r>
      <w:hyperlink r:id="rId74">
        <w:r w:rsidR="008D7588">
          <w:rPr>
            <w:color w:val="222222"/>
            <w:sz w:val="22"/>
            <w:szCs w:val="22"/>
          </w:rPr>
          <w:t xml:space="preserve"> </w:t>
        </w:r>
      </w:hyperlink>
      <w:hyperlink r:id="rId75">
        <w:r w:rsidR="008D7588">
          <w:rPr>
            <w:color w:val="1155CC"/>
            <w:sz w:val="22"/>
            <w:szCs w:val="22"/>
            <w:u w:val="single"/>
          </w:rPr>
          <w:t>https://www.youtube.com/watch?v=bDuFlRLX4VI</w:t>
        </w:r>
      </w:hyperlink>
    </w:p>
    <w:p w14:paraId="00000042" w14:textId="77777777" w:rsidR="008D7588" w:rsidRDefault="00000000">
      <w:pPr>
        <w:numPr>
          <w:ilvl w:val="0"/>
          <w:numId w:val="4"/>
        </w:numPr>
        <w:pBdr>
          <w:top w:val="nil"/>
          <w:left w:val="nil"/>
          <w:bottom w:val="nil"/>
          <w:right w:val="nil"/>
          <w:between w:val="nil"/>
        </w:pBdr>
        <w:rPr>
          <w:color w:val="222222"/>
          <w:sz w:val="22"/>
          <w:szCs w:val="22"/>
        </w:rPr>
      </w:pPr>
      <w:proofErr w:type="spellStart"/>
      <w:r>
        <w:rPr>
          <w:color w:val="222222"/>
          <w:sz w:val="22"/>
          <w:szCs w:val="22"/>
        </w:rPr>
        <w:t>Valuetainment</w:t>
      </w:r>
      <w:proofErr w:type="spellEnd"/>
      <w:r>
        <w:rPr>
          <w:color w:val="222222"/>
          <w:sz w:val="22"/>
          <w:szCs w:val="22"/>
        </w:rPr>
        <w:t xml:space="preserve">. (2023). </w:t>
      </w:r>
      <w:r>
        <w:rPr>
          <w:i/>
          <w:color w:val="222222"/>
          <w:sz w:val="22"/>
          <w:szCs w:val="22"/>
        </w:rPr>
        <w:t>Crown Prince of Iran opens up on the revolution &amp; mistakes made by Mohammad Reza Shah Pahlavi</w:t>
      </w:r>
      <w:r>
        <w:rPr>
          <w:color w:val="222222"/>
          <w:sz w:val="22"/>
          <w:szCs w:val="22"/>
        </w:rPr>
        <w:t xml:space="preserve"> [Video]. Retrieved from</w:t>
      </w:r>
      <w:hyperlink r:id="rId76">
        <w:r w:rsidR="008D7588">
          <w:rPr>
            <w:color w:val="222222"/>
            <w:sz w:val="22"/>
            <w:szCs w:val="22"/>
          </w:rPr>
          <w:t xml:space="preserve"> </w:t>
        </w:r>
      </w:hyperlink>
      <w:hyperlink r:id="rId77">
        <w:r w:rsidR="008D7588">
          <w:rPr>
            <w:color w:val="1155CC"/>
            <w:sz w:val="22"/>
            <w:szCs w:val="22"/>
            <w:u w:val="single"/>
          </w:rPr>
          <w:t>https://www.youtube.com/watch?v=Gn_glW0wGQ8&amp;t=1722s</w:t>
        </w:r>
      </w:hyperlink>
    </w:p>
    <w:p w14:paraId="00000043"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PBD Podcast. (2024). </w:t>
      </w:r>
      <w:r>
        <w:rPr>
          <w:i/>
          <w:color w:val="222222"/>
          <w:sz w:val="22"/>
          <w:szCs w:val="22"/>
        </w:rPr>
        <w:t>Crown Prince Reza Pahlavi challenges Trump to support regime change in Iran</w:t>
      </w:r>
      <w:r>
        <w:rPr>
          <w:color w:val="222222"/>
          <w:sz w:val="22"/>
          <w:szCs w:val="22"/>
        </w:rPr>
        <w:t xml:space="preserve"> [Video]. Retrieved from</w:t>
      </w:r>
      <w:hyperlink r:id="rId78">
        <w:r w:rsidR="008D7588">
          <w:rPr>
            <w:color w:val="222222"/>
            <w:sz w:val="22"/>
            <w:szCs w:val="22"/>
          </w:rPr>
          <w:t xml:space="preserve"> </w:t>
        </w:r>
      </w:hyperlink>
      <w:hyperlink r:id="rId79">
        <w:r w:rsidR="008D7588">
          <w:rPr>
            <w:color w:val="1155CC"/>
            <w:sz w:val="22"/>
            <w:szCs w:val="22"/>
            <w:u w:val="single"/>
          </w:rPr>
          <w:t>https://www.youtube.com/watch?v=sinjRvAlqkc</w:t>
        </w:r>
      </w:hyperlink>
    </w:p>
    <w:p w14:paraId="00000044"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The Oxford Union. (2023). </w:t>
      </w:r>
      <w:r>
        <w:rPr>
          <w:i/>
          <w:color w:val="222222"/>
          <w:sz w:val="22"/>
          <w:szCs w:val="22"/>
        </w:rPr>
        <w:t>Reza Pahlavi, Crown Prince of Iran | Q and A</w:t>
      </w:r>
      <w:r>
        <w:rPr>
          <w:color w:val="222222"/>
          <w:sz w:val="22"/>
          <w:szCs w:val="22"/>
        </w:rPr>
        <w:t xml:space="preserve"> [Video]. Retrieved from</w:t>
      </w:r>
      <w:hyperlink r:id="rId80">
        <w:r w:rsidR="008D7588">
          <w:rPr>
            <w:color w:val="222222"/>
            <w:sz w:val="22"/>
            <w:szCs w:val="22"/>
          </w:rPr>
          <w:t xml:space="preserve"> </w:t>
        </w:r>
      </w:hyperlink>
      <w:hyperlink r:id="rId81">
        <w:r w:rsidR="008D7588">
          <w:rPr>
            <w:color w:val="1155CC"/>
            <w:sz w:val="22"/>
            <w:szCs w:val="22"/>
            <w:u w:val="single"/>
          </w:rPr>
          <w:t>https://www.youtube.com/watch?v=3wJ3Ob5bGrw&amp;t=2303s</w:t>
        </w:r>
      </w:hyperlink>
    </w:p>
    <w:p w14:paraId="00000045"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USC Center for the Political Future. (2024). </w:t>
      </w:r>
      <w:r>
        <w:rPr>
          <w:i/>
          <w:color w:val="222222"/>
          <w:sz w:val="22"/>
          <w:szCs w:val="22"/>
        </w:rPr>
        <w:t>Democracy in the Middle East: A conversation with His Royal Highness Reza Pahlavi</w:t>
      </w:r>
      <w:r>
        <w:rPr>
          <w:color w:val="222222"/>
          <w:sz w:val="22"/>
          <w:szCs w:val="22"/>
        </w:rPr>
        <w:t xml:space="preserve"> [Video]. Retrieved from</w:t>
      </w:r>
      <w:hyperlink r:id="rId82">
        <w:r w:rsidR="008D7588">
          <w:rPr>
            <w:color w:val="222222"/>
            <w:sz w:val="22"/>
            <w:szCs w:val="22"/>
          </w:rPr>
          <w:t xml:space="preserve"> </w:t>
        </w:r>
      </w:hyperlink>
      <w:hyperlink r:id="rId83">
        <w:r w:rsidR="008D7588">
          <w:rPr>
            <w:color w:val="1155CC"/>
            <w:sz w:val="22"/>
            <w:szCs w:val="22"/>
            <w:u w:val="single"/>
          </w:rPr>
          <w:t>https://www.youtube.com/watch?v=RBIl0mJ1LKg</w:t>
        </w:r>
      </w:hyperlink>
    </w:p>
    <w:p w14:paraId="00000046" w14:textId="77777777" w:rsidR="008D7588" w:rsidRDefault="00000000">
      <w:pPr>
        <w:numPr>
          <w:ilvl w:val="0"/>
          <w:numId w:val="4"/>
        </w:numPr>
        <w:pBdr>
          <w:top w:val="nil"/>
          <w:left w:val="nil"/>
          <w:bottom w:val="nil"/>
          <w:right w:val="nil"/>
          <w:between w:val="nil"/>
        </w:pBdr>
        <w:spacing w:after="240"/>
        <w:rPr>
          <w:color w:val="222222"/>
          <w:sz w:val="22"/>
          <w:szCs w:val="22"/>
        </w:rPr>
      </w:pPr>
      <w:r>
        <w:rPr>
          <w:color w:val="222222"/>
          <w:sz w:val="22"/>
          <w:szCs w:val="22"/>
        </w:rPr>
        <w:t xml:space="preserve">Richard Nixon Foundation. (2024). </w:t>
      </w:r>
      <w:r>
        <w:rPr>
          <w:i/>
          <w:color w:val="222222"/>
          <w:sz w:val="22"/>
          <w:szCs w:val="22"/>
        </w:rPr>
        <w:t>Iran’s Crown Prince honored at Nixon Library.</w:t>
      </w:r>
      <w:r>
        <w:rPr>
          <w:color w:val="222222"/>
          <w:sz w:val="22"/>
          <w:szCs w:val="22"/>
        </w:rPr>
        <w:t xml:space="preserve"> Retrieved from</w:t>
      </w:r>
      <w:hyperlink r:id="rId84">
        <w:r w:rsidR="008D7588">
          <w:rPr>
            <w:color w:val="222222"/>
            <w:sz w:val="22"/>
            <w:szCs w:val="22"/>
          </w:rPr>
          <w:t xml:space="preserve"> </w:t>
        </w:r>
      </w:hyperlink>
      <w:hyperlink r:id="rId85">
        <w:r w:rsidR="008D7588">
          <w:rPr>
            <w:color w:val="1155CC"/>
            <w:sz w:val="22"/>
            <w:szCs w:val="22"/>
            <w:u w:val="single"/>
          </w:rPr>
          <w:t>https://www.nixonfoundation.org/</w:t>
        </w:r>
      </w:hyperlink>
    </w:p>
    <w:p w14:paraId="00000047"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4 - Support for Crown Prince Reza Pahlavi in Iran and in the Diaspora </w:t>
      </w:r>
    </w:p>
    <w:p w14:paraId="00000048" w14:textId="77777777" w:rsidR="008D7588" w:rsidRDefault="00000000">
      <w:pPr>
        <w:numPr>
          <w:ilvl w:val="0"/>
          <w:numId w:val="5"/>
        </w:numPr>
        <w:pBdr>
          <w:top w:val="nil"/>
          <w:left w:val="nil"/>
          <w:bottom w:val="nil"/>
          <w:right w:val="nil"/>
          <w:between w:val="nil"/>
        </w:pBdr>
        <w:spacing w:before="240"/>
        <w:rPr>
          <w:color w:val="222222"/>
          <w:sz w:val="22"/>
          <w:szCs w:val="22"/>
        </w:rPr>
      </w:pPr>
      <w:r>
        <w:rPr>
          <w:color w:val="222222"/>
          <w:sz w:val="22"/>
          <w:szCs w:val="22"/>
        </w:rPr>
        <w:t xml:space="preserve">Liberty for Iran. (2024). </w:t>
      </w:r>
      <w:r>
        <w:rPr>
          <w:i/>
          <w:color w:val="222222"/>
          <w:sz w:val="22"/>
          <w:szCs w:val="22"/>
        </w:rPr>
        <w:t>Iran's protest slogans: A compendium.</w:t>
      </w:r>
      <w:r>
        <w:rPr>
          <w:color w:val="222222"/>
          <w:sz w:val="22"/>
          <w:szCs w:val="22"/>
        </w:rPr>
        <w:t xml:space="preserve"> Retrieved from</w:t>
      </w:r>
      <w:hyperlink r:id="rId86">
        <w:r w:rsidR="008D7588">
          <w:rPr>
            <w:color w:val="222222"/>
            <w:sz w:val="22"/>
            <w:szCs w:val="22"/>
          </w:rPr>
          <w:t xml:space="preserve"> </w:t>
        </w:r>
      </w:hyperlink>
      <w:hyperlink r:id="rId87">
        <w:r w:rsidR="008D7588">
          <w:rPr>
            <w:color w:val="1155CC"/>
            <w:sz w:val="22"/>
            <w:szCs w:val="22"/>
            <w:u w:val="single"/>
          </w:rPr>
          <w:t>https://libertyforiran.org/</w:t>
        </w:r>
      </w:hyperlink>
    </w:p>
    <w:p w14:paraId="00000049"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GAMAAN. (2022.). </w:t>
      </w:r>
      <w:r>
        <w:rPr>
          <w:i/>
          <w:color w:val="222222"/>
          <w:sz w:val="22"/>
          <w:szCs w:val="22"/>
        </w:rPr>
        <w:t>Infographics measuring opinions inside Iran.</w:t>
      </w:r>
      <w:r>
        <w:rPr>
          <w:color w:val="222222"/>
          <w:sz w:val="22"/>
          <w:szCs w:val="22"/>
        </w:rPr>
        <w:t xml:space="preserve"> Retrieved from</w:t>
      </w:r>
      <w:hyperlink r:id="rId88">
        <w:r w:rsidR="008D7588">
          <w:rPr>
            <w:color w:val="222222"/>
            <w:sz w:val="22"/>
            <w:szCs w:val="22"/>
          </w:rPr>
          <w:t xml:space="preserve"> </w:t>
        </w:r>
      </w:hyperlink>
      <w:hyperlink r:id="rId89">
        <w:r w:rsidR="008D7588">
          <w:rPr>
            <w:color w:val="1155CC"/>
            <w:sz w:val="22"/>
            <w:szCs w:val="22"/>
            <w:u w:val="single"/>
          </w:rPr>
          <w:t>https://gamaan.org/infographics/</w:t>
        </w:r>
      </w:hyperlink>
    </w:p>
    <w:p w14:paraId="0000004A" w14:textId="77777777" w:rsidR="008D7588"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GAMAAN. (2023, February 4). </w:t>
      </w:r>
      <w:r>
        <w:rPr>
          <w:i/>
          <w:color w:val="000000"/>
          <w:sz w:val="22"/>
          <w:szCs w:val="22"/>
        </w:rPr>
        <w:t>Results of the survey on protests in Iran.</w:t>
      </w:r>
      <w:r>
        <w:rPr>
          <w:color w:val="000000"/>
          <w:sz w:val="22"/>
          <w:szCs w:val="22"/>
        </w:rPr>
        <w:t xml:space="preserve"> Retrieved January 12, 2025, from</w:t>
      </w:r>
      <w:hyperlink r:id="rId90">
        <w:r w:rsidR="008D7588">
          <w:rPr>
            <w:color w:val="000000"/>
            <w:sz w:val="22"/>
            <w:szCs w:val="22"/>
          </w:rPr>
          <w:t xml:space="preserve"> </w:t>
        </w:r>
      </w:hyperlink>
      <w:hyperlink r:id="rId91">
        <w:r w:rsidR="008D7588">
          <w:rPr>
            <w:color w:val="1155CC"/>
            <w:sz w:val="22"/>
            <w:szCs w:val="22"/>
            <w:u w:val="single"/>
          </w:rPr>
          <w:t>https://gamaan.org/2023/02/04/protests_survey/</w:t>
        </w:r>
      </w:hyperlink>
      <w:r>
        <w:rPr>
          <w:color w:val="000000"/>
          <w:sz w:val="22"/>
          <w:szCs w:val="22"/>
        </w:rPr>
        <w:t> </w:t>
      </w:r>
    </w:p>
    <w:p w14:paraId="0000004B"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GAMAAN. (2022). </w:t>
      </w:r>
      <w:r>
        <w:rPr>
          <w:i/>
          <w:color w:val="222222"/>
          <w:sz w:val="22"/>
          <w:szCs w:val="22"/>
        </w:rPr>
        <w:t>Survey findings: Public opinion in Iran.</w:t>
      </w:r>
      <w:r>
        <w:rPr>
          <w:color w:val="222222"/>
          <w:sz w:val="22"/>
          <w:szCs w:val="22"/>
        </w:rPr>
        <w:t xml:space="preserve"> Retrieved from</w:t>
      </w:r>
      <w:hyperlink r:id="rId92">
        <w:r w:rsidR="008D7588">
          <w:rPr>
            <w:color w:val="222222"/>
            <w:sz w:val="22"/>
            <w:szCs w:val="22"/>
          </w:rPr>
          <w:t xml:space="preserve"> </w:t>
        </w:r>
      </w:hyperlink>
      <w:hyperlink r:id="rId93">
        <w:r w:rsidR="008D7588">
          <w:rPr>
            <w:color w:val="1155CC"/>
            <w:sz w:val="22"/>
            <w:szCs w:val="22"/>
            <w:u w:val="single"/>
          </w:rPr>
          <w:t>https://gamaan.org/</w:t>
        </w:r>
      </w:hyperlink>
    </w:p>
    <w:p w14:paraId="0000004C"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Los Angeles Times. (2023, February 11). </w:t>
      </w:r>
      <w:r>
        <w:rPr>
          <w:i/>
          <w:color w:val="222222"/>
          <w:sz w:val="22"/>
          <w:szCs w:val="22"/>
        </w:rPr>
        <w:t>Thousands expected to attend downtown protest against Iranian regime.</w:t>
      </w:r>
      <w:r>
        <w:rPr>
          <w:color w:val="222222"/>
          <w:sz w:val="22"/>
          <w:szCs w:val="22"/>
        </w:rPr>
        <w:t xml:space="preserve"> Retrieved from</w:t>
      </w:r>
      <w:hyperlink r:id="rId94">
        <w:r w:rsidR="008D7588">
          <w:rPr>
            <w:color w:val="222222"/>
            <w:sz w:val="22"/>
            <w:szCs w:val="22"/>
          </w:rPr>
          <w:t xml:space="preserve"> </w:t>
        </w:r>
      </w:hyperlink>
      <w:hyperlink r:id="rId95">
        <w:r w:rsidR="008D7588">
          <w:rPr>
            <w:color w:val="1155CC"/>
            <w:sz w:val="22"/>
            <w:szCs w:val="22"/>
            <w:u w:val="single"/>
          </w:rPr>
          <w:t>https://www.latimes.com/california/story/2023-02-11/thousands-expected-to-attend-downtown-protest-against-iranian-regime</w:t>
        </w:r>
      </w:hyperlink>
    </w:p>
    <w:p w14:paraId="0000004D"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lastRenderedPageBreak/>
        <w:t xml:space="preserve">Manoto News. (2023, October). </w:t>
      </w:r>
      <w:r>
        <w:rPr>
          <w:i/>
          <w:color w:val="222222"/>
          <w:sz w:val="22"/>
          <w:szCs w:val="22"/>
        </w:rPr>
        <w:t xml:space="preserve">Protests inside Iran — Singing "Reza Shah, May Your Soul Be Blessed" at </w:t>
      </w:r>
      <w:proofErr w:type="spellStart"/>
      <w:r>
        <w:rPr>
          <w:i/>
          <w:color w:val="222222"/>
          <w:sz w:val="22"/>
          <w:szCs w:val="22"/>
        </w:rPr>
        <w:t>Naqsh</w:t>
      </w:r>
      <w:proofErr w:type="spellEnd"/>
      <w:r>
        <w:rPr>
          <w:i/>
          <w:color w:val="222222"/>
          <w:sz w:val="22"/>
          <w:szCs w:val="22"/>
        </w:rPr>
        <w:t>-e Jahan Stadium.</w:t>
      </w:r>
      <w:r>
        <w:rPr>
          <w:color w:val="222222"/>
          <w:sz w:val="22"/>
          <w:szCs w:val="22"/>
        </w:rPr>
        <w:t xml:space="preserve"> Retrieved from</w:t>
      </w:r>
      <w:hyperlink r:id="rId96">
        <w:r w:rsidR="008D7588">
          <w:rPr>
            <w:color w:val="222222"/>
            <w:sz w:val="22"/>
            <w:szCs w:val="22"/>
          </w:rPr>
          <w:t xml:space="preserve"> </w:t>
        </w:r>
      </w:hyperlink>
      <w:hyperlink r:id="rId97">
        <w:r w:rsidR="008D7588">
          <w:rPr>
            <w:color w:val="1155CC"/>
            <w:sz w:val="22"/>
            <w:szCs w:val="22"/>
            <w:u w:val="single"/>
          </w:rPr>
          <w:t>https://x.com/manotonews/status/1708896038822818174</w:t>
        </w:r>
      </w:hyperlink>
    </w:p>
    <w:p w14:paraId="0000004E"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Manoto. (2023, January). </w:t>
      </w:r>
      <w:r>
        <w:rPr>
          <w:i/>
          <w:color w:val="222222"/>
          <w:sz w:val="22"/>
          <w:szCs w:val="22"/>
        </w:rPr>
        <w:t xml:space="preserve">Protests inside Iran — </w:t>
      </w:r>
      <w:proofErr w:type="spellStart"/>
      <w:r>
        <w:rPr>
          <w:i/>
          <w:color w:val="222222"/>
          <w:sz w:val="22"/>
          <w:szCs w:val="22"/>
        </w:rPr>
        <w:t>Izeh</w:t>
      </w:r>
      <w:proofErr w:type="spellEnd"/>
      <w:r>
        <w:rPr>
          <w:i/>
          <w:color w:val="222222"/>
          <w:sz w:val="22"/>
          <w:szCs w:val="22"/>
        </w:rPr>
        <w:t xml:space="preserve"> is ready. Give us orders, Crown Prince.</w:t>
      </w:r>
      <w:r>
        <w:rPr>
          <w:color w:val="222222"/>
          <w:sz w:val="22"/>
          <w:szCs w:val="22"/>
        </w:rPr>
        <w:t xml:space="preserve"> X (formerly Twitter). Retrieved from</w:t>
      </w:r>
      <w:hyperlink r:id="rId98">
        <w:r w:rsidR="008D7588">
          <w:rPr>
            <w:color w:val="222222"/>
            <w:sz w:val="22"/>
            <w:szCs w:val="22"/>
          </w:rPr>
          <w:t xml:space="preserve"> </w:t>
        </w:r>
      </w:hyperlink>
      <w:hyperlink r:id="rId99">
        <w:r w:rsidR="008D7588">
          <w:rPr>
            <w:color w:val="1155CC"/>
            <w:sz w:val="22"/>
            <w:szCs w:val="22"/>
            <w:u w:val="single"/>
          </w:rPr>
          <w:t>https://x.com/manotonews/status/1616096549393793024</w:t>
        </w:r>
      </w:hyperlink>
    </w:p>
    <w:p w14:paraId="0000004F"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VOA. (2021). </w:t>
      </w:r>
      <w:r>
        <w:rPr>
          <w:i/>
          <w:color w:val="222222"/>
          <w:sz w:val="22"/>
          <w:szCs w:val="22"/>
        </w:rPr>
        <w:t>Protests inside Iran — Singing "Death to Khamenei" and "Reza Shah, May Your Soul Be Blessed"</w:t>
      </w:r>
      <w:r>
        <w:rPr>
          <w:color w:val="222222"/>
          <w:sz w:val="22"/>
          <w:szCs w:val="22"/>
        </w:rPr>
        <w:t xml:space="preserve"> [Video]. Retrieved from</w:t>
      </w:r>
      <w:hyperlink r:id="rId100">
        <w:r w:rsidR="008D7588">
          <w:rPr>
            <w:color w:val="222222"/>
            <w:sz w:val="22"/>
            <w:szCs w:val="22"/>
          </w:rPr>
          <w:t xml:space="preserve"> </w:t>
        </w:r>
      </w:hyperlink>
      <w:hyperlink r:id="rId101">
        <w:r w:rsidR="008D7588">
          <w:rPr>
            <w:color w:val="1155CC"/>
            <w:sz w:val="22"/>
            <w:szCs w:val="22"/>
            <w:u w:val="single"/>
          </w:rPr>
          <w:t>https://youtu.be/IlKi6PgTXGM</w:t>
        </w:r>
      </w:hyperlink>
    </w:p>
    <w:p w14:paraId="00000050"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VOA. (2022, May). </w:t>
      </w:r>
      <w:r>
        <w:rPr>
          <w:i/>
          <w:color w:val="222222"/>
          <w:sz w:val="22"/>
          <w:szCs w:val="22"/>
        </w:rPr>
        <w:t>Protests inside Iran — Singing "Reza Shah, may your soul be blessed"</w:t>
      </w:r>
      <w:r>
        <w:rPr>
          <w:color w:val="222222"/>
          <w:sz w:val="22"/>
          <w:szCs w:val="22"/>
        </w:rPr>
        <w:t xml:space="preserve"> [Video]. YouTube. Retrieved from</w:t>
      </w:r>
      <w:hyperlink r:id="rId102">
        <w:r w:rsidR="008D7588">
          <w:rPr>
            <w:color w:val="222222"/>
            <w:sz w:val="22"/>
            <w:szCs w:val="22"/>
          </w:rPr>
          <w:t xml:space="preserve"> </w:t>
        </w:r>
      </w:hyperlink>
      <w:hyperlink r:id="rId103">
        <w:r w:rsidR="008D7588">
          <w:rPr>
            <w:color w:val="1155CC"/>
            <w:sz w:val="22"/>
            <w:szCs w:val="22"/>
            <w:u w:val="single"/>
          </w:rPr>
          <w:t>https://youtu.be/_PU3QbOZpXo</w:t>
        </w:r>
      </w:hyperlink>
    </w:p>
    <w:p w14:paraId="00000051"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(2021, July). </w:t>
      </w:r>
      <w:r>
        <w:rPr>
          <w:i/>
          <w:color w:val="222222"/>
          <w:sz w:val="22"/>
          <w:szCs w:val="22"/>
        </w:rPr>
        <w:t xml:space="preserve">Protests inside Iran — “We made a mistake by starting a revolution”, and “Don’t be afraid, we are all together” </w:t>
      </w:r>
      <w:proofErr w:type="spellStart"/>
      <w:r>
        <w:rPr>
          <w:i/>
          <w:color w:val="222222"/>
          <w:sz w:val="22"/>
          <w:szCs w:val="22"/>
        </w:rPr>
        <w:t>Izeh</w:t>
      </w:r>
      <w:proofErr w:type="spellEnd"/>
      <w:r>
        <w:rPr>
          <w:i/>
          <w:color w:val="222222"/>
          <w:sz w:val="22"/>
          <w:szCs w:val="22"/>
        </w:rPr>
        <w:t xml:space="preserve"> city.</w:t>
      </w:r>
      <w:r>
        <w:rPr>
          <w:color w:val="222222"/>
          <w:sz w:val="22"/>
          <w:szCs w:val="22"/>
        </w:rPr>
        <w:t xml:space="preserve"> X (formerly Twitter). Retrieved from</w:t>
      </w:r>
      <w:hyperlink r:id="rId104">
        <w:r w:rsidR="008D7588">
          <w:rPr>
            <w:color w:val="222222"/>
            <w:sz w:val="22"/>
            <w:szCs w:val="22"/>
          </w:rPr>
          <w:t xml:space="preserve"> </w:t>
        </w:r>
      </w:hyperlink>
      <w:hyperlink r:id="rId105">
        <w:r w:rsidR="008D7588">
          <w:rPr>
            <w:color w:val="1155CC"/>
            <w:sz w:val="22"/>
            <w:szCs w:val="22"/>
            <w:u w:val="single"/>
          </w:rPr>
          <w:t>https://x.com/kayhanlondon/status/1417602498169348100</w:t>
        </w:r>
      </w:hyperlink>
    </w:p>
    <w:p w14:paraId="00000052"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(2022, May). </w:t>
      </w:r>
      <w:r>
        <w:rPr>
          <w:i/>
          <w:color w:val="222222"/>
          <w:sz w:val="22"/>
          <w:szCs w:val="22"/>
        </w:rPr>
        <w:t>Protests inside Iran — Reza Shah, may your soul rest in peace!</w:t>
      </w:r>
      <w:r>
        <w:rPr>
          <w:color w:val="222222"/>
          <w:sz w:val="22"/>
          <w:szCs w:val="22"/>
        </w:rPr>
        <w:t xml:space="preserve"> Retrieved from</w:t>
      </w:r>
      <w:hyperlink r:id="rId106">
        <w:r w:rsidR="008D7588">
          <w:rPr>
            <w:color w:val="222222"/>
            <w:sz w:val="22"/>
            <w:szCs w:val="22"/>
          </w:rPr>
          <w:t xml:space="preserve"> </w:t>
        </w:r>
      </w:hyperlink>
      <w:hyperlink r:id="rId107">
        <w:r w:rsidR="008D7588">
          <w:rPr>
            <w:color w:val="1155CC"/>
            <w:sz w:val="22"/>
            <w:szCs w:val="22"/>
            <w:u w:val="single"/>
          </w:rPr>
          <w:t>https://x.com/kayhanlondon/status/1525132048427540482</w:t>
        </w:r>
      </w:hyperlink>
    </w:p>
    <w:p w14:paraId="00000053"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(2023, May). </w:t>
      </w:r>
      <w:r>
        <w:rPr>
          <w:i/>
          <w:color w:val="222222"/>
          <w:sz w:val="22"/>
          <w:szCs w:val="22"/>
        </w:rPr>
        <w:t xml:space="preserve">Protests inside Iran — The slogan "Reza Shah, may your soul be happy" in the </w:t>
      </w:r>
      <w:proofErr w:type="spellStart"/>
      <w:r>
        <w:rPr>
          <w:i/>
          <w:color w:val="222222"/>
          <w:sz w:val="22"/>
          <w:szCs w:val="22"/>
        </w:rPr>
        <w:t>Sepahan</w:t>
      </w:r>
      <w:proofErr w:type="spellEnd"/>
      <w:r>
        <w:rPr>
          <w:i/>
          <w:color w:val="222222"/>
          <w:sz w:val="22"/>
          <w:szCs w:val="22"/>
        </w:rPr>
        <w:t>-Paykan match, Isfahan city.</w:t>
      </w:r>
      <w:r>
        <w:rPr>
          <w:color w:val="222222"/>
          <w:sz w:val="22"/>
          <w:szCs w:val="22"/>
        </w:rPr>
        <w:t xml:space="preserve"> X (formerly Twitter). Retrieved from</w:t>
      </w:r>
      <w:hyperlink r:id="rId108">
        <w:r w:rsidR="008D7588">
          <w:rPr>
            <w:color w:val="222222"/>
            <w:sz w:val="22"/>
            <w:szCs w:val="22"/>
          </w:rPr>
          <w:t xml:space="preserve"> </w:t>
        </w:r>
      </w:hyperlink>
      <w:hyperlink r:id="rId109">
        <w:r w:rsidR="008D7588">
          <w:rPr>
            <w:color w:val="1155CC"/>
            <w:sz w:val="22"/>
            <w:szCs w:val="22"/>
            <w:u w:val="single"/>
          </w:rPr>
          <w:t>https://x.com/kayhanlondon/status/1657353449619570689</w:t>
        </w:r>
      </w:hyperlink>
    </w:p>
    <w:p w14:paraId="00000054"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(2024, March). </w:t>
      </w:r>
      <w:r>
        <w:rPr>
          <w:i/>
          <w:color w:val="222222"/>
          <w:sz w:val="22"/>
          <w:szCs w:val="22"/>
        </w:rPr>
        <w:t>Protests inside Iran — “Reza Shah, may your soul rest in peace,” Tehran city.</w:t>
      </w:r>
      <w:r>
        <w:rPr>
          <w:color w:val="222222"/>
          <w:sz w:val="22"/>
          <w:szCs w:val="22"/>
        </w:rPr>
        <w:t xml:space="preserve"> X (formerly Twitter). Retrieved from</w:t>
      </w:r>
      <w:hyperlink r:id="rId110">
        <w:r w:rsidR="008D7588">
          <w:rPr>
            <w:color w:val="222222"/>
            <w:sz w:val="22"/>
            <w:szCs w:val="22"/>
          </w:rPr>
          <w:t xml:space="preserve"> </w:t>
        </w:r>
      </w:hyperlink>
      <w:hyperlink r:id="rId111">
        <w:r w:rsidR="008D7588">
          <w:rPr>
            <w:color w:val="1155CC"/>
            <w:sz w:val="22"/>
            <w:szCs w:val="22"/>
            <w:u w:val="single"/>
          </w:rPr>
          <w:t>https://x.com/kayhanlondon/status/1768326016886247799</w:t>
        </w:r>
      </w:hyperlink>
    </w:p>
    <w:p w14:paraId="00000055"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The Apadana Telegraph. (2024, December). </w:t>
      </w:r>
      <w:r>
        <w:rPr>
          <w:i/>
          <w:color w:val="222222"/>
          <w:sz w:val="22"/>
          <w:szCs w:val="22"/>
        </w:rPr>
        <w:t>Protests inside Iran — December 28, 2017 Mashhad, #Iran, a large congregation of Iranians who chant, “Reza Shah, bless your soul.”</w:t>
      </w:r>
      <w:r>
        <w:rPr>
          <w:color w:val="222222"/>
          <w:sz w:val="22"/>
          <w:szCs w:val="22"/>
        </w:rPr>
        <w:t xml:space="preserve"> Retrieved from</w:t>
      </w:r>
      <w:hyperlink r:id="rId112">
        <w:r w:rsidR="008D7588">
          <w:rPr>
            <w:color w:val="222222"/>
            <w:sz w:val="22"/>
            <w:szCs w:val="22"/>
          </w:rPr>
          <w:t xml:space="preserve"> </w:t>
        </w:r>
      </w:hyperlink>
      <w:hyperlink r:id="rId113">
        <w:r w:rsidR="008D7588">
          <w:rPr>
            <w:color w:val="1155CC"/>
            <w:sz w:val="22"/>
            <w:szCs w:val="22"/>
            <w:u w:val="single"/>
          </w:rPr>
          <w:t>https://x.com/apadanatel/status/1873019853520429128</w:t>
        </w:r>
      </w:hyperlink>
    </w:p>
    <w:p w14:paraId="00000056" w14:textId="77777777" w:rsidR="008D7588" w:rsidRDefault="00000000">
      <w:pPr>
        <w:numPr>
          <w:ilvl w:val="0"/>
          <w:numId w:val="5"/>
        </w:numPr>
        <w:pBdr>
          <w:top w:val="nil"/>
          <w:left w:val="nil"/>
          <w:bottom w:val="nil"/>
          <w:right w:val="nil"/>
          <w:between w:val="nil"/>
        </w:pBdr>
        <w:rPr>
          <w:color w:val="222222"/>
          <w:sz w:val="22"/>
          <w:szCs w:val="22"/>
        </w:rPr>
      </w:pPr>
      <w:proofErr w:type="spellStart"/>
      <w:r>
        <w:rPr>
          <w:color w:val="222222"/>
          <w:sz w:val="22"/>
          <w:szCs w:val="22"/>
        </w:rPr>
        <w:t>Visegrád</w:t>
      </w:r>
      <w:proofErr w:type="spellEnd"/>
      <w:r>
        <w:rPr>
          <w:color w:val="222222"/>
          <w:sz w:val="22"/>
          <w:szCs w:val="22"/>
        </w:rPr>
        <w:t xml:space="preserve"> 24. (2024, March). </w:t>
      </w:r>
      <w:r>
        <w:rPr>
          <w:i/>
          <w:color w:val="222222"/>
          <w:sz w:val="22"/>
          <w:szCs w:val="22"/>
        </w:rPr>
        <w:t>Protests inside Iran — Iranians heading to the tomb of Cyrus the Great in support of the Shah.</w:t>
      </w:r>
      <w:r>
        <w:rPr>
          <w:color w:val="222222"/>
          <w:sz w:val="22"/>
          <w:szCs w:val="22"/>
        </w:rPr>
        <w:t xml:space="preserve"> Retrieved from</w:t>
      </w:r>
      <w:hyperlink r:id="rId114">
        <w:r w:rsidR="008D7588">
          <w:rPr>
            <w:color w:val="222222"/>
            <w:sz w:val="22"/>
            <w:szCs w:val="22"/>
          </w:rPr>
          <w:t xml:space="preserve"> </w:t>
        </w:r>
      </w:hyperlink>
      <w:hyperlink r:id="rId115">
        <w:r w:rsidR="008D7588">
          <w:rPr>
            <w:color w:val="1155CC"/>
            <w:sz w:val="22"/>
            <w:szCs w:val="22"/>
            <w:u w:val="single"/>
          </w:rPr>
          <w:t>https://x.com/visegrad24/status/1771964629998010391</w:t>
        </w:r>
      </w:hyperlink>
    </w:p>
    <w:p w14:paraId="00000057"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Life. (2023, November). </w:t>
      </w:r>
      <w:r>
        <w:rPr>
          <w:i/>
          <w:color w:val="222222"/>
          <w:sz w:val="22"/>
          <w:szCs w:val="22"/>
        </w:rPr>
        <w:t>Detained Iranian protesters want Reza Pahlavi back in Iran, says IRGC official.</w:t>
      </w:r>
      <w:r>
        <w:rPr>
          <w:color w:val="222222"/>
          <w:sz w:val="22"/>
          <w:szCs w:val="22"/>
        </w:rPr>
        <w:t xml:space="preserve"> Retrieved January 12, 2025, from</w:t>
      </w:r>
      <w:hyperlink r:id="rId116">
        <w:r w:rsidR="008D7588">
          <w:rPr>
            <w:color w:val="222222"/>
            <w:sz w:val="22"/>
            <w:szCs w:val="22"/>
          </w:rPr>
          <w:t xml:space="preserve"> </w:t>
        </w:r>
      </w:hyperlink>
      <w:hyperlink r:id="rId117">
        <w:r w:rsidR="008D7588">
          <w:rPr>
            <w:color w:val="1155CC"/>
            <w:sz w:val="22"/>
            <w:szCs w:val="22"/>
            <w:u w:val="single"/>
          </w:rPr>
          <w:t>https://kayhanlife.com/iran-protests/detained-iranian-protesters-want-reza-pahlavi-back-in-iran-says-irgc-official/</w:t>
        </w:r>
      </w:hyperlink>
    </w:p>
    <w:p w14:paraId="00000058" w14:textId="77777777" w:rsidR="008D7588" w:rsidRDefault="00000000">
      <w:pPr>
        <w:numPr>
          <w:ilvl w:val="0"/>
          <w:numId w:val="5"/>
        </w:numPr>
        <w:pBdr>
          <w:top w:val="nil"/>
          <w:left w:val="nil"/>
          <w:bottom w:val="nil"/>
          <w:right w:val="nil"/>
          <w:between w:val="nil"/>
        </w:pBdr>
        <w:spacing w:after="240"/>
        <w:rPr>
          <w:color w:val="222222"/>
          <w:sz w:val="22"/>
          <w:szCs w:val="22"/>
        </w:rPr>
      </w:pPr>
      <w:r>
        <w:rPr>
          <w:color w:val="222222"/>
          <w:sz w:val="22"/>
          <w:szCs w:val="22"/>
        </w:rPr>
        <w:t xml:space="preserve">Kayhan Life. (2023, March 19). </w:t>
      </w:r>
      <w:r>
        <w:rPr>
          <w:i/>
          <w:color w:val="222222"/>
          <w:sz w:val="22"/>
          <w:szCs w:val="22"/>
        </w:rPr>
        <w:t>Survey by US-based institute shows Iranians support Reza Pahlavi.</w:t>
      </w:r>
      <w:r>
        <w:rPr>
          <w:color w:val="222222"/>
          <w:sz w:val="22"/>
          <w:szCs w:val="22"/>
        </w:rPr>
        <w:t xml:space="preserve"> Retrieved January 12, 2025, from</w:t>
      </w:r>
      <w:hyperlink r:id="rId118">
        <w:r w:rsidR="008D7588">
          <w:rPr>
            <w:color w:val="222222"/>
            <w:sz w:val="22"/>
            <w:szCs w:val="22"/>
          </w:rPr>
          <w:t xml:space="preserve"> </w:t>
        </w:r>
      </w:hyperlink>
      <w:hyperlink r:id="rId119">
        <w:r w:rsidR="008D7588">
          <w:rPr>
            <w:color w:val="1155CC"/>
            <w:sz w:val="22"/>
            <w:szCs w:val="22"/>
            <w:u w:val="single"/>
          </w:rPr>
          <w:t>https://kayhanlife.com/authors/survey-by-us-based-institute-shows-iranians-support-reza-pahlavi/</w:t>
        </w:r>
      </w:hyperlink>
    </w:p>
    <w:p w14:paraId="00000059" w14:textId="77777777" w:rsidR="008D7588" w:rsidRDefault="00000000">
      <w:pPr>
        <w:pBdr>
          <w:top w:val="nil"/>
          <w:left w:val="nil"/>
          <w:bottom w:val="nil"/>
          <w:right w:val="nil"/>
          <w:between w:val="nil"/>
        </w:pBdr>
        <w:spacing w:before="240" w:after="240"/>
        <w:rPr>
          <w:color w:val="000000"/>
          <w:sz w:val="22"/>
          <w:szCs w:val="22"/>
        </w:rPr>
      </w:pPr>
      <w:r>
        <w:rPr>
          <w:b/>
          <w:color w:val="222222"/>
          <w:sz w:val="22"/>
          <w:szCs w:val="22"/>
        </w:rPr>
        <w:t>SUPPLEMENTARY INFORMATION: </w:t>
      </w:r>
    </w:p>
    <w:p w14:paraId="0000005A" w14:textId="77777777" w:rsidR="008D7588" w:rsidRDefault="00000000">
      <w:pPr>
        <w:numPr>
          <w:ilvl w:val="0"/>
          <w:numId w:val="1"/>
        </w:numPr>
        <w:pBdr>
          <w:top w:val="nil"/>
          <w:left w:val="nil"/>
          <w:bottom w:val="nil"/>
          <w:right w:val="nil"/>
          <w:between w:val="nil"/>
        </w:pBdr>
        <w:spacing w:before="240" w:after="240"/>
        <w:rPr>
          <w:color w:val="000000"/>
          <w:sz w:val="22"/>
          <w:szCs w:val="22"/>
        </w:rPr>
      </w:pPr>
      <w:r>
        <w:rPr>
          <w:color w:val="222222"/>
          <w:sz w:val="22"/>
          <w:szCs w:val="22"/>
        </w:rPr>
        <w:t xml:space="preserve">NUFDI. (2024). </w:t>
      </w:r>
      <w:r>
        <w:rPr>
          <w:i/>
          <w:color w:val="222222"/>
          <w:sz w:val="22"/>
          <w:szCs w:val="22"/>
        </w:rPr>
        <w:t>10 reasons a free Iran benefits America.</w:t>
      </w:r>
      <w:r>
        <w:rPr>
          <w:color w:val="222222"/>
          <w:sz w:val="22"/>
          <w:szCs w:val="22"/>
        </w:rPr>
        <w:t xml:space="preserve"> Retrieved from</w:t>
      </w:r>
      <w:hyperlink r:id="rId120">
        <w:r w:rsidR="008D7588">
          <w:rPr>
            <w:color w:val="222222"/>
            <w:sz w:val="22"/>
            <w:szCs w:val="22"/>
          </w:rPr>
          <w:t xml:space="preserve"> </w:t>
        </w:r>
      </w:hyperlink>
      <w:hyperlink r:id="rId121">
        <w:r w:rsidR="008D7588">
          <w:rPr>
            <w:color w:val="1155CC"/>
            <w:sz w:val="22"/>
            <w:szCs w:val="22"/>
            <w:u w:val="single"/>
          </w:rPr>
          <w:t>https://nufdiran.org/resources/why-regime-change-in-iran-is-good-for-the-u-s/</w:t>
        </w:r>
      </w:hyperlink>
    </w:p>
    <w:sectPr w:rsidR="008D7588">
      <w:footerReference w:type="even" r:id="rId122"/>
      <w:footerReference w:type="default" r:id="rId1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FEA2" w14:textId="77777777" w:rsidR="00845E33" w:rsidRDefault="00845E33">
      <w:r>
        <w:separator/>
      </w:r>
    </w:p>
  </w:endnote>
  <w:endnote w:type="continuationSeparator" w:id="0">
    <w:p w14:paraId="427C620A" w14:textId="77777777" w:rsidR="00845E33" w:rsidRDefault="0084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8D758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C" w14:textId="77777777" w:rsidR="008D7588" w:rsidRDefault="008D758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633C0347" w:rsidR="008D758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B10D5">
      <w:rPr>
        <w:noProof/>
        <w:color w:val="000000"/>
      </w:rPr>
      <w:t>1</w:t>
    </w:r>
    <w:r>
      <w:rPr>
        <w:color w:val="000000"/>
      </w:rPr>
      <w:fldChar w:fldCharType="end"/>
    </w:r>
  </w:p>
  <w:p w14:paraId="0000005E" w14:textId="77777777" w:rsidR="008D7588" w:rsidRDefault="008D758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4D54" w14:textId="77777777" w:rsidR="00845E33" w:rsidRDefault="00845E33">
      <w:r>
        <w:separator/>
      </w:r>
    </w:p>
  </w:footnote>
  <w:footnote w:type="continuationSeparator" w:id="0">
    <w:p w14:paraId="5BB36F24" w14:textId="77777777" w:rsidR="00845E33" w:rsidRDefault="00845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85"/>
    <w:multiLevelType w:val="multilevel"/>
    <w:tmpl w:val="D190F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712981"/>
    <w:multiLevelType w:val="multilevel"/>
    <w:tmpl w:val="0B284B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DB589E"/>
    <w:multiLevelType w:val="multilevel"/>
    <w:tmpl w:val="C194D1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E10094"/>
    <w:multiLevelType w:val="multilevel"/>
    <w:tmpl w:val="C7F499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540713"/>
    <w:multiLevelType w:val="multilevel"/>
    <w:tmpl w:val="4AAE4A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2040619">
    <w:abstractNumId w:val="4"/>
  </w:num>
  <w:num w:numId="2" w16cid:durableId="1546214077">
    <w:abstractNumId w:val="3"/>
  </w:num>
  <w:num w:numId="3" w16cid:durableId="681324939">
    <w:abstractNumId w:val="1"/>
  </w:num>
  <w:num w:numId="4" w16cid:durableId="722796906">
    <w:abstractNumId w:val="0"/>
  </w:num>
  <w:num w:numId="5" w16cid:durableId="38202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88"/>
    <w:rsid w:val="00144FB7"/>
    <w:rsid w:val="003B10D5"/>
    <w:rsid w:val="00452715"/>
    <w:rsid w:val="00535E2C"/>
    <w:rsid w:val="0077418A"/>
    <w:rsid w:val="00845E33"/>
    <w:rsid w:val="008D7588"/>
    <w:rsid w:val="00CF0F1C"/>
    <w:rsid w:val="00D42741"/>
    <w:rsid w:val="00E339CD"/>
    <w:rsid w:val="00E60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7E93"/>
  <w15:docId w15:val="{35B89B22-28E8-43D2-A7A2-0188C62F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8E7F2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A8711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A871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8711F"/>
    <w:rPr>
      <w:color w:val="0000FF"/>
      <w:u w:val="single"/>
    </w:rPr>
  </w:style>
  <w:style w:type="character" w:styleId="FollowedHyperlink">
    <w:name w:val="FollowedHyperlink"/>
    <w:basedOn w:val="DefaultParagraphFont"/>
    <w:uiPriority w:val="99"/>
    <w:semiHidden/>
    <w:unhideWhenUsed/>
    <w:rsid w:val="00A8711F"/>
    <w:rPr>
      <w:color w:val="800080"/>
      <w:u w:val="single"/>
    </w:rPr>
  </w:style>
  <w:style w:type="paragraph" w:styleId="Footer">
    <w:name w:val="footer"/>
    <w:basedOn w:val="Normal"/>
    <w:link w:val="FooterChar"/>
    <w:uiPriority w:val="99"/>
    <w:unhideWhenUsed/>
    <w:rsid w:val="00A8711F"/>
    <w:pPr>
      <w:tabs>
        <w:tab w:val="center" w:pos="4680"/>
        <w:tab w:val="right" w:pos="9360"/>
      </w:tabs>
    </w:pPr>
  </w:style>
  <w:style w:type="character" w:customStyle="1" w:styleId="FooterChar">
    <w:name w:val="Footer Char"/>
    <w:basedOn w:val="DefaultParagraphFont"/>
    <w:link w:val="Footer"/>
    <w:uiPriority w:val="99"/>
    <w:rsid w:val="00A8711F"/>
  </w:style>
  <w:style w:type="character" w:styleId="PageNumber">
    <w:name w:val="page number"/>
    <w:basedOn w:val="DefaultParagraphFont"/>
    <w:uiPriority w:val="99"/>
    <w:semiHidden/>
    <w:unhideWhenUsed/>
    <w:rsid w:val="00A8711F"/>
  </w:style>
  <w:style w:type="character" w:customStyle="1" w:styleId="Heading4Char">
    <w:name w:val="Heading 4 Char"/>
    <w:basedOn w:val="DefaultParagraphFont"/>
    <w:link w:val="Heading4"/>
    <w:uiPriority w:val="9"/>
    <w:rsid w:val="008E7F29"/>
    <w:rPr>
      <w:rFonts w:ascii="Times New Roman" w:eastAsia="Times New Roman" w:hAnsi="Times New Roman" w:cs="Times New Roman"/>
      <w:b/>
      <w:bCs/>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cruz.senate.gov/newsroom/press-releases/sens-cruz-cotton-and-braun-urge-doj-investigation-of-niac/" TargetMode="External"/><Relationship Id="rId117" Type="http://schemas.openxmlformats.org/officeDocument/2006/relationships/hyperlink" Target="https://kayhanlife.com/iran-protests/detained-iranian-protesters-want-reza-pahlavi-back-in-iran-says-irgc-official/" TargetMode="External"/><Relationship Id="rId21" Type="http://schemas.openxmlformats.org/officeDocument/2006/relationships/hyperlink" Target="https://apadanatelegraph.com/2024/05/04/the-rise-and-fall-of-niac/" TargetMode="External"/><Relationship Id="rId42" Type="http://schemas.openxmlformats.org/officeDocument/2006/relationships/hyperlink" Target="https://gamaan.org/wp-content/uploads/2023/02/GAMAAN-Protests-Survey-English-Report-Final.pdf" TargetMode="External"/><Relationship Id="rId47" Type="http://schemas.openxmlformats.org/officeDocument/2006/relationships/hyperlink" Target="https://www.theguardian.com/news/2018/nov/09/mek-iran-revolution-regime-trump-rajavi" TargetMode="External"/><Relationship Id="rId63" Type="http://schemas.openxmlformats.org/officeDocument/2006/relationships/hyperlink" Target="https://www.businessinsider.com/mike-pompeo-mek-allegedly-2019-9" TargetMode="External"/><Relationship Id="rId68" Type="http://schemas.openxmlformats.org/officeDocument/2006/relationships/hyperlink" Target="https://www.cfr.org/backgrounder/mujahadeen-e-khalq-mek" TargetMode="External"/><Relationship Id="rId84" Type="http://schemas.openxmlformats.org/officeDocument/2006/relationships/hyperlink" Target="https://www.nixonfoundation.org/" TargetMode="External"/><Relationship Id="rId89" Type="http://schemas.openxmlformats.org/officeDocument/2006/relationships/hyperlink" Target="https://gamaan.org/infographics/" TargetMode="External"/><Relationship Id="rId112" Type="http://schemas.openxmlformats.org/officeDocument/2006/relationships/hyperlink" Target="https://x.com/apadanatel/status/1873019853520429128" TargetMode="External"/><Relationship Id="rId16" Type="http://schemas.openxmlformats.org/officeDocument/2006/relationships/hyperlink" Target="https://www.hudson.org/national-security-defense/meet-the-iran-lobby" TargetMode="External"/><Relationship Id="rId107" Type="http://schemas.openxmlformats.org/officeDocument/2006/relationships/hyperlink" Target="https://x.com/kayhanlondon/status/1525132048427540482" TargetMode="External"/><Relationship Id="rId11" Type="http://schemas.openxmlformats.org/officeDocument/2006/relationships/hyperlink" Target="https://iranlobby.net/niac-funded-through-regime-sources-as-iran-lobby-ramps-up/" TargetMode="External"/><Relationship Id="rId32" Type="http://schemas.openxmlformats.org/officeDocument/2006/relationships/hyperlink" Target="https://nufdiran.org/resources/the-mek-fact-sheet/" TargetMode="External"/><Relationship Id="rId37" Type="http://schemas.openxmlformats.org/officeDocument/2006/relationships/hyperlink" Target="https://www.youtube.com/watch?v=T_NaMQhXwZc" TargetMode="External"/><Relationship Id="rId53" Type="http://schemas.openxmlformats.org/officeDocument/2006/relationships/hyperlink" Target="https://x.com/raytorabi8/status/1872767149972037982" TargetMode="External"/><Relationship Id="rId58" Type="http://schemas.openxmlformats.org/officeDocument/2006/relationships/hyperlink" Target="https://www.aei.org/op-eds/audit-the-mujahedin-e-khalq%EF%BF%BC/" TargetMode="External"/><Relationship Id="rId74" Type="http://schemas.openxmlformats.org/officeDocument/2006/relationships/hyperlink" Target="https://www.youtube.com/watch?v=bDuFlRLX4VI" TargetMode="External"/><Relationship Id="rId79" Type="http://schemas.openxmlformats.org/officeDocument/2006/relationships/hyperlink" Target="https://www.youtube.com/watch?v=sinjRvAlqkc" TargetMode="External"/><Relationship Id="rId102" Type="http://schemas.openxmlformats.org/officeDocument/2006/relationships/hyperlink" Target="https://youtu.be/_PU3QbOZpXo" TargetMode="External"/><Relationship Id="rId123"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aei.org/foreign-and-defense-policy/what-does-the-fbi-say-about-the-mujahedin-e-khalq/" TargetMode="External"/><Relationship Id="rId82" Type="http://schemas.openxmlformats.org/officeDocument/2006/relationships/hyperlink" Target="https://www.youtube.com/watch?v=RBIl0mJ1LKg" TargetMode="External"/><Relationship Id="rId90" Type="http://schemas.openxmlformats.org/officeDocument/2006/relationships/hyperlink" Target="https://gamaan.org/2023/02/04/protests_survey/" TargetMode="External"/><Relationship Id="rId95" Type="http://schemas.openxmlformats.org/officeDocument/2006/relationships/hyperlink" Target="https://www.latimes.com/california/story/2023-02-11/thousands-expected-to-attend-downtown-protest-against-iranian-regime" TargetMode="External"/><Relationship Id="rId19" Type="http://schemas.openxmlformats.org/officeDocument/2006/relationships/hyperlink" Target="https://www.tabletmag.com/sections/news/articles/parsi-niac-advance-irans-agenda" TargetMode="External"/><Relationship Id="rId14" Type="http://schemas.openxmlformats.org/officeDocument/2006/relationships/hyperlink" Target="https://iranlobby.net/national-iranian-american-council/" TargetMode="External"/><Relationship Id="rId22" Type="http://schemas.openxmlformats.org/officeDocument/2006/relationships/hyperlink" Target="https://apadanatelegraph.com/2024/05/26/the-curse-of-niac/" TargetMode="External"/><Relationship Id="rId27" Type="http://schemas.openxmlformats.org/officeDocument/2006/relationships/hyperlink" Target="https://www.cruz.senate.gov/newsroom/press-releases/sens-cruz-cotton-and-braun-urge-doj-investigation-of-niac/" TargetMode="External"/><Relationship Id="rId30" Type="http://schemas.openxmlformats.org/officeDocument/2006/relationships/hyperlink" Target="https://www.semafor.com/article/09/25/2023/inside-irans-influence-operation" TargetMode="External"/><Relationship Id="rId35" Type="http://schemas.openxmlformats.org/officeDocument/2006/relationships/hyperlink" Target="https://x.com/NUFDIran/status/1611386517687259137" TargetMode="External"/><Relationship Id="rId43" Type="http://schemas.openxmlformats.org/officeDocument/2006/relationships/hyperlink" Target="https://gamaan.org/wp-content/uploads/2023/02/GAMAAN-Protests-Survey-English-Report-Final.pdf" TargetMode="External"/><Relationship Id="rId48" Type="http://schemas.openxmlformats.org/officeDocument/2006/relationships/hyperlink" Target="https://www.middleeasteye.net/big-story/Iranian-MEK-US-terror-list-halls-congress-PMOI-Iran" TargetMode="External"/><Relationship Id="rId56" Type="http://schemas.openxmlformats.org/officeDocument/2006/relationships/hyperlink" Target="https://www.firsthandfilms.com/films/The+Children+of+Camp+Ashraf/1000640" TargetMode="External"/><Relationship Id="rId64" Type="http://schemas.openxmlformats.org/officeDocument/2006/relationships/hyperlink" Target="https://www.businessinsider.com/mike-pompeo-mek-allegedly-2019-9" TargetMode="External"/><Relationship Id="rId69" Type="http://schemas.openxmlformats.org/officeDocument/2006/relationships/hyperlink" Target="https://crsreports.congress.gov/product/pdf/R/R48433" TargetMode="External"/><Relationship Id="rId77" Type="http://schemas.openxmlformats.org/officeDocument/2006/relationships/hyperlink" Target="https://www.youtube.com/watch?v=Gn_glW0wGQ8&amp;t=1722s" TargetMode="External"/><Relationship Id="rId100" Type="http://schemas.openxmlformats.org/officeDocument/2006/relationships/hyperlink" Target="https://youtu.be/IlKi6PgTXGM" TargetMode="External"/><Relationship Id="rId105" Type="http://schemas.openxmlformats.org/officeDocument/2006/relationships/hyperlink" Target="https://x.com/kayhanlondon/status/1417602498169348100" TargetMode="External"/><Relationship Id="rId113" Type="http://schemas.openxmlformats.org/officeDocument/2006/relationships/hyperlink" Target="https://x.com/apadanatel/status/1873019853520429128" TargetMode="External"/><Relationship Id="rId118" Type="http://schemas.openxmlformats.org/officeDocument/2006/relationships/hyperlink" Target="https://kayhanlife.com/authors/survey-by-us-based-institute-shows-iranians-support-reza-pahlavi/" TargetMode="External"/><Relationship Id="rId8" Type="http://schemas.openxmlformats.org/officeDocument/2006/relationships/hyperlink" Target="https://emetonline.org/resource/the-iran-enablers-tehrans-network-in-america/" TargetMode="External"/><Relationship Id="rId51" Type="http://schemas.openxmlformats.org/officeDocument/2006/relationships/hyperlink" Target="https://www.politico.com/magazine/story/2016/12/mek-backtalk-iranian-group-214526/" TargetMode="External"/><Relationship Id="rId72" Type="http://schemas.openxmlformats.org/officeDocument/2006/relationships/hyperlink" Target="https://www.youtube.com/watch?v=stJGsvDvLG4" TargetMode="External"/><Relationship Id="rId80" Type="http://schemas.openxmlformats.org/officeDocument/2006/relationships/hyperlink" Target="https://www.youtube.com/watch?v=3wJ3Ob5bGrw&amp;t=2303s" TargetMode="External"/><Relationship Id="rId85" Type="http://schemas.openxmlformats.org/officeDocument/2006/relationships/hyperlink" Target="https://www.nixonfoundation.org/" TargetMode="External"/><Relationship Id="rId93" Type="http://schemas.openxmlformats.org/officeDocument/2006/relationships/hyperlink" Target="https://gamaan.org/" TargetMode="External"/><Relationship Id="rId98" Type="http://schemas.openxmlformats.org/officeDocument/2006/relationships/hyperlink" Target="https://x.com/manotonews/status/1616096549393793024" TargetMode="External"/><Relationship Id="rId121" Type="http://schemas.openxmlformats.org/officeDocument/2006/relationships/hyperlink" Target="https://nufdiran.org/resources/why-regime-change-in-iran-is-good-for-the-u-s/" TargetMode="External"/><Relationship Id="rId3" Type="http://schemas.openxmlformats.org/officeDocument/2006/relationships/styles" Target="styles.xml"/><Relationship Id="rId12" Type="http://schemas.openxmlformats.org/officeDocument/2006/relationships/hyperlink" Target="https://iranlobby.net/defamation-lawsuit/" TargetMode="External"/><Relationship Id="rId17" Type="http://schemas.openxmlformats.org/officeDocument/2006/relationships/hyperlink" Target="https://www.hudson.org/national-security-defense/meet-the-iran-lobby" TargetMode="External"/><Relationship Id="rId25" Type="http://schemas.openxmlformats.org/officeDocument/2006/relationships/hyperlink" Target="https://foreignpolicy.com/2012/02/01/the-diasporas-conscience/" TargetMode="External"/><Relationship Id="rId33" Type="http://schemas.openxmlformats.org/officeDocument/2006/relationships/hyperlink" Target="https://nufdiran.org/resources/the-mek-fact-sheet/" TargetMode="External"/><Relationship Id="rId38" Type="http://schemas.openxmlformats.org/officeDocument/2006/relationships/hyperlink" Target="https://www.jpost.com/opinion/article-835592" TargetMode="External"/><Relationship Id="rId46" Type="http://schemas.openxmlformats.org/officeDocument/2006/relationships/hyperlink" Target="https://www.theguardian.com/news/2018/nov/09/mek-iran-revolution-regime-trump-rajavi" TargetMode="External"/><Relationship Id="rId59" Type="http://schemas.openxmlformats.org/officeDocument/2006/relationships/hyperlink" Target="https://www.aei.org/op-eds/audit-the-mujahedin-e-khalq%EF%BF%BC/" TargetMode="External"/><Relationship Id="rId67" Type="http://schemas.openxmlformats.org/officeDocument/2006/relationships/hyperlink" Target="https://www.cfr.org/backgrounder/mujahadeen-e-khalq-mek" TargetMode="External"/><Relationship Id="rId103" Type="http://schemas.openxmlformats.org/officeDocument/2006/relationships/hyperlink" Target="https://youtu.be/_PU3QbOZpXo" TargetMode="External"/><Relationship Id="rId108" Type="http://schemas.openxmlformats.org/officeDocument/2006/relationships/hyperlink" Target="https://x.com/kayhanlondon/status/1657353449619570689" TargetMode="External"/><Relationship Id="rId116" Type="http://schemas.openxmlformats.org/officeDocument/2006/relationships/hyperlink" Target="https://kayhanlife.com/iran-protests/detained-iranian-protesters-want-reza-pahlavi-back-in-iran-says-irgc-official/" TargetMode="External"/><Relationship Id="rId124" Type="http://schemas.openxmlformats.org/officeDocument/2006/relationships/fontTable" Target="fontTable.xml"/><Relationship Id="rId20" Type="http://schemas.openxmlformats.org/officeDocument/2006/relationships/hyperlink" Target="https://apadanatelegraph.com/2024/05/04/the-rise-and-fall-of-niac/" TargetMode="External"/><Relationship Id="rId41" Type="http://schemas.openxmlformats.org/officeDocument/2006/relationships/hyperlink" Target="https://www.refworld.org/reference/countryrep/hrw/2005/en/95118" TargetMode="External"/><Relationship Id="rId54" Type="http://schemas.openxmlformats.org/officeDocument/2006/relationships/hyperlink" Target="https://2009-2017.state.gov/r/pa/prs/ps/2012/09/198443.htm" TargetMode="External"/><Relationship Id="rId62" Type="http://schemas.openxmlformats.org/officeDocument/2006/relationships/hyperlink" Target="https://www.aei.org/op-eds/why-do-iranians-hate-the-mujahedin-e-khalq-so-much/" TargetMode="External"/><Relationship Id="rId70" Type="http://schemas.openxmlformats.org/officeDocument/2006/relationships/hyperlink" Target="https://www.rezapahlavi.org/" TargetMode="External"/><Relationship Id="rId75" Type="http://schemas.openxmlformats.org/officeDocument/2006/relationships/hyperlink" Target="https://www.youtube.com/watch?v=bDuFlRLX4VI" TargetMode="External"/><Relationship Id="rId83" Type="http://schemas.openxmlformats.org/officeDocument/2006/relationships/hyperlink" Target="https://www.youtube.com/watch?v=RBIl0mJ1LKg" TargetMode="External"/><Relationship Id="rId88" Type="http://schemas.openxmlformats.org/officeDocument/2006/relationships/hyperlink" Target="https://gamaan.org/infographics/" TargetMode="External"/><Relationship Id="rId91" Type="http://schemas.openxmlformats.org/officeDocument/2006/relationships/hyperlink" Target="https://gamaan.org/2023/02/04/protests_survey/" TargetMode="External"/><Relationship Id="rId96" Type="http://schemas.openxmlformats.org/officeDocument/2006/relationships/hyperlink" Target="https://x.com/manotonews/status/1708896038822818174" TargetMode="External"/><Relationship Id="rId111" Type="http://schemas.openxmlformats.org/officeDocument/2006/relationships/hyperlink" Target="https://x.com/kayhanlondon/status/17683260168862477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anlobby.net/national-iranian-american-council/" TargetMode="External"/><Relationship Id="rId23" Type="http://schemas.openxmlformats.org/officeDocument/2006/relationships/hyperlink" Target="https://apadanatelegraph.com/2024/05/26/the-curse-of-niac/" TargetMode="External"/><Relationship Id="rId28" Type="http://schemas.openxmlformats.org/officeDocument/2006/relationships/hyperlink" Target="https://www.politico.com/blogs/ben-smith/2009/11/documents-detail-iran-engagement-campaign-022798" TargetMode="External"/><Relationship Id="rId36" Type="http://schemas.openxmlformats.org/officeDocument/2006/relationships/hyperlink" Target="https://www.youtube.com/watch?v=T_NaMQhXwZc" TargetMode="External"/><Relationship Id="rId49" Type="http://schemas.openxmlformats.org/officeDocument/2006/relationships/hyperlink" Target="https://www.middleeasteye.net/big-story/Iranian-MEK-US-terror-list-halls-congress-PMOI-Iran" TargetMode="External"/><Relationship Id="rId57" Type="http://schemas.openxmlformats.org/officeDocument/2006/relationships/hyperlink" Target="https://www.firsthandfilms.com/films/The+Children+of+Camp+Ashraf/1000640" TargetMode="External"/><Relationship Id="rId106" Type="http://schemas.openxmlformats.org/officeDocument/2006/relationships/hyperlink" Target="https://x.com/kayhanlondon/status/1525132048427540482" TargetMode="External"/><Relationship Id="rId114" Type="http://schemas.openxmlformats.org/officeDocument/2006/relationships/hyperlink" Target="https://x.com/visegrad24/status/1771964629998010391" TargetMode="External"/><Relationship Id="rId119" Type="http://schemas.openxmlformats.org/officeDocument/2006/relationships/hyperlink" Target="https://kayhanlife.com/authors/survey-by-us-based-institute-shows-iranians-support-reza-pahlavi/" TargetMode="External"/><Relationship Id="rId10" Type="http://schemas.openxmlformats.org/officeDocument/2006/relationships/hyperlink" Target="https://iranlobby.net/niac-funded-through-regime-sources-as-iran-lobby-ramps-up/" TargetMode="External"/><Relationship Id="rId31" Type="http://schemas.openxmlformats.org/officeDocument/2006/relationships/hyperlink" Target="https://www.semafor.com/article/09/25/2023/inside-irans-influence-operation" TargetMode="External"/><Relationship Id="rId44" Type="http://schemas.openxmlformats.org/officeDocument/2006/relationships/hyperlink" Target="https://www.theguardian.com/politics/2012/sep/21/qanda-mek-us-terrorist-organisation" TargetMode="External"/><Relationship Id="rId52" Type="http://schemas.openxmlformats.org/officeDocument/2006/relationships/hyperlink" Target="https://x.com/raytorabi8/status/1872767149972037982" TargetMode="External"/><Relationship Id="rId60" Type="http://schemas.openxmlformats.org/officeDocument/2006/relationships/hyperlink" Target="https://www.aei.org/foreign-and-defense-policy/what-does-the-fbi-say-about-the-mujahedin-e-khalq/" TargetMode="External"/><Relationship Id="rId65" Type="http://schemas.openxmlformats.org/officeDocument/2006/relationships/hyperlink" Target="https://apadanatelegraph.com/2025/01/10/the-mek-or-ncri-a-history-of-terrorism-betrayal-and-authoritarianism/" TargetMode="External"/><Relationship Id="rId73" Type="http://schemas.openxmlformats.org/officeDocument/2006/relationships/hyperlink" Target="https://www.youtube.com/watch?v=stJGsvDvLG4" TargetMode="External"/><Relationship Id="rId78" Type="http://schemas.openxmlformats.org/officeDocument/2006/relationships/hyperlink" Target="https://www.youtube.com/watch?v=sinjRvAlqkc" TargetMode="External"/><Relationship Id="rId81" Type="http://schemas.openxmlformats.org/officeDocument/2006/relationships/hyperlink" Target="https://www.youtube.com/watch?v=3wJ3Ob5bGrw&amp;t=2303s" TargetMode="External"/><Relationship Id="rId86" Type="http://schemas.openxmlformats.org/officeDocument/2006/relationships/hyperlink" Target="https://libertyforiran.org/" TargetMode="External"/><Relationship Id="rId94" Type="http://schemas.openxmlformats.org/officeDocument/2006/relationships/hyperlink" Target="https://www.latimes.com/california/story/2023-02-11/thousands-expected-to-attend-downtown-protest-against-iranian-regime" TargetMode="External"/><Relationship Id="rId99" Type="http://schemas.openxmlformats.org/officeDocument/2006/relationships/hyperlink" Target="https://x.com/manotonews/status/1616096549393793024" TargetMode="External"/><Relationship Id="rId101" Type="http://schemas.openxmlformats.org/officeDocument/2006/relationships/hyperlink" Target="https://youtu.be/IlKi6PgTXGM"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etonline.org/resource/the-iran-enablers-tehrans-network-in-america/" TargetMode="External"/><Relationship Id="rId13" Type="http://schemas.openxmlformats.org/officeDocument/2006/relationships/hyperlink" Target="https://iranlobby.net/defamation-lawsuit/" TargetMode="External"/><Relationship Id="rId18" Type="http://schemas.openxmlformats.org/officeDocument/2006/relationships/hyperlink" Target="https://www.tabletmag.com/sections/news/articles/parsi-niac-advance-irans-agenda" TargetMode="External"/><Relationship Id="rId39" Type="http://schemas.openxmlformats.org/officeDocument/2006/relationships/hyperlink" Target="https://www.jpost.com/opinion/article-835592" TargetMode="External"/><Relationship Id="rId109" Type="http://schemas.openxmlformats.org/officeDocument/2006/relationships/hyperlink" Target="https://x.com/kayhanlondon/status/1657353449619570689" TargetMode="External"/><Relationship Id="rId34" Type="http://schemas.openxmlformats.org/officeDocument/2006/relationships/hyperlink" Target="https://x.com/NUFDIran/status/1611386517687259137" TargetMode="External"/><Relationship Id="rId50" Type="http://schemas.openxmlformats.org/officeDocument/2006/relationships/hyperlink" Target="https://www.politico.com/magazine/story/2016/12/mek-backtalk-iranian-group-214526/" TargetMode="External"/><Relationship Id="rId55" Type="http://schemas.openxmlformats.org/officeDocument/2006/relationships/hyperlink" Target="https://2009-2017.state.gov/r/pa/prs/ps/2012/09/198443.htm" TargetMode="External"/><Relationship Id="rId76" Type="http://schemas.openxmlformats.org/officeDocument/2006/relationships/hyperlink" Target="https://www.youtube.com/watch?v=Gn_glW0wGQ8&amp;t=1722s" TargetMode="External"/><Relationship Id="rId97" Type="http://schemas.openxmlformats.org/officeDocument/2006/relationships/hyperlink" Target="https://x.com/manotonews/status/1708896038822818174" TargetMode="External"/><Relationship Id="rId104" Type="http://schemas.openxmlformats.org/officeDocument/2006/relationships/hyperlink" Target="https://x.com/kayhanlondon/status/1417602498169348100" TargetMode="External"/><Relationship Id="rId120" Type="http://schemas.openxmlformats.org/officeDocument/2006/relationships/hyperlink" Target="https://nufdiran.org/resources/why-regime-change-in-iran-is-good-for-the-u-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ezapahlavi.org/" TargetMode="External"/><Relationship Id="rId92" Type="http://schemas.openxmlformats.org/officeDocument/2006/relationships/hyperlink" Target="https://gamaan.org/" TargetMode="External"/><Relationship Id="rId2" Type="http://schemas.openxmlformats.org/officeDocument/2006/relationships/numbering" Target="numbering.xml"/><Relationship Id="rId29" Type="http://schemas.openxmlformats.org/officeDocument/2006/relationships/hyperlink" Target="https://www.politico.com/blogs/ben-smith/2009/11/documents-detail-iran-engagement-campaign-022798" TargetMode="External"/><Relationship Id="rId24" Type="http://schemas.openxmlformats.org/officeDocument/2006/relationships/hyperlink" Target="https://foreignpolicy.com/2012/02/01/the-diasporas-conscience/" TargetMode="External"/><Relationship Id="rId40" Type="http://schemas.openxmlformats.org/officeDocument/2006/relationships/hyperlink" Target="https://www.refworld.org/reference/countryrep/hrw/2005/en/95118" TargetMode="External"/><Relationship Id="rId45" Type="http://schemas.openxmlformats.org/officeDocument/2006/relationships/hyperlink" Target="https://www.theguardian.com/politics/2012/sep/21/qanda-mek-us-terrorist-organisation" TargetMode="External"/><Relationship Id="rId66" Type="http://schemas.openxmlformats.org/officeDocument/2006/relationships/hyperlink" Target="https://apadanatelegraph.com/2025/01/10/the-mek-or-ncri-a-history-of-terrorism-betrayal-and-authoritarianism/" TargetMode="External"/><Relationship Id="rId87" Type="http://schemas.openxmlformats.org/officeDocument/2006/relationships/hyperlink" Target="https://libertyforiran.org/" TargetMode="External"/><Relationship Id="rId110" Type="http://schemas.openxmlformats.org/officeDocument/2006/relationships/hyperlink" Target="https://x.com/kayhanlondon/status/1768326016886247799" TargetMode="External"/><Relationship Id="rId115" Type="http://schemas.openxmlformats.org/officeDocument/2006/relationships/hyperlink" Target="https://x.com/visegrad24/status/1771964629998010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y3cl1dwJl++WGsjrWtYel70AA==">CgMxLjA4AHIhMVd6X21NQ2p3OV83UGU1dER1MjBuNllJaWRnUnVIZ29R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3802</Words>
  <Characters>21676</Characters>
  <Application>Microsoft Office Word</Application>
  <DocSecurity>0</DocSecurity>
  <Lines>180</Lines>
  <Paragraphs>50</Paragraphs>
  <ScaleCrop>false</ScaleCrop>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 User</dc:creator>
  <cp:lastModifiedBy>Ali</cp:lastModifiedBy>
  <cp:revision>4</cp:revision>
  <dcterms:created xsi:type="dcterms:W3CDTF">2025-04-22T20:53:00Z</dcterms:created>
  <dcterms:modified xsi:type="dcterms:W3CDTF">2025-05-17T22:57:00Z</dcterms:modified>
</cp:coreProperties>
</file>