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5AA3" w14:textId="77777777" w:rsidR="004916FF" w:rsidRDefault="004916FF">
      <w:pPr>
        <w:rPr>
          <w:b/>
          <w:color w:val="002060"/>
          <w:sz w:val="36"/>
        </w:rPr>
      </w:pPr>
    </w:p>
    <w:p w14:paraId="1F10749F" w14:textId="05AFFB4A" w:rsidR="004916FF" w:rsidRDefault="004916FF">
      <w:pPr>
        <w:rPr>
          <w:b/>
          <w:color w:val="00206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47E8B9" wp14:editId="20B7ECCE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2028825" cy="556260"/>
            <wp:effectExtent l="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441D10" w14:textId="3CE9A52A" w:rsidR="004916FF" w:rsidRDefault="004916FF">
      <w:pPr>
        <w:rPr>
          <w:b/>
          <w:color w:val="002060"/>
          <w:sz w:val="36"/>
        </w:rPr>
      </w:pPr>
    </w:p>
    <w:p w14:paraId="37AD129E" w14:textId="77777777" w:rsidR="004916FF" w:rsidRDefault="004916FF">
      <w:pPr>
        <w:rPr>
          <w:b/>
          <w:color w:val="002060"/>
          <w:sz w:val="36"/>
        </w:rPr>
      </w:pPr>
    </w:p>
    <w:p w14:paraId="6C748CD9" w14:textId="5C1BF5AF" w:rsidR="00B60B55" w:rsidRPr="00984D22" w:rsidRDefault="00447F26">
      <w:pPr>
        <w:rPr>
          <w:b/>
          <w:bCs/>
          <w:color w:val="002060"/>
        </w:rPr>
      </w:pPr>
      <w:r>
        <w:rPr>
          <w:b/>
          <w:color w:val="002060"/>
          <w:sz w:val="36"/>
        </w:rPr>
        <w:t xml:space="preserve">ANNEX B:  </w:t>
      </w:r>
      <w:r w:rsidRPr="00107E5F">
        <w:rPr>
          <w:b/>
          <w:color w:val="002060"/>
          <w:sz w:val="36"/>
        </w:rPr>
        <w:t>Food Bank Case Study – Information Gathering Template (Draft)</w:t>
      </w:r>
      <w:r w:rsidRPr="00107E5F">
        <w:rPr>
          <w:b/>
          <w:color w:val="002060"/>
          <w:sz w:val="36"/>
        </w:rPr>
        <w:br/>
      </w:r>
    </w:p>
    <w:p w14:paraId="4E4C4DDA" w14:textId="0DDC3418" w:rsidR="00B60B55" w:rsidRPr="00984D22" w:rsidRDefault="004A3C7D">
      <w:pPr>
        <w:rPr>
          <w:b/>
          <w:bCs/>
          <w:color w:val="002060"/>
        </w:rPr>
      </w:pPr>
      <w:r w:rsidRPr="00984D22">
        <w:rPr>
          <w:b/>
          <w:bCs/>
          <w:i/>
          <w:color w:val="002060"/>
        </w:rPr>
        <w:t>Created by: Rosaleen Allcott, Transformation Cornwall Consultant</w:t>
      </w:r>
      <w:r w:rsidR="00107E5F" w:rsidRPr="00984D22">
        <w:rPr>
          <w:b/>
          <w:bCs/>
          <w:i/>
          <w:color w:val="002060"/>
        </w:rPr>
        <w:t xml:space="preserve"> V</w:t>
      </w:r>
      <w:r w:rsidR="005F6EFD" w:rsidRPr="00984D22">
        <w:rPr>
          <w:b/>
          <w:bCs/>
          <w:i/>
          <w:color w:val="002060"/>
        </w:rPr>
        <w:t>3 23 11 25</w:t>
      </w:r>
    </w:p>
    <w:p w14:paraId="6053891F" w14:textId="77777777" w:rsidR="00B60B55" w:rsidRDefault="004A3C7D" w:rsidP="00107E5F">
      <w:pPr>
        <w:pStyle w:val="ListParagraph"/>
        <w:numPr>
          <w:ilvl w:val="0"/>
          <w:numId w:val="10"/>
        </w:numPr>
      </w:pPr>
      <w:r w:rsidRPr="00107E5F">
        <w:rPr>
          <w:b/>
          <w:bCs/>
        </w:rPr>
        <w:t>CONSENT REMINDER</w:t>
      </w:r>
      <w:r>
        <w:t>: Consent must be obtained before completing this template (Toolkit Section 2).</w:t>
      </w:r>
    </w:p>
    <w:p w14:paraId="7FC05DCC" w14:textId="77777777" w:rsidR="00B60B55" w:rsidRDefault="004A3C7D" w:rsidP="00107E5F">
      <w:pPr>
        <w:pStyle w:val="ListParagraph"/>
        <w:numPr>
          <w:ilvl w:val="0"/>
          <w:numId w:val="10"/>
        </w:numPr>
      </w:pPr>
      <w:r w:rsidRPr="00107E5F">
        <w:rPr>
          <w:b/>
          <w:bCs/>
        </w:rPr>
        <w:t>WHAT NOT TO INCLUDE</w:t>
      </w:r>
      <w:r>
        <w:t>: Exact ages, villages, workplaces, dates/times, medical or traumatic detail, names of partners/children (Toolkit Section 4.1).</w:t>
      </w:r>
    </w:p>
    <w:p w14:paraId="11DB5EC3" w14:textId="77777777" w:rsidR="00B60B55" w:rsidRDefault="004A3C7D" w:rsidP="00107E5F">
      <w:pPr>
        <w:pStyle w:val="ListParagraph"/>
        <w:numPr>
          <w:ilvl w:val="0"/>
          <w:numId w:val="10"/>
        </w:numPr>
      </w:pPr>
      <w:r w:rsidRPr="00107E5F">
        <w:rPr>
          <w:b/>
          <w:bCs/>
        </w:rPr>
        <w:t xml:space="preserve">Use trauma‑informed </w:t>
      </w:r>
      <w:proofErr w:type="gramStart"/>
      <w:r w:rsidRPr="00107E5F">
        <w:rPr>
          <w:b/>
          <w:bCs/>
        </w:rPr>
        <w:t>practice:</w:t>
      </w:r>
      <w:proofErr w:type="gramEnd"/>
      <w:r>
        <w:t xml:space="preserve"> be gentle, avoid pressure, avoid unnecessary detail, stop if distressed (Toolkit Section 4.0).</w:t>
      </w:r>
      <w:r>
        <w:br/>
      </w:r>
    </w:p>
    <w:tbl>
      <w:tblPr>
        <w:tblStyle w:val="TableGrid"/>
        <w:tblW w:w="14176" w:type="dxa"/>
        <w:tblInd w:w="-34" w:type="dxa"/>
        <w:tblLook w:val="04A0" w:firstRow="1" w:lastRow="0" w:firstColumn="1" w:lastColumn="0" w:noHBand="0" w:noVBand="1"/>
      </w:tblPr>
      <w:tblGrid>
        <w:gridCol w:w="2127"/>
        <w:gridCol w:w="3667"/>
        <w:gridCol w:w="8382"/>
      </w:tblGrid>
      <w:tr w:rsidR="00B60B55" w14:paraId="3C5A0E30" w14:textId="77777777" w:rsidTr="005F6EFD">
        <w:trPr>
          <w:trHeight w:val="675"/>
        </w:trPr>
        <w:tc>
          <w:tcPr>
            <w:tcW w:w="2127" w:type="dxa"/>
            <w:shd w:val="clear" w:color="auto" w:fill="B8CCE4" w:themeFill="accent1" w:themeFillTint="66"/>
          </w:tcPr>
          <w:p w14:paraId="27CF17DD" w14:textId="77777777" w:rsidR="00B60B55" w:rsidRPr="004C157A" w:rsidRDefault="004A3C7D">
            <w:pPr>
              <w:rPr>
                <w:b/>
                <w:bCs/>
              </w:rPr>
            </w:pPr>
            <w:r w:rsidRPr="004C157A">
              <w:rPr>
                <w:b/>
                <w:bCs/>
              </w:rPr>
              <w:t>Section</w:t>
            </w:r>
          </w:p>
        </w:tc>
        <w:tc>
          <w:tcPr>
            <w:tcW w:w="3667" w:type="dxa"/>
            <w:shd w:val="clear" w:color="auto" w:fill="B8CCE4" w:themeFill="accent1" w:themeFillTint="66"/>
          </w:tcPr>
          <w:p w14:paraId="4ED33587" w14:textId="77777777" w:rsidR="00B60B55" w:rsidRPr="004C157A" w:rsidRDefault="004A3C7D">
            <w:pPr>
              <w:rPr>
                <w:b/>
                <w:bCs/>
              </w:rPr>
            </w:pPr>
            <w:r w:rsidRPr="004C157A">
              <w:rPr>
                <w:b/>
                <w:bCs/>
              </w:rPr>
              <w:t>Purpose &amp; Prompts</w:t>
            </w:r>
          </w:p>
        </w:tc>
        <w:tc>
          <w:tcPr>
            <w:tcW w:w="8382" w:type="dxa"/>
            <w:shd w:val="clear" w:color="auto" w:fill="B8CCE4" w:themeFill="accent1" w:themeFillTint="66"/>
          </w:tcPr>
          <w:p w14:paraId="17B95762" w14:textId="77777777" w:rsidR="00B60B55" w:rsidRPr="004C157A" w:rsidRDefault="004A3C7D">
            <w:pPr>
              <w:rPr>
                <w:b/>
                <w:bCs/>
              </w:rPr>
            </w:pPr>
            <w:r w:rsidRPr="004C157A">
              <w:rPr>
                <w:b/>
                <w:bCs/>
              </w:rPr>
              <w:t>Notes / Information Collected</w:t>
            </w:r>
          </w:p>
        </w:tc>
      </w:tr>
      <w:tr w:rsidR="00D46B98" w14:paraId="6AE7EF41" w14:textId="77777777" w:rsidTr="005F6EFD">
        <w:tc>
          <w:tcPr>
            <w:tcW w:w="2127" w:type="dxa"/>
          </w:tcPr>
          <w:p w14:paraId="1B034C68" w14:textId="1DEF1773" w:rsidR="00D46B98" w:rsidRDefault="00D46B98">
            <w:r>
              <w:t>Purpose of this case Study: What is its focus</w:t>
            </w:r>
            <w:r w:rsidR="00783558">
              <w:t xml:space="preserve"> </w:t>
            </w:r>
            <w:r w:rsidR="00783558" w:rsidRPr="00783558">
              <w:rPr>
                <w:b/>
                <w:bCs/>
                <w:i/>
                <w:iCs/>
              </w:rPr>
              <w:t>(Section 1)</w:t>
            </w:r>
          </w:p>
        </w:tc>
        <w:tc>
          <w:tcPr>
            <w:tcW w:w="3667" w:type="dxa"/>
          </w:tcPr>
          <w:p w14:paraId="6896E58E" w14:textId="77777777" w:rsidR="00D46B98" w:rsidRDefault="00D46B98"/>
        </w:tc>
        <w:tc>
          <w:tcPr>
            <w:tcW w:w="8382" w:type="dxa"/>
          </w:tcPr>
          <w:p w14:paraId="7FF16621" w14:textId="77777777" w:rsidR="00D46B98" w:rsidRDefault="00D46B98"/>
        </w:tc>
      </w:tr>
      <w:tr w:rsidR="00B60B55" w14:paraId="589BA95C" w14:textId="77777777" w:rsidTr="005F6EFD">
        <w:tc>
          <w:tcPr>
            <w:tcW w:w="2127" w:type="dxa"/>
          </w:tcPr>
          <w:p w14:paraId="65DF1B21" w14:textId="77777777" w:rsidR="00B60B55" w:rsidRDefault="004A3C7D">
            <w:r>
              <w:t>Internal Change Summary (Optional)</w:t>
            </w:r>
            <w:r>
              <w:br/>
            </w:r>
            <w:r w:rsidRPr="004C157A">
              <w:rPr>
                <w:b/>
                <w:bCs/>
                <w:i/>
                <w:iCs/>
              </w:rPr>
              <w:t>(Section 4.2 in Toolkit)</w:t>
            </w:r>
          </w:p>
        </w:tc>
        <w:tc>
          <w:tcPr>
            <w:tcW w:w="3667" w:type="dxa"/>
          </w:tcPr>
          <w:p w14:paraId="3B20BD12" w14:textId="77777777" w:rsidR="00B60B55" w:rsidRDefault="004A3C7D">
            <w:proofErr w:type="spellStart"/>
            <w:r>
              <w:t>Summarise</w:t>
            </w:r>
            <w:proofErr w:type="spellEnd"/>
            <w:r>
              <w:t xml:space="preserve"> the main change in 2–3 sentences.</w:t>
            </w:r>
            <w:r>
              <w:br/>
              <w:t>Not for external use.</w:t>
            </w:r>
            <w:r>
              <w:br/>
              <w:t>Prompts:</w:t>
            </w:r>
            <w:r>
              <w:br/>
              <w:t>• Key change?</w:t>
            </w:r>
            <w:r>
              <w:br/>
              <w:t>• Which services mattered most?</w:t>
            </w:r>
            <w:r>
              <w:br/>
              <w:t>• Before → after summary?</w:t>
            </w:r>
          </w:p>
        </w:tc>
        <w:tc>
          <w:tcPr>
            <w:tcW w:w="8382" w:type="dxa"/>
          </w:tcPr>
          <w:p w14:paraId="72022D95" w14:textId="77777777" w:rsidR="00B60B55" w:rsidRDefault="00B60B55"/>
        </w:tc>
      </w:tr>
      <w:tr w:rsidR="00B60B55" w14:paraId="0E960E05" w14:textId="77777777" w:rsidTr="005F6EFD">
        <w:tc>
          <w:tcPr>
            <w:tcW w:w="2127" w:type="dxa"/>
          </w:tcPr>
          <w:p w14:paraId="66BD0E8E" w14:textId="77777777" w:rsidR="00B60B55" w:rsidRDefault="004A3C7D">
            <w:r>
              <w:t xml:space="preserve">Situation Before </w:t>
            </w:r>
            <w:r w:rsidRPr="004C157A">
              <w:rPr>
                <w:b/>
                <w:bCs/>
                <w:i/>
                <w:iCs/>
              </w:rPr>
              <w:t>(Section 4.3)</w:t>
            </w:r>
          </w:p>
        </w:tc>
        <w:tc>
          <w:tcPr>
            <w:tcW w:w="3667" w:type="dxa"/>
          </w:tcPr>
          <w:p w14:paraId="7DE43925" w14:textId="77777777" w:rsidR="00B60B55" w:rsidRDefault="004A3C7D">
            <w:r>
              <w:t>Describe what was happening BEFORE support.</w:t>
            </w:r>
            <w:r>
              <w:br/>
              <w:t>Prompts:</w:t>
            </w:r>
            <w:r>
              <w:br/>
              <w:t>• Crisis or challenge?</w:t>
            </w:r>
            <w:r>
              <w:br/>
            </w:r>
            <w:r>
              <w:lastRenderedPageBreak/>
              <w:t>• Impact on life (food/heat/emotions)?</w:t>
            </w:r>
            <w:r>
              <w:br/>
              <w:t>• Why now?</w:t>
            </w:r>
            <w:r>
              <w:br/>
              <w:t>• First-time or return visit?</w:t>
            </w:r>
            <w:r>
              <w:br/>
              <w:t>Trauma-informed: Use broad descriptions.</w:t>
            </w:r>
          </w:p>
        </w:tc>
        <w:tc>
          <w:tcPr>
            <w:tcW w:w="8382" w:type="dxa"/>
          </w:tcPr>
          <w:p w14:paraId="37713F4C" w14:textId="77777777" w:rsidR="00B60B55" w:rsidRDefault="00B60B55"/>
        </w:tc>
      </w:tr>
      <w:tr w:rsidR="00B60B55" w14:paraId="21441CD0" w14:textId="77777777" w:rsidTr="005F6EFD">
        <w:tc>
          <w:tcPr>
            <w:tcW w:w="2127" w:type="dxa"/>
          </w:tcPr>
          <w:p w14:paraId="2DA48D44" w14:textId="77777777" w:rsidR="00B60B55" w:rsidRDefault="004A3C7D">
            <w:r>
              <w:t xml:space="preserve">Support Provided </w:t>
            </w:r>
            <w:r w:rsidRPr="004C157A">
              <w:rPr>
                <w:b/>
                <w:bCs/>
                <w:i/>
                <w:iCs/>
              </w:rPr>
              <w:t>(Section 4.4)</w:t>
            </w:r>
          </w:p>
        </w:tc>
        <w:tc>
          <w:tcPr>
            <w:tcW w:w="3667" w:type="dxa"/>
          </w:tcPr>
          <w:p w14:paraId="1CCC2D11" w14:textId="77777777" w:rsidR="00B60B55" w:rsidRDefault="004A3C7D">
            <w:r>
              <w:t>Describe support received, in chronological order.</w:t>
            </w:r>
            <w:r>
              <w:br/>
              <w:t>Prompts:</w:t>
            </w:r>
            <w:r>
              <w:br/>
              <w:t>• What did staff/volunteers provide?</w:t>
            </w:r>
            <w:r>
              <w:br/>
              <w:t>• Advice, energy help, furniture, community support?</w:t>
            </w:r>
            <w:r>
              <w:br/>
              <w:t>• Partners involved?</w:t>
            </w:r>
            <w:r>
              <w:br/>
              <w:t>Instruction: Link to Internal Summary.</w:t>
            </w:r>
          </w:p>
        </w:tc>
        <w:tc>
          <w:tcPr>
            <w:tcW w:w="8382" w:type="dxa"/>
          </w:tcPr>
          <w:p w14:paraId="5FE9A3F7" w14:textId="77777777" w:rsidR="00B60B55" w:rsidRDefault="00B60B55"/>
        </w:tc>
      </w:tr>
      <w:tr w:rsidR="00B60B55" w14:paraId="118C627C" w14:textId="77777777" w:rsidTr="005F6EFD">
        <w:tc>
          <w:tcPr>
            <w:tcW w:w="2127" w:type="dxa"/>
          </w:tcPr>
          <w:p w14:paraId="4D12287C" w14:textId="77777777" w:rsidR="00B60B55" w:rsidRDefault="004A3C7D">
            <w:r>
              <w:t>Services Used (</w:t>
            </w:r>
            <w:r w:rsidRPr="004C157A">
              <w:rPr>
                <w:b/>
                <w:bCs/>
                <w:i/>
                <w:iCs/>
              </w:rPr>
              <w:t>Section 3.2)</w:t>
            </w:r>
          </w:p>
        </w:tc>
        <w:tc>
          <w:tcPr>
            <w:tcW w:w="3667" w:type="dxa"/>
          </w:tcPr>
          <w:p w14:paraId="4CA7FD7B" w14:textId="77777777" w:rsidR="00B60B55" w:rsidRDefault="004A3C7D">
            <w:r>
              <w:t>Tick all that apply:</w:t>
            </w:r>
            <w:r>
              <w:br/>
              <w:t>☐ Food parcel (3/7/day/month)</w:t>
            </w:r>
            <w:r>
              <w:br/>
              <w:t>☐ Follow-up support</w:t>
            </w:r>
            <w:r>
              <w:br/>
              <w:t>☐ Benefits/financial advice</w:t>
            </w:r>
            <w:r>
              <w:br/>
              <w:t>☐ Debt support</w:t>
            </w:r>
            <w:r>
              <w:br/>
              <w:t>☐ Fuel/energy support</w:t>
            </w:r>
            <w:r>
              <w:br/>
              <w:t>☐ Furniture/bedding</w:t>
            </w:r>
            <w:r>
              <w:br/>
              <w:t>☐ Crisis grant</w:t>
            </w:r>
            <w:r>
              <w:br/>
              <w:t>☐ Warm hub/café</w:t>
            </w:r>
            <w:r>
              <w:br/>
              <w:t>☐ Listening/pastoral support</w:t>
            </w:r>
            <w:r>
              <w:br/>
              <w:t>☐ Delivery service</w:t>
            </w:r>
            <w:r>
              <w:br/>
              <w:t>☐ Partner referral (school/GP/CAB/social prescriber)</w:t>
            </w:r>
            <w:r>
              <w:br/>
              <w:t>☐ Other: ______</w:t>
            </w:r>
          </w:p>
        </w:tc>
        <w:tc>
          <w:tcPr>
            <w:tcW w:w="8382" w:type="dxa"/>
          </w:tcPr>
          <w:p w14:paraId="63B428C1" w14:textId="77777777" w:rsidR="00B60B55" w:rsidRDefault="00B60B55"/>
        </w:tc>
      </w:tr>
      <w:tr w:rsidR="00B60B55" w14:paraId="17E3A202" w14:textId="77777777" w:rsidTr="005F6EFD">
        <w:tc>
          <w:tcPr>
            <w:tcW w:w="2127" w:type="dxa"/>
          </w:tcPr>
          <w:p w14:paraId="51AAF7E0" w14:textId="77777777" w:rsidR="00B60B55" w:rsidRDefault="004A3C7D">
            <w:r>
              <w:t xml:space="preserve">Immediate Difference </w:t>
            </w:r>
            <w:r w:rsidRPr="004C157A">
              <w:rPr>
                <w:b/>
                <w:bCs/>
                <w:i/>
                <w:iCs/>
              </w:rPr>
              <w:t>(Section 4.5)</w:t>
            </w:r>
          </w:p>
        </w:tc>
        <w:tc>
          <w:tcPr>
            <w:tcW w:w="3667" w:type="dxa"/>
          </w:tcPr>
          <w:p w14:paraId="26F43B7F" w14:textId="77777777" w:rsidR="00B60B55" w:rsidRDefault="004A3C7D">
            <w:r>
              <w:t>Describe immediate changes.</w:t>
            </w:r>
            <w:r>
              <w:br/>
              <w:t>Prompts:</w:t>
            </w:r>
            <w:r>
              <w:br/>
              <w:t>• Feeling safer/less anxious?</w:t>
            </w:r>
            <w:r>
              <w:br/>
              <w:t>• Food security regained?</w:t>
            </w:r>
            <w:r>
              <w:br/>
              <w:t>• Income/debt improvement?</w:t>
            </w:r>
            <w:r>
              <w:br/>
              <w:t>• Crisis prevented?</w:t>
            </w:r>
          </w:p>
        </w:tc>
        <w:tc>
          <w:tcPr>
            <w:tcW w:w="8382" w:type="dxa"/>
          </w:tcPr>
          <w:p w14:paraId="029B38EE" w14:textId="77777777" w:rsidR="00B60B55" w:rsidRDefault="00B60B55"/>
        </w:tc>
      </w:tr>
      <w:tr w:rsidR="00B60B55" w14:paraId="50C09BEA" w14:textId="77777777" w:rsidTr="005F6EFD">
        <w:tc>
          <w:tcPr>
            <w:tcW w:w="2127" w:type="dxa"/>
          </w:tcPr>
          <w:p w14:paraId="12CAEC44" w14:textId="77777777" w:rsidR="00B60B55" w:rsidRDefault="004A3C7D">
            <w:r>
              <w:t>Long-Term Impact (</w:t>
            </w:r>
            <w:r w:rsidRPr="004C157A">
              <w:rPr>
                <w:b/>
                <w:bCs/>
                <w:i/>
                <w:iCs/>
              </w:rPr>
              <w:t>Section 4.6)</w:t>
            </w:r>
          </w:p>
        </w:tc>
        <w:tc>
          <w:tcPr>
            <w:tcW w:w="3667" w:type="dxa"/>
          </w:tcPr>
          <w:p w14:paraId="0DD6A667" w14:textId="77777777" w:rsidR="00B60B55" w:rsidRDefault="004A3C7D">
            <w:r>
              <w:t>Describe sustained change.</w:t>
            </w:r>
            <w:r>
              <w:br/>
            </w:r>
            <w:r>
              <w:t xml:space="preserve">Definition: Stability = life safer, </w:t>
            </w:r>
            <w:r>
              <w:lastRenderedPageBreak/>
              <w:t xml:space="preserve">predictable, less </w:t>
            </w:r>
            <w:proofErr w:type="gramStart"/>
            <w:r>
              <w:t>crisis-prone</w:t>
            </w:r>
            <w:proofErr w:type="gramEnd"/>
            <w:r>
              <w:t>.</w:t>
            </w:r>
            <w:r>
              <w:br/>
              <w:t>Prompts:</w:t>
            </w:r>
            <w:r>
              <w:br/>
              <w:t>• Reduced parcel need?</w:t>
            </w:r>
            <w:r>
              <w:br/>
              <w:t>• Stable income/housing?</w:t>
            </w:r>
            <w:r>
              <w:br/>
              <w:t>• New routines (warm hub/community)?</w:t>
            </w:r>
            <w:r>
              <w:br/>
              <w:t>• Improved confidence?</w:t>
            </w:r>
          </w:p>
        </w:tc>
        <w:tc>
          <w:tcPr>
            <w:tcW w:w="8382" w:type="dxa"/>
          </w:tcPr>
          <w:p w14:paraId="7EBA6BA5" w14:textId="77777777" w:rsidR="00B60B55" w:rsidRDefault="00B60B55"/>
        </w:tc>
      </w:tr>
      <w:tr w:rsidR="00B60B55" w14:paraId="2F8E598F" w14:textId="77777777" w:rsidTr="005F6EFD">
        <w:tc>
          <w:tcPr>
            <w:tcW w:w="2127" w:type="dxa"/>
          </w:tcPr>
          <w:p w14:paraId="082A4D55" w14:textId="77777777" w:rsidR="00B60B55" w:rsidRDefault="004A3C7D">
            <w:r>
              <w:t>Optional Quote (</w:t>
            </w:r>
            <w:r w:rsidRPr="004C157A">
              <w:rPr>
                <w:b/>
                <w:bCs/>
                <w:i/>
                <w:iCs/>
              </w:rPr>
              <w:t>Section 4.7)</w:t>
            </w:r>
          </w:p>
        </w:tc>
        <w:tc>
          <w:tcPr>
            <w:tcW w:w="3667" w:type="dxa"/>
          </w:tcPr>
          <w:p w14:paraId="59E569E1" w14:textId="77777777" w:rsidR="00B60B55" w:rsidRDefault="004A3C7D">
            <w:r>
              <w:t xml:space="preserve">Short </w:t>
            </w:r>
            <w:proofErr w:type="spellStart"/>
            <w:r>
              <w:t>anonymised</w:t>
            </w:r>
            <w:proofErr w:type="spellEnd"/>
            <w:r>
              <w:t xml:space="preserve"> quote.</w:t>
            </w:r>
            <w:r>
              <w:br/>
              <w:t>Ask: “Anything you'd like to say in your own words?”</w:t>
            </w:r>
            <w:r>
              <w:br/>
              <w:t>Edit only for anonymity.</w:t>
            </w:r>
          </w:p>
        </w:tc>
        <w:tc>
          <w:tcPr>
            <w:tcW w:w="8382" w:type="dxa"/>
          </w:tcPr>
          <w:p w14:paraId="511BB8D3" w14:textId="77777777" w:rsidR="00B60B55" w:rsidRDefault="00B60B55"/>
        </w:tc>
      </w:tr>
      <w:tr w:rsidR="00B60B55" w14:paraId="76AC9A37" w14:textId="77777777" w:rsidTr="005F6EFD">
        <w:tc>
          <w:tcPr>
            <w:tcW w:w="2127" w:type="dxa"/>
          </w:tcPr>
          <w:p w14:paraId="030E93CD" w14:textId="77777777" w:rsidR="00B60B55" w:rsidRDefault="004A3C7D">
            <w:r>
              <w:t xml:space="preserve">Advocacy Message (Optional) </w:t>
            </w:r>
            <w:r w:rsidRPr="004C157A">
              <w:rPr>
                <w:b/>
                <w:bCs/>
                <w:i/>
                <w:iCs/>
              </w:rPr>
              <w:t>(Section 4.8)</w:t>
            </w:r>
          </w:p>
        </w:tc>
        <w:tc>
          <w:tcPr>
            <w:tcW w:w="3667" w:type="dxa"/>
          </w:tcPr>
          <w:p w14:paraId="6148D292" w14:textId="77777777" w:rsidR="00B60B55" w:rsidRDefault="004A3C7D">
            <w:r>
              <w:t>Prompts:</w:t>
            </w:r>
            <w:r>
              <w:br/>
              <w:t>• What wider issue does this show?</w:t>
            </w:r>
            <w:r>
              <w:br/>
              <w:t>• What prevents future crises?</w:t>
            </w:r>
          </w:p>
        </w:tc>
        <w:tc>
          <w:tcPr>
            <w:tcW w:w="8382" w:type="dxa"/>
          </w:tcPr>
          <w:p w14:paraId="41C32699" w14:textId="77777777" w:rsidR="00B60B55" w:rsidRDefault="00B60B55"/>
        </w:tc>
      </w:tr>
    </w:tbl>
    <w:p w14:paraId="2B6B0710" w14:textId="77777777" w:rsidR="00300E31" w:rsidRDefault="00300E31"/>
    <w:sectPr w:rsidR="00300E31" w:rsidSect="005F6EFD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F7B2" w14:textId="77777777" w:rsidR="004A3C7D" w:rsidRDefault="004A3C7D" w:rsidP="005F6EFD">
      <w:pPr>
        <w:spacing w:after="0" w:line="240" w:lineRule="auto"/>
      </w:pPr>
      <w:r>
        <w:separator/>
      </w:r>
    </w:p>
  </w:endnote>
  <w:endnote w:type="continuationSeparator" w:id="0">
    <w:p w14:paraId="71849C6C" w14:textId="77777777" w:rsidR="004A3C7D" w:rsidRDefault="004A3C7D" w:rsidP="005F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704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9728F5" w14:textId="17425097" w:rsidR="005F6EFD" w:rsidRDefault="005F6EF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592352" w14:textId="77777777" w:rsidR="005F6EFD" w:rsidRDefault="005F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CC85" w14:textId="77777777" w:rsidR="004A3C7D" w:rsidRDefault="004A3C7D" w:rsidP="005F6EFD">
      <w:pPr>
        <w:spacing w:after="0" w:line="240" w:lineRule="auto"/>
      </w:pPr>
      <w:r>
        <w:separator/>
      </w:r>
    </w:p>
  </w:footnote>
  <w:footnote w:type="continuationSeparator" w:id="0">
    <w:p w14:paraId="10B03555" w14:textId="77777777" w:rsidR="004A3C7D" w:rsidRDefault="004A3C7D" w:rsidP="005F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FC7ACB"/>
    <w:multiLevelType w:val="hybridMultilevel"/>
    <w:tmpl w:val="0B122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1710">
    <w:abstractNumId w:val="8"/>
  </w:num>
  <w:num w:numId="2" w16cid:durableId="595091854">
    <w:abstractNumId w:val="6"/>
  </w:num>
  <w:num w:numId="3" w16cid:durableId="415906252">
    <w:abstractNumId w:val="5"/>
  </w:num>
  <w:num w:numId="4" w16cid:durableId="2070758862">
    <w:abstractNumId w:val="4"/>
  </w:num>
  <w:num w:numId="5" w16cid:durableId="1711760798">
    <w:abstractNumId w:val="7"/>
  </w:num>
  <w:num w:numId="6" w16cid:durableId="649751107">
    <w:abstractNumId w:val="3"/>
  </w:num>
  <w:num w:numId="7" w16cid:durableId="2029481122">
    <w:abstractNumId w:val="2"/>
  </w:num>
  <w:num w:numId="8" w16cid:durableId="693305358">
    <w:abstractNumId w:val="1"/>
  </w:num>
  <w:num w:numId="9" w16cid:durableId="1266616027">
    <w:abstractNumId w:val="0"/>
  </w:num>
  <w:num w:numId="10" w16cid:durableId="442383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E5F"/>
    <w:rsid w:val="0015074B"/>
    <w:rsid w:val="00224278"/>
    <w:rsid w:val="0029639D"/>
    <w:rsid w:val="002B2D68"/>
    <w:rsid w:val="00300E31"/>
    <w:rsid w:val="00326F90"/>
    <w:rsid w:val="00447F26"/>
    <w:rsid w:val="004916FF"/>
    <w:rsid w:val="004A3C7D"/>
    <w:rsid w:val="004C157A"/>
    <w:rsid w:val="005F6EFD"/>
    <w:rsid w:val="00643078"/>
    <w:rsid w:val="00783558"/>
    <w:rsid w:val="00984D22"/>
    <w:rsid w:val="00A72A06"/>
    <w:rsid w:val="00AA1D8D"/>
    <w:rsid w:val="00B47730"/>
    <w:rsid w:val="00B60B55"/>
    <w:rsid w:val="00CB0664"/>
    <w:rsid w:val="00D46B98"/>
    <w:rsid w:val="00F3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D3AC7A8-3895-412A-B8A9-F1416AF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2022</Characters>
  <Application>Microsoft Office Word</Application>
  <DocSecurity>0</DocSecurity>
  <Lines>118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Rosaleen Allcott</cp:lastModifiedBy>
  <cp:revision>12</cp:revision>
  <dcterms:created xsi:type="dcterms:W3CDTF">2013-12-23T23:15:00Z</dcterms:created>
  <dcterms:modified xsi:type="dcterms:W3CDTF">2026-02-23T10:25:00Z</dcterms:modified>
  <cp:category/>
</cp:coreProperties>
</file>