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1720"/>
        <w:tblW w:w="10843.0" w:type="dxa"/>
        <w:jc w:val="left"/>
        <w:tblInd w:w="-70.0" w:type="dxa"/>
        <w:tblLayout w:type="fixed"/>
        <w:tblLook w:val="0000"/>
      </w:tblPr>
      <w:tblGrid>
        <w:gridCol w:w="3134"/>
        <w:gridCol w:w="1984"/>
        <w:gridCol w:w="425"/>
        <w:gridCol w:w="284"/>
        <w:gridCol w:w="4619"/>
        <w:gridCol w:w="397"/>
        <w:tblGridChange w:id="0">
          <w:tblGrid>
            <w:gridCol w:w="3134"/>
            <w:gridCol w:w="1984"/>
            <w:gridCol w:w="425"/>
            <w:gridCol w:w="284"/>
            <w:gridCol w:w="4619"/>
            <w:gridCol w:w="39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bookmarkStart w:colFirst="0" w:colLast="0" w:name="_heading=h.w2zbrgr6zwxz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32"/>
                <w:szCs w:val="32"/>
              </w:rPr>
            </w:pPr>
            <w:bookmarkStart w:colFirst="0" w:colLast="0" w:name="_heading=h.6m5eg8yq3l6e" w:id="1"/>
            <w:bookmarkEnd w:id="1"/>
            <w:r w:rsidDel="00000000" w:rsidR="00000000" w:rsidRPr="00000000">
              <w:rPr>
                <w:rFonts w:ascii="Montserrat" w:cs="Montserrat" w:eastAsia="Montserrat" w:hAnsi="Montserrat"/>
                <w:b w:val="1"/>
                <w:sz w:val="26"/>
                <w:szCs w:val="26"/>
                <w:rtl w:val="0"/>
              </w:rPr>
              <w:t xml:space="preserve">PREMIO ESTATAL DE EFICIENCIA E INNOVACIÓN ENERGÉTICA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RESUMEN DE ACTIVIDADES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43434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60.0" w:type="dxa"/>
              <w:jc w:val="left"/>
              <w:tblInd w:w="-97.99999999999994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0260"/>
              <w:tblGridChange w:id="0">
                <w:tblGrid>
                  <w:gridCol w:w="10260"/>
                </w:tblGrid>
              </w:tblGridChange>
            </w:tblGrid>
            <w:tr>
              <w:trPr>
                <w:cantSplit w:val="0"/>
                <w:trHeight w:val="1045.000000000018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3f3f3" w:val="clear"/>
                  <w:vAlign w:val="center"/>
                </w:tcPr>
                <w:p w:rsidR="00000000" w:rsidDel="00000000" w:rsidP="00000000" w:rsidRDefault="00000000" w:rsidRPr="00000000" w14:paraId="00000010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  <w:rtl w:val="0"/>
                    </w:rPr>
                    <w:t xml:space="preserve">Estudios y acciones realizadas:</w:t>
                  </w:r>
                </w:p>
                <w:p w:rsidR="00000000" w:rsidDel="00000000" w:rsidP="00000000" w:rsidRDefault="00000000" w:rsidRPr="00000000" w14:paraId="00000012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9.999999999981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  <w:rtl w:val="0"/>
                    </w:rPr>
                    <w:t xml:space="preserve">Beneficios obtenidos (Ahorro de energía, ahorro económico, emisiones evitadas, etc.)</w:t>
                  </w:r>
                </w:p>
                <w:p w:rsidR="00000000" w:rsidDel="00000000" w:rsidP="00000000" w:rsidRDefault="00000000" w:rsidRPr="00000000" w14:paraId="0000001D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6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3f3f3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  <w:rtl w:val="0"/>
                    </w:rPr>
                    <w:t xml:space="preserve">Formación de recursos humanos: Número, participación de grupos de interés (mujeres, minorías, estudiantes) y capacidades adquiridas.</w:t>
                  </w:r>
                </w:p>
                <w:p w:rsidR="00000000" w:rsidDel="00000000" w:rsidP="00000000" w:rsidRDefault="00000000" w:rsidRPr="00000000" w14:paraId="00000028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49.999999999981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  <w:rtl w:val="0"/>
                    </w:rPr>
                    <w:t xml:space="preserve">¿Por qué es innovador?</w:t>
                  </w:r>
                </w:p>
                <w:p w:rsidR="00000000" w:rsidDel="00000000" w:rsidP="00000000" w:rsidRDefault="00000000" w:rsidRPr="00000000" w14:paraId="00000034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385.41666666664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3f3f3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  <w:rtl w:val="0"/>
                    </w:rPr>
                    <w:t xml:space="preserve">Describa la escalabilidad:</w:t>
                  </w:r>
                </w:p>
                <w:p w:rsidR="00000000" w:rsidDel="00000000" w:rsidP="00000000" w:rsidRDefault="00000000" w:rsidRPr="00000000" w14:paraId="0000003F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20.00000000000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  <w:rtl w:val="0"/>
                    </w:rPr>
                    <w:t xml:space="preserve">¿Tiene un manual técnico para replicar el proyecto? S/N. Adjúntelo en caso de que sí:</w:t>
                  </w:r>
                </w:p>
                <w:p w:rsidR="00000000" w:rsidDel="00000000" w:rsidP="00000000" w:rsidRDefault="00000000" w:rsidRPr="00000000" w14:paraId="00000048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20.00000000000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3f3f3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  <w:rtl w:val="0"/>
                    </w:rPr>
                    <w:t xml:space="preserve">Acreditación de colaboradores directos:</w:t>
                  </w:r>
                </w:p>
                <w:p w:rsidR="00000000" w:rsidDel="00000000" w:rsidP="00000000" w:rsidRDefault="00000000" w:rsidRPr="00000000" w14:paraId="0000004D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spacing w:after="0" w:line="240" w:lineRule="auto"/>
                    <w:jc w:val="both"/>
                    <w:rPr>
                      <w:rFonts w:ascii="Montserrat" w:cs="Montserrat" w:eastAsia="Montserrat" w:hAnsi="Montserrat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851" w:right="3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073400" cy="643890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73400" cy="643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MX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1nVoWTwd6BI8azbV0dlm9T/wA==">CgMxLjAyDmgudzJ6YnJncjZ6d3h6Mg5oLjZtNWVnOHlxM2w2ZTgAciExMlg5UEtOVnhzeUw2VWVkajdPMjlNN3hwenY4N2lpS3Q=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2025-03-27T00:21:00Z</dcterms:created>
  <dc:creator>DELL ATecnica</dc:creator>
</cp:coreProperties>
</file>