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E5A84" w14:textId="77777777" w:rsidR="00347628" w:rsidRPr="00A6593C" w:rsidRDefault="00347628" w:rsidP="003476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AVISO DE PRIVACIDAD</w:t>
      </w:r>
    </w:p>
    <w:p w14:paraId="042FC43C" w14:textId="04F02005" w:rsidR="00347628" w:rsidRPr="00A6593C" w:rsidRDefault="00986E25" w:rsidP="003476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86E25">
        <w:rPr>
          <w:rFonts w:ascii="Arial" w:hAnsi="Arial" w:cs="Arial"/>
          <w:b/>
          <w:sz w:val="24"/>
          <w:szCs w:val="24"/>
        </w:rPr>
        <w:t>PRESIDENCIA MUNICIPAL</w:t>
      </w:r>
    </w:p>
    <w:p w14:paraId="3787D2EB" w14:textId="77777777" w:rsidR="00347628" w:rsidRPr="00A6593C" w:rsidRDefault="00347628" w:rsidP="0034762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>(Integral)</w:t>
      </w:r>
    </w:p>
    <w:p w14:paraId="19DA2C94" w14:textId="77777777" w:rsidR="00851964" w:rsidRDefault="00851964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043BF9C" w14:textId="04855D3E" w:rsidR="00347628" w:rsidRDefault="00986E25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86E25">
        <w:rPr>
          <w:rFonts w:ascii="Arial" w:hAnsi="Arial" w:cs="Arial"/>
          <w:sz w:val="24"/>
          <w:szCs w:val="24"/>
        </w:rPr>
        <w:t>El H. Ayuntamiento de Tlaxco, con domicilio en Palacio Municipal S/N, Col. Centro, Tlaxco, Tlaxcala, C.P. 90250, es responsable del tratamiento de los datos personales que nos proporcione</w:t>
      </w:r>
      <w:r w:rsidR="005262DA" w:rsidRPr="005262DA">
        <w:rPr>
          <w:rFonts w:ascii="Arial" w:hAnsi="Arial" w:cs="Arial"/>
          <w:sz w:val="24"/>
          <w:szCs w:val="24"/>
        </w:rPr>
        <w:t>.</w:t>
      </w:r>
    </w:p>
    <w:p w14:paraId="30A401A3" w14:textId="77777777" w:rsidR="005262DA" w:rsidRPr="00A6593C" w:rsidRDefault="005262DA" w:rsidP="00347628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  <w:lang w:eastAsia="es-ES"/>
        </w:rPr>
      </w:pPr>
    </w:p>
    <w:p w14:paraId="221AA5D5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SUS DATOS PERSONALES SERÁN UTILIZADOS PARA LAS SIGUIENTES FINALIDADES</w:t>
      </w:r>
    </w:p>
    <w:p w14:paraId="73588DE7" w14:textId="77777777" w:rsidR="00347628" w:rsidRPr="00A6593C" w:rsidRDefault="00347628" w:rsidP="00347628">
      <w:pPr>
        <w:pStyle w:val="Prrafodelista"/>
        <w:spacing w:after="0"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2095B59E" w14:textId="77777777" w:rsidR="00A971F1" w:rsidRPr="00A971F1" w:rsidRDefault="00A971F1" w:rsidP="00A971F1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71F1">
        <w:rPr>
          <w:rFonts w:ascii="Arial" w:hAnsi="Arial" w:cs="Arial"/>
          <w:sz w:val="24"/>
          <w:szCs w:val="24"/>
        </w:rPr>
        <w:t>Registrar y controlar a las personas que acuden a la Presidencia Municipal.</w:t>
      </w:r>
    </w:p>
    <w:p w14:paraId="254062B1" w14:textId="04EE9705" w:rsidR="00D46BCE" w:rsidRDefault="00A971F1" w:rsidP="00A971F1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71F1">
        <w:rPr>
          <w:rFonts w:ascii="Arial" w:hAnsi="Arial" w:cs="Arial"/>
          <w:sz w:val="24"/>
          <w:szCs w:val="24"/>
        </w:rPr>
        <w:t>Contactar a quienes soliciten reuniones, audiencias o presenten peticiones dirigidas a la Presidenta Municipal</w:t>
      </w:r>
      <w:r w:rsidR="00507214">
        <w:rPr>
          <w:rFonts w:ascii="Arial" w:hAnsi="Arial" w:cs="Arial"/>
          <w:sz w:val="24"/>
          <w:szCs w:val="24"/>
        </w:rPr>
        <w:t>, así como</w:t>
      </w:r>
      <w:r w:rsidR="00D46BCE">
        <w:rPr>
          <w:rFonts w:ascii="Arial" w:hAnsi="Arial" w:cs="Arial"/>
          <w:sz w:val="24"/>
          <w:szCs w:val="24"/>
        </w:rPr>
        <w:t xml:space="preserve"> para</w:t>
      </w:r>
      <w:r w:rsidR="00507214">
        <w:rPr>
          <w:rFonts w:ascii="Arial" w:hAnsi="Arial" w:cs="Arial"/>
          <w:sz w:val="24"/>
          <w:szCs w:val="24"/>
        </w:rPr>
        <w:t xml:space="preserve"> </w:t>
      </w:r>
      <w:r w:rsidR="00D46BCE">
        <w:rPr>
          <w:rFonts w:ascii="Arial" w:hAnsi="Arial" w:cs="Arial"/>
          <w:sz w:val="24"/>
          <w:szCs w:val="24"/>
        </w:rPr>
        <w:t>darle</w:t>
      </w:r>
      <w:r w:rsidR="00507214">
        <w:rPr>
          <w:rFonts w:ascii="Arial" w:hAnsi="Arial" w:cs="Arial"/>
          <w:sz w:val="24"/>
          <w:szCs w:val="24"/>
        </w:rPr>
        <w:t xml:space="preserve"> seguimiento a los acuerdos establecidos</w:t>
      </w:r>
      <w:r w:rsidR="00347628" w:rsidRPr="00A6593C">
        <w:rPr>
          <w:rFonts w:ascii="Arial" w:hAnsi="Arial" w:cs="Arial"/>
          <w:sz w:val="24"/>
          <w:szCs w:val="24"/>
        </w:rPr>
        <w:t>.</w:t>
      </w:r>
    </w:p>
    <w:p w14:paraId="30D06DAB" w14:textId="4A84255A" w:rsidR="00347628" w:rsidRPr="00A6593C" w:rsidRDefault="00D46BCE" w:rsidP="00A971F1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Vincular adecuadamente a las personas solicitantes con las áreas correspondientes quienes será los encargados de solucionar las peticiones.</w:t>
      </w:r>
    </w:p>
    <w:p w14:paraId="470BFD9B" w14:textId="77777777" w:rsidR="00347628" w:rsidRPr="00A6593C" w:rsidRDefault="00347628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0CFDE6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LOS SIGUIENTES DATOS PERSONALES SERÁN RECABADOS</w:t>
      </w:r>
    </w:p>
    <w:p w14:paraId="37752B2F" w14:textId="77777777" w:rsidR="00347628" w:rsidRPr="00A6593C" w:rsidRDefault="00347628" w:rsidP="00347628">
      <w:pPr>
        <w:pStyle w:val="Prrafodelista"/>
        <w:spacing w:after="0" w:line="276" w:lineRule="auto"/>
        <w:ind w:left="360"/>
        <w:jc w:val="both"/>
        <w:rPr>
          <w:rFonts w:ascii="Arial" w:hAnsi="Arial" w:cs="Arial"/>
          <w:color w:val="44546A"/>
          <w:sz w:val="24"/>
          <w:szCs w:val="24"/>
        </w:rPr>
      </w:pPr>
    </w:p>
    <w:p w14:paraId="2506809E" w14:textId="77777777" w:rsidR="00347628" w:rsidRPr="00A6593C" w:rsidRDefault="00347628" w:rsidP="0034762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 xml:space="preserve">Se recaban los siguientes datos personales de manera directa: </w:t>
      </w:r>
    </w:p>
    <w:p w14:paraId="7611641E" w14:textId="77777777" w:rsidR="00A971F1" w:rsidRPr="00A971F1" w:rsidRDefault="00A971F1" w:rsidP="00A971F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971F1">
        <w:rPr>
          <w:rFonts w:ascii="Arial" w:hAnsi="Arial" w:cs="Arial"/>
          <w:sz w:val="24"/>
          <w:szCs w:val="24"/>
        </w:rPr>
        <w:t>Nombre completo;</w:t>
      </w:r>
    </w:p>
    <w:p w14:paraId="2C6E8479" w14:textId="77777777" w:rsidR="00A971F1" w:rsidRDefault="00A971F1" w:rsidP="00A971F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971F1">
        <w:rPr>
          <w:rFonts w:ascii="Arial" w:hAnsi="Arial" w:cs="Arial"/>
          <w:sz w:val="24"/>
          <w:szCs w:val="24"/>
        </w:rPr>
        <w:t>Procedencia;</w:t>
      </w:r>
    </w:p>
    <w:p w14:paraId="2C3BEDC2" w14:textId="169C08C7" w:rsidR="006C304F" w:rsidRPr="00A971F1" w:rsidRDefault="006C304F" w:rsidP="00A971F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Identificación oficial vigente</w:t>
      </w:r>
    </w:p>
    <w:p w14:paraId="04B758FC" w14:textId="77777777" w:rsidR="00A971F1" w:rsidRPr="00A971F1" w:rsidRDefault="00A971F1" w:rsidP="00A971F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971F1">
        <w:rPr>
          <w:rFonts w:ascii="Arial" w:hAnsi="Arial" w:cs="Arial"/>
          <w:sz w:val="24"/>
          <w:szCs w:val="24"/>
        </w:rPr>
        <w:t>Asunto;</w:t>
      </w:r>
    </w:p>
    <w:p w14:paraId="30E7F724" w14:textId="77777777" w:rsidR="00A971F1" w:rsidRPr="00A971F1" w:rsidRDefault="00A971F1" w:rsidP="00A971F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971F1">
        <w:rPr>
          <w:rFonts w:ascii="Arial" w:hAnsi="Arial" w:cs="Arial"/>
          <w:sz w:val="24"/>
          <w:szCs w:val="24"/>
        </w:rPr>
        <w:t>Teléfono;</w:t>
      </w:r>
    </w:p>
    <w:p w14:paraId="6E7C7CFB" w14:textId="11DD5375" w:rsidR="00347628" w:rsidRPr="00A6593C" w:rsidRDefault="00A971F1" w:rsidP="00A971F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971F1">
        <w:rPr>
          <w:rFonts w:ascii="Arial" w:hAnsi="Arial" w:cs="Arial"/>
          <w:sz w:val="24"/>
          <w:szCs w:val="24"/>
        </w:rPr>
        <w:t>Firma</w:t>
      </w:r>
      <w:r w:rsidR="00347628" w:rsidRPr="00A6593C">
        <w:rPr>
          <w:rFonts w:ascii="Arial" w:hAnsi="Arial" w:cs="Arial"/>
          <w:sz w:val="24"/>
          <w:szCs w:val="24"/>
        </w:rPr>
        <w:t xml:space="preserve">. </w:t>
      </w:r>
    </w:p>
    <w:p w14:paraId="38D3AB7C" w14:textId="65568B2A" w:rsidR="00347628" w:rsidRPr="00A6593C" w:rsidRDefault="00BC06A1" w:rsidP="0034762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C06A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No se recabarán datos sensibles</w:t>
      </w:r>
      <w:r w:rsidR="00347628" w:rsidRPr="00A659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</w:p>
    <w:p w14:paraId="2B668918" w14:textId="77777777" w:rsidR="00347628" w:rsidRPr="00A6593C" w:rsidRDefault="00347628" w:rsidP="0034762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7A6176B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 xml:space="preserve">TRANSFERENCIA DE DATOS PERSONALES </w:t>
      </w:r>
    </w:p>
    <w:p w14:paraId="59DD121A" w14:textId="77777777" w:rsidR="00347628" w:rsidRPr="00A6593C" w:rsidRDefault="00347628" w:rsidP="00347628">
      <w:pPr>
        <w:pStyle w:val="Prrafodelista"/>
        <w:spacing w:after="0"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10C4C0F" w14:textId="71A7A13D" w:rsidR="00347628" w:rsidRPr="00A6593C" w:rsidRDefault="00FF207D" w:rsidP="00347628">
      <w:pPr>
        <w:pStyle w:val="Prrafodelista"/>
        <w:spacing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0F7F3C">
        <w:rPr>
          <w:rFonts w:ascii="Arial" w:eastAsia="Times New Roman" w:hAnsi="Arial" w:cs="Arial"/>
          <w:sz w:val="24"/>
          <w:szCs w:val="24"/>
          <w:lang w:val="es-ES" w:eastAsia="en-CA"/>
        </w:rPr>
        <w:t>No se transferirán sus datos personales, salvo requerimiento legal de autoridad competente conforme a los procedimientos aplicables</w:t>
      </w:r>
      <w:r w:rsidR="00347628" w:rsidRPr="00A6593C">
        <w:rPr>
          <w:rFonts w:ascii="Arial" w:eastAsia="Times New Roman" w:hAnsi="Arial" w:cs="Arial"/>
          <w:sz w:val="24"/>
          <w:szCs w:val="24"/>
          <w:lang w:val="es-ES" w:eastAsia="en-CA"/>
        </w:rPr>
        <w:t xml:space="preserve">. </w:t>
      </w:r>
    </w:p>
    <w:p w14:paraId="1FCEA269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55394A25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11DE4988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24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A6593C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MEDIOS, PROCEDIMIENTO Y MECANISMOS PARA EJERCER LOS DERECHOS ARCO </w:t>
      </w:r>
    </w:p>
    <w:p w14:paraId="6352337C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lastRenderedPageBreak/>
        <w:t xml:space="preserve">Usted tiene derecho de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acceder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 sus datos personales que poseemos y a los detalles del tratamiento de los mismos, así como a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rectificarlos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en caso de ser inexactos o incompletos;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cancelarlos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cuando considere que no se requieren para alguna de las finalidades señalados en el presente aviso de privacidad, estén siendo utilizados para finalidades no consentidas o haya finalizado la relación contractual o de servicio, o bien,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oponerse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al tratamiento de los mismos para fines específicos de conformidad con lo establecido en el Título Tercero, Capítulo Primero y Segundo de la Ley General de Protección de Datos Personales en Posesión de Sujetos Obligados</w:t>
      </w:r>
      <w:r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y la Ley de Protección de Datos Personales en Posesión de Sujetos Obligados del Estado de Tlaxcala.</w:t>
      </w:r>
    </w:p>
    <w:p w14:paraId="07D76F21" w14:textId="62DF7F9A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</w:p>
    <w:p w14:paraId="6ECF0280" w14:textId="77777777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262DA">
        <w:rPr>
          <w:rFonts w:ascii="Arial" w:eastAsia="Times New Roman" w:hAnsi="Arial" w:cs="Arial"/>
          <w:sz w:val="24"/>
          <w:szCs w:val="24"/>
          <w:lang w:eastAsia="en-CA"/>
        </w:rPr>
        <w:t>Puede ejercer sus derechos ARCO directamente en la Unidad de Transparencia del Ayuntamiento, a través de los medios disponibles en el teléfono (241) 49 600 07 o la Plataforma Nacional de Transparencia.</w:t>
      </w:r>
    </w:p>
    <w:p w14:paraId="169FED93" w14:textId="77777777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262DA">
        <w:rPr>
          <w:rFonts w:ascii="Arial" w:eastAsia="Times New Roman" w:hAnsi="Arial" w:cs="Arial"/>
          <w:sz w:val="24"/>
          <w:szCs w:val="24"/>
          <w:lang w:eastAsia="en-CA"/>
        </w:rPr>
        <w:t>Medidas de protección: Los datos serán resguardados conforme a la normativa aplicable. Puede manifestar su negativa al tratamiento de datos al correo: </w:t>
      </w:r>
      <w:hyperlink r:id="rId7" w:history="1">
        <w:r w:rsidRPr="005262DA">
          <w:rPr>
            <w:rStyle w:val="Hipervnculo"/>
            <w:rFonts w:ascii="Arial" w:eastAsia="Times New Roman" w:hAnsi="Arial" w:cs="Arial"/>
            <w:sz w:val="24"/>
            <w:szCs w:val="24"/>
            <w:lang w:eastAsia="en-CA"/>
          </w:rPr>
          <w:t>transparencia@tlaxcotlaxcala.com</w:t>
        </w:r>
      </w:hyperlink>
      <w:r w:rsidRPr="005262DA">
        <w:rPr>
          <w:rFonts w:ascii="Arial" w:eastAsia="Times New Roman" w:hAnsi="Arial" w:cs="Arial"/>
          <w:sz w:val="24"/>
          <w:szCs w:val="24"/>
          <w:lang w:eastAsia="en-CA"/>
        </w:rPr>
        <w:t>.</w:t>
      </w:r>
    </w:p>
    <w:p w14:paraId="6C761016" w14:textId="77777777" w:rsidR="00851964" w:rsidRPr="005262DA" w:rsidRDefault="00851964" w:rsidP="00851964">
      <w:pPr>
        <w:spacing w:after="0" w:line="276" w:lineRule="auto"/>
        <w:ind w:left="720"/>
        <w:jc w:val="both"/>
        <w:textAlignment w:val="baseline"/>
        <w:rPr>
          <w:rFonts w:ascii="Arial" w:eastAsia="Times New Roman" w:hAnsi="Arial" w:cs="Arial"/>
          <w:color w:val="2E74B5"/>
          <w:sz w:val="24"/>
          <w:szCs w:val="24"/>
          <w:lang w:eastAsia="en-CA"/>
        </w:rPr>
      </w:pPr>
    </w:p>
    <w:p w14:paraId="0854183A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La Unidad de Transparencia, comunicará al solicitante, en un plazo no mayor a veinte días hábiles contados a partir del día siguiente en que fue recibida la solicitud, el acceso, la cancelación o rectificación, o en su caso, las razones o fundamentos por las cuales no procedieron dichas acciones.</w:t>
      </w:r>
    </w:p>
    <w:p w14:paraId="1D3222D8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276F6DAB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La entrega de los Datos Personales será gratuita, debiendo cubrir el titular únicamente los gastos de reproducción, certificación o envío conforme a la normatividad que resulte aplicable. </w:t>
      </w:r>
    </w:p>
    <w:p w14:paraId="78CF119C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3AE37B5E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Cuando el titular proporcione el medio magnético, electrónico o el mecanismo necesario para reproducir los datos personales, los mismos serán entregados sin costo a éste.</w:t>
      </w:r>
    </w:p>
    <w:p w14:paraId="44009BFE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666D26C1" w14:textId="77777777" w:rsidR="00851964" w:rsidRPr="003045B5" w:rsidRDefault="00851964" w:rsidP="00851964">
      <w:pPr>
        <w:pStyle w:val="Prrafodelista"/>
        <w:numPr>
          <w:ilvl w:val="0"/>
          <w:numId w:val="1"/>
        </w:numPr>
        <w:spacing w:after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 xml:space="preserve">MANIFESTACIÓN DE NEGATIVA AL TRATAMIENTO DE SUS DATOS PERSONALES </w:t>
      </w:r>
    </w:p>
    <w:p w14:paraId="04749EE5" w14:textId="77777777" w:rsidR="00851964" w:rsidRPr="003045B5" w:rsidRDefault="00851964" w:rsidP="00851964">
      <w:pPr>
        <w:pStyle w:val="Prrafodelista"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0900766F" w14:textId="47454A1B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Nos comprometemos a tomar las medidas necesarias para proteger la información que se nos hace llegar, la cual será resguardada en nuestra base de datos; para poder limitar el uso o divulgación de sus datos personales, así como para manifestar su negativa al tratamiento, ponemos a disposición el correo electrónico: </w:t>
      </w:r>
      <w:hyperlink r:id="rId8" w:history="1">
        <w:r w:rsidR="00E87969" w:rsidRPr="00364962">
          <w:rPr>
            <w:rStyle w:val="Hipervnculo"/>
            <w:rFonts w:ascii="Arial" w:hAnsi="Arial" w:cs="Arial"/>
          </w:rPr>
          <w:t>transparencia@tlaxcotlaxcala.com</w:t>
        </w:r>
      </w:hyperlink>
      <w:r w:rsidR="00E87969">
        <w:rPr>
          <w:rFonts w:ascii="Arial" w:hAnsi="Arial" w:cs="Arial"/>
        </w:rPr>
        <w:t xml:space="preserve">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en el teléfono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241 490 00 07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,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o directamente en las instalaciones de la Unidad de Transparencia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.</w:t>
      </w:r>
    </w:p>
    <w:p w14:paraId="71CC3F7C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43AC7CF8" w14:textId="2BB9BC3A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Sin embargo, le informamos que sus datos personales requeridos son necesarios para poder dar atención al presente tratamiento; y en caso de que sean difundidos de manera distinta a las finalidades antes descritas, requerimos su consentimiento expreso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, y en caso de que sean presentadas solicitudes de acceso a la información pública que deba ser entregada de manera obligatoria por parte del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H. Ayuntamiento de Tlaxco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,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 Tlaxcala,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 y en dicha información se contengan datos privados o declarados como reservados, se expedirá la versión pública correspondiente.</w:t>
      </w:r>
    </w:p>
    <w:p w14:paraId="4B4318EC" w14:textId="77777777" w:rsidR="00851964" w:rsidRPr="003045B5" w:rsidRDefault="00851964" w:rsidP="00851964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82005FA" w14:textId="77777777" w:rsidR="00851964" w:rsidRPr="003045B5" w:rsidRDefault="00851964" w:rsidP="00851964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MX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 xml:space="preserve">CAMBIOS AL AVISO DE PRIVACIDAD  </w:t>
      </w:r>
    </w:p>
    <w:p w14:paraId="2F922568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</w:pPr>
    </w:p>
    <w:p w14:paraId="14B1DB9A" w14:textId="7C384ED3" w:rsidR="00851964" w:rsidRPr="00E87969" w:rsidRDefault="00851964" w:rsidP="0085196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Nos reservamos el derecho a realizar cambios en el presente aviso de privacidad, los cuales serán dados a conocer a través del siguiente </w:t>
      </w:r>
      <w:proofErr w:type="gramStart"/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>link</w:t>
      </w:r>
      <w:proofErr w:type="gramEnd"/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: </w:t>
      </w:r>
      <w:hyperlink r:id="rId9" w:history="1">
        <w:r w:rsidR="00E87969" w:rsidRPr="00E87969">
          <w:rPr>
            <w:rStyle w:val="Hipervnculo"/>
            <w:rFonts w:ascii="Arial" w:hAnsi="Arial" w:cs="Arial"/>
            <w:sz w:val="24"/>
            <w:szCs w:val="24"/>
          </w:rPr>
          <w:t>https://www.tlaxcotlaxcala.com/aviso-de-privacidad</w:t>
        </w:r>
      </w:hyperlink>
      <w:r w:rsidR="00E87969" w:rsidRPr="00E87969">
        <w:rPr>
          <w:rFonts w:ascii="Arial" w:hAnsi="Arial" w:cs="Arial"/>
          <w:sz w:val="24"/>
          <w:szCs w:val="24"/>
        </w:rPr>
        <w:t xml:space="preserve">, </w:t>
      </w: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o en las instalaciones de las instalaciones de la </w:t>
      </w:r>
      <w:r w:rsidR="00E87969">
        <w:rPr>
          <w:rFonts w:ascii="Arial" w:eastAsia="Times New Roman" w:hAnsi="Arial" w:cs="Arial"/>
          <w:sz w:val="24"/>
          <w:szCs w:val="24"/>
          <w:lang w:val="es-ES_tradnl" w:eastAsia="en-CA"/>
        </w:rPr>
        <w:t>Secretaria</w:t>
      </w: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>.</w:t>
      </w:r>
    </w:p>
    <w:p w14:paraId="06426E1A" w14:textId="77777777" w:rsidR="00851964" w:rsidRPr="003045B5" w:rsidRDefault="00851964" w:rsidP="00851964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G. TEMPORALIDAD DE LOS DATOS PERSONALES</w:t>
      </w:r>
    </w:p>
    <w:p w14:paraId="3D86960A" w14:textId="756F64E6" w:rsidR="00851964" w:rsidRPr="003045B5" w:rsidRDefault="00851964" w:rsidP="00851964">
      <w:pPr>
        <w:spacing w:after="200" w:line="276" w:lineRule="auto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Sus datos 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personales serán recabados y procesados por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el H. Ayuntamiento de Tlaxco Tlaxcala 2024-2027, </w:t>
      </w:r>
      <w:r w:rsidRPr="003045B5">
        <w:rPr>
          <w:rFonts w:ascii="Arial" w:hAnsi="Arial" w:cs="Arial"/>
          <w:sz w:val="24"/>
          <w:szCs w:val="24"/>
          <w:lang w:val="es-ES_tradnl"/>
        </w:rPr>
        <w:t>o de algún otro órgano administrativo</w:t>
      </w:r>
      <w:r>
        <w:rPr>
          <w:rFonts w:ascii="Arial" w:hAnsi="Arial" w:cs="Arial"/>
          <w:sz w:val="24"/>
          <w:szCs w:val="24"/>
          <w:lang w:val="es-ES_tradnl"/>
        </w:rPr>
        <w:t xml:space="preserve"> del </w:t>
      </w:r>
      <w:r w:rsidR="00E87969">
        <w:rPr>
          <w:rFonts w:ascii="Arial" w:hAnsi="Arial" w:cs="Arial"/>
          <w:sz w:val="24"/>
          <w:szCs w:val="24"/>
          <w:lang w:val="es-ES_tradnl"/>
        </w:rPr>
        <w:t xml:space="preserve">Ayuntamiento </w:t>
      </w:r>
      <w:r>
        <w:rPr>
          <w:rFonts w:ascii="Arial" w:hAnsi="Arial" w:cs="Arial"/>
          <w:sz w:val="24"/>
          <w:szCs w:val="24"/>
          <w:lang w:val="es-ES_tradnl"/>
        </w:rPr>
        <w:t>serán resguardados conforme lo establecido en la Ley de Archivos del Estado de Tlaxcala.</w:t>
      </w:r>
    </w:p>
    <w:p w14:paraId="6F36D91E" w14:textId="77777777" w:rsidR="00851964" w:rsidRPr="003045B5" w:rsidRDefault="00851964" w:rsidP="00851964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045B5">
        <w:rPr>
          <w:rFonts w:ascii="Arial" w:hAnsi="Arial" w:cs="Arial"/>
          <w:b/>
          <w:sz w:val="24"/>
          <w:szCs w:val="24"/>
          <w:lang w:val="es-ES_tradnl"/>
        </w:rPr>
        <w:t>H. FUNDAMENTO LEGAL</w:t>
      </w:r>
    </w:p>
    <w:p w14:paraId="26344BC9" w14:textId="77777777" w:rsidR="00851964" w:rsidRPr="003045B5" w:rsidRDefault="00851964" w:rsidP="00851964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</w:p>
    <w:p w14:paraId="3F4C2979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hAnsi="Arial" w:cs="Arial"/>
          <w:bCs/>
          <w:sz w:val="24"/>
          <w:szCs w:val="24"/>
          <w:lang w:val="es-ES_tradnl" w:eastAsia="es-ES"/>
        </w:rPr>
        <w:t xml:space="preserve">Artículo 44 fracción VI y artículo 53 de la 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Ley General de Transparencia y Acceso a la Información Pública y de la Ley Federal de Transparencia y Acceso a la Información Pública los artículos 21 fracción X y 65 fracción VI.</w:t>
      </w:r>
    </w:p>
    <w:p w14:paraId="58B6B184" w14:textId="77777777" w:rsidR="00347628" w:rsidRPr="00851964" w:rsidRDefault="00347628" w:rsidP="00347628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3801D18F" w14:textId="77777777" w:rsidR="00F84BB1" w:rsidRDefault="00F84BB1"/>
    <w:sectPr w:rsidR="00F84BB1" w:rsidSect="00906AAD">
      <w:footerReference w:type="default" r:id="rId10"/>
      <w:pgSz w:w="12240" w:h="15840"/>
      <w:pgMar w:top="1417" w:right="1701" w:bottom="170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81984" w14:textId="77777777" w:rsidR="00317A5F" w:rsidRDefault="00317A5F">
      <w:pPr>
        <w:spacing w:after="0" w:line="240" w:lineRule="auto"/>
      </w:pPr>
      <w:r>
        <w:separator/>
      </w:r>
    </w:p>
  </w:endnote>
  <w:endnote w:type="continuationSeparator" w:id="0">
    <w:p w14:paraId="6337E33F" w14:textId="77777777" w:rsidR="00317A5F" w:rsidRDefault="00317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BE0F9" w14:textId="77777777" w:rsidR="005B4C1B" w:rsidRPr="00CD64A2" w:rsidRDefault="00347628">
    <w:pPr>
      <w:pStyle w:val="Piedepgina"/>
      <w:jc w:val="right"/>
      <w:rPr>
        <w:color w:val="A6A6A6"/>
      </w:rPr>
    </w:pPr>
    <w:r w:rsidRPr="00CD64A2">
      <w:rPr>
        <w:color w:val="A6A6A6"/>
      </w:rPr>
      <w:t xml:space="preserve">Aviso de Privacidad </w:t>
    </w:r>
    <w:r w:rsidRPr="00CD64A2">
      <w:rPr>
        <w:color w:val="A6A6A6"/>
        <w:lang w:val="es-ES"/>
      </w:rPr>
      <w:t xml:space="preserve">Página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PAGE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  <w:r w:rsidRPr="00CD64A2">
      <w:rPr>
        <w:color w:val="A6A6A6"/>
        <w:lang w:val="es-ES"/>
      </w:rPr>
      <w:t xml:space="preserve"> de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NUMPAGES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</w:p>
  <w:p w14:paraId="59828F17" w14:textId="77777777" w:rsidR="005B4C1B" w:rsidRDefault="005B4C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0284B" w14:textId="77777777" w:rsidR="00317A5F" w:rsidRDefault="00317A5F">
      <w:pPr>
        <w:spacing w:after="0" w:line="240" w:lineRule="auto"/>
      </w:pPr>
      <w:r>
        <w:separator/>
      </w:r>
    </w:p>
  </w:footnote>
  <w:footnote w:type="continuationSeparator" w:id="0">
    <w:p w14:paraId="4266F271" w14:textId="77777777" w:rsidR="00317A5F" w:rsidRDefault="00317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37219"/>
    <w:multiLevelType w:val="hybridMultilevel"/>
    <w:tmpl w:val="E280F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6033B"/>
    <w:multiLevelType w:val="hybridMultilevel"/>
    <w:tmpl w:val="560A32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8E412D0"/>
    <w:multiLevelType w:val="hybridMultilevel"/>
    <w:tmpl w:val="90B4D416"/>
    <w:lvl w:ilvl="0" w:tplc="6E74DE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04742220">
    <w:abstractNumId w:val="2"/>
  </w:num>
  <w:num w:numId="2" w16cid:durableId="1786542166">
    <w:abstractNumId w:val="1"/>
  </w:num>
  <w:num w:numId="3" w16cid:durableId="156679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28"/>
    <w:rsid w:val="00317A5F"/>
    <w:rsid w:val="003347C3"/>
    <w:rsid w:val="00347628"/>
    <w:rsid w:val="0035692A"/>
    <w:rsid w:val="003C335C"/>
    <w:rsid w:val="00461AA9"/>
    <w:rsid w:val="0047392C"/>
    <w:rsid w:val="00507214"/>
    <w:rsid w:val="005262DA"/>
    <w:rsid w:val="005B4C1B"/>
    <w:rsid w:val="006C304F"/>
    <w:rsid w:val="006D350D"/>
    <w:rsid w:val="006D73E6"/>
    <w:rsid w:val="007E7759"/>
    <w:rsid w:val="00833CF7"/>
    <w:rsid w:val="00851964"/>
    <w:rsid w:val="008872D0"/>
    <w:rsid w:val="00986E25"/>
    <w:rsid w:val="009C6366"/>
    <w:rsid w:val="009D729E"/>
    <w:rsid w:val="00A971F1"/>
    <w:rsid w:val="00AA0E77"/>
    <w:rsid w:val="00AE2F8F"/>
    <w:rsid w:val="00BC06A1"/>
    <w:rsid w:val="00C17806"/>
    <w:rsid w:val="00D120F9"/>
    <w:rsid w:val="00D46BCE"/>
    <w:rsid w:val="00E87969"/>
    <w:rsid w:val="00F84BB1"/>
    <w:rsid w:val="00FF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F8FC"/>
  <w15:chartTrackingRefBased/>
  <w15:docId w15:val="{A160C187-9122-BC40-B155-EA33441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28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7628"/>
    <w:pPr>
      <w:ind w:left="720"/>
      <w:contextualSpacing/>
    </w:pPr>
  </w:style>
  <w:style w:type="character" w:styleId="Hipervnculo">
    <w:name w:val="Hyperlink"/>
    <w:uiPriority w:val="99"/>
    <w:unhideWhenUsed/>
    <w:rsid w:val="00347628"/>
    <w:rPr>
      <w:color w:val="0563C1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3476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628"/>
    <w:rPr>
      <w:rFonts w:ascii="Calibri" w:eastAsia="Calibri" w:hAnsi="Calibri" w:cs="Times New Roman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5262D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262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tlaxcotlaxcal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parencia@tlaxcotlaxcal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laxcotlaxcala.com/aviso-de-privac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778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Martínez</dc:creator>
  <cp:keywords/>
  <dc:description/>
  <cp:lastModifiedBy>MARTINEZ GONZALEZ EDUARDO EMILIO</cp:lastModifiedBy>
  <cp:revision>13</cp:revision>
  <dcterms:created xsi:type="dcterms:W3CDTF">2025-04-23T21:19:00Z</dcterms:created>
  <dcterms:modified xsi:type="dcterms:W3CDTF">2025-05-22T17:32:00Z</dcterms:modified>
</cp:coreProperties>
</file>