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33600" cy="29083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90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Matthew Mott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Football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312 N Hudson St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Stockton, IL 61085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(309)645-1072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rPr/>
            </w:pPr>
            <w:bookmarkStart w:colFirst="0" w:colLast="0" w:name="_y5h0z2377xl" w:id="0"/>
            <w:bookmarkEnd w:id="0"/>
            <w:r w:rsidDel="00000000" w:rsidR="00000000" w:rsidRPr="00000000">
              <w:rPr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0">
            <w:pPr>
              <w:rPr>
                <w:color w:val="b85b22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coachmott23@gmail.com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rPr/>
            </w:pPr>
            <w:bookmarkStart w:colFirst="0" w:colLast="0" w:name="_4p5oigmncmid" w:id="1"/>
            <w:bookmarkEnd w:id="1"/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Eric Gabe (319)726-3421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Eric Johnson (309)721-5560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 Thorton (309)287-5725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Jarred McNutt  (815)821-4059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Stark County High school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August 2005 – May 2009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3.25 GPA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August 2023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3.00 GPA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Eastland- Pearl City High School Assistant Football Coach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August 2023- Present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Assistant OL Coach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Eastland- Pearl City Junior High 8th grade Football Coach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August 2023- Present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OL/DL coach helping elevate the line play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Pearl City Junior High Paraprofessional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August 2023-Present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Help students with anything they may have questions on</w:t>
            </w:r>
          </w:p>
          <w:p w:rsidR="00000000" w:rsidDel="00000000" w:rsidP="00000000" w:rsidRDefault="00000000" w:rsidRPr="00000000" w14:paraId="0000003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Seminary Village CNA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April 2023-June 2023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Care for the elderly</w:t>
            </w:r>
          </w:p>
          <w:p w:rsidR="00000000" w:rsidDel="00000000" w:rsidP="00000000" w:rsidRDefault="00000000" w:rsidRPr="00000000" w14:paraId="0000003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Peoria High Assistant Football Coach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Dec 2021-Nov 2022</w:t>
            </w:r>
          </w:p>
          <w:p w:rsidR="00000000" w:rsidDel="00000000" w:rsidP="00000000" w:rsidRDefault="00000000" w:rsidRPr="00000000" w14:paraId="0000003D">
            <w:pPr>
              <w:pStyle w:val="Heading4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Manager </w:t>
            </w:r>
          </w:p>
          <w:p w:rsidR="00000000" w:rsidDel="00000000" w:rsidP="00000000" w:rsidRDefault="00000000" w:rsidRPr="00000000" w14:paraId="0000003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Macomb Post Acute Care CNA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September 2022- March 2023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Care for the elderly</w:t>
            </w:r>
          </w:p>
          <w:p w:rsidR="00000000" w:rsidDel="00000000" w:rsidP="00000000" w:rsidRDefault="00000000" w:rsidRPr="00000000" w14:paraId="0000004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Grape Tree Staffing CNA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March 2021 - September 2022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Care for the elderly </w:t>
            </w:r>
          </w:p>
          <w:p w:rsidR="00000000" w:rsidDel="00000000" w:rsidP="00000000" w:rsidRDefault="00000000" w:rsidRPr="00000000" w14:paraId="0000004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Pearl Valley CNA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Nov. 2020 – March 2021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Care for the elderly</w:t>
            </w:r>
          </w:p>
          <w:p w:rsidR="00000000" w:rsidDel="00000000" w:rsidP="00000000" w:rsidRDefault="00000000" w:rsidRPr="00000000" w14:paraId="0000004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 Estates of Muscatine CNA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Dec. 2019 – Dec. 2020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Care for the elderly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Louisa Muscatine Paraprofessional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Nov. 2020 – Dec. 2020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Help students with anything they need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Louisa Muscatine Assistant Football Coach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 2020–Dec 2020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WR/DB </w:t>
            </w:r>
            <w:r w:rsidDel="00000000" w:rsidR="00000000" w:rsidRPr="00000000">
              <w:rPr>
                <w:rtl w:val="0"/>
              </w:rPr>
              <w:t xml:space="preserve">coach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rFonts w:ascii="Century Gothic" w:cs="Century Gothic" w:eastAsia="Century Gothic" w:hAnsi="Century Gothic"/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rFonts w:ascii="Century Gothic" w:cs="Century Gothic" w:eastAsia="Century Gothic" w:hAnsi="Century Gothic"/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