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52625" w14:textId="7D554F14" w:rsidR="000952BA" w:rsidRDefault="000952BA">
      <w:pPr>
        <w:rPr>
          <w:rFonts w:cstheme="minorHAnsi"/>
          <w:color w:val="242424"/>
          <w:shd w:val="clear" w:color="auto" w:fill="FFFFFF"/>
        </w:rPr>
      </w:pPr>
    </w:p>
    <w:p w14:paraId="1B9A8310" w14:textId="01FA30C1" w:rsidR="007B1993" w:rsidRDefault="00D01DB2" w:rsidP="0D4CB270">
      <w:pPr>
        <w:rPr>
          <w:b/>
          <w:bCs/>
          <w:color w:val="ED7D31" w:themeColor="accent2"/>
          <w:sz w:val="32"/>
          <w:szCs w:val="32"/>
          <w:shd w:val="clear" w:color="auto" w:fill="FFFFFF"/>
        </w:rPr>
      </w:pPr>
      <w:r w:rsidRPr="00947996">
        <w:rPr>
          <w:rFonts w:cstheme="minorHAnsi"/>
          <w:noProof/>
          <w:color w:val="242424"/>
          <w:shd w:val="clear" w:color="auto" w:fill="FFFFFF"/>
        </w:rPr>
        <mc:AlternateContent>
          <mc:Choice Requires="wps">
            <w:drawing>
              <wp:anchor distT="45720" distB="45720" distL="114300" distR="114300" simplePos="0" relativeHeight="251658240" behindDoc="0" locked="0" layoutInCell="1" allowOverlap="1" wp14:anchorId="41668D18" wp14:editId="74984F82">
                <wp:simplePos x="0" y="0"/>
                <wp:positionH relativeFrom="margin">
                  <wp:posOffset>-635</wp:posOffset>
                </wp:positionH>
                <wp:positionV relativeFrom="paragraph">
                  <wp:posOffset>436880</wp:posOffset>
                </wp:positionV>
                <wp:extent cx="6090285" cy="708660"/>
                <wp:effectExtent l="0" t="0" r="247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708660"/>
                        </a:xfrm>
                        <a:prstGeom prst="rect">
                          <a:avLst/>
                        </a:prstGeom>
                        <a:solidFill>
                          <a:srgbClr val="FFFFFF"/>
                        </a:solidFill>
                        <a:ln w="19050">
                          <a:solidFill>
                            <a:schemeClr val="accent2"/>
                          </a:solidFill>
                          <a:miter lim="800000"/>
                          <a:headEnd/>
                          <a:tailEnd/>
                        </a:ln>
                      </wps:spPr>
                      <wps:txbx>
                        <w:txbxContent>
                          <w:p w14:paraId="1946362E" w14:textId="70EE77DC" w:rsidR="00947996" w:rsidRPr="00D94C7D" w:rsidRDefault="00947996" w:rsidP="00947996">
                            <w:pPr>
                              <w:spacing w:after="0"/>
                              <w:rPr>
                                <w:rFonts w:cstheme="minorHAnsi"/>
                                <w:color w:val="000000" w:themeColor="text1"/>
                                <w:shd w:val="clear" w:color="auto" w:fill="FFFFFF"/>
                              </w:rPr>
                            </w:pPr>
                            <w:r w:rsidRPr="00D94C7D">
                              <w:rPr>
                                <w:rFonts w:cstheme="minorHAnsi"/>
                                <w:color w:val="000000" w:themeColor="text1"/>
                                <w:shd w:val="clear" w:color="auto" w:fill="FFFFFF"/>
                              </w:rPr>
                              <w:t>Name of programme</w:t>
                            </w:r>
                            <w:r w:rsidR="0080675E">
                              <w:rPr>
                                <w:rFonts w:cstheme="minorHAnsi"/>
                                <w:color w:val="000000" w:themeColor="text1"/>
                                <w:shd w:val="clear" w:color="auto" w:fill="FFFFFF"/>
                              </w:rPr>
                              <w:t xml:space="preserve">: </w:t>
                            </w:r>
                            <w:r w:rsidR="00D01DB2" w:rsidRPr="00AC5C3D">
                              <w:rPr>
                                <w:rFonts w:cstheme="minorHAnsi"/>
                                <w:b/>
                                <w:bCs/>
                                <w:color w:val="000000" w:themeColor="text1"/>
                                <w:shd w:val="clear" w:color="auto" w:fill="FFFFFF"/>
                              </w:rPr>
                              <w:t>Natural Thinkers</w:t>
                            </w:r>
                            <w:r w:rsidR="00AC5C3D">
                              <w:rPr>
                                <w:rFonts w:cstheme="minorHAnsi"/>
                                <w:b/>
                                <w:bCs/>
                                <w:color w:val="000000" w:themeColor="text1"/>
                                <w:shd w:val="clear" w:color="auto" w:fill="FFFFFF"/>
                              </w:rPr>
                              <w:t xml:space="preserve"> (with PSED element)</w:t>
                            </w:r>
                          </w:p>
                          <w:p w14:paraId="359945C3" w14:textId="77777777" w:rsidR="00947996" w:rsidRPr="00D94C7D" w:rsidRDefault="00D97FD5" w:rsidP="00947996">
                            <w:pPr>
                              <w:spacing w:after="0"/>
                              <w:rPr>
                                <w:rFonts w:cstheme="minorHAnsi"/>
                                <w:color w:val="000000" w:themeColor="text1"/>
                                <w:shd w:val="clear" w:color="auto" w:fill="FFFFFF"/>
                              </w:rPr>
                            </w:pPr>
                            <w:r>
                              <w:rPr>
                                <w:rFonts w:cstheme="minorHAnsi"/>
                                <w:color w:val="000000" w:themeColor="text1"/>
                                <w:shd w:val="clear" w:color="auto" w:fill="FFFFFF"/>
                              </w:rPr>
                              <w:t>D</w:t>
                            </w:r>
                            <w:r w:rsidR="00947996" w:rsidRPr="00D94C7D">
                              <w:rPr>
                                <w:rFonts w:cstheme="minorHAnsi"/>
                                <w:color w:val="000000" w:themeColor="text1"/>
                                <w:shd w:val="clear" w:color="auto" w:fill="FFFFFF"/>
                              </w:rPr>
                              <w:t xml:space="preserve">elivery team/s: </w:t>
                            </w:r>
                            <w:r w:rsidR="00D01DB2" w:rsidRPr="00AC5C3D">
                              <w:rPr>
                                <w:rFonts w:cstheme="minorHAnsi"/>
                                <w:b/>
                                <w:bCs/>
                                <w:color w:val="000000" w:themeColor="text1"/>
                                <w:shd w:val="clear" w:color="auto" w:fill="FFFFFF"/>
                              </w:rPr>
                              <w:t>National Children’s Bureau</w:t>
                            </w:r>
                          </w:p>
                          <w:p w14:paraId="54162A3C" w14:textId="77777777" w:rsidR="00947996" w:rsidRPr="00D94C7D" w:rsidRDefault="00947996" w:rsidP="00947996">
                            <w:pPr>
                              <w:spacing w:after="0"/>
                              <w:rPr>
                                <w:rFonts w:cstheme="minorHAnsi"/>
                                <w:color w:val="000000" w:themeColor="text1"/>
                                <w:shd w:val="clear" w:color="auto" w:fill="FFFFFF"/>
                              </w:rPr>
                            </w:pPr>
                            <w:r w:rsidRPr="00D94C7D">
                              <w:rPr>
                                <w:rFonts w:cstheme="minorHAnsi"/>
                                <w:color w:val="000000" w:themeColor="text1"/>
                                <w:shd w:val="clear" w:color="auto" w:fill="FFFFFF"/>
                              </w:rPr>
                              <w:t xml:space="preserve">Date of report: </w:t>
                            </w:r>
                            <w:r w:rsidR="00D01DB2" w:rsidRPr="00AC5C3D">
                              <w:rPr>
                                <w:rFonts w:cstheme="minorHAnsi"/>
                                <w:b/>
                                <w:bCs/>
                                <w:color w:val="000000" w:themeColor="text1"/>
                                <w:shd w:val="clear" w:color="auto" w:fill="FFFFFF"/>
                              </w:rPr>
                              <w:t>February 2024</w:t>
                            </w:r>
                          </w:p>
                          <w:p w14:paraId="715F209A" w14:textId="77777777" w:rsidR="00947996" w:rsidRDefault="009479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68D18" id="_x0000_t202" coordsize="21600,21600" o:spt="202" path="m,l,21600r21600,l21600,xe">
                <v:stroke joinstyle="miter"/>
                <v:path gradientshapeok="t" o:connecttype="rect"/>
              </v:shapetype>
              <v:shape id="Text Box 2" o:spid="_x0000_s1026" type="#_x0000_t202" style="position:absolute;margin-left:-.05pt;margin-top:34.4pt;width:479.55pt;height:55.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" strokecolor="#ed7d31 [3205]" strokeweight="1.5pt">
                <v:textbox>
                  <w:txbxContent>
                    <w:p w14:paraId="1946362E" w14:textId="70EE77DC" w:rsidR="00947996" w:rsidRPr="00D94C7D" w:rsidRDefault="00947996" w:rsidP="00947996">
                      <w:pPr>
                        <w:spacing w:after="0"/>
                        <w:rPr>
                          <w:rFonts w:cstheme="minorHAnsi"/>
                          <w:color w:val="000000" w:themeColor="text1"/>
                          <w:shd w:val="clear" w:color="auto" w:fill="FFFFFF"/>
                        </w:rPr>
                      </w:pPr>
                      <w:r w:rsidRPr="00D94C7D">
                        <w:rPr>
                          <w:rFonts w:cstheme="minorHAnsi"/>
                          <w:color w:val="000000" w:themeColor="text1"/>
                          <w:shd w:val="clear" w:color="auto" w:fill="FFFFFF"/>
                        </w:rPr>
                        <w:t>Name of programme</w:t>
                      </w:r>
                      <w:r w:rsidR="0080675E">
                        <w:rPr>
                          <w:rFonts w:cstheme="minorHAnsi"/>
                          <w:color w:val="000000" w:themeColor="text1"/>
                          <w:shd w:val="clear" w:color="auto" w:fill="FFFFFF"/>
                        </w:rPr>
                        <w:t xml:space="preserve">: </w:t>
                      </w:r>
                      <w:r w:rsidR="00D01DB2" w:rsidRPr="00AC5C3D">
                        <w:rPr>
                          <w:rFonts w:cstheme="minorHAnsi"/>
                          <w:b/>
                          <w:bCs/>
                          <w:color w:val="000000" w:themeColor="text1"/>
                          <w:shd w:val="clear" w:color="auto" w:fill="FFFFFF"/>
                        </w:rPr>
                        <w:t>Natural Thinkers</w:t>
                      </w:r>
                      <w:r w:rsidR="00AC5C3D">
                        <w:rPr>
                          <w:rFonts w:cstheme="minorHAnsi"/>
                          <w:b/>
                          <w:bCs/>
                          <w:color w:val="000000" w:themeColor="text1"/>
                          <w:shd w:val="clear" w:color="auto" w:fill="FFFFFF"/>
                        </w:rPr>
                        <w:t xml:space="preserve"> (with PSED element)</w:t>
                      </w:r>
                    </w:p>
                    <w:p w14:paraId="359945C3" w14:textId="77777777" w:rsidR="00947996" w:rsidRPr="00D94C7D" w:rsidRDefault="00D97FD5" w:rsidP="00947996">
                      <w:pPr>
                        <w:spacing w:after="0"/>
                        <w:rPr>
                          <w:rFonts w:cstheme="minorHAnsi"/>
                          <w:color w:val="000000" w:themeColor="text1"/>
                          <w:shd w:val="clear" w:color="auto" w:fill="FFFFFF"/>
                        </w:rPr>
                      </w:pPr>
                      <w:r>
                        <w:rPr>
                          <w:rFonts w:cstheme="minorHAnsi"/>
                          <w:color w:val="000000" w:themeColor="text1"/>
                          <w:shd w:val="clear" w:color="auto" w:fill="FFFFFF"/>
                        </w:rPr>
                        <w:t>D</w:t>
                      </w:r>
                      <w:r w:rsidR="00947996" w:rsidRPr="00D94C7D">
                        <w:rPr>
                          <w:rFonts w:cstheme="minorHAnsi"/>
                          <w:color w:val="000000" w:themeColor="text1"/>
                          <w:shd w:val="clear" w:color="auto" w:fill="FFFFFF"/>
                        </w:rPr>
                        <w:t xml:space="preserve">elivery team/s: </w:t>
                      </w:r>
                      <w:r w:rsidR="00D01DB2" w:rsidRPr="00AC5C3D">
                        <w:rPr>
                          <w:rFonts w:cstheme="minorHAnsi"/>
                          <w:b/>
                          <w:bCs/>
                          <w:color w:val="000000" w:themeColor="text1"/>
                          <w:shd w:val="clear" w:color="auto" w:fill="FFFFFF"/>
                        </w:rPr>
                        <w:t>National Children’s Bureau</w:t>
                      </w:r>
                    </w:p>
                    <w:p w14:paraId="54162A3C" w14:textId="77777777" w:rsidR="00947996" w:rsidRPr="00D94C7D" w:rsidRDefault="00947996" w:rsidP="00947996">
                      <w:pPr>
                        <w:spacing w:after="0"/>
                        <w:rPr>
                          <w:rFonts w:cstheme="minorHAnsi"/>
                          <w:color w:val="000000" w:themeColor="text1"/>
                          <w:shd w:val="clear" w:color="auto" w:fill="FFFFFF"/>
                        </w:rPr>
                      </w:pPr>
                      <w:r w:rsidRPr="00D94C7D">
                        <w:rPr>
                          <w:rFonts w:cstheme="minorHAnsi"/>
                          <w:color w:val="000000" w:themeColor="text1"/>
                          <w:shd w:val="clear" w:color="auto" w:fill="FFFFFF"/>
                        </w:rPr>
                        <w:t xml:space="preserve">Date of report: </w:t>
                      </w:r>
                      <w:r w:rsidR="00D01DB2" w:rsidRPr="00AC5C3D">
                        <w:rPr>
                          <w:rFonts w:cstheme="minorHAnsi"/>
                          <w:b/>
                          <w:bCs/>
                          <w:color w:val="000000" w:themeColor="text1"/>
                          <w:shd w:val="clear" w:color="auto" w:fill="FFFFFF"/>
                        </w:rPr>
                        <w:t>February 2024</w:t>
                      </w:r>
                    </w:p>
                    <w:p w14:paraId="715F209A" w14:textId="77777777" w:rsidR="00947996" w:rsidRDefault="00947996"/>
                  </w:txbxContent>
                </v:textbox>
                <w10:wrap type="square" anchorx="margin"/>
              </v:shape>
            </w:pict>
          </mc:Fallback>
        </mc:AlternateContent>
      </w:r>
      <w:r w:rsidR="00D94C7D" w:rsidRPr="0D4CB270">
        <w:rPr>
          <w:b/>
          <w:bCs/>
          <w:color w:val="ED7D31" w:themeColor="accent2"/>
          <w:sz w:val="32"/>
          <w:szCs w:val="32"/>
          <w:shd w:val="clear" w:color="auto" w:fill="FFFFFF"/>
        </w:rPr>
        <w:t>Early</w:t>
      </w:r>
      <w:r w:rsidR="3063A6D1" w:rsidRPr="0D4CB270">
        <w:rPr>
          <w:b/>
          <w:bCs/>
          <w:color w:val="ED7D31" w:themeColor="accent2"/>
          <w:sz w:val="32"/>
          <w:szCs w:val="32"/>
          <w:shd w:val="clear" w:color="auto" w:fill="FFFFFF"/>
        </w:rPr>
        <w:t xml:space="preserve"> Years</w:t>
      </w:r>
      <w:r w:rsidR="00D94C7D" w:rsidRPr="0D4CB270">
        <w:rPr>
          <w:b/>
          <w:bCs/>
          <w:color w:val="ED7D31" w:themeColor="accent2"/>
          <w:sz w:val="32"/>
          <w:szCs w:val="32"/>
          <w:shd w:val="clear" w:color="auto" w:fill="FFFFFF"/>
        </w:rPr>
        <w:t xml:space="preserve">-Stage </w:t>
      </w:r>
      <w:r w:rsidR="1693E76B" w:rsidRPr="0D4CB270">
        <w:rPr>
          <w:b/>
          <w:bCs/>
          <w:color w:val="ED7D31" w:themeColor="accent2"/>
          <w:sz w:val="32"/>
          <w:szCs w:val="32"/>
        </w:rPr>
        <w:t>Programme</w:t>
      </w:r>
      <w:r w:rsidR="1693E76B" w:rsidRPr="0D4CB270">
        <w:rPr>
          <w:b/>
          <w:bCs/>
          <w:color w:val="ED7D31" w:themeColor="accent2"/>
          <w:sz w:val="32"/>
          <w:szCs w:val="32"/>
          <w:shd w:val="clear" w:color="auto" w:fill="FFFFFF"/>
        </w:rPr>
        <w:t xml:space="preserve"> </w:t>
      </w:r>
      <w:r w:rsidR="00D94C7D" w:rsidRPr="0D4CB270">
        <w:rPr>
          <w:b/>
          <w:bCs/>
          <w:color w:val="ED7D31" w:themeColor="accent2"/>
          <w:sz w:val="32"/>
          <w:szCs w:val="32"/>
        </w:rPr>
        <w:t>Development: Final report</w:t>
      </w:r>
    </w:p>
    <w:p w14:paraId="09477A21" w14:textId="77777777" w:rsidR="003E62FE" w:rsidRDefault="003E62FE" w:rsidP="00203BF7">
      <w:pPr>
        <w:rPr>
          <w:rFonts w:cstheme="minorHAnsi"/>
          <w:b/>
          <w:bCs/>
          <w:color w:val="ED7D31" w:themeColor="accent2"/>
          <w:sz w:val="24"/>
          <w:szCs w:val="24"/>
          <w:shd w:val="clear" w:color="auto" w:fill="FFFFFF"/>
        </w:rPr>
      </w:pPr>
    </w:p>
    <w:p w14:paraId="66D176EC" w14:textId="24E2C47A" w:rsidR="001815D8" w:rsidRPr="001815D8" w:rsidRDefault="00203BF7" w:rsidP="00F43EF1">
      <w:pPr>
        <w:rPr>
          <w:rFonts w:cstheme="minorHAnsi"/>
          <w:b/>
          <w:bCs/>
          <w:color w:val="ED7D31" w:themeColor="accent2"/>
          <w:sz w:val="24"/>
          <w:szCs w:val="24"/>
          <w:shd w:val="clear" w:color="auto" w:fill="FFFFFF"/>
        </w:rPr>
      </w:pPr>
      <w:r w:rsidRPr="00740223">
        <w:rPr>
          <w:rFonts w:cstheme="minorHAnsi"/>
          <w:b/>
          <w:bCs/>
          <w:color w:val="ED7D31" w:themeColor="accent2"/>
          <w:sz w:val="24"/>
          <w:szCs w:val="24"/>
          <w:shd w:val="clear" w:color="auto" w:fill="FFFFFF"/>
        </w:rPr>
        <w:t>Introduction</w:t>
      </w:r>
    </w:p>
    <w:tbl>
      <w:tblPr>
        <w:tblStyle w:val="TableGrid1"/>
        <w:tblW w:w="8784" w:type="dxa"/>
        <w:tblInd w:w="0" w:type="dxa"/>
        <w:tblLook w:val="04A0" w:firstRow="1" w:lastRow="0" w:firstColumn="1" w:lastColumn="0" w:noHBand="0" w:noVBand="1"/>
      </w:tblPr>
      <w:tblGrid>
        <w:gridCol w:w="2830"/>
        <w:gridCol w:w="5954"/>
      </w:tblGrid>
      <w:tr w:rsidR="001815D8" w:rsidRPr="001815D8" w14:paraId="49D1ACEB" w14:textId="77777777" w:rsidTr="00D818DC">
        <w:tc>
          <w:tcPr>
            <w:tcW w:w="2830" w:type="dxa"/>
            <w:tcBorders>
              <w:top w:val="single" w:sz="4" w:space="0" w:color="auto"/>
              <w:left w:val="single" w:sz="4" w:space="0" w:color="auto"/>
              <w:bottom w:val="single" w:sz="4" w:space="0" w:color="auto"/>
              <w:right w:val="single" w:sz="4" w:space="0" w:color="auto"/>
            </w:tcBorders>
            <w:hideMark/>
          </w:tcPr>
          <w:p w14:paraId="0CCC34AC" w14:textId="77777777" w:rsidR="001815D8" w:rsidRPr="001815D8" w:rsidRDefault="001815D8" w:rsidP="53577011">
            <w:pPr>
              <w:suppressAutoHyphens/>
              <w:spacing w:before="80" w:after="80"/>
              <w:ind w:left="66"/>
              <w:rPr>
                <w:rFonts w:eastAsiaTheme="majorEastAsia"/>
                <w:b/>
                <w:bCs/>
              </w:rPr>
            </w:pPr>
            <w:r w:rsidRPr="53577011">
              <w:rPr>
                <w:rFonts w:eastAsiaTheme="majorEastAsia"/>
                <w:b/>
                <w:bCs/>
              </w:rPr>
              <w:t xml:space="preserve">Name of project </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10D6468" w14:textId="35AFDA47" w:rsidR="001815D8" w:rsidRPr="00D01DB2" w:rsidRDefault="000772D9" w:rsidP="001815D8">
            <w:pPr>
              <w:rPr>
                <w:rFonts w:ascii="Calibri" w:eastAsia="Calibri" w:hAnsi="Calibri" w:cs="Calibri"/>
                <w:b/>
                <w:bCs/>
                <w:szCs w:val="24"/>
              </w:rPr>
            </w:pPr>
            <w:r w:rsidRPr="00D01DB2">
              <w:rPr>
                <w:rFonts w:ascii="Calibri" w:eastAsia="Calibri" w:hAnsi="Calibri" w:cs="Calibri"/>
                <w:b/>
                <w:bCs/>
                <w:szCs w:val="24"/>
              </w:rPr>
              <w:t>Natural Thinkers</w:t>
            </w:r>
          </w:p>
        </w:tc>
      </w:tr>
      <w:tr w:rsidR="001815D8" w:rsidRPr="001815D8" w14:paraId="70D45844" w14:textId="77777777" w:rsidTr="00D818DC">
        <w:tc>
          <w:tcPr>
            <w:tcW w:w="2830" w:type="dxa"/>
            <w:tcBorders>
              <w:top w:val="single" w:sz="4" w:space="0" w:color="auto"/>
              <w:left w:val="single" w:sz="4" w:space="0" w:color="auto"/>
              <w:bottom w:val="single" w:sz="4" w:space="0" w:color="auto"/>
              <w:right w:val="single" w:sz="4" w:space="0" w:color="auto"/>
            </w:tcBorders>
            <w:hideMark/>
          </w:tcPr>
          <w:p w14:paraId="0BE3839F" w14:textId="77777777" w:rsidR="001815D8" w:rsidRPr="001815D8" w:rsidRDefault="001815D8" w:rsidP="001815D8">
            <w:pPr>
              <w:suppressAutoHyphens/>
              <w:spacing w:before="80" w:after="80"/>
              <w:ind w:left="66"/>
              <w:rPr>
                <w:rFonts w:eastAsiaTheme="majorEastAsia" w:cstheme="minorHAnsi"/>
                <w:b/>
                <w:bCs/>
                <w:sz w:val="20"/>
                <w:szCs w:val="20"/>
              </w:rPr>
            </w:pPr>
            <w:r w:rsidRPr="001815D8">
              <w:rPr>
                <w:rFonts w:eastAsiaTheme="majorEastAsia" w:cstheme="minorHAnsi"/>
                <w:b/>
                <w:bCs/>
                <w:szCs w:val="20"/>
              </w:rPr>
              <w:t>Developer</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23D32D8" w14:textId="2CBA844B" w:rsidR="001815D8" w:rsidRPr="00D01DB2" w:rsidRDefault="000772D9" w:rsidP="001815D8">
            <w:pPr>
              <w:rPr>
                <w:rFonts w:ascii="Calibri" w:eastAsia="Calibri" w:hAnsi="Calibri" w:cs="Calibri"/>
                <w:szCs w:val="24"/>
              </w:rPr>
            </w:pPr>
            <w:r w:rsidRPr="00D01DB2">
              <w:rPr>
                <w:rFonts w:ascii="Calibri" w:eastAsia="Calibri" w:hAnsi="Calibri" w:cs="Calibri"/>
                <w:szCs w:val="24"/>
              </w:rPr>
              <w:t>National Children’s Bureau</w:t>
            </w:r>
          </w:p>
        </w:tc>
      </w:tr>
      <w:tr w:rsidR="001815D8" w:rsidRPr="001815D8" w14:paraId="784BE3F8" w14:textId="77777777" w:rsidTr="00D818DC">
        <w:tc>
          <w:tcPr>
            <w:tcW w:w="2830" w:type="dxa"/>
            <w:tcBorders>
              <w:top w:val="single" w:sz="4" w:space="0" w:color="auto"/>
              <w:left w:val="single" w:sz="4" w:space="0" w:color="auto"/>
              <w:bottom w:val="single" w:sz="4" w:space="0" w:color="auto"/>
              <w:right w:val="single" w:sz="4" w:space="0" w:color="auto"/>
            </w:tcBorders>
            <w:hideMark/>
          </w:tcPr>
          <w:p w14:paraId="1D4B13B4" w14:textId="77777777" w:rsidR="001815D8" w:rsidRPr="001815D8" w:rsidRDefault="001815D8" w:rsidP="001815D8">
            <w:pPr>
              <w:suppressAutoHyphens/>
              <w:spacing w:before="80" w:after="80"/>
              <w:ind w:left="66"/>
              <w:rPr>
                <w:rFonts w:eastAsiaTheme="majorEastAsia" w:cstheme="minorHAnsi"/>
                <w:sz w:val="20"/>
                <w:szCs w:val="20"/>
              </w:rPr>
            </w:pPr>
            <w:r w:rsidRPr="001815D8">
              <w:rPr>
                <w:rFonts w:eastAsiaTheme="majorEastAsia" w:cstheme="minorHAnsi"/>
                <w:b/>
                <w:bCs/>
                <w:szCs w:val="20"/>
              </w:rPr>
              <w:t>Subject</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43FA28D" w14:textId="61A2A84D" w:rsidR="001815D8" w:rsidRPr="00D01DB2" w:rsidRDefault="006768D7" w:rsidP="006768D7">
            <w:pPr>
              <w:suppressAutoHyphens/>
              <w:spacing w:before="80" w:after="80"/>
              <w:rPr>
                <w:rFonts w:eastAsiaTheme="majorEastAsia" w:cstheme="minorHAnsi"/>
                <w:szCs w:val="24"/>
              </w:rPr>
            </w:pPr>
            <w:r w:rsidRPr="00D01DB2">
              <w:rPr>
                <w:rFonts w:eastAsiaTheme="majorEastAsia" w:cstheme="minorHAnsi"/>
                <w:szCs w:val="24"/>
              </w:rPr>
              <w:t>PSED</w:t>
            </w:r>
            <w:r w:rsidR="000138E6" w:rsidRPr="00D01DB2">
              <w:rPr>
                <w:rFonts w:eastAsiaTheme="majorEastAsia" w:cstheme="minorHAnsi"/>
                <w:szCs w:val="24"/>
              </w:rPr>
              <w:t xml:space="preserve"> in the early years including self-regul</w:t>
            </w:r>
            <w:r w:rsidR="00D01DB2">
              <w:rPr>
                <w:rFonts w:eastAsiaTheme="majorEastAsia" w:cstheme="minorHAnsi"/>
                <w:szCs w:val="24"/>
              </w:rPr>
              <w:t>a</w:t>
            </w:r>
            <w:r w:rsidR="000138E6" w:rsidRPr="00D01DB2">
              <w:rPr>
                <w:rFonts w:eastAsiaTheme="majorEastAsia" w:cstheme="minorHAnsi"/>
                <w:szCs w:val="24"/>
              </w:rPr>
              <w:t xml:space="preserve">tion </w:t>
            </w:r>
            <w:r w:rsidR="00D50DC8" w:rsidRPr="00D01DB2">
              <w:rPr>
                <w:rFonts w:eastAsiaTheme="majorEastAsia" w:cstheme="minorHAnsi"/>
                <w:szCs w:val="24"/>
              </w:rPr>
              <w:t>outdoors</w:t>
            </w:r>
          </w:p>
        </w:tc>
      </w:tr>
      <w:tr w:rsidR="001815D8" w:rsidRPr="001815D8" w14:paraId="5AA21D22" w14:textId="77777777" w:rsidTr="00D818DC">
        <w:tc>
          <w:tcPr>
            <w:tcW w:w="2830" w:type="dxa"/>
            <w:tcBorders>
              <w:top w:val="single" w:sz="4" w:space="0" w:color="auto"/>
              <w:left w:val="single" w:sz="4" w:space="0" w:color="auto"/>
              <w:bottom w:val="single" w:sz="4" w:space="0" w:color="auto"/>
              <w:right w:val="single" w:sz="4" w:space="0" w:color="auto"/>
            </w:tcBorders>
            <w:hideMark/>
          </w:tcPr>
          <w:p w14:paraId="12759EC0" w14:textId="77777777" w:rsidR="001815D8" w:rsidRPr="001815D8" w:rsidRDefault="001815D8" w:rsidP="001815D8">
            <w:pPr>
              <w:suppressAutoHyphens/>
              <w:spacing w:before="80" w:after="80"/>
              <w:ind w:left="66"/>
              <w:rPr>
                <w:rFonts w:eastAsiaTheme="majorEastAsia" w:cstheme="minorHAnsi"/>
                <w:b/>
                <w:bCs/>
                <w:szCs w:val="20"/>
              </w:rPr>
            </w:pPr>
            <w:r w:rsidRPr="001815D8">
              <w:rPr>
                <w:rFonts w:eastAsiaTheme="majorEastAsia" w:cstheme="minorHAnsi"/>
                <w:b/>
                <w:bCs/>
                <w:szCs w:val="20"/>
              </w:rPr>
              <w:t>Key Stage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557F6C1" w14:textId="1C49B1A5" w:rsidR="001815D8" w:rsidRPr="00D01DB2" w:rsidRDefault="00E56655" w:rsidP="00462879">
            <w:pPr>
              <w:suppressAutoHyphens/>
              <w:spacing w:before="80" w:after="80"/>
              <w:rPr>
                <w:rFonts w:eastAsiaTheme="majorEastAsia" w:cstheme="minorHAnsi"/>
                <w:szCs w:val="24"/>
              </w:rPr>
            </w:pPr>
            <w:r>
              <w:rPr>
                <w:rFonts w:eastAsiaTheme="majorEastAsia" w:cstheme="minorHAnsi"/>
                <w:szCs w:val="24"/>
              </w:rPr>
              <w:t xml:space="preserve">Early Years Foundation Stage </w:t>
            </w:r>
            <w:r w:rsidR="00265124">
              <w:rPr>
                <w:rFonts w:eastAsiaTheme="majorEastAsia" w:cstheme="minorHAnsi"/>
                <w:szCs w:val="24"/>
              </w:rPr>
              <w:t>(EYFS)</w:t>
            </w:r>
          </w:p>
        </w:tc>
      </w:tr>
      <w:tr w:rsidR="001815D8" w:rsidRPr="001815D8" w14:paraId="2D6A0CEA" w14:textId="77777777" w:rsidTr="00D818DC">
        <w:tc>
          <w:tcPr>
            <w:tcW w:w="2830" w:type="dxa"/>
            <w:tcBorders>
              <w:top w:val="single" w:sz="4" w:space="0" w:color="auto"/>
              <w:left w:val="single" w:sz="4" w:space="0" w:color="auto"/>
              <w:bottom w:val="single" w:sz="4" w:space="0" w:color="auto"/>
              <w:right w:val="single" w:sz="4" w:space="0" w:color="auto"/>
            </w:tcBorders>
            <w:hideMark/>
          </w:tcPr>
          <w:p w14:paraId="18448515" w14:textId="77777777" w:rsidR="001815D8" w:rsidRPr="001815D8" w:rsidRDefault="001815D8" w:rsidP="001815D8">
            <w:pPr>
              <w:suppressAutoHyphens/>
              <w:spacing w:before="80" w:after="80"/>
              <w:ind w:left="66"/>
              <w:rPr>
                <w:rFonts w:eastAsiaTheme="majorEastAsia" w:cstheme="minorHAnsi"/>
                <w:szCs w:val="20"/>
              </w:rPr>
            </w:pPr>
            <w:r w:rsidRPr="001815D8">
              <w:rPr>
                <w:rFonts w:eastAsiaTheme="majorEastAsia" w:cstheme="minorHAnsi"/>
                <w:b/>
                <w:bCs/>
                <w:szCs w:val="20"/>
              </w:rPr>
              <w:t>No. of participating schools</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7B24768" w14:textId="173C7973" w:rsidR="001815D8" w:rsidRPr="00D01DB2" w:rsidRDefault="005B43E9" w:rsidP="00462879">
            <w:pPr>
              <w:suppressAutoHyphens/>
              <w:spacing w:before="80" w:after="80"/>
              <w:rPr>
                <w:rFonts w:eastAsiaTheme="majorEastAsia" w:cstheme="minorHAnsi"/>
                <w:szCs w:val="24"/>
              </w:rPr>
            </w:pPr>
            <w:r w:rsidRPr="00D01DB2">
              <w:rPr>
                <w:rFonts w:eastAsiaTheme="majorEastAsia" w:cstheme="minorHAnsi"/>
                <w:szCs w:val="24"/>
              </w:rPr>
              <w:t>12 schools/early years settings</w:t>
            </w:r>
          </w:p>
        </w:tc>
      </w:tr>
      <w:tr w:rsidR="001815D8" w:rsidRPr="001815D8" w14:paraId="20427D05" w14:textId="77777777" w:rsidTr="00D818DC">
        <w:tc>
          <w:tcPr>
            <w:tcW w:w="2830" w:type="dxa"/>
            <w:tcBorders>
              <w:top w:val="single" w:sz="4" w:space="0" w:color="auto"/>
              <w:left w:val="single" w:sz="4" w:space="0" w:color="auto"/>
              <w:bottom w:val="single" w:sz="4" w:space="0" w:color="auto"/>
              <w:right w:val="single" w:sz="4" w:space="0" w:color="auto"/>
            </w:tcBorders>
            <w:hideMark/>
          </w:tcPr>
          <w:p w14:paraId="587E4652" w14:textId="0BB9A83F" w:rsidR="001815D8" w:rsidRPr="001815D8" w:rsidRDefault="001815D8" w:rsidP="001815D8">
            <w:pPr>
              <w:suppressAutoHyphens/>
              <w:spacing w:before="80" w:after="80"/>
              <w:ind w:left="66"/>
              <w:rPr>
                <w:rFonts w:eastAsiaTheme="majorEastAsia" w:cstheme="minorHAnsi"/>
                <w:b/>
                <w:bCs/>
                <w:szCs w:val="20"/>
              </w:rPr>
            </w:pPr>
            <w:r w:rsidRPr="001815D8">
              <w:rPr>
                <w:rFonts w:eastAsiaTheme="majorEastAsia" w:cstheme="minorHAnsi"/>
                <w:b/>
                <w:bCs/>
                <w:szCs w:val="20"/>
              </w:rPr>
              <w:t>Delivery location</w:t>
            </w:r>
            <w:r w:rsidR="00E359A3">
              <w:rPr>
                <w:rFonts w:eastAsiaTheme="majorEastAsia" w:cstheme="minorHAnsi"/>
                <w:b/>
                <w:bCs/>
                <w:szCs w:val="20"/>
              </w:rPr>
              <w:t xml:space="preserve"> (RSC region)</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5CA568" w14:textId="2C9482A8" w:rsidR="001815D8" w:rsidRPr="00D01DB2" w:rsidRDefault="00D50DC8" w:rsidP="00462879">
            <w:pPr>
              <w:suppressAutoHyphens/>
              <w:spacing w:before="80" w:after="80"/>
              <w:rPr>
                <w:rFonts w:eastAsiaTheme="majorEastAsia" w:cstheme="minorHAnsi"/>
                <w:bCs/>
                <w:szCs w:val="24"/>
              </w:rPr>
            </w:pPr>
            <w:r w:rsidRPr="00D01DB2">
              <w:rPr>
                <w:rFonts w:eastAsiaTheme="majorEastAsia" w:cstheme="minorHAnsi"/>
                <w:bCs/>
                <w:szCs w:val="24"/>
              </w:rPr>
              <w:t xml:space="preserve">Kent Stronger </w:t>
            </w:r>
            <w:r w:rsidR="00E56655">
              <w:rPr>
                <w:rFonts w:eastAsiaTheme="majorEastAsia" w:cstheme="minorHAnsi"/>
                <w:bCs/>
                <w:szCs w:val="24"/>
              </w:rPr>
              <w:t>P</w:t>
            </w:r>
            <w:r w:rsidRPr="00D01DB2">
              <w:rPr>
                <w:rFonts w:eastAsiaTheme="majorEastAsia" w:cstheme="minorHAnsi"/>
                <w:bCs/>
                <w:szCs w:val="24"/>
              </w:rPr>
              <w:t>ractice Hub</w:t>
            </w:r>
          </w:p>
        </w:tc>
      </w:tr>
      <w:tr w:rsidR="001815D8" w:rsidRPr="001815D8" w14:paraId="2889E756" w14:textId="77777777" w:rsidTr="00D818DC">
        <w:tc>
          <w:tcPr>
            <w:tcW w:w="2830" w:type="dxa"/>
            <w:tcBorders>
              <w:top w:val="single" w:sz="4" w:space="0" w:color="auto"/>
              <w:left w:val="single" w:sz="4" w:space="0" w:color="auto"/>
              <w:bottom w:val="single" w:sz="4" w:space="0" w:color="auto"/>
              <w:right w:val="single" w:sz="4" w:space="0" w:color="auto"/>
            </w:tcBorders>
            <w:hideMark/>
          </w:tcPr>
          <w:p w14:paraId="31C2F492" w14:textId="77777777" w:rsidR="001815D8" w:rsidRPr="001815D8" w:rsidRDefault="001815D8" w:rsidP="001815D8">
            <w:pPr>
              <w:suppressAutoHyphens/>
              <w:spacing w:before="80" w:after="80"/>
              <w:ind w:left="66"/>
              <w:rPr>
                <w:rFonts w:eastAsiaTheme="majorEastAsia" w:cstheme="minorHAnsi"/>
                <w:b/>
                <w:bCs/>
                <w:szCs w:val="20"/>
              </w:rPr>
            </w:pPr>
            <w:r w:rsidRPr="001815D8">
              <w:rPr>
                <w:rFonts w:eastAsiaTheme="majorEastAsia" w:cstheme="minorHAnsi"/>
                <w:b/>
                <w:bCs/>
                <w:szCs w:val="20"/>
              </w:rPr>
              <w:t>Area of evidence</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F2D5105" w14:textId="016AB3AE" w:rsidR="001815D8" w:rsidRPr="00D01DB2" w:rsidRDefault="00E3268A" w:rsidP="00462879">
            <w:pPr>
              <w:suppressAutoHyphens/>
              <w:spacing w:before="80" w:after="80"/>
              <w:rPr>
                <w:rFonts w:eastAsia="Times New Roman" w:cstheme="minorHAnsi"/>
                <w:bCs/>
                <w:szCs w:val="24"/>
              </w:rPr>
            </w:pPr>
            <w:r w:rsidRPr="00D01DB2">
              <w:rPr>
                <w:rFonts w:eastAsia="Times New Roman" w:cstheme="minorHAnsi"/>
                <w:bCs/>
                <w:szCs w:val="24"/>
              </w:rPr>
              <w:t>Development stage</w:t>
            </w:r>
          </w:p>
        </w:tc>
      </w:tr>
    </w:tbl>
    <w:p w14:paraId="4D7CA2C3" w14:textId="77777777" w:rsidR="001815D8" w:rsidRPr="001815D8" w:rsidRDefault="001815D8" w:rsidP="001815D8">
      <w:pPr>
        <w:spacing w:after="0" w:line="240" w:lineRule="auto"/>
        <w:rPr>
          <w:rFonts w:ascii="Arial" w:hAnsi="Arial"/>
          <w:sz w:val="20"/>
        </w:rPr>
      </w:pPr>
    </w:p>
    <w:tbl>
      <w:tblPr>
        <w:tblStyle w:val="TableGrid1"/>
        <w:tblW w:w="8784" w:type="dxa"/>
        <w:tblInd w:w="0" w:type="dxa"/>
        <w:tblLook w:val="04A0" w:firstRow="1" w:lastRow="0" w:firstColumn="1" w:lastColumn="0" w:noHBand="0" w:noVBand="1"/>
      </w:tblPr>
      <w:tblGrid>
        <w:gridCol w:w="2830"/>
        <w:gridCol w:w="5954"/>
      </w:tblGrid>
      <w:tr w:rsidR="001815D8" w:rsidRPr="001815D8" w14:paraId="639F3B2B" w14:textId="77777777" w:rsidTr="00D818DC">
        <w:tc>
          <w:tcPr>
            <w:tcW w:w="28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17CE87C" w14:textId="77777777" w:rsidR="001815D8" w:rsidRDefault="7D9A4D5C" w:rsidP="001815D8">
            <w:pPr>
              <w:rPr>
                <w:rFonts w:ascii="Calibri" w:eastAsia="Times New Roman" w:hAnsi="Calibri" w:cs="Calibri"/>
                <w:b/>
                <w:bCs/>
                <w:sz w:val="16"/>
                <w:szCs w:val="16"/>
              </w:rPr>
            </w:pPr>
            <w:r w:rsidRPr="24F9C656">
              <w:rPr>
                <w:rFonts w:eastAsiaTheme="majorEastAsia"/>
                <w:b/>
                <w:bCs/>
                <w:sz w:val="20"/>
                <w:szCs w:val="20"/>
                <w:lang w:eastAsia="en-GB"/>
              </w:rPr>
              <w:t>Project description</w:t>
            </w:r>
            <w:r w:rsidRPr="24F9C656">
              <w:rPr>
                <w:rFonts w:ascii="Calibri" w:eastAsia="Times New Roman" w:hAnsi="Calibri" w:cs="Calibri"/>
                <w:b/>
                <w:bCs/>
                <w:sz w:val="16"/>
                <w:szCs w:val="16"/>
              </w:rPr>
              <w:t xml:space="preserve"> </w:t>
            </w:r>
          </w:p>
          <w:p w14:paraId="7867D23B" w14:textId="77777777" w:rsidR="006F5C7F" w:rsidRDefault="006F5C7F" w:rsidP="001815D8">
            <w:pPr>
              <w:rPr>
                <w:rFonts w:ascii="Calibri" w:eastAsia="Times New Roman" w:hAnsi="Calibri" w:cs="Calibri"/>
                <w:b/>
                <w:bCs/>
                <w:sz w:val="16"/>
                <w:szCs w:val="16"/>
              </w:rPr>
            </w:pPr>
          </w:p>
          <w:p w14:paraId="0D02422C" w14:textId="29172644" w:rsidR="006F5C7F" w:rsidRPr="006F5C7F" w:rsidRDefault="00F000DA" w:rsidP="001815D8">
            <w:pPr>
              <w:rPr>
                <w:rFonts w:ascii="Calibri" w:eastAsia="Times New Roman" w:hAnsi="Calibri" w:cs="Calibri"/>
                <w:i/>
                <w:iCs/>
                <w:sz w:val="20"/>
                <w:szCs w:val="20"/>
              </w:rPr>
            </w:pPr>
            <w:r>
              <w:rPr>
                <w:rFonts w:ascii="Calibri" w:eastAsia="Times New Roman" w:hAnsi="Calibri" w:cs="Calibri"/>
                <w:i/>
                <w:iCs/>
                <w:sz w:val="20"/>
                <w:szCs w:val="20"/>
              </w:rPr>
              <w:t xml:space="preserve">Please </w:t>
            </w:r>
            <w:r w:rsidR="006F5C7F" w:rsidRPr="006F5C7F">
              <w:rPr>
                <w:rFonts w:ascii="Calibri" w:eastAsia="Times New Roman" w:hAnsi="Calibri" w:cs="Calibri"/>
                <w:i/>
                <w:iCs/>
                <w:sz w:val="20"/>
                <w:szCs w:val="20"/>
              </w:rPr>
              <w:t xml:space="preserve">use </w:t>
            </w:r>
            <w:r w:rsidR="00E051B5">
              <w:rPr>
                <w:rFonts w:ascii="Calibri" w:eastAsia="Times New Roman" w:hAnsi="Calibri" w:cs="Calibri"/>
                <w:i/>
                <w:iCs/>
                <w:sz w:val="20"/>
                <w:szCs w:val="20"/>
              </w:rPr>
              <w:t xml:space="preserve">content from </w:t>
            </w:r>
            <w:r w:rsidR="006F5C7F" w:rsidRPr="006F5C7F">
              <w:rPr>
                <w:rFonts w:ascii="Calibri" w:eastAsia="Times New Roman" w:hAnsi="Calibri" w:cs="Calibri"/>
                <w:i/>
                <w:iCs/>
                <w:sz w:val="20"/>
                <w:szCs w:val="20"/>
              </w:rPr>
              <w:t>your initial programme description</w:t>
            </w:r>
          </w:p>
          <w:p w14:paraId="6FEFA81F" w14:textId="77777777" w:rsidR="001815D8" w:rsidRPr="001815D8" w:rsidRDefault="001815D8" w:rsidP="001815D8">
            <w:pPr>
              <w:rPr>
                <w:rFonts w:ascii="Calibri" w:eastAsia="Times New Roman" w:hAnsi="Calibri" w:cs="Calibri"/>
                <w:sz w:val="20"/>
                <w:szCs w:val="20"/>
              </w:rPr>
            </w:pPr>
            <w:r w:rsidRPr="001815D8">
              <w:rPr>
                <w:rFonts w:ascii="Calibri" w:eastAsia="Times New Roman" w:hAnsi="Calibri" w:cs="Calibri"/>
                <w:sz w:val="16"/>
                <w:szCs w:val="16"/>
              </w:rPr>
              <w:t xml:space="preserve"> </w:t>
            </w:r>
          </w:p>
        </w:tc>
        <w:tc>
          <w:tcPr>
            <w:tcW w:w="5954" w:type="dxa"/>
            <w:tcBorders>
              <w:top w:val="single" w:sz="4" w:space="0" w:color="auto"/>
              <w:left w:val="single" w:sz="4" w:space="0" w:color="auto"/>
              <w:bottom w:val="single" w:sz="4" w:space="0" w:color="auto"/>
              <w:right w:val="single" w:sz="4" w:space="0" w:color="auto"/>
            </w:tcBorders>
          </w:tcPr>
          <w:p w14:paraId="34DC115E" w14:textId="77777777" w:rsidR="005964F8" w:rsidRDefault="00205818" w:rsidP="004608B5">
            <w:pPr>
              <w:ind w:right="-330"/>
              <w:rPr>
                <w:rFonts w:eastAsia="Arial" w:cstheme="minorHAnsi"/>
                <w:sz w:val="18"/>
                <w:szCs w:val="18"/>
              </w:rPr>
            </w:pPr>
            <w:r w:rsidRPr="00462879">
              <w:rPr>
                <w:rFonts w:eastAsia="Arial" w:cstheme="minorHAnsi"/>
                <w:sz w:val="18"/>
                <w:szCs w:val="18"/>
              </w:rPr>
              <w:t xml:space="preserve">Natural Thinkers is </w:t>
            </w:r>
            <w:r w:rsidR="004F168C" w:rsidRPr="00462879">
              <w:rPr>
                <w:rFonts w:eastAsia="Arial" w:cstheme="minorHAnsi"/>
                <w:sz w:val="18"/>
                <w:szCs w:val="18"/>
              </w:rPr>
              <w:t xml:space="preserve">a </w:t>
            </w:r>
            <w:r w:rsidR="00624D7D" w:rsidRPr="00462879">
              <w:rPr>
                <w:rFonts w:eastAsia="Arial" w:cstheme="minorHAnsi"/>
                <w:sz w:val="18"/>
                <w:szCs w:val="18"/>
              </w:rPr>
              <w:t xml:space="preserve">programme that supports practitioners in </w:t>
            </w:r>
            <w:proofErr w:type="gramStart"/>
            <w:r w:rsidR="00624D7D" w:rsidRPr="00462879">
              <w:rPr>
                <w:rFonts w:eastAsia="Arial" w:cstheme="minorHAnsi"/>
                <w:sz w:val="18"/>
                <w:szCs w:val="18"/>
              </w:rPr>
              <w:t>connecting</w:t>
            </w:r>
            <w:proofErr w:type="gramEnd"/>
            <w:r w:rsidR="00624D7D" w:rsidRPr="00462879">
              <w:rPr>
                <w:rFonts w:eastAsia="Arial" w:cstheme="minorHAnsi"/>
                <w:sz w:val="18"/>
                <w:szCs w:val="18"/>
              </w:rPr>
              <w:t xml:space="preserve"> </w:t>
            </w:r>
          </w:p>
          <w:p w14:paraId="7E5D265C" w14:textId="77777777" w:rsidR="00B37DA9" w:rsidRPr="00462879" w:rsidRDefault="00624D7D" w:rsidP="004608B5">
            <w:pPr>
              <w:ind w:right="-330"/>
              <w:rPr>
                <w:rFonts w:eastAsia="Arial" w:cstheme="minorHAnsi"/>
                <w:sz w:val="18"/>
                <w:szCs w:val="18"/>
              </w:rPr>
            </w:pPr>
            <w:r w:rsidRPr="00462879">
              <w:rPr>
                <w:rFonts w:eastAsia="Arial" w:cstheme="minorHAnsi"/>
                <w:sz w:val="18"/>
                <w:szCs w:val="18"/>
              </w:rPr>
              <w:t>children with nature</w:t>
            </w:r>
            <w:r w:rsidR="00AA480C" w:rsidRPr="00462879">
              <w:rPr>
                <w:rFonts w:eastAsia="Arial" w:cstheme="minorHAnsi"/>
                <w:sz w:val="18"/>
                <w:szCs w:val="18"/>
              </w:rPr>
              <w:t>.</w:t>
            </w:r>
            <w:r w:rsidR="00EE29C2" w:rsidRPr="00462879">
              <w:rPr>
                <w:rFonts w:eastAsia="Arial" w:cstheme="minorHAnsi"/>
                <w:sz w:val="18"/>
                <w:szCs w:val="18"/>
              </w:rPr>
              <w:t xml:space="preserve"> </w:t>
            </w:r>
            <w:r w:rsidR="009E200B" w:rsidRPr="00462879">
              <w:rPr>
                <w:rFonts w:eastAsia="Arial" w:cstheme="minorHAnsi"/>
                <w:sz w:val="18"/>
                <w:szCs w:val="18"/>
              </w:rPr>
              <w:t xml:space="preserve">The programme provides a clear framework for </w:t>
            </w:r>
            <w:proofErr w:type="gramStart"/>
            <w:r w:rsidR="009E200B" w:rsidRPr="00462879">
              <w:rPr>
                <w:rFonts w:eastAsia="Arial" w:cstheme="minorHAnsi"/>
                <w:sz w:val="18"/>
                <w:szCs w:val="18"/>
              </w:rPr>
              <w:t>schools</w:t>
            </w:r>
            <w:proofErr w:type="gramEnd"/>
            <w:r w:rsidR="009E200B" w:rsidRPr="00462879">
              <w:rPr>
                <w:rFonts w:eastAsia="Arial" w:cstheme="minorHAnsi"/>
                <w:sz w:val="18"/>
                <w:szCs w:val="18"/>
              </w:rPr>
              <w:t xml:space="preserve"> </w:t>
            </w:r>
          </w:p>
          <w:p w14:paraId="1F8041F6" w14:textId="5D6856A7" w:rsidR="005964F8" w:rsidRDefault="009E200B" w:rsidP="004608B5">
            <w:pPr>
              <w:ind w:right="-330"/>
              <w:rPr>
                <w:rFonts w:eastAsia="Arial" w:cstheme="minorHAnsi"/>
                <w:sz w:val="18"/>
                <w:szCs w:val="18"/>
              </w:rPr>
            </w:pPr>
            <w:r w:rsidRPr="00462879">
              <w:rPr>
                <w:rFonts w:eastAsia="Arial" w:cstheme="minorHAnsi"/>
                <w:sz w:val="18"/>
                <w:szCs w:val="18"/>
              </w:rPr>
              <w:t xml:space="preserve">and settings to work with </w:t>
            </w:r>
            <w:r w:rsidR="0080675E" w:rsidRPr="00462879">
              <w:rPr>
                <w:rFonts w:eastAsia="Arial" w:cstheme="minorHAnsi"/>
                <w:sz w:val="18"/>
                <w:szCs w:val="18"/>
              </w:rPr>
              <w:t>whilst</w:t>
            </w:r>
            <w:r w:rsidR="00D6434D">
              <w:rPr>
                <w:rFonts w:eastAsia="Arial" w:cstheme="minorHAnsi"/>
                <w:sz w:val="18"/>
                <w:szCs w:val="18"/>
              </w:rPr>
              <w:t xml:space="preserve"> supporting</w:t>
            </w:r>
            <w:r w:rsidR="005964F8">
              <w:rPr>
                <w:rFonts w:eastAsia="Arial" w:cstheme="minorHAnsi"/>
                <w:sz w:val="18"/>
                <w:szCs w:val="18"/>
              </w:rPr>
              <w:t xml:space="preserve"> </w:t>
            </w:r>
            <w:r w:rsidR="003C75C1" w:rsidRPr="00462879">
              <w:rPr>
                <w:rFonts w:eastAsia="Arial" w:cstheme="minorHAnsi"/>
                <w:sz w:val="18"/>
                <w:szCs w:val="18"/>
              </w:rPr>
              <w:t>the Early Years Foundation Stage (EYFS)</w:t>
            </w:r>
            <w:r w:rsidR="00B37DA9" w:rsidRPr="00462879">
              <w:rPr>
                <w:rFonts w:eastAsia="Arial" w:cstheme="minorHAnsi"/>
                <w:sz w:val="18"/>
                <w:szCs w:val="18"/>
              </w:rPr>
              <w:t xml:space="preserve"> curriculum requirements focussing on the </w:t>
            </w:r>
            <w:r w:rsidR="00782FB9" w:rsidRPr="00462879">
              <w:rPr>
                <w:rFonts w:eastAsia="Arial" w:cstheme="minorHAnsi"/>
                <w:sz w:val="18"/>
                <w:szCs w:val="18"/>
              </w:rPr>
              <w:t xml:space="preserve">prime areas. Through </w:t>
            </w:r>
            <w:r w:rsidR="0080675E" w:rsidRPr="00462879">
              <w:rPr>
                <w:rFonts w:eastAsia="Arial" w:cstheme="minorHAnsi"/>
                <w:sz w:val="18"/>
                <w:szCs w:val="18"/>
              </w:rPr>
              <w:t>its</w:t>
            </w:r>
            <w:r w:rsidR="00782FB9" w:rsidRPr="00462879">
              <w:rPr>
                <w:rFonts w:eastAsia="Arial" w:cstheme="minorHAnsi"/>
                <w:sz w:val="18"/>
                <w:szCs w:val="18"/>
              </w:rPr>
              <w:t xml:space="preserve"> implementation, high</w:t>
            </w:r>
            <w:r w:rsidR="003D2BB8" w:rsidRPr="00462879">
              <w:rPr>
                <w:rFonts w:eastAsia="Arial" w:cstheme="minorHAnsi"/>
                <w:sz w:val="18"/>
                <w:szCs w:val="18"/>
              </w:rPr>
              <w:t xml:space="preserve"> quality outdoor learning will be enhanced and developed with every member </w:t>
            </w:r>
            <w:r w:rsidR="00D818DC">
              <w:rPr>
                <w:rFonts w:eastAsia="Arial" w:cstheme="minorHAnsi"/>
                <w:sz w:val="18"/>
                <w:szCs w:val="18"/>
              </w:rPr>
              <w:t xml:space="preserve">of </w:t>
            </w:r>
            <w:r w:rsidR="003D2BB8" w:rsidRPr="00462879">
              <w:rPr>
                <w:rFonts w:eastAsia="Arial" w:cstheme="minorHAnsi"/>
                <w:sz w:val="18"/>
                <w:szCs w:val="18"/>
              </w:rPr>
              <w:t>the staff team having a role in embedding the work</w:t>
            </w:r>
            <w:r w:rsidR="00ED5289" w:rsidRPr="00462879">
              <w:rPr>
                <w:rFonts w:eastAsia="Arial" w:cstheme="minorHAnsi"/>
                <w:sz w:val="18"/>
                <w:szCs w:val="18"/>
              </w:rPr>
              <w:t xml:space="preserve">. </w:t>
            </w:r>
          </w:p>
          <w:p w14:paraId="6F92A639" w14:textId="77777777" w:rsidR="005964F8" w:rsidRDefault="00ED5289" w:rsidP="004608B5">
            <w:pPr>
              <w:ind w:right="-330"/>
              <w:rPr>
                <w:rFonts w:eastAsia="Arial" w:cstheme="minorHAnsi"/>
                <w:sz w:val="18"/>
                <w:szCs w:val="18"/>
              </w:rPr>
            </w:pPr>
            <w:r w:rsidRPr="00462879">
              <w:rPr>
                <w:rFonts w:eastAsia="Arial" w:cstheme="minorHAnsi"/>
                <w:sz w:val="18"/>
                <w:szCs w:val="18"/>
              </w:rPr>
              <w:t>The low cost/no cost activit</w:t>
            </w:r>
            <w:r w:rsidR="00325F07" w:rsidRPr="00462879">
              <w:rPr>
                <w:rFonts w:eastAsia="Arial" w:cstheme="minorHAnsi"/>
                <w:sz w:val="18"/>
                <w:szCs w:val="18"/>
              </w:rPr>
              <w:t>i</w:t>
            </w:r>
            <w:r w:rsidRPr="00462879">
              <w:rPr>
                <w:rFonts w:eastAsia="Arial" w:cstheme="minorHAnsi"/>
                <w:sz w:val="18"/>
                <w:szCs w:val="18"/>
              </w:rPr>
              <w:t xml:space="preserve">es and environmental changes addressed </w:t>
            </w:r>
            <w:proofErr w:type="gramStart"/>
            <w:r w:rsidRPr="00462879">
              <w:rPr>
                <w:rFonts w:eastAsia="Arial" w:cstheme="minorHAnsi"/>
                <w:sz w:val="18"/>
                <w:szCs w:val="18"/>
              </w:rPr>
              <w:t>will</w:t>
            </w:r>
            <w:proofErr w:type="gramEnd"/>
            <w:r w:rsidRPr="00462879">
              <w:rPr>
                <w:rFonts w:eastAsia="Arial" w:cstheme="minorHAnsi"/>
                <w:sz w:val="18"/>
                <w:szCs w:val="18"/>
              </w:rPr>
              <w:t xml:space="preserve"> </w:t>
            </w:r>
          </w:p>
          <w:p w14:paraId="29E3128F" w14:textId="7E9D31F6" w:rsidR="00845618" w:rsidRPr="00462879" w:rsidRDefault="00ED5289" w:rsidP="004608B5">
            <w:pPr>
              <w:ind w:right="-330"/>
              <w:rPr>
                <w:rFonts w:eastAsia="Arial" w:cstheme="minorHAnsi"/>
                <w:sz w:val="18"/>
                <w:szCs w:val="18"/>
              </w:rPr>
            </w:pPr>
            <w:r w:rsidRPr="00462879">
              <w:rPr>
                <w:rFonts w:eastAsia="Arial" w:cstheme="minorHAnsi"/>
                <w:sz w:val="18"/>
                <w:szCs w:val="18"/>
              </w:rPr>
              <w:t xml:space="preserve">support the </w:t>
            </w:r>
            <w:r w:rsidR="00862BEA" w:rsidRPr="00462879">
              <w:rPr>
                <w:rFonts w:eastAsia="Arial" w:cstheme="minorHAnsi"/>
                <w:sz w:val="18"/>
                <w:szCs w:val="18"/>
              </w:rPr>
              <w:t xml:space="preserve">core </w:t>
            </w:r>
            <w:r w:rsidR="00325F07" w:rsidRPr="00462879">
              <w:rPr>
                <w:rFonts w:eastAsia="Arial" w:cstheme="minorHAnsi"/>
                <w:sz w:val="18"/>
                <w:szCs w:val="18"/>
              </w:rPr>
              <w:t>capabilities</w:t>
            </w:r>
            <w:r w:rsidR="00862BEA" w:rsidRPr="00462879">
              <w:rPr>
                <w:rFonts w:eastAsia="Arial" w:cstheme="minorHAnsi"/>
                <w:sz w:val="18"/>
                <w:szCs w:val="18"/>
              </w:rPr>
              <w:t xml:space="preserve"> children need. A</w:t>
            </w:r>
            <w:r w:rsidR="00325F07" w:rsidRPr="00462879">
              <w:rPr>
                <w:rFonts w:eastAsia="Arial" w:cstheme="minorHAnsi"/>
                <w:sz w:val="18"/>
                <w:szCs w:val="18"/>
              </w:rPr>
              <w:t>ctivities will ex</w:t>
            </w:r>
            <w:r w:rsidR="00845618" w:rsidRPr="00462879">
              <w:rPr>
                <w:rFonts w:eastAsia="Arial" w:cstheme="minorHAnsi"/>
                <w:sz w:val="18"/>
                <w:szCs w:val="18"/>
              </w:rPr>
              <w:t xml:space="preserve">plore ways of </w:t>
            </w:r>
          </w:p>
          <w:p w14:paraId="0787737A" w14:textId="77777777" w:rsidR="003328CB" w:rsidRDefault="00845618" w:rsidP="004608B5">
            <w:pPr>
              <w:ind w:right="-330"/>
              <w:rPr>
                <w:rFonts w:eastAsia="Arial" w:cstheme="minorHAnsi"/>
                <w:sz w:val="18"/>
                <w:szCs w:val="18"/>
              </w:rPr>
            </w:pPr>
            <w:r w:rsidRPr="00462879">
              <w:rPr>
                <w:rFonts w:eastAsia="Arial" w:cstheme="minorHAnsi"/>
                <w:sz w:val="18"/>
                <w:szCs w:val="18"/>
              </w:rPr>
              <w:t>supporting children’s self-control, working memory</w:t>
            </w:r>
            <w:r w:rsidR="000C6773" w:rsidRPr="00462879">
              <w:rPr>
                <w:rFonts w:eastAsia="Arial" w:cstheme="minorHAnsi"/>
                <w:sz w:val="18"/>
                <w:szCs w:val="18"/>
              </w:rPr>
              <w:t xml:space="preserve"> and mental flexibility </w:t>
            </w:r>
          </w:p>
          <w:p w14:paraId="73A8E494" w14:textId="36A1BE74" w:rsidR="00960755" w:rsidRPr="00462879" w:rsidRDefault="000C6773" w:rsidP="004608B5">
            <w:pPr>
              <w:ind w:right="-330"/>
              <w:rPr>
                <w:rFonts w:eastAsia="Arial" w:cstheme="minorHAnsi"/>
                <w:sz w:val="18"/>
                <w:szCs w:val="18"/>
              </w:rPr>
            </w:pPr>
            <w:r w:rsidRPr="00462879">
              <w:rPr>
                <w:rFonts w:eastAsia="Arial" w:cstheme="minorHAnsi"/>
                <w:sz w:val="18"/>
                <w:szCs w:val="18"/>
              </w:rPr>
              <w:t>through turn-taking and working as a team which wil</w:t>
            </w:r>
            <w:r w:rsidR="003F455F" w:rsidRPr="00462879">
              <w:rPr>
                <w:rFonts w:eastAsia="Arial" w:cstheme="minorHAnsi"/>
                <w:sz w:val="18"/>
                <w:szCs w:val="18"/>
              </w:rPr>
              <w:t>l</w:t>
            </w:r>
            <w:r w:rsidR="00D76F4A" w:rsidRPr="00462879">
              <w:rPr>
                <w:rFonts w:eastAsia="Arial" w:cstheme="minorHAnsi"/>
                <w:sz w:val="18"/>
                <w:szCs w:val="18"/>
              </w:rPr>
              <w:t xml:space="preserve"> reinforce children’s self-regu</w:t>
            </w:r>
            <w:r w:rsidR="003F455F" w:rsidRPr="00462879">
              <w:rPr>
                <w:rFonts w:eastAsia="Arial" w:cstheme="minorHAnsi"/>
                <w:sz w:val="18"/>
                <w:szCs w:val="18"/>
              </w:rPr>
              <w:t>lation</w:t>
            </w:r>
            <w:r w:rsidR="00D76F4A" w:rsidRPr="00462879">
              <w:rPr>
                <w:rFonts w:eastAsia="Arial" w:cstheme="minorHAnsi"/>
                <w:sz w:val="18"/>
                <w:szCs w:val="18"/>
              </w:rPr>
              <w:t xml:space="preserve"> and executive function skills</w:t>
            </w:r>
            <w:r w:rsidR="00FF0D2D" w:rsidRPr="00462879">
              <w:rPr>
                <w:rFonts w:eastAsia="Arial" w:cstheme="minorHAnsi"/>
                <w:sz w:val="18"/>
                <w:szCs w:val="18"/>
              </w:rPr>
              <w:t>.</w:t>
            </w:r>
          </w:p>
          <w:p w14:paraId="5A8730AE" w14:textId="3940BBA6" w:rsidR="00E74086" w:rsidRPr="00462879" w:rsidRDefault="00E74086" w:rsidP="004608B5">
            <w:pPr>
              <w:ind w:right="-330"/>
              <w:rPr>
                <w:rFonts w:eastAsia="Arial" w:cstheme="minorHAnsi"/>
                <w:sz w:val="18"/>
                <w:szCs w:val="18"/>
              </w:rPr>
            </w:pPr>
            <w:r w:rsidRPr="00462879">
              <w:rPr>
                <w:rFonts w:eastAsia="Arial" w:cstheme="minorHAnsi"/>
                <w:sz w:val="18"/>
                <w:szCs w:val="18"/>
              </w:rPr>
              <w:t>The programme will:</w:t>
            </w:r>
          </w:p>
          <w:p w14:paraId="631FD477" w14:textId="77777777" w:rsidR="003328CB" w:rsidRDefault="00E74086" w:rsidP="004608B5">
            <w:pPr>
              <w:ind w:right="-330"/>
              <w:rPr>
                <w:rFonts w:eastAsia="Arial" w:cstheme="minorHAnsi"/>
                <w:sz w:val="18"/>
                <w:szCs w:val="18"/>
              </w:rPr>
            </w:pPr>
            <w:r w:rsidRPr="00462879">
              <w:rPr>
                <w:rFonts w:eastAsia="Arial" w:cstheme="minorHAnsi"/>
                <w:sz w:val="18"/>
                <w:szCs w:val="18"/>
              </w:rPr>
              <w:t>For practitioners – build knowledge and confidence in creating</w:t>
            </w:r>
            <w:r w:rsidR="00D818DC">
              <w:rPr>
                <w:rFonts w:eastAsia="Arial" w:cstheme="minorHAnsi"/>
                <w:sz w:val="18"/>
                <w:szCs w:val="18"/>
              </w:rPr>
              <w:t xml:space="preserve"> </w:t>
            </w:r>
            <w:r w:rsidR="00183A67" w:rsidRPr="00462879">
              <w:rPr>
                <w:rFonts w:eastAsia="Arial" w:cstheme="minorHAnsi"/>
                <w:sz w:val="18"/>
                <w:szCs w:val="18"/>
              </w:rPr>
              <w:t>an outdoor environment that supports the Natural thinkers 10 commitments</w:t>
            </w:r>
            <w:r w:rsidR="007013D7" w:rsidRPr="00462879">
              <w:rPr>
                <w:rFonts w:eastAsia="Arial" w:cstheme="minorHAnsi"/>
                <w:sz w:val="18"/>
                <w:szCs w:val="18"/>
              </w:rPr>
              <w:t xml:space="preserve"> with a </w:t>
            </w:r>
            <w:proofErr w:type="gramStart"/>
            <w:r w:rsidR="007013D7" w:rsidRPr="00462879">
              <w:rPr>
                <w:rFonts w:eastAsia="Arial" w:cstheme="minorHAnsi"/>
                <w:sz w:val="18"/>
                <w:szCs w:val="18"/>
              </w:rPr>
              <w:t>focus</w:t>
            </w:r>
            <w:proofErr w:type="gramEnd"/>
            <w:r w:rsidR="007013D7" w:rsidRPr="00462879">
              <w:rPr>
                <w:rFonts w:eastAsia="Arial" w:cstheme="minorHAnsi"/>
                <w:sz w:val="18"/>
                <w:szCs w:val="18"/>
              </w:rPr>
              <w:t xml:space="preserve"> </w:t>
            </w:r>
          </w:p>
          <w:p w14:paraId="556EBADF" w14:textId="2F9E3339" w:rsidR="00462879" w:rsidRDefault="007013D7" w:rsidP="004608B5">
            <w:pPr>
              <w:ind w:right="-330"/>
              <w:rPr>
                <w:rFonts w:eastAsia="Arial" w:cstheme="minorHAnsi"/>
                <w:sz w:val="18"/>
                <w:szCs w:val="18"/>
              </w:rPr>
            </w:pPr>
            <w:r w:rsidRPr="00462879">
              <w:rPr>
                <w:rFonts w:eastAsia="Arial" w:cstheme="minorHAnsi"/>
                <w:sz w:val="18"/>
                <w:szCs w:val="18"/>
              </w:rPr>
              <w:t>on identifying children with low self-reg</w:t>
            </w:r>
            <w:r w:rsidR="00A42506" w:rsidRPr="00462879">
              <w:rPr>
                <w:rFonts w:eastAsia="Arial" w:cstheme="minorHAnsi"/>
                <w:sz w:val="18"/>
                <w:szCs w:val="18"/>
              </w:rPr>
              <w:t>ulation</w:t>
            </w:r>
            <w:r w:rsidR="00201B12" w:rsidRPr="00462879">
              <w:rPr>
                <w:rFonts w:eastAsia="Arial" w:cstheme="minorHAnsi"/>
                <w:sz w:val="18"/>
                <w:szCs w:val="18"/>
              </w:rPr>
              <w:t xml:space="preserve"> skills and being </w:t>
            </w:r>
          </w:p>
          <w:p w14:paraId="5084AD4F" w14:textId="1BB6F8AD" w:rsidR="00E74086" w:rsidRPr="00462879" w:rsidRDefault="00201B12" w:rsidP="004608B5">
            <w:pPr>
              <w:ind w:right="-330"/>
              <w:rPr>
                <w:rFonts w:eastAsia="Arial" w:cstheme="minorHAnsi"/>
                <w:sz w:val="18"/>
                <w:szCs w:val="18"/>
              </w:rPr>
            </w:pPr>
            <w:r w:rsidRPr="00462879">
              <w:rPr>
                <w:rFonts w:eastAsia="Arial" w:cstheme="minorHAnsi"/>
                <w:sz w:val="18"/>
                <w:szCs w:val="18"/>
              </w:rPr>
              <w:t xml:space="preserve">able to respond using strategies learned through the </w:t>
            </w:r>
            <w:r w:rsidR="00315A9E" w:rsidRPr="00462879">
              <w:rPr>
                <w:rFonts w:eastAsia="Arial" w:cstheme="minorHAnsi"/>
                <w:sz w:val="18"/>
                <w:szCs w:val="18"/>
              </w:rPr>
              <w:t>training.</w:t>
            </w:r>
          </w:p>
          <w:p w14:paraId="0165152C" w14:textId="77777777" w:rsidR="005964F8" w:rsidRDefault="00315A9E" w:rsidP="004608B5">
            <w:pPr>
              <w:ind w:right="-330"/>
              <w:rPr>
                <w:rFonts w:eastAsia="Arial" w:cstheme="minorHAnsi"/>
                <w:sz w:val="18"/>
                <w:szCs w:val="18"/>
              </w:rPr>
            </w:pPr>
            <w:r w:rsidRPr="00462879">
              <w:rPr>
                <w:rFonts w:eastAsia="Arial" w:cstheme="minorHAnsi"/>
                <w:sz w:val="18"/>
                <w:szCs w:val="18"/>
              </w:rPr>
              <w:t>For children -</w:t>
            </w:r>
            <w:r w:rsidR="00D818DC">
              <w:rPr>
                <w:rFonts w:eastAsia="Arial" w:cstheme="minorHAnsi"/>
                <w:sz w:val="18"/>
                <w:szCs w:val="18"/>
              </w:rPr>
              <w:t xml:space="preserve"> </w:t>
            </w:r>
            <w:r w:rsidRPr="00462879">
              <w:rPr>
                <w:rFonts w:eastAsia="Arial" w:cstheme="minorHAnsi"/>
                <w:sz w:val="18"/>
                <w:szCs w:val="18"/>
              </w:rPr>
              <w:t xml:space="preserve">give an increased sense of well-being through a connection to </w:t>
            </w:r>
          </w:p>
          <w:p w14:paraId="7936FC2F" w14:textId="76143C95" w:rsidR="00315A9E" w:rsidRPr="00462879" w:rsidRDefault="00315A9E" w:rsidP="004608B5">
            <w:pPr>
              <w:ind w:right="-330"/>
              <w:rPr>
                <w:rFonts w:eastAsia="Arial" w:cstheme="minorHAnsi"/>
                <w:sz w:val="18"/>
                <w:szCs w:val="18"/>
              </w:rPr>
            </w:pPr>
            <w:r w:rsidRPr="00462879">
              <w:rPr>
                <w:rFonts w:eastAsia="Arial" w:cstheme="minorHAnsi"/>
                <w:sz w:val="18"/>
                <w:szCs w:val="18"/>
              </w:rPr>
              <w:t xml:space="preserve">nature and the </w:t>
            </w:r>
            <w:r w:rsidR="006243CE" w:rsidRPr="00462879">
              <w:rPr>
                <w:rFonts w:eastAsia="Arial" w:cstheme="minorHAnsi"/>
                <w:sz w:val="18"/>
                <w:szCs w:val="18"/>
              </w:rPr>
              <w:t>outdoors, provided thr</w:t>
            </w:r>
            <w:r w:rsidR="00A42506" w:rsidRPr="00462879">
              <w:rPr>
                <w:rFonts w:eastAsia="Arial" w:cstheme="minorHAnsi"/>
                <w:sz w:val="18"/>
                <w:szCs w:val="18"/>
              </w:rPr>
              <w:t>ough a range of strategies in which to practice executive function and self-regulation skills</w:t>
            </w:r>
            <w:r w:rsidR="00286F28" w:rsidRPr="00462879">
              <w:rPr>
                <w:rFonts w:eastAsia="Arial" w:cstheme="minorHAnsi"/>
                <w:sz w:val="18"/>
                <w:szCs w:val="18"/>
              </w:rPr>
              <w:t>.</w:t>
            </w:r>
          </w:p>
          <w:p w14:paraId="1FE9E480" w14:textId="77777777" w:rsidR="00286F28" w:rsidRPr="00462879" w:rsidRDefault="00286F28" w:rsidP="004608B5">
            <w:pPr>
              <w:ind w:right="-330"/>
              <w:rPr>
                <w:rFonts w:eastAsia="Arial" w:cstheme="minorHAnsi"/>
                <w:sz w:val="18"/>
                <w:szCs w:val="18"/>
              </w:rPr>
            </w:pPr>
          </w:p>
          <w:p w14:paraId="308ECEA6" w14:textId="77777777" w:rsidR="005964F8" w:rsidRDefault="00286F28" w:rsidP="00D818DC">
            <w:pPr>
              <w:ind w:right="-330"/>
              <w:rPr>
                <w:rFonts w:eastAsia="Arial" w:cstheme="minorHAnsi"/>
                <w:sz w:val="18"/>
                <w:szCs w:val="18"/>
              </w:rPr>
            </w:pPr>
            <w:r w:rsidRPr="00462879">
              <w:rPr>
                <w:rFonts w:eastAsia="Arial" w:cstheme="minorHAnsi"/>
                <w:sz w:val="18"/>
                <w:szCs w:val="18"/>
              </w:rPr>
              <w:t>The programme has been designed by drawing on high-quality</w:t>
            </w:r>
            <w:r w:rsidR="00E60978" w:rsidRPr="00462879">
              <w:rPr>
                <w:rFonts w:eastAsia="Arial" w:cstheme="minorHAnsi"/>
                <w:sz w:val="18"/>
                <w:szCs w:val="18"/>
              </w:rPr>
              <w:t xml:space="preserve"> evidence and</w:t>
            </w:r>
            <w:r w:rsidR="00D818DC">
              <w:rPr>
                <w:rFonts w:eastAsia="Arial" w:cstheme="minorHAnsi"/>
                <w:sz w:val="18"/>
                <w:szCs w:val="18"/>
              </w:rPr>
              <w:t xml:space="preserve"> </w:t>
            </w:r>
          </w:p>
          <w:p w14:paraId="4DBA69AA" w14:textId="77777777" w:rsidR="005964F8" w:rsidRDefault="00E60978" w:rsidP="00D818DC">
            <w:pPr>
              <w:ind w:right="-330"/>
              <w:rPr>
                <w:rFonts w:eastAsia="Arial" w:cstheme="minorHAnsi"/>
                <w:sz w:val="18"/>
                <w:szCs w:val="18"/>
              </w:rPr>
            </w:pPr>
            <w:r w:rsidRPr="00462879">
              <w:rPr>
                <w:rFonts w:eastAsia="Arial" w:cstheme="minorHAnsi"/>
                <w:sz w:val="18"/>
                <w:szCs w:val="18"/>
              </w:rPr>
              <w:t xml:space="preserve">the expertise of the team, originally from Lambeth Council </w:t>
            </w:r>
            <w:r w:rsidR="002541E2" w:rsidRPr="00462879">
              <w:rPr>
                <w:rFonts w:eastAsia="Arial" w:cstheme="minorHAnsi"/>
                <w:sz w:val="18"/>
                <w:szCs w:val="18"/>
              </w:rPr>
              <w:t xml:space="preserve">that has </w:t>
            </w:r>
            <w:proofErr w:type="gramStart"/>
            <w:r w:rsidR="002541E2" w:rsidRPr="00462879">
              <w:rPr>
                <w:rFonts w:eastAsia="Arial" w:cstheme="minorHAnsi"/>
                <w:sz w:val="18"/>
                <w:szCs w:val="18"/>
              </w:rPr>
              <w:t>been</w:t>
            </w:r>
            <w:proofErr w:type="gramEnd"/>
            <w:r w:rsidR="002541E2" w:rsidRPr="00462879">
              <w:rPr>
                <w:rFonts w:eastAsia="Arial" w:cstheme="minorHAnsi"/>
                <w:sz w:val="18"/>
                <w:szCs w:val="18"/>
              </w:rPr>
              <w:t xml:space="preserve"> </w:t>
            </w:r>
          </w:p>
          <w:p w14:paraId="53E06C15" w14:textId="719A7654" w:rsidR="001815D8" w:rsidRPr="0080675E" w:rsidRDefault="002541E2" w:rsidP="00D818DC">
            <w:pPr>
              <w:ind w:right="-330"/>
              <w:rPr>
                <w:rFonts w:eastAsia="Arial" w:cstheme="minorHAnsi"/>
                <w:sz w:val="18"/>
                <w:szCs w:val="18"/>
              </w:rPr>
            </w:pPr>
            <w:r w:rsidRPr="00462879">
              <w:rPr>
                <w:rFonts w:eastAsia="Arial" w:cstheme="minorHAnsi"/>
                <w:sz w:val="18"/>
                <w:szCs w:val="18"/>
              </w:rPr>
              <w:t>further developed though Lambeth Early Action Partnership (LEAP)</w:t>
            </w:r>
            <w:r w:rsidR="00BD5486" w:rsidRPr="00462879">
              <w:rPr>
                <w:rFonts w:eastAsia="Arial" w:cstheme="minorHAnsi"/>
                <w:sz w:val="18"/>
                <w:szCs w:val="18"/>
              </w:rPr>
              <w:t xml:space="preserve"> based at the National Children’s Bureau</w:t>
            </w:r>
          </w:p>
        </w:tc>
      </w:tr>
      <w:tr w:rsidR="00FB7F62" w:rsidRPr="001815D8" w14:paraId="4417BDAA" w14:textId="77777777" w:rsidTr="00D818DC">
        <w:trPr>
          <w:trHeight w:val="922"/>
        </w:trPr>
        <w:tc>
          <w:tcPr>
            <w:tcW w:w="2830" w:type="dxa"/>
            <w:hideMark/>
          </w:tcPr>
          <w:p w14:paraId="4B938399" w14:textId="62760C04" w:rsidR="00FB7F62" w:rsidRPr="001815D8" w:rsidRDefault="00715B26" w:rsidP="00715B26">
            <w:pPr>
              <w:rPr>
                <w:rFonts w:ascii="Calibri" w:eastAsia="Times New Roman" w:hAnsi="Calibri" w:cs="Calibri"/>
                <w:b/>
                <w:bCs/>
                <w:sz w:val="20"/>
                <w:szCs w:val="20"/>
              </w:rPr>
            </w:pPr>
            <w:r w:rsidRPr="00715B26">
              <w:rPr>
                <w:rFonts w:ascii="Calibri" w:eastAsia="Times New Roman" w:hAnsi="Calibri" w:cs="Calibri"/>
                <w:b/>
                <w:bCs/>
                <w:sz w:val="20"/>
                <w:szCs w:val="20"/>
              </w:rPr>
              <w:t>Delivery overview</w:t>
            </w:r>
            <w:r w:rsidR="00FB7F62" w:rsidRPr="001815D8">
              <w:rPr>
                <w:rFonts w:ascii="Calibri" w:eastAsia="Times New Roman" w:hAnsi="Calibri" w:cs="Calibri"/>
                <w:b/>
                <w:bCs/>
                <w:sz w:val="20"/>
                <w:szCs w:val="20"/>
              </w:rPr>
              <w:t xml:space="preserve"> </w:t>
            </w:r>
          </w:p>
        </w:tc>
        <w:tc>
          <w:tcPr>
            <w:tcW w:w="5954" w:type="dxa"/>
          </w:tcPr>
          <w:p w14:paraId="30CE5FA6" w14:textId="6DD28698" w:rsidR="00FB7F62" w:rsidRPr="00462879" w:rsidRDefault="00C458BB" w:rsidP="002E7ACB">
            <w:pPr>
              <w:rPr>
                <w:rFonts w:eastAsia="Arial" w:cstheme="minorHAnsi"/>
                <w:sz w:val="18"/>
                <w:szCs w:val="18"/>
              </w:rPr>
            </w:pPr>
            <w:r w:rsidRPr="00462879">
              <w:rPr>
                <w:rFonts w:eastAsia="Arial" w:cstheme="minorHAnsi"/>
                <w:sz w:val="18"/>
                <w:szCs w:val="18"/>
              </w:rPr>
              <w:t>Natural Thinkers will provide a full day in-person training course to practitioners, followed up with a half day virtual course that will focus on the PSED</w:t>
            </w:r>
            <w:r w:rsidR="0002143C" w:rsidRPr="00462879">
              <w:rPr>
                <w:rFonts w:eastAsia="Arial" w:cstheme="minorHAnsi"/>
                <w:sz w:val="18"/>
                <w:szCs w:val="18"/>
              </w:rPr>
              <w:t xml:space="preserve"> and</w:t>
            </w:r>
            <w:r w:rsidRPr="00462879">
              <w:rPr>
                <w:rFonts w:eastAsia="Arial" w:cstheme="minorHAnsi"/>
                <w:sz w:val="18"/>
                <w:szCs w:val="18"/>
              </w:rPr>
              <w:t xml:space="preserve"> measures to be used as part of the evaluation</w:t>
            </w:r>
            <w:r w:rsidR="00311BDA" w:rsidRPr="00462879">
              <w:rPr>
                <w:rFonts w:eastAsia="Arial" w:cstheme="minorHAnsi"/>
                <w:sz w:val="18"/>
                <w:szCs w:val="18"/>
              </w:rPr>
              <w:t>.</w:t>
            </w:r>
          </w:p>
          <w:p w14:paraId="7DB73DCB" w14:textId="7CC67598" w:rsidR="00311BDA" w:rsidRPr="00462879" w:rsidRDefault="00315408" w:rsidP="002E7ACB">
            <w:pPr>
              <w:rPr>
                <w:rFonts w:eastAsia="Times New Roman" w:cstheme="minorHAnsi"/>
                <w:bCs/>
                <w:color w:val="4472C4" w:themeColor="accent1"/>
                <w:sz w:val="18"/>
                <w:szCs w:val="18"/>
                <w:lang w:eastAsia="en-GB"/>
              </w:rPr>
            </w:pPr>
            <w:r w:rsidRPr="00462879">
              <w:rPr>
                <w:rFonts w:eastAsia="Arial" w:cstheme="minorHAnsi"/>
                <w:sz w:val="18"/>
                <w:szCs w:val="18"/>
              </w:rPr>
              <w:t>1 day</w:t>
            </w:r>
            <w:r w:rsidR="008B2DCA" w:rsidRPr="00462879">
              <w:rPr>
                <w:rFonts w:eastAsia="Arial" w:cstheme="minorHAnsi"/>
                <w:sz w:val="18"/>
                <w:szCs w:val="18"/>
              </w:rPr>
              <w:t xml:space="preserve"> </w:t>
            </w:r>
            <w:r w:rsidRPr="00462879">
              <w:rPr>
                <w:rFonts w:eastAsia="Arial" w:cstheme="minorHAnsi"/>
                <w:sz w:val="18"/>
                <w:szCs w:val="18"/>
              </w:rPr>
              <w:t xml:space="preserve">training - </w:t>
            </w:r>
            <w:r w:rsidR="008B2DCA" w:rsidRPr="00462879">
              <w:rPr>
                <w:rFonts w:eastAsia="Arial" w:cstheme="minorHAnsi"/>
                <w:sz w:val="18"/>
                <w:szCs w:val="18"/>
              </w:rPr>
              <w:t>Face to face</w:t>
            </w:r>
          </w:p>
          <w:p w14:paraId="2B2B9B8E" w14:textId="77777777" w:rsidR="00BF1C04" w:rsidRPr="00462879" w:rsidRDefault="00311BDA" w:rsidP="00451B2D">
            <w:pPr>
              <w:ind w:right="-329"/>
              <w:rPr>
                <w:rFonts w:eastAsia="Arial" w:cstheme="minorHAnsi"/>
                <w:sz w:val="18"/>
                <w:szCs w:val="18"/>
              </w:rPr>
            </w:pPr>
            <w:r w:rsidRPr="00462879">
              <w:rPr>
                <w:rFonts w:eastAsia="Arial" w:cstheme="minorHAnsi"/>
                <w:sz w:val="18"/>
                <w:szCs w:val="18"/>
              </w:rPr>
              <w:t>Practitioners will</w:t>
            </w:r>
            <w:r w:rsidR="00BF1C04" w:rsidRPr="00462879">
              <w:rPr>
                <w:rFonts w:eastAsia="Arial" w:cstheme="minorHAnsi"/>
                <w:sz w:val="18"/>
                <w:szCs w:val="18"/>
              </w:rPr>
              <w:t>:</w:t>
            </w:r>
          </w:p>
          <w:p w14:paraId="34D83143" w14:textId="727017F2" w:rsidR="00BF1C04" w:rsidRPr="00462879" w:rsidRDefault="00BF1C04" w:rsidP="00451B2D">
            <w:pPr>
              <w:pStyle w:val="ListParagraph"/>
              <w:numPr>
                <w:ilvl w:val="0"/>
                <w:numId w:val="22"/>
              </w:numPr>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lastRenderedPageBreak/>
              <w:t>l</w:t>
            </w:r>
            <w:r w:rsidR="00311BDA" w:rsidRPr="00462879">
              <w:rPr>
                <w:rFonts w:asciiTheme="minorHAnsi" w:eastAsia="Arial" w:hAnsiTheme="minorHAnsi" w:cstheme="minorHAnsi"/>
                <w:sz w:val="18"/>
                <w:szCs w:val="18"/>
              </w:rPr>
              <w:t xml:space="preserve">earn about the benefits of outdoor learning on children’s speech, language and communication, wellbeing, and personal, </w:t>
            </w:r>
            <w:proofErr w:type="gramStart"/>
            <w:r w:rsidR="00311BDA" w:rsidRPr="00462879">
              <w:rPr>
                <w:rFonts w:asciiTheme="minorHAnsi" w:eastAsia="Arial" w:hAnsiTheme="minorHAnsi" w:cstheme="minorHAnsi"/>
                <w:sz w:val="18"/>
                <w:szCs w:val="18"/>
              </w:rPr>
              <w:t>social</w:t>
            </w:r>
            <w:proofErr w:type="gramEnd"/>
            <w:r w:rsidR="00311BDA" w:rsidRPr="00462879">
              <w:rPr>
                <w:rFonts w:asciiTheme="minorHAnsi" w:eastAsia="Arial" w:hAnsiTheme="minorHAnsi" w:cstheme="minorHAnsi"/>
                <w:sz w:val="18"/>
                <w:szCs w:val="18"/>
              </w:rPr>
              <w:t xml:space="preserve"> and emotional develop</w:t>
            </w:r>
            <w:r w:rsidR="001A3003" w:rsidRPr="00462879">
              <w:rPr>
                <w:rFonts w:asciiTheme="minorHAnsi" w:eastAsia="Arial" w:hAnsiTheme="minorHAnsi" w:cstheme="minorHAnsi"/>
                <w:sz w:val="18"/>
                <w:szCs w:val="18"/>
              </w:rPr>
              <w:t>ment</w:t>
            </w:r>
            <w:r w:rsidR="00D818DC">
              <w:rPr>
                <w:rFonts w:asciiTheme="minorHAnsi" w:eastAsia="Arial" w:hAnsiTheme="minorHAnsi" w:cstheme="minorHAnsi"/>
                <w:sz w:val="18"/>
                <w:szCs w:val="18"/>
              </w:rPr>
              <w:t>.</w:t>
            </w:r>
          </w:p>
          <w:p w14:paraId="5ECAB603" w14:textId="77777777" w:rsidR="00451B2D" w:rsidRPr="00462879" w:rsidRDefault="00311BDA" w:rsidP="00451B2D">
            <w:pPr>
              <w:pStyle w:val="ListParagraph"/>
              <w:numPr>
                <w:ilvl w:val="0"/>
                <w:numId w:val="22"/>
              </w:numPr>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be encouraged to explore the perceived obstacles to</w:t>
            </w:r>
          </w:p>
          <w:p w14:paraId="177468A1" w14:textId="0F3FFCC1" w:rsidR="00311BDA" w:rsidRPr="00462879" w:rsidRDefault="00311BDA" w:rsidP="00451B2D">
            <w:pPr>
              <w:pStyle w:val="ListParagraph"/>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providing high quality learning outdoors and provide solutions</w:t>
            </w:r>
            <w:r w:rsidR="00D818DC">
              <w:rPr>
                <w:rFonts w:asciiTheme="minorHAnsi" w:eastAsia="Arial" w:hAnsiTheme="minorHAnsi" w:cstheme="minorHAnsi"/>
                <w:sz w:val="18"/>
                <w:szCs w:val="18"/>
              </w:rPr>
              <w:t>.</w:t>
            </w:r>
          </w:p>
          <w:p w14:paraId="291D7668" w14:textId="77777777" w:rsidR="005964F8" w:rsidRDefault="0056423E" w:rsidP="00451B2D">
            <w:pPr>
              <w:pStyle w:val="ListParagraph"/>
              <w:numPr>
                <w:ilvl w:val="0"/>
                <w:numId w:val="22"/>
              </w:numPr>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 xml:space="preserve">learn about the 10 commitments and how they can </w:t>
            </w:r>
            <w:r w:rsidR="00F204E0" w:rsidRPr="00462879">
              <w:rPr>
                <w:rFonts w:asciiTheme="minorHAnsi" w:eastAsia="Arial" w:hAnsiTheme="minorHAnsi" w:cstheme="minorHAnsi"/>
                <w:sz w:val="18"/>
                <w:szCs w:val="18"/>
              </w:rPr>
              <w:t xml:space="preserve">be </w:t>
            </w:r>
            <w:proofErr w:type="gramStart"/>
            <w:r w:rsidR="00F204E0" w:rsidRPr="00462879">
              <w:rPr>
                <w:rFonts w:asciiTheme="minorHAnsi" w:eastAsia="Arial" w:hAnsiTheme="minorHAnsi" w:cstheme="minorHAnsi"/>
                <w:sz w:val="18"/>
                <w:szCs w:val="18"/>
              </w:rPr>
              <w:t>imp</w:t>
            </w:r>
            <w:r w:rsidR="00CC59D8" w:rsidRPr="00462879">
              <w:rPr>
                <w:rFonts w:asciiTheme="minorHAnsi" w:eastAsia="Arial" w:hAnsiTheme="minorHAnsi" w:cstheme="minorHAnsi"/>
                <w:sz w:val="18"/>
                <w:szCs w:val="18"/>
              </w:rPr>
              <w:t>lemented</w:t>
            </w:r>
            <w:proofErr w:type="gramEnd"/>
            <w:r w:rsidR="00CC59D8" w:rsidRPr="00462879">
              <w:rPr>
                <w:rFonts w:asciiTheme="minorHAnsi" w:eastAsia="Arial" w:hAnsiTheme="minorHAnsi" w:cstheme="minorHAnsi"/>
                <w:sz w:val="18"/>
                <w:szCs w:val="18"/>
              </w:rPr>
              <w:t xml:space="preserve"> </w:t>
            </w:r>
          </w:p>
          <w:p w14:paraId="027D1409" w14:textId="03748BA2" w:rsidR="001A3003" w:rsidRPr="00462879" w:rsidRDefault="00CC59D8" w:rsidP="005964F8">
            <w:pPr>
              <w:pStyle w:val="ListParagraph"/>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into everyday practice</w:t>
            </w:r>
            <w:r w:rsidR="00D818DC">
              <w:rPr>
                <w:rFonts w:asciiTheme="minorHAnsi" w:eastAsia="Arial" w:hAnsiTheme="minorHAnsi" w:cstheme="minorHAnsi"/>
                <w:sz w:val="18"/>
                <w:szCs w:val="18"/>
              </w:rPr>
              <w:t>.</w:t>
            </w:r>
          </w:p>
          <w:p w14:paraId="4C76BACD" w14:textId="47B49194" w:rsidR="008B31F0" w:rsidRPr="00462879" w:rsidRDefault="00224636" w:rsidP="270A4B8C">
            <w:pPr>
              <w:pStyle w:val="ListParagraph"/>
              <w:numPr>
                <w:ilvl w:val="0"/>
                <w:numId w:val="22"/>
              </w:numPr>
              <w:spacing w:before="0" w:line="240" w:lineRule="auto"/>
              <w:ind w:right="-329"/>
              <w:rPr>
                <w:rFonts w:asciiTheme="minorHAnsi" w:eastAsia="Arial" w:hAnsiTheme="minorHAnsi" w:cstheme="minorBidi"/>
                <w:sz w:val="18"/>
                <w:szCs w:val="18"/>
              </w:rPr>
            </w:pPr>
            <w:r w:rsidRPr="00462879">
              <w:rPr>
                <w:rFonts w:asciiTheme="minorHAnsi" w:eastAsia="Arial" w:hAnsiTheme="minorHAnsi" w:cstheme="minorHAnsi"/>
                <w:sz w:val="18"/>
                <w:szCs w:val="18"/>
              </w:rPr>
              <w:t>will</w:t>
            </w:r>
            <w:r w:rsidR="001F0810" w:rsidRPr="00462879">
              <w:rPr>
                <w:rFonts w:asciiTheme="minorHAnsi" w:eastAsia="Arial" w:hAnsiTheme="minorHAnsi" w:cstheme="minorHAnsi"/>
                <w:sz w:val="18"/>
                <w:szCs w:val="18"/>
              </w:rPr>
              <w:t xml:space="preserve"> take </w:t>
            </w:r>
            <w:r w:rsidR="008B31F0" w:rsidRPr="00462879">
              <w:rPr>
                <w:rFonts w:asciiTheme="minorHAnsi" w:eastAsia="Arial" w:hAnsiTheme="minorHAnsi" w:cstheme="minorHAnsi"/>
                <w:sz w:val="18"/>
                <w:szCs w:val="18"/>
              </w:rPr>
              <w:t>part in practical activities that</w:t>
            </w:r>
            <w:r w:rsidR="00C9512A" w:rsidRPr="00462879">
              <w:rPr>
                <w:rFonts w:asciiTheme="minorHAnsi" w:eastAsia="Arial" w:hAnsiTheme="minorHAnsi" w:cstheme="minorHAnsi"/>
                <w:sz w:val="18"/>
                <w:szCs w:val="18"/>
              </w:rPr>
              <w:t xml:space="preserve"> they can use with the </w:t>
            </w:r>
            <w:proofErr w:type="gramStart"/>
            <w:r w:rsidR="00C9512A" w:rsidRPr="00462879">
              <w:rPr>
                <w:rFonts w:asciiTheme="minorHAnsi" w:eastAsia="Arial" w:hAnsiTheme="minorHAnsi" w:cstheme="minorHAnsi"/>
                <w:sz w:val="18"/>
                <w:szCs w:val="18"/>
              </w:rPr>
              <w:t>children</w:t>
            </w:r>
            <w:proofErr w:type="gramEnd"/>
          </w:p>
          <w:p w14:paraId="53EA24B9" w14:textId="7D408703" w:rsidR="008B31F0" w:rsidRPr="00462879" w:rsidRDefault="538A36C4" w:rsidP="28075CCB">
            <w:pPr>
              <w:ind w:right="-329"/>
              <w:rPr>
                <w:rFonts w:eastAsia="Arial"/>
                <w:sz w:val="18"/>
                <w:szCs w:val="18"/>
              </w:rPr>
            </w:pPr>
            <w:r w:rsidRPr="4FCFF399">
              <w:rPr>
                <w:rFonts w:eastAsia="Arial"/>
                <w:sz w:val="18"/>
                <w:szCs w:val="18"/>
              </w:rPr>
              <w:t xml:space="preserve">             </w:t>
            </w:r>
            <w:r w:rsidRPr="28075CCB">
              <w:rPr>
                <w:rFonts w:eastAsia="Arial"/>
                <w:sz w:val="18"/>
                <w:szCs w:val="18"/>
              </w:rPr>
              <w:t xml:space="preserve"> </w:t>
            </w:r>
            <w:r w:rsidR="00C9512A" w:rsidRPr="28075CCB">
              <w:rPr>
                <w:rFonts w:eastAsia="Arial"/>
                <w:sz w:val="18"/>
                <w:szCs w:val="18"/>
              </w:rPr>
              <w:t xml:space="preserve"> </w:t>
            </w:r>
            <w:r w:rsidRPr="2D7AEED1">
              <w:rPr>
                <w:rFonts w:eastAsia="Arial"/>
                <w:sz w:val="18"/>
                <w:szCs w:val="18"/>
              </w:rPr>
              <w:t xml:space="preserve"> </w:t>
            </w:r>
            <w:r w:rsidR="00C9512A" w:rsidRPr="2D7AEED1">
              <w:rPr>
                <w:rFonts w:eastAsia="Arial"/>
                <w:sz w:val="18"/>
                <w:szCs w:val="18"/>
              </w:rPr>
              <w:t xml:space="preserve"> </w:t>
            </w:r>
            <w:r w:rsidR="00C9512A" w:rsidRPr="28075CCB">
              <w:rPr>
                <w:rFonts w:eastAsia="Arial"/>
                <w:sz w:val="18"/>
                <w:szCs w:val="18"/>
              </w:rPr>
              <w:t>in their setting</w:t>
            </w:r>
            <w:r w:rsidR="00D818DC" w:rsidRPr="4FCFF399">
              <w:rPr>
                <w:rFonts w:eastAsia="Arial"/>
                <w:sz w:val="18"/>
                <w:szCs w:val="18"/>
              </w:rPr>
              <w:t>.</w:t>
            </w:r>
          </w:p>
          <w:p w14:paraId="518447B5" w14:textId="13623F38" w:rsidR="00B22A17" w:rsidRPr="00462879" w:rsidRDefault="00E2754C" w:rsidP="003A1933">
            <w:pPr>
              <w:pStyle w:val="ListParagraph"/>
              <w:numPr>
                <w:ilvl w:val="0"/>
                <w:numId w:val="22"/>
              </w:numPr>
              <w:spacing w:before="0" w:line="240" w:lineRule="auto"/>
              <w:ind w:right="-329"/>
              <w:rPr>
                <w:rFonts w:asciiTheme="minorHAnsi" w:eastAsia="Arial" w:hAnsiTheme="minorHAnsi" w:cstheme="minorHAnsi"/>
                <w:sz w:val="18"/>
                <w:szCs w:val="18"/>
              </w:rPr>
            </w:pPr>
            <w:r w:rsidRPr="28075CCB">
              <w:rPr>
                <w:rFonts w:asciiTheme="minorHAnsi" w:eastAsia="Arial" w:hAnsiTheme="minorHAnsi" w:cstheme="minorBidi"/>
                <w:sz w:val="18"/>
                <w:szCs w:val="18"/>
              </w:rPr>
              <w:t>explore</w:t>
            </w:r>
            <w:r w:rsidR="00430F15" w:rsidRPr="28075CCB">
              <w:rPr>
                <w:rFonts w:asciiTheme="minorHAnsi" w:eastAsia="Arial" w:hAnsiTheme="minorHAnsi" w:cstheme="minorBidi"/>
                <w:sz w:val="18"/>
                <w:szCs w:val="18"/>
              </w:rPr>
              <w:t xml:space="preserve"> the concept of </w:t>
            </w:r>
            <w:r w:rsidR="000D33DA" w:rsidRPr="28075CCB">
              <w:rPr>
                <w:rFonts w:asciiTheme="minorHAnsi" w:eastAsia="Arial" w:hAnsiTheme="minorHAnsi" w:cstheme="minorBidi"/>
                <w:sz w:val="18"/>
                <w:szCs w:val="18"/>
              </w:rPr>
              <w:t xml:space="preserve">mindfulness and </w:t>
            </w:r>
            <w:r w:rsidR="001F10EA" w:rsidRPr="28075CCB">
              <w:rPr>
                <w:rFonts w:asciiTheme="minorHAnsi" w:eastAsia="Arial" w:hAnsiTheme="minorHAnsi" w:cstheme="minorBidi"/>
                <w:sz w:val="18"/>
                <w:szCs w:val="18"/>
              </w:rPr>
              <w:t xml:space="preserve">ideas on how to </w:t>
            </w:r>
            <w:r w:rsidR="001F10EA" w:rsidRPr="00462879">
              <w:rPr>
                <w:rFonts w:asciiTheme="minorHAnsi" w:eastAsia="Arial" w:hAnsiTheme="minorHAnsi" w:cstheme="minorHAnsi"/>
                <w:sz w:val="18"/>
                <w:szCs w:val="18"/>
              </w:rPr>
              <w:t xml:space="preserve">engage children </w:t>
            </w:r>
            <w:r w:rsidR="00A664A1" w:rsidRPr="00462879">
              <w:rPr>
                <w:rFonts w:asciiTheme="minorHAnsi" w:eastAsia="Arial" w:hAnsiTheme="minorHAnsi" w:cstheme="minorHAnsi"/>
                <w:sz w:val="18"/>
                <w:szCs w:val="18"/>
              </w:rPr>
              <w:t>i</w:t>
            </w:r>
            <w:r w:rsidR="001F10EA" w:rsidRPr="00462879">
              <w:rPr>
                <w:rFonts w:asciiTheme="minorHAnsi" w:eastAsia="Arial" w:hAnsiTheme="minorHAnsi" w:cstheme="minorHAnsi"/>
                <w:sz w:val="18"/>
                <w:szCs w:val="18"/>
              </w:rPr>
              <w:t>n this practice</w:t>
            </w:r>
            <w:r w:rsidR="008702A2" w:rsidRPr="00462879">
              <w:rPr>
                <w:rFonts w:asciiTheme="minorHAnsi" w:eastAsia="Arial" w:hAnsiTheme="minorHAnsi" w:cstheme="minorHAnsi"/>
                <w:sz w:val="18"/>
                <w:szCs w:val="18"/>
              </w:rPr>
              <w:t xml:space="preserve"> through using nature</w:t>
            </w:r>
            <w:r w:rsidR="00D818DC">
              <w:rPr>
                <w:rFonts w:asciiTheme="minorHAnsi" w:eastAsia="Arial" w:hAnsiTheme="minorHAnsi" w:cstheme="minorHAnsi"/>
                <w:sz w:val="18"/>
                <w:szCs w:val="18"/>
              </w:rPr>
              <w:t>.</w:t>
            </w:r>
          </w:p>
          <w:p w14:paraId="6378B4AD" w14:textId="77777777" w:rsidR="0002143C" w:rsidRPr="00462879" w:rsidRDefault="0002143C" w:rsidP="00C9512A">
            <w:pPr>
              <w:ind w:right="-330"/>
              <w:rPr>
                <w:rFonts w:eastAsia="Arial" w:cstheme="minorHAnsi"/>
                <w:sz w:val="18"/>
                <w:szCs w:val="18"/>
              </w:rPr>
            </w:pPr>
          </w:p>
          <w:p w14:paraId="21CC02AA" w14:textId="4082580D" w:rsidR="00D84BC2" w:rsidRPr="00462879" w:rsidRDefault="00315408" w:rsidP="00C9512A">
            <w:pPr>
              <w:ind w:right="-330"/>
              <w:rPr>
                <w:rFonts w:eastAsia="Arial" w:cstheme="minorHAnsi"/>
                <w:sz w:val="18"/>
                <w:szCs w:val="18"/>
              </w:rPr>
            </w:pPr>
            <w:r w:rsidRPr="00462879">
              <w:rPr>
                <w:rFonts w:eastAsia="Arial" w:cstheme="minorHAnsi"/>
                <w:sz w:val="18"/>
                <w:szCs w:val="18"/>
              </w:rPr>
              <w:t xml:space="preserve">1 </w:t>
            </w:r>
            <w:r w:rsidR="00A664A1" w:rsidRPr="00462879">
              <w:rPr>
                <w:rFonts w:eastAsia="Arial" w:cstheme="minorHAnsi"/>
                <w:sz w:val="18"/>
                <w:szCs w:val="18"/>
              </w:rPr>
              <w:t>h</w:t>
            </w:r>
            <w:r w:rsidR="00C9512A" w:rsidRPr="00462879">
              <w:rPr>
                <w:rFonts w:eastAsia="Arial" w:cstheme="minorHAnsi"/>
                <w:sz w:val="18"/>
                <w:szCs w:val="18"/>
              </w:rPr>
              <w:t>alf day</w:t>
            </w:r>
            <w:r w:rsidRPr="00462879">
              <w:rPr>
                <w:rFonts w:eastAsia="Arial" w:cstheme="minorHAnsi"/>
                <w:sz w:val="18"/>
                <w:szCs w:val="18"/>
              </w:rPr>
              <w:t xml:space="preserve"> training</w:t>
            </w:r>
            <w:r w:rsidR="001B1D64" w:rsidRPr="00462879">
              <w:rPr>
                <w:rFonts w:eastAsia="Arial" w:cstheme="minorHAnsi"/>
                <w:sz w:val="18"/>
                <w:szCs w:val="18"/>
              </w:rPr>
              <w:t xml:space="preserve"> </w:t>
            </w:r>
            <w:r w:rsidR="00D84BC2" w:rsidRPr="00462879">
              <w:rPr>
                <w:rFonts w:eastAsia="Arial" w:cstheme="minorHAnsi"/>
                <w:sz w:val="18"/>
                <w:szCs w:val="18"/>
              </w:rPr>
              <w:t>–</w:t>
            </w:r>
            <w:r w:rsidRPr="00462879">
              <w:rPr>
                <w:rFonts w:eastAsia="Arial" w:cstheme="minorHAnsi"/>
                <w:sz w:val="18"/>
                <w:szCs w:val="18"/>
              </w:rPr>
              <w:t xml:space="preserve"> </w:t>
            </w:r>
            <w:r w:rsidR="00BD696A" w:rsidRPr="00462879">
              <w:rPr>
                <w:rFonts w:eastAsia="Arial" w:cstheme="minorHAnsi"/>
                <w:sz w:val="18"/>
                <w:szCs w:val="18"/>
              </w:rPr>
              <w:t>virtual</w:t>
            </w:r>
          </w:p>
          <w:p w14:paraId="7DCFB26A" w14:textId="77777777" w:rsidR="006C3F73" w:rsidRPr="00462879" w:rsidRDefault="00D84BC2" w:rsidP="00451B2D">
            <w:pPr>
              <w:ind w:right="-329"/>
              <w:rPr>
                <w:rFonts w:eastAsia="Arial" w:cstheme="minorHAnsi"/>
                <w:sz w:val="18"/>
                <w:szCs w:val="18"/>
              </w:rPr>
            </w:pPr>
            <w:r w:rsidRPr="00462879">
              <w:rPr>
                <w:rFonts w:eastAsia="Arial" w:cstheme="minorHAnsi"/>
                <w:sz w:val="18"/>
                <w:szCs w:val="18"/>
              </w:rPr>
              <w:t xml:space="preserve">Practitioners </w:t>
            </w:r>
            <w:r w:rsidR="006C3F73" w:rsidRPr="00462879">
              <w:rPr>
                <w:rFonts w:eastAsia="Arial" w:cstheme="minorHAnsi"/>
                <w:sz w:val="18"/>
                <w:szCs w:val="18"/>
              </w:rPr>
              <w:t>will</w:t>
            </w:r>
          </w:p>
          <w:p w14:paraId="194A4244" w14:textId="73440070" w:rsidR="00D84BC2" w:rsidRPr="00462879" w:rsidRDefault="00D84BC2" w:rsidP="00451B2D">
            <w:pPr>
              <w:pStyle w:val="ListParagraph"/>
              <w:numPr>
                <w:ilvl w:val="0"/>
                <w:numId w:val="29"/>
              </w:numPr>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explore the significance</w:t>
            </w:r>
            <w:r w:rsidR="00554EC5" w:rsidRPr="00462879">
              <w:rPr>
                <w:rFonts w:asciiTheme="minorHAnsi" w:eastAsia="Arial" w:hAnsiTheme="minorHAnsi" w:cstheme="minorHAnsi"/>
                <w:sz w:val="18"/>
                <w:szCs w:val="18"/>
              </w:rPr>
              <w:t xml:space="preserve"> of</w:t>
            </w:r>
            <w:r w:rsidRPr="00462879">
              <w:rPr>
                <w:rFonts w:asciiTheme="minorHAnsi" w:eastAsia="Arial" w:hAnsiTheme="minorHAnsi" w:cstheme="minorHAnsi"/>
                <w:sz w:val="18"/>
                <w:szCs w:val="18"/>
              </w:rPr>
              <w:t xml:space="preserve"> </w:t>
            </w:r>
            <w:r w:rsidR="005B6B84" w:rsidRPr="00462879">
              <w:rPr>
                <w:rFonts w:asciiTheme="minorHAnsi" w:eastAsia="Arial" w:hAnsiTheme="minorHAnsi" w:cstheme="minorHAnsi"/>
                <w:sz w:val="18"/>
                <w:szCs w:val="18"/>
              </w:rPr>
              <w:t>self-regulation</w:t>
            </w:r>
            <w:r w:rsidRPr="00462879">
              <w:rPr>
                <w:rFonts w:asciiTheme="minorHAnsi" w:eastAsia="Arial" w:hAnsiTheme="minorHAnsi" w:cstheme="minorHAnsi"/>
                <w:sz w:val="18"/>
                <w:szCs w:val="18"/>
              </w:rPr>
              <w:t xml:space="preserve"> skills to children’s development</w:t>
            </w:r>
            <w:r w:rsidR="00D818DC">
              <w:rPr>
                <w:rFonts w:asciiTheme="minorHAnsi" w:eastAsia="Arial" w:hAnsiTheme="minorHAnsi" w:cstheme="minorHAnsi"/>
                <w:sz w:val="18"/>
                <w:szCs w:val="18"/>
              </w:rPr>
              <w:t>.</w:t>
            </w:r>
          </w:p>
          <w:p w14:paraId="7221BC14" w14:textId="12D1C299" w:rsidR="0097403E" w:rsidRDefault="006C3F73" w:rsidP="00451B2D">
            <w:pPr>
              <w:pStyle w:val="ListParagraph"/>
              <w:numPr>
                <w:ilvl w:val="0"/>
                <w:numId w:val="29"/>
              </w:numPr>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l</w:t>
            </w:r>
            <w:r w:rsidR="00D84BC2" w:rsidRPr="00462879">
              <w:rPr>
                <w:rFonts w:asciiTheme="minorHAnsi" w:eastAsia="Arial" w:hAnsiTheme="minorHAnsi" w:cstheme="minorHAnsi"/>
                <w:sz w:val="18"/>
                <w:szCs w:val="18"/>
              </w:rPr>
              <w:t>earn how Natural Thinkers activities can support the development</w:t>
            </w:r>
            <w:r w:rsidR="00D818DC">
              <w:rPr>
                <w:rFonts w:asciiTheme="minorHAnsi" w:eastAsia="Arial" w:hAnsiTheme="minorHAnsi" w:cstheme="minorHAnsi"/>
                <w:sz w:val="18"/>
                <w:szCs w:val="18"/>
              </w:rPr>
              <w:t>.</w:t>
            </w:r>
            <w:r w:rsidR="00D84BC2" w:rsidRPr="00462879">
              <w:rPr>
                <w:rFonts w:asciiTheme="minorHAnsi" w:eastAsia="Arial" w:hAnsiTheme="minorHAnsi" w:cstheme="minorHAnsi"/>
                <w:sz w:val="18"/>
                <w:szCs w:val="18"/>
              </w:rPr>
              <w:t xml:space="preserve"> </w:t>
            </w:r>
          </w:p>
          <w:p w14:paraId="50DCDC61" w14:textId="2A72B20C" w:rsidR="00D84BC2" w:rsidRPr="00462879" w:rsidRDefault="00D84BC2" w:rsidP="0097403E">
            <w:pPr>
              <w:pStyle w:val="ListParagraph"/>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 xml:space="preserve">of children’s </w:t>
            </w:r>
            <w:r w:rsidR="00A664A1" w:rsidRPr="00462879">
              <w:rPr>
                <w:rFonts w:asciiTheme="minorHAnsi" w:eastAsia="Arial" w:hAnsiTheme="minorHAnsi" w:cstheme="minorHAnsi"/>
                <w:sz w:val="18"/>
                <w:szCs w:val="18"/>
              </w:rPr>
              <w:t>self-regulation</w:t>
            </w:r>
            <w:r w:rsidRPr="00462879">
              <w:rPr>
                <w:rFonts w:asciiTheme="minorHAnsi" w:eastAsia="Arial" w:hAnsiTheme="minorHAnsi" w:cstheme="minorHAnsi"/>
                <w:sz w:val="18"/>
                <w:szCs w:val="18"/>
              </w:rPr>
              <w:t xml:space="preserve"> skills</w:t>
            </w:r>
            <w:r w:rsidR="00D818DC">
              <w:rPr>
                <w:rFonts w:asciiTheme="minorHAnsi" w:eastAsia="Arial" w:hAnsiTheme="minorHAnsi" w:cstheme="minorHAnsi"/>
                <w:sz w:val="18"/>
                <w:szCs w:val="18"/>
              </w:rPr>
              <w:t>.</w:t>
            </w:r>
          </w:p>
          <w:p w14:paraId="1A52CF02" w14:textId="6D63E7D0" w:rsidR="00486F43" w:rsidRPr="00D818DC" w:rsidRDefault="00B26FE9">
            <w:pPr>
              <w:pStyle w:val="ListParagraph"/>
              <w:numPr>
                <w:ilvl w:val="0"/>
                <w:numId w:val="29"/>
              </w:numPr>
              <w:spacing w:before="0" w:line="240" w:lineRule="auto"/>
              <w:ind w:right="-329"/>
              <w:rPr>
                <w:rFonts w:asciiTheme="minorHAnsi" w:eastAsia="Arial" w:hAnsiTheme="minorHAnsi" w:cstheme="minorHAnsi"/>
                <w:sz w:val="18"/>
                <w:szCs w:val="18"/>
              </w:rPr>
            </w:pPr>
            <w:r w:rsidRPr="00D818DC">
              <w:rPr>
                <w:rFonts w:asciiTheme="minorHAnsi" w:eastAsia="Arial" w:hAnsiTheme="minorHAnsi" w:cstheme="minorHAnsi"/>
                <w:sz w:val="18"/>
                <w:szCs w:val="18"/>
              </w:rPr>
              <w:t xml:space="preserve">consider </w:t>
            </w:r>
            <w:r w:rsidR="00C0061C" w:rsidRPr="00D818DC">
              <w:rPr>
                <w:rFonts w:asciiTheme="minorHAnsi" w:eastAsia="Arial" w:hAnsiTheme="minorHAnsi" w:cstheme="minorHAnsi"/>
                <w:sz w:val="18"/>
                <w:szCs w:val="18"/>
              </w:rPr>
              <w:t>how they can develop a self-regulation</w:t>
            </w:r>
            <w:r w:rsidR="00BD1FF4" w:rsidRPr="00D818DC">
              <w:rPr>
                <w:rFonts w:asciiTheme="minorHAnsi" w:eastAsia="Arial" w:hAnsiTheme="minorHAnsi" w:cstheme="minorHAnsi"/>
                <w:sz w:val="18"/>
                <w:szCs w:val="18"/>
              </w:rPr>
              <w:t xml:space="preserve"> </w:t>
            </w:r>
            <w:r w:rsidR="00C0061C" w:rsidRPr="00D818DC">
              <w:rPr>
                <w:rFonts w:asciiTheme="minorHAnsi" w:eastAsia="Arial" w:hAnsiTheme="minorHAnsi" w:cstheme="minorHAnsi"/>
                <w:sz w:val="18"/>
                <w:szCs w:val="18"/>
              </w:rPr>
              <w:t>area for the children outdoors</w:t>
            </w:r>
            <w:r w:rsidR="00D818DC" w:rsidRPr="00D818DC">
              <w:rPr>
                <w:rFonts w:asciiTheme="minorHAnsi" w:eastAsia="Arial" w:hAnsiTheme="minorHAnsi" w:cstheme="minorHAnsi"/>
                <w:sz w:val="18"/>
                <w:szCs w:val="18"/>
              </w:rPr>
              <w:t>.</w:t>
            </w:r>
          </w:p>
          <w:p w14:paraId="5396BB13" w14:textId="2CC0FDD1" w:rsidR="00B333DF" w:rsidRPr="00462879" w:rsidRDefault="00A60AC0" w:rsidP="00451B2D">
            <w:pPr>
              <w:pStyle w:val="ListParagraph"/>
              <w:numPr>
                <w:ilvl w:val="0"/>
                <w:numId w:val="29"/>
              </w:numPr>
              <w:spacing w:before="0" w:line="240" w:lineRule="auto"/>
              <w:ind w:right="-329"/>
              <w:rPr>
                <w:rFonts w:asciiTheme="minorHAnsi" w:eastAsia="Arial" w:hAnsiTheme="minorHAnsi" w:cstheme="minorHAnsi"/>
                <w:sz w:val="18"/>
                <w:szCs w:val="18"/>
              </w:rPr>
            </w:pPr>
            <w:r w:rsidRPr="00462879">
              <w:rPr>
                <w:rFonts w:asciiTheme="minorHAnsi" w:eastAsia="Arial" w:hAnsiTheme="minorHAnsi" w:cstheme="minorHAnsi"/>
                <w:sz w:val="18"/>
                <w:szCs w:val="18"/>
              </w:rPr>
              <w:t xml:space="preserve">develop ideas on </w:t>
            </w:r>
            <w:r w:rsidR="002669A1" w:rsidRPr="00462879">
              <w:rPr>
                <w:rFonts w:asciiTheme="minorHAnsi" w:eastAsia="Arial" w:hAnsiTheme="minorHAnsi" w:cstheme="minorHAnsi"/>
                <w:sz w:val="18"/>
                <w:szCs w:val="18"/>
              </w:rPr>
              <w:t>making the outdoor environment mor</w:t>
            </w:r>
            <w:r w:rsidR="00A71414" w:rsidRPr="00462879">
              <w:rPr>
                <w:rFonts w:asciiTheme="minorHAnsi" w:eastAsia="Arial" w:hAnsiTheme="minorHAnsi" w:cstheme="minorHAnsi"/>
                <w:sz w:val="18"/>
                <w:szCs w:val="18"/>
              </w:rPr>
              <w:t>e</w:t>
            </w:r>
            <w:r w:rsidR="002669A1" w:rsidRPr="00462879">
              <w:rPr>
                <w:rFonts w:asciiTheme="minorHAnsi" w:eastAsia="Arial" w:hAnsiTheme="minorHAnsi" w:cstheme="minorHAnsi"/>
                <w:sz w:val="18"/>
                <w:szCs w:val="18"/>
              </w:rPr>
              <w:t xml:space="preserve"> sensory and calming</w:t>
            </w:r>
            <w:r w:rsidR="00D818DC">
              <w:rPr>
                <w:rFonts w:asciiTheme="minorHAnsi" w:eastAsia="Arial" w:hAnsiTheme="minorHAnsi" w:cstheme="minorHAnsi"/>
                <w:sz w:val="18"/>
                <w:szCs w:val="18"/>
              </w:rPr>
              <w:t>.</w:t>
            </w:r>
          </w:p>
          <w:p w14:paraId="3DE5811E" w14:textId="77777777" w:rsidR="0002143C" w:rsidRPr="00462879" w:rsidRDefault="0002143C" w:rsidP="0002143C">
            <w:pPr>
              <w:ind w:right="-330"/>
              <w:rPr>
                <w:rFonts w:eastAsia="Arial" w:cstheme="minorHAnsi"/>
                <w:sz w:val="18"/>
                <w:szCs w:val="18"/>
              </w:rPr>
            </w:pPr>
          </w:p>
          <w:p w14:paraId="13DDFCB6" w14:textId="77777777" w:rsidR="0097403E" w:rsidRDefault="00907EDC" w:rsidP="0002143C">
            <w:pPr>
              <w:ind w:right="-330"/>
              <w:rPr>
                <w:rFonts w:eastAsia="Arial" w:cstheme="minorHAnsi"/>
                <w:sz w:val="18"/>
                <w:szCs w:val="18"/>
              </w:rPr>
            </w:pPr>
            <w:r w:rsidRPr="00462879">
              <w:rPr>
                <w:rFonts w:eastAsia="Arial" w:cstheme="minorHAnsi"/>
                <w:sz w:val="18"/>
                <w:szCs w:val="18"/>
              </w:rPr>
              <w:t xml:space="preserve">1 virtual network meeting will </w:t>
            </w:r>
            <w:r w:rsidR="00A71414" w:rsidRPr="00462879">
              <w:rPr>
                <w:rFonts w:eastAsia="Arial" w:cstheme="minorHAnsi"/>
                <w:sz w:val="18"/>
                <w:szCs w:val="18"/>
              </w:rPr>
              <w:t xml:space="preserve">be held for practitioners to share progress and </w:t>
            </w:r>
          </w:p>
          <w:p w14:paraId="7ABDC48A" w14:textId="13392F73" w:rsidR="0002143C" w:rsidRPr="00462879" w:rsidRDefault="00A71414" w:rsidP="0002143C">
            <w:pPr>
              <w:ind w:right="-330"/>
              <w:rPr>
                <w:rFonts w:eastAsia="Arial" w:cstheme="minorHAnsi"/>
                <w:sz w:val="18"/>
                <w:szCs w:val="18"/>
              </w:rPr>
            </w:pPr>
            <w:r w:rsidRPr="00462879">
              <w:rPr>
                <w:rFonts w:eastAsia="Arial" w:cstheme="minorHAnsi"/>
                <w:sz w:val="18"/>
                <w:szCs w:val="18"/>
              </w:rPr>
              <w:t xml:space="preserve">any challenges </w:t>
            </w:r>
            <w:r w:rsidR="00160031" w:rsidRPr="00462879">
              <w:rPr>
                <w:rFonts w:eastAsia="Arial" w:cstheme="minorHAnsi"/>
                <w:sz w:val="18"/>
                <w:szCs w:val="18"/>
              </w:rPr>
              <w:t>encounter</w:t>
            </w:r>
            <w:r w:rsidR="00DA7E42" w:rsidRPr="00462879">
              <w:rPr>
                <w:rFonts w:eastAsia="Arial" w:cstheme="minorHAnsi"/>
                <w:sz w:val="18"/>
                <w:szCs w:val="18"/>
              </w:rPr>
              <w:t>ed</w:t>
            </w:r>
            <w:r w:rsidR="00462879">
              <w:rPr>
                <w:rFonts w:eastAsia="Arial" w:cstheme="minorHAnsi"/>
                <w:sz w:val="18"/>
                <w:szCs w:val="18"/>
              </w:rPr>
              <w:t>.</w:t>
            </w:r>
          </w:p>
          <w:p w14:paraId="65E822EA" w14:textId="77777777" w:rsidR="00D818DC" w:rsidRDefault="00D818DC" w:rsidP="0002143C">
            <w:pPr>
              <w:ind w:right="-330"/>
              <w:rPr>
                <w:rFonts w:eastAsia="Arial" w:cstheme="minorHAnsi"/>
                <w:sz w:val="18"/>
                <w:szCs w:val="18"/>
              </w:rPr>
            </w:pPr>
          </w:p>
          <w:p w14:paraId="37343849" w14:textId="02D5FA18" w:rsidR="0097403E" w:rsidRDefault="00DA7E42" w:rsidP="0002143C">
            <w:pPr>
              <w:ind w:right="-330"/>
              <w:rPr>
                <w:rFonts w:eastAsia="Arial" w:cstheme="minorHAnsi"/>
                <w:sz w:val="18"/>
                <w:szCs w:val="18"/>
              </w:rPr>
            </w:pPr>
            <w:r w:rsidRPr="00462879">
              <w:rPr>
                <w:rFonts w:eastAsia="Arial" w:cstheme="minorHAnsi"/>
                <w:sz w:val="18"/>
                <w:szCs w:val="18"/>
              </w:rPr>
              <w:t>Email and telephone support</w:t>
            </w:r>
            <w:r w:rsidR="005B6B84" w:rsidRPr="00462879">
              <w:rPr>
                <w:rFonts w:eastAsia="Arial" w:cstheme="minorHAnsi"/>
                <w:sz w:val="18"/>
                <w:szCs w:val="18"/>
              </w:rPr>
              <w:t xml:space="preserve"> from the trainer for settings</w:t>
            </w:r>
            <w:r w:rsidRPr="00462879">
              <w:rPr>
                <w:rFonts w:eastAsia="Arial" w:cstheme="minorHAnsi"/>
                <w:sz w:val="18"/>
                <w:szCs w:val="18"/>
              </w:rPr>
              <w:t xml:space="preserve"> throughout the </w:t>
            </w:r>
          </w:p>
          <w:p w14:paraId="18851232" w14:textId="2CF2342D" w:rsidR="00311BDA" w:rsidRPr="001815D8" w:rsidRDefault="00DA7E42" w:rsidP="00D818DC">
            <w:pPr>
              <w:ind w:right="-330"/>
              <w:rPr>
                <w:rFonts w:eastAsia="Times New Roman" w:cstheme="minorHAnsi"/>
                <w:bCs/>
                <w:color w:val="4472C4" w:themeColor="accent1"/>
                <w:sz w:val="20"/>
                <w:szCs w:val="20"/>
                <w:lang w:eastAsia="en-GB"/>
              </w:rPr>
            </w:pPr>
            <w:r w:rsidRPr="00462879">
              <w:rPr>
                <w:rFonts w:eastAsia="Arial" w:cstheme="minorHAnsi"/>
                <w:sz w:val="18"/>
                <w:szCs w:val="18"/>
              </w:rPr>
              <w:t>length of the programme</w:t>
            </w:r>
            <w:r w:rsidR="00D818DC">
              <w:rPr>
                <w:rFonts w:eastAsia="Arial" w:cstheme="minorHAnsi"/>
                <w:sz w:val="18"/>
                <w:szCs w:val="18"/>
              </w:rPr>
              <w:t>.</w:t>
            </w:r>
          </w:p>
        </w:tc>
      </w:tr>
    </w:tbl>
    <w:p w14:paraId="5C422600" w14:textId="77777777" w:rsidR="001426B4" w:rsidRDefault="001426B4" w:rsidP="00C514F8">
      <w:pPr>
        <w:spacing w:after="0"/>
        <w:jc w:val="both"/>
        <w:rPr>
          <w:rFonts w:cstheme="minorHAnsi"/>
          <w:color w:val="242424"/>
          <w:shd w:val="clear" w:color="auto" w:fill="FFFFFF"/>
        </w:rPr>
        <w:sectPr w:rsidR="001426B4" w:rsidSect="00E60652">
          <w:headerReference w:type="default" r:id="rId10"/>
          <w:footerReference w:type="default" r:id="rId11"/>
          <w:pgSz w:w="11906" w:h="16838"/>
          <w:pgMar w:top="1440" w:right="1440" w:bottom="1440" w:left="1440" w:header="1701" w:footer="708" w:gutter="0"/>
          <w:cols w:space="708"/>
          <w:docGrid w:linePitch="360"/>
        </w:sectPr>
      </w:pPr>
    </w:p>
    <w:tbl>
      <w:tblPr>
        <w:tblW w:w="15168"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126"/>
        <w:gridCol w:w="2410"/>
        <w:gridCol w:w="7655"/>
        <w:gridCol w:w="1275"/>
      </w:tblGrid>
      <w:tr w:rsidR="00366A3E" w14:paraId="61574612" w14:textId="2A5FE545" w:rsidTr="00EB7BBE">
        <w:trPr>
          <w:trHeight w:val="342"/>
        </w:trPr>
        <w:tc>
          <w:tcPr>
            <w:tcW w:w="1702" w:type="dxa"/>
            <w:shd w:val="clear" w:color="auto" w:fill="D9D9D9" w:themeFill="background1" w:themeFillShade="D9"/>
            <w:tcMar>
              <w:top w:w="100" w:type="dxa"/>
              <w:left w:w="100" w:type="dxa"/>
              <w:bottom w:w="100" w:type="dxa"/>
              <w:right w:w="100" w:type="dxa"/>
            </w:tcMar>
          </w:tcPr>
          <w:p w14:paraId="1D0BB005" w14:textId="7C422798" w:rsidR="00095627" w:rsidRPr="00D94C7D" w:rsidRDefault="00095627" w:rsidP="00D94C7D">
            <w:pPr>
              <w:widowControl w:val="0"/>
              <w:pBdr>
                <w:top w:val="nil"/>
                <w:left w:val="nil"/>
                <w:bottom w:val="nil"/>
                <w:right w:val="nil"/>
                <w:between w:val="nil"/>
              </w:pBdr>
              <w:spacing w:after="0" w:line="240" w:lineRule="auto"/>
              <w:rPr>
                <w:rFonts w:ascii="Calibri" w:eastAsia="Calibri" w:hAnsi="Calibri" w:cs="Calibri"/>
                <w:b/>
                <w:sz w:val="20"/>
                <w:szCs w:val="20"/>
              </w:rPr>
            </w:pPr>
            <w:r w:rsidRPr="00D94C7D">
              <w:rPr>
                <w:rFonts w:ascii="Calibri" w:eastAsia="Calibri" w:hAnsi="Calibri" w:cs="Calibri"/>
                <w:b/>
                <w:sz w:val="20"/>
                <w:szCs w:val="20"/>
              </w:rPr>
              <w:lastRenderedPageBreak/>
              <w:t>RESEARCH QUESTION</w:t>
            </w:r>
          </w:p>
        </w:tc>
        <w:tc>
          <w:tcPr>
            <w:tcW w:w="2126" w:type="dxa"/>
            <w:shd w:val="clear" w:color="auto" w:fill="D9D9D9" w:themeFill="background1" w:themeFillShade="D9"/>
            <w:tcMar>
              <w:top w:w="100" w:type="dxa"/>
              <w:left w:w="100" w:type="dxa"/>
              <w:bottom w:w="100" w:type="dxa"/>
              <w:right w:w="100" w:type="dxa"/>
            </w:tcMar>
          </w:tcPr>
          <w:p w14:paraId="646C6C48" w14:textId="77777777" w:rsidR="00095627" w:rsidRPr="00D94C7D" w:rsidRDefault="00095627" w:rsidP="00D94C7D">
            <w:pPr>
              <w:widowControl w:val="0"/>
              <w:spacing w:after="0" w:line="240" w:lineRule="auto"/>
              <w:rPr>
                <w:rFonts w:ascii="Calibri" w:eastAsia="Calibri" w:hAnsi="Calibri" w:cs="Calibri"/>
                <w:b/>
                <w:sz w:val="20"/>
                <w:szCs w:val="20"/>
              </w:rPr>
            </w:pPr>
            <w:r w:rsidRPr="00D94C7D">
              <w:rPr>
                <w:rFonts w:ascii="Calibri" w:eastAsia="Calibri" w:hAnsi="Calibri" w:cs="Calibri"/>
                <w:b/>
                <w:sz w:val="20"/>
                <w:szCs w:val="20"/>
              </w:rPr>
              <w:t>ANSWER</w:t>
            </w:r>
          </w:p>
          <w:p w14:paraId="713384A3" w14:textId="5A444ACE" w:rsidR="00095627" w:rsidRPr="00D94C7D" w:rsidRDefault="00095627" w:rsidP="00D40726">
            <w:pPr>
              <w:widowControl w:val="0"/>
              <w:spacing w:after="0" w:line="240" w:lineRule="auto"/>
              <w:rPr>
                <w:rFonts w:ascii="Calibri" w:eastAsia="Calibri" w:hAnsi="Calibri" w:cs="Calibri"/>
                <w:b/>
                <w:sz w:val="20"/>
                <w:szCs w:val="20"/>
              </w:rPr>
            </w:pPr>
            <w:r w:rsidRPr="00D94C7D">
              <w:rPr>
                <w:rFonts w:ascii="Calibri" w:eastAsia="Calibri" w:hAnsi="Calibri" w:cs="Calibri"/>
                <w:b/>
                <w:sz w:val="20"/>
                <w:szCs w:val="20"/>
              </w:rPr>
              <w:t>(INDICATOR)</w:t>
            </w:r>
          </w:p>
        </w:tc>
        <w:tc>
          <w:tcPr>
            <w:tcW w:w="2410" w:type="dxa"/>
            <w:shd w:val="clear" w:color="auto" w:fill="D9D9D9" w:themeFill="background1" w:themeFillShade="D9"/>
            <w:tcMar>
              <w:top w:w="100" w:type="dxa"/>
              <w:left w:w="100" w:type="dxa"/>
              <w:bottom w:w="100" w:type="dxa"/>
              <w:right w:w="100" w:type="dxa"/>
            </w:tcMar>
          </w:tcPr>
          <w:p w14:paraId="60745C65" w14:textId="77777777" w:rsidR="00095627" w:rsidRPr="00D94C7D" w:rsidRDefault="00095627" w:rsidP="00D94C7D">
            <w:pPr>
              <w:widowControl w:val="0"/>
              <w:spacing w:after="0" w:line="240" w:lineRule="auto"/>
              <w:rPr>
                <w:rFonts w:ascii="Calibri" w:eastAsia="Calibri" w:hAnsi="Calibri" w:cs="Calibri"/>
                <w:b/>
                <w:sz w:val="20"/>
                <w:szCs w:val="20"/>
              </w:rPr>
            </w:pPr>
            <w:r w:rsidRPr="00D94C7D">
              <w:rPr>
                <w:rFonts w:ascii="Calibri" w:eastAsia="Calibri" w:hAnsi="Calibri" w:cs="Calibri"/>
                <w:b/>
                <w:sz w:val="20"/>
                <w:szCs w:val="20"/>
              </w:rPr>
              <w:t>DATA COLLECTION</w:t>
            </w:r>
          </w:p>
          <w:p w14:paraId="6B098035" w14:textId="77777777" w:rsidR="00095627" w:rsidRPr="00D94C7D" w:rsidRDefault="00095627" w:rsidP="00D94C7D">
            <w:pPr>
              <w:widowControl w:val="0"/>
              <w:spacing w:after="0" w:line="240" w:lineRule="auto"/>
              <w:rPr>
                <w:rFonts w:ascii="Calibri" w:eastAsia="Calibri" w:hAnsi="Calibri" w:cs="Calibri"/>
                <w:b/>
                <w:sz w:val="20"/>
                <w:szCs w:val="20"/>
              </w:rPr>
            </w:pPr>
            <w:r w:rsidRPr="00D94C7D">
              <w:rPr>
                <w:rFonts w:ascii="Calibri" w:eastAsia="Calibri" w:hAnsi="Calibri" w:cs="Calibri"/>
                <w:b/>
                <w:sz w:val="20"/>
                <w:szCs w:val="20"/>
              </w:rPr>
              <w:t>METHOD</w:t>
            </w:r>
          </w:p>
        </w:tc>
        <w:tc>
          <w:tcPr>
            <w:tcW w:w="7655" w:type="dxa"/>
            <w:shd w:val="clear" w:color="auto" w:fill="D9D9D9" w:themeFill="background1" w:themeFillShade="D9"/>
            <w:tcMar>
              <w:top w:w="100" w:type="dxa"/>
              <w:left w:w="100" w:type="dxa"/>
              <w:bottom w:w="100" w:type="dxa"/>
              <w:right w:w="100" w:type="dxa"/>
            </w:tcMar>
          </w:tcPr>
          <w:p w14:paraId="16C6BD42" w14:textId="6E30CC90" w:rsidR="00095627" w:rsidRPr="00D94C7D" w:rsidRDefault="00095627" w:rsidP="00D40726">
            <w:pPr>
              <w:widowControl w:val="0"/>
              <w:spacing w:after="0" w:line="240" w:lineRule="auto"/>
              <w:rPr>
                <w:rFonts w:ascii="Calibri" w:eastAsia="Calibri" w:hAnsi="Calibri" w:cs="Calibri"/>
                <w:b/>
                <w:sz w:val="20"/>
                <w:szCs w:val="20"/>
              </w:rPr>
            </w:pPr>
            <w:r w:rsidRPr="00D94C7D">
              <w:rPr>
                <w:rFonts w:ascii="Calibri" w:eastAsia="Calibri" w:hAnsi="Calibri" w:cs="Calibri"/>
                <w:b/>
                <w:sz w:val="20"/>
                <w:szCs w:val="20"/>
              </w:rPr>
              <w:t>KEY FINDINGS</w:t>
            </w:r>
          </w:p>
        </w:tc>
        <w:tc>
          <w:tcPr>
            <w:tcW w:w="1275" w:type="dxa"/>
            <w:shd w:val="clear" w:color="auto" w:fill="D9D9D9" w:themeFill="background1" w:themeFillShade="D9"/>
          </w:tcPr>
          <w:p w14:paraId="3BEB5039" w14:textId="3291BA59" w:rsidR="00BF6785" w:rsidRPr="00D94C7D" w:rsidRDefault="00B4255A" w:rsidP="00D94C7D">
            <w:pPr>
              <w:widowControl w:val="0"/>
              <w:spacing w:after="0" w:line="240" w:lineRule="auto"/>
              <w:rPr>
                <w:rFonts w:ascii="Calibri" w:eastAsia="Calibri" w:hAnsi="Calibri" w:cs="Calibri"/>
                <w:b/>
                <w:sz w:val="20"/>
                <w:szCs w:val="20"/>
              </w:rPr>
            </w:pPr>
            <w:r w:rsidRPr="00D40726">
              <w:rPr>
                <w:rFonts w:ascii="Calibri" w:eastAsia="Calibri" w:hAnsi="Calibri" w:cs="Calibri"/>
                <w:b/>
                <w:sz w:val="18"/>
                <w:szCs w:val="18"/>
              </w:rPr>
              <w:t>OPTIONAL – DATA APPENDICES</w:t>
            </w:r>
          </w:p>
        </w:tc>
      </w:tr>
      <w:tr w:rsidR="0011398C" w14:paraId="67CB7EA9" w14:textId="6E217547" w:rsidTr="00EB7BBE">
        <w:trPr>
          <w:trHeight w:val="2084"/>
        </w:trPr>
        <w:tc>
          <w:tcPr>
            <w:tcW w:w="1702" w:type="dxa"/>
            <w:shd w:val="clear" w:color="auto" w:fill="auto"/>
            <w:tcMar>
              <w:top w:w="100" w:type="dxa"/>
              <w:left w:w="100" w:type="dxa"/>
              <w:bottom w:w="100" w:type="dxa"/>
              <w:right w:w="100" w:type="dxa"/>
            </w:tcMar>
          </w:tcPr>
          <w:p w14:paraId="6C280A1C" w14:textId="3CF00BB6" w:rsidR="00095627" w:rsidRPr="00CE3319" w:rsidRDefault="00A63F2E" w:rsidP="00112309">
            <w:pPr>
              <w:widowControl w:val="0"/>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1. </w:t>
            </w:r>
            <w:r w:rsidR="002330AD" w:rsidRPr="00CE3319">
              <w:rPr>
                <w:rFonts w:ascii="Calibri" w:eastAsia="Calibri" w:hAnsi="Calibri" w:cs="Calibri"/>
                <w:sz w:val="18"/>
                <w:szCs w:val="18"/>
              </w:rPr>
              <w:t>Is the programme being delivered as intended?</w:t>
            </w:r>
          </w:p>
        </w:tc>
        <w:tc>
          <w:tcPr>
            <w:tcW w:w="2126" w:type="dxa"/>
            <w:shd w:val="clear" w:color="auto" w:fill="auto"/>
            <w:tcMar>
              <w:top w:w="100" w:type="dxa"/>
              <w:left w:w="100" w:type="dxa"/>
              <w:bottom w:w="100" w:type="dxa"/>
              <w:right w:w="100" w:type="dxa"/>
            </w:tcMar>
          </w:tcPr>
          <w:p w14:paraId="31130644" w14:textId="420F3BFF" w:rsidR="00DE18AC" w:rsidRDefault="0072493B" w:rsidP="00112309">
            <w:pPr>
              <w:widowControl w:val="0"/>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1. </w:t>
            </w:r>
            <w:r w:rsidR="00DE18AC" w:rsidRPr="00CE3319">
              <w:rPr>
                <w:rFonts w:ascii="Calibri" w:eastAsia="Calibri" w:hAnsi="Calibri" w:cs="Calibri"/>
                <w:sz w:val="18"/>
                <w:szCs w:val="18"/>
              </w:rPr>
              <w:t xml:space="preserve">Practitioners attend 1 day in-person training and half day virtual training. </w:t>
            </w:r>
          </w:p>
          <w:p w14:paraId="40F1D37C" w14:textId="77777777" w:rsidR="0058644C" w:rsidRPr="00CE3319" w:rsidRDefault="0058644C" w:rsidP="00112309">
            <w:pPr>
              <w:widowControl w:val="0"/>
              <w:spacing w:after="0" w:line="23" w:lineRule="atLeast"/>
              <w:rPr>
                <w:rFonts w:ascii="Calibri" w:eastAsia="Calibri" w:hAnsi="Calibri" w:cs="Calibri"/>
                <w:sz w:val="18"/>
                <w:szCs w:val="18"/>
              </w:rPr>
            </w:pPr>
          </w:p>
          <w:p w14:paraId="0F93EB0B" w14:textId="2AAC0A69" w:rsidR="00DE18AC" w:rsidRPr="00CE3319" w:rsidRDefault="0072493B" w:rsidP="00112309">
            <w:pPr>
              <w:widowControl w:val="0"/>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2. </w:t>
            </w:r>
            <w:r w:rsidR="00DE18AC" w:rsidRPr="00CE3319">
              <w:rPr>
                <w:rFonts w:ascii="Calibri" w:eastAsia="Calibri" w:hAnsi="Calibri" w:cs="Calibri"/>
                <w:sz w:val="18"/>
                <w:szCs w:val="18"/>
              </w:rPr>
              <w:t xml:space="preserve">Practitioners draft the development and action plan for their setting. </w:t>
            </w:r>
          </w:p>
          <w:p w14:paraId="33BF33DC" w14:textId="77777777" w:rsidR="00021A0E" w:rsidRDefault="00021A0E" w:rsidP="00112309">
            <w:pPr>
              <w:widowControl w:val="0"/>
              <w:spacing w:after="0" w:line="23" w:lineRule="atLeast"/>
              <w:rPr>
                <w:rFonts w:ascii="Calibri" w:eastAsia="Calibri" w:hAnsi="Calibri" w:cs="Calibri"/>
                <w:sz w:val="18"/>
                <w:szCs w:val="18"/>
              </w:rPr>
            </w:pPr>
          </w:p>
          <w:p w14:paraId="1AA1704C" w14:textId="0577F5E3" w:rsidR="00021A0E" w:rsidRPr="00CE3319" w:rsidRDefault="0072493B" w:rsidP="00112309">
            <w:pPr>
              <w:widowControl w:val="0"/>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3. </w:t>
            </w:r>
            <w:r w:rsidR="00DE18AC" w:rsidRPr="00CE3319">
              <w:rPr>
                <w:rFonts w:ascii="Calibri" w:eastAsia="Calibri" w:hAnsi="Calibri" w:cs="Calibri"/>
                <w:sz w:val="18"/>
                <w:szCs w:val="18"/>
              </w:rPr>
              <w:t xml:space="preserve">Practitioners share 10 Natural Thinkers Commitments with whole staff team and begin to implement the plan. </w:t>
            </w:r>
          </w:p>
          <w:p w14:paraId="2EC267A1" w14:textId="77777777" w:rsidR="00021A0E" w:rsidRDefault="00021A0E" w:rsidP="00112309">
            <w:pPr>
              <w:widowControl w:val="0"/>
              <w:spacing w:after="0" w:line="23" w:lineRule="atLeast"/>
              <w:rPr>
                <w:rFonts w:ascii="Calibri" w:eastAsia="Calibri" w:hAnsi="Calibri" w:cs="Calibri"/>
                <w:sz w:val="18"/>
                <w:szCs w:val="18"/>
              </w:rPr>
            </w:pPr>
          </w:p>
          <w:p w14:paraId="0D149EE7" w14:textId="3EA459A1" w:rsidR="00095627" w:rsidRPr="00CE3319" w:rsidRDefault="0072493B" w:rsidP="00112309">
            <w:pPr>
              <w:widowControl w:val="0"/>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4. </w:t>
            </w:r>
            <w:r w:rsidR="00DE18AC" w:rsidRPr="00CE3319">
              <w:rPr>
                <w:rFonts w:ascii="Calibri" w:eastAsia="Calibri" w:hAnsi="Calibri" w:cs="Calibri"/>
                <w:sz w:val="18"/>
                <w:szCs w:val="18"/>
              </w:rPr>
              <w:t>Children spend at least 25% of time in the</w:t>
            </w:r>
            <w:r w:rsidR="00021A0E" w:rsidRPr="00CE3319">
              <w:rPr>
                <w:rFonts w:ascii="Calibri" w:eastAsia="Calibri" w:hAnsi="Calibri" w:cs="Calibri"/>
                <w:sz w:val="18"/>
                <w:szCs w:val="18"/>
              </w:rPr>
              <w:t xml:space="preserve"> o</w:t>
            </w:r>
            <w:r w:rsidR="00DE18AC" w:rsidRPr="00CE3319">
              <w:rPr>
                <w:rFonts w:ascii="Calibri" w:eastAsia="Calibri" w:hAnsi="Calibri" w:cs="Calibri"/>
                <w:sz w:val="18"/>
                <w:szCs w:val="18"/>
              </w:rPr>
              <w:t>utdoor environment.</w:t>
            </w:r>
          </w:p>
        </w:tc>
        <w:tc>
          <w:tcPr>
            <w:tcW w:w="2410" w:type="dxa"/>
            <w:shd w:val="clear" w:color="auto" w:fill="auto"/>
            <w:tcMar>
              <w:top w:w="100" w:type="dxa"/>
              <w:left w:w="100" w:type="dxa"/>
              <w:bottom w:w="100" w:type="dxa"/>
              <w:right w:w="100" w:type="dxa"/>
            </w:tcMar>
          </w:tcPr>
          <w:p w14:paraId="595F7C4D" w14:textId="2EC06C66" w:rsidR="0072493B" w:rsidRDefault="0072493B" w:rsidP="00112309">
            <w:pPr>
              <w:widowControl w:val="0"/>
              <w:pBdr>
                <w:top w:val="nil"/>
                <w:left w:val="nil"/>
                <w:bottom w:val="nil"/>
                <w:right w:val="nil"/>
                <w:between w:val="nil"/>
              </w:pBdr>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1. </w:t>
            </w:r>
            <w:r w:rsidR="00021A0E" w:rsidRPr="00CE3319">
              <w:rPr>
                <w:rFonts w:ascii="Calibri" w:eastAsia="Calibri" w:hAnsi="Calibri" w:cs="Calibri"/>
                <w:sz w:val="18"/>
                <w:szCs w:val="18"/>
              </w:rPr>
              <w:t xml:space="preserve">Register of attendance at training sessions. </w:t>
            </w:r>
          </w:p>
          <w:p w14:paraId="090CC8A4" w14:textId="77777777" w:rsidR="0058644C" w:rsidRDefault="0058644C"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5065308" w14:textId="77777777" w:rsidR="00112309" w:rsidRPr="00CE3319" w:rsidRDefault="00112309"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25DDB3C" w14:textId="57007636" w:rsidR="0072493B" w:rsidRPr="00CE3319" w:rsidRDefault="0072493B" w:rsidP="00112309">
            <w:pPr>
              <w:widowControl w:val="0"/>
              <w:pBdr>
                <w:top w:val="nil"/>
                <w:left w:val="nil"/>
                <w:bottom w:val="nil"/>
                <w:right w:val="nil"/>
                <w:between w:val="nil"/>
              </w:pBdr>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2. </w:t>
            </w:r>
            <w:r w:rsidR="00021A0E" w:rsidRPr="00CE3319">
              <w:rPr>
                <w:rFonts w:ascii="Calibri" w:eastAsia="Calibri" w:hAnsi="Calibri" w:cs="Calibri"/>
                <w:sz w:val="18"/>
                <w:szCs w:val="18"/>
              </w:rPr>
              <w:t xml:space="preserve">Draft of development and action plan agreed with SLT and shared with trainer either virtually or at the setting visit. </w:t>
            </w:r>
          </w:p>
          <w:p w14:paraId="5E59F37B" w14:textId="76461C0D" w:rsidR="00E068B5" w:rsidRDefault="00E068B5" w:rsidP="00112309">
            <w:pPr>
              <w:widowControl w:val="0"/>
              <w:pBdr>
                <w:top w:val="nil"/>
                <w:left w:val="nil"/>
                <w:bottom w:val="nil"/>
                <w:right w:val="nil"/>
                <w:between w:val="nil"/>
              </w:pBdr>
              <w:spacing w:after="0" w:line="23" w:lineRule="atLeast"/>
              <w:rPr>
                <w:rFonts w:ascii="Calibri" w:eastAsia="Calibri" w:hAnsi="Calibri" w:cs="Calibri"/>
                <w:sz w:val="18"/>
                <w:szCs w:val="18"/>
              </w:rPr>
            </w:pPr>
            <w:r w:rsidRPr="00CE3319">
              <w:rPr>
                <w:rFonts w:ascii="Calibri" w:eastAsia="Calibri" w:hAnsi="Calibri" w:cs="Calibri"/>
                <w:sz w:val="18"/>
                <w:szCs w:val="18"/>
              </w:rPr>
              <w:t xml:space="preserve">3. </w:t>
            </w:r>
            <w:r w:rsidR="00021A0E" w:rsidRPr="00CE3319">
              <w:rPr>
                <w:rFonts w:ascii="Calibri" w:eastAsia="Calibri" w:hAnsi="Calibri" w:cs="Calibri"/>
                <w:sz w:val="18"/>
                <w:szCs w:val="18"/>
              </w:rPr>
              <w:t>Trainer checks in with setting staff to verify if 10 Commitments are being incorporated into practice through planning.</w:t>
            </w:r>
          </w:p>
          <w:p w14:paraId="1BD1A0B4" w14:textId="77777777" w:rsidR="00C9489B" w:rsidRPr="00CE3319" w:rsidRDefault="00C9489B"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723615C" w14:textId="751E6D72" w:rsidR="00095627" w:rsidRPr="00CE3319" w:rsidRDefault="00E068B5" w:rsidP="00112309">
            <w:pPr>
              <w:widowControl w:val="0"/>
              <w:pBdr>
                <w:top w:val="nil"/>
                <w:left w:val="nil"/>
                <w:bottom w:val="nil"/>
                <w:right w:val="nil"/>
                <w:between w:val="nil"/>
              </w:pBdr>
              <w:spacing w:after="0" w:line="23" w:lineRule="atLeast"/>
              <w:rPr>
                <w:rFonts w:ascii="Calibri" w:eastAsia="Calibri" w:hAnsi="Calibri" w:cs="Calibri"/>
                <w:sz w:val="18"/>
                <w:szCs w:val="18"/>
              </w:rPr>
            </w:pPr>
            <w:r w:rsidRPr="00CE3319">
              <w:rPr>
                <w:rFonts w:ascii="Calibri" w:eastAsia="Calibri" w:hAnsi="Calibri" w:cs="Calibri"/>
                <w:sz w:val="18"/>
                <w:szCs w:val="18"/>
              </w:rPr>
              <w:t>4.</w:t>
            </w:r>
            <w:r w:rsidR="00021A0E" w:rsidRPr="00CE3319">
              <w:rPr>
                <w:rFonts w:ascii="Calibri" w:eastAsia="Calibri" w:hAnsi="Calibri" w:cs="Calibri"/>
                <w:sz w:val="18"/>
                <w:szCs w:val="18"/>
              </w:rPr>
              <w:t xml:space="preserve"> Practitioner survey</w:t>
            </w:r>
          </w:p>
        </w:tc>
        <w:tc>
          <w:tcPr>
            <w:tcW w:w="7655" w:type="dxa"/>
            <w:shd w:val="clear" w:color="auto" w:fill="auto"/>
            <w:tcMar>
              <w:top w:w="100" w:type="dxa"/>
              <w:left w:w="100" w:type="dxa"/>
              <w:bottom w:w="100" w:type="dxa"/>
              <w:right w:w="100" w:type="dxa"/>
            </w:tcMar>
          </w:tcPr>
          <w:p w14:paraId="36816692" w14:textId="2656158E" w:rsidR="00095627" w:rsidRDefault="006624C6"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All 12 settings </w:t>
            </w:r>
            <w:r w:rsidR="00BD696A">
              <w:rPr>
                <w:rFonts w:ascii="Calibri" w:eastAsia="Calibri" w:hAnsi="Calibri" w:cs="Calibri"/>
                <w:sz w:val="18"/>
                <w:szCs w:val="18"/>
              </w:rPr>
              <w:t xml:space="preserve">sent at least </w:t>
            </w:r>
            <w:r w:rsidR="005C01FF">
              <w:rPr>
                <w:rFonts w:ascii="Calibri" w:eastAsia="Calibri" w:hAnsi="Calibri" w:cs="Calibri"/>
                <w:sz w:val="18"/>
                <w:szCs w:val="18"/>
              </w:rPr>
              <w:t xml:space="preserve">1 practitioner to the 1 day in person training and half day virtual training. </w:t>
            </w:r>
            <w:r w:rsidR="00E9068B">
              <w:rPr>
                <w:rFonts w:ascii="Calibri" w:eastAsia="Calibri" w:hAnsi="Calibri" w:cs="Calibri"/>
                <w:sz w:val="18"/>
                <w:szCs w:val="18"/>
              </w:rPr>
              <w:t xml:space="preserve">2 settings were able to </w:t>
            </w:r>
            <w:r w:rsidR="00B257D4">
              <w:rPr>
                <w:rFonts w:ascii="Calibri" w:eastAsia="Calibri" w:hAnsi="Calibri" w:cs="Calibri"/>
                <w:sz w:val="18"/>
                <w:szCs w:val="18"/>
              </w:rPr>
              <w:t xml:space="preserve">send 3 </w:t>
            </w:r>
            <w:r w:rsidR="00FD6BBA">
              <w:rPr>
                <w:rFonts w:ascii="Calibri" w:eastAsia="Calibri" w:hAnsi="Calibri" w:cs="Calibri"/>
                <w:sz w:val="18"/>
                <w:szCs w:val="18"/>
              </w:rPr>
              <w:t>practitioners to both parts of the training. 1 setting</w:t>
            </w:r>
            <w:r w:rsidR="005B7605">
              <w:rPr>
                <w:rFonts w:ascii="Calibri" w:eastAsia="Calibri" w:hAnsi="Calibri" w:cs="Calibri"/>
                <w:sz w:val="18"/>
                <w:szCs w:val="18"/>
              </w:rPr>
              <w:t xml:space="preserve"> closed for the day so that all staff could attend the 1 day in person training</w:t>
            </w:r>
            <w:r w:rsidR="0002254D">
              <w:rPr>
                <w:rFonts w:ascii="Calibri" w:eastAsia="Calibri" w:hAnsi="Calibri" w:cs="Calibri"/>
                <w:sz w:val="18"/>
                <w:szCs w:val="18"/>
              </w:rPr>
              <w:t>.</w:t>
            </w:r>
          </w:p>
          <w:p w14:paraId="13C734D0" w14:textId="77777777" w:rsidR="0058644C" w:rsidRDefault="0058644C"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9E6B818" w14:textId="6EAC2C8D" w:rsidR="005B7605" w:rsidRDefault="001F2532"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All 12 settings dev</w:t>
            </w:r>
            <w:r w:rsidR="003B6C0F">
              <w:rPr>
                <w:rFonts w:ascii="Calibri" w:eastAsia="Calibri" w:hAnsi="Calibri" w:cs="Calibri"/>
                <w:sz w:val="18"/>
                <w:szCs w:val="18"/>
              </w:rPr>
              <w:t>ised a development plan to implement the Natural thinkers 10 commitments</w:t>
            </w:r>
            <w:r w:rsidR="00A944AE">
              <w:rPr>
                <w:rFonts w:ascii="Calibri" w:eastAsia="Calibri" w:hAnsi="Calibri" w:cs="Calibri"/>
                <w:sz w:val="18"/>
                <w:szCs w:val="18"/>
              </w:rPr>
              <w:t xml:space="preserve"> and a plan</w:t>
            </w:r>
            <w:r w:rsidR="00925B52">
              <w:rPr>
                <w:rFonts w:ascii="Calibri" w:eastAsia="Calibri" w:hAnsi="Calibri" w:cs="Calibri"/>
                <w:sz w:val="18"/>
                <w:szCs w:val="18"/>
              </w:rPr>
              <w:t xml:space="preserve"> for a self-regu</w:t>
            </w:r>
            <w:r w:rsidR="006E1D4F">
              <w:rPr>
                <w:rFonts w:ascii="Calibri" w:eastAsia="Calibri" w:hAnsi="Calibri" w:cs="Calibri"/>
                <w:sz w:val="18"/>
                <w:szCs w:val="18"/>
              </w:rPr>
              <w:t>lation</w:t>
            </w:r>
            <w:r w:rsidR="00925B52">
              <w:rPr>
                <w:rFonts w:ascii="Calibri" w:eastAsia="Calibri" w:hAnsi="Calibri" w:cs="Calibri"/>
                <w:sz w:val="18"/>
                <w:szCs w:val="18"/>
              </w:rPr>
              <w:t xml:space="preserve"> </w:t>
            </w:r>
            <w:r w:rsidR="006E1D4F">
              <w:rPr>
                <w:rFonts w:ascii="Calibri" w:eastAsia="Calibri" w:hAnsi="Calibri" w:cs="Calibri"/>
                <w:sz w:val="18"/>
                <w:szCs w:val="18"/>
              </w:rPr>
              <w:t>area outdoors. Th</w:t>
            </w:r>
            <w:r w:rsidR="00CC5FE3">
              <w:rPr>
                <w:rFonts w:ascii="Calibri" w:eastAsia="Calibri" w:hAnsi="Calibri" w:cs="Calibri"/>
                <w:sz w:val="18"/>
                <w:szCs w:val="18"/>
              </w:rPr>
              <w:t>ese</w:t>
            </w:r>
            <w:r w:rsidR="006E1D4F">
              <w:rPr>
                <w:rFonts w:ascii="Calibri" w:eastAsia="Calibri" w:hAnsi="Calibri" w:cs="Calibri"/>
                <w:sz w:val="18"/>
                <w:szCs w:val="18"/>
              </w:rPr>
              <w:t xml:space="preserve"> was</w:t>
            </w:r>
            <w:r>
              <w:rPr>
                <w:rFonts w:ascii="Calibri" w:eastAsia="Calibri" w:hAnsi="Calibri" w:cs="Calibri"/>
                <w:sz w:val="18"/>
                <w:szCs w:val="18"/>
              </w:rPr>
              <w:t xml:space="preserve"> </w:t>
            </w:r>
            <w:r w:rsidR="00F30579">
              <w:rPr>
                <w:rFonts w:ascii="Calibri" w:eastAsia="Calibri" w:hAnsi="Calibri" w:cs="Calibri"/>
                <w:sz w:val="18"/>
                <w:szCs w:val="18"/>
              </w:rPr>
              <w:t>shared with the trainer via email</w:t>
            </w:r>
            <w:r w:rsidR="00996407">
              <w:rPr>
                <w:rFonts w:ascii="Calibri" w:eastAsia="Calibri" w:hAnsi="Calibri" w:cs="Calibri"/>
                <w:sz w:val="18"/>
                <w:szCs w:val="18"/>
              </w:rPr>
              <w:t xml:space="preserve"> with feedback given and suggestions </w:t>
            </w:r>
            <w:r w:rsidR="0002254D">
              <w:rPr>
                <w:rFonts w:ascii="Calibri" w:eastAsia="Calibri" w:hAnsi="Calibri" w:cs="Calibri"/>
                <w:sz w:val="18"/>
                <w:szCs w:val="18"/>
              </w:rPr>
              <w:t>made</w:t>
            </w:r>
            <w:r w:rsidR="00996407">
              <w:rPr>
                <w:rFonts w:ascii="Calibri" w:eastAsia="Calibri" w:hAnsi="Calibri" w:cs="Calibri"/>
                <w:sz w:val="18"/>
                <w:szCs w:val="18"/>
              </w:rPr>
              <w:t xml:space="preserve"> for </w:t>
            </w:r>
            <w:r w:rsidR="00776505">
              <w:rPr>
                <w:rFonts w:ascii="Calibri" w:eastAsia="Calibri" w:hAnsi="Calibri" w:cs="Calibri"/>
                <w:sz w:val="18"/>
                <w:szCs w:val="18"/>
              </w:rPr>
              <w:t>additions where required</w:t>
            </w:r>
            <w:r w:rsidR="00112309">
              <w:rPr>
                <w:rFonts w:ascii="Calibri" w:eastAsia="Calibri" w:hAnsi="Calibri" w:cs="Calibri"/>
                <w:sz w:val="18"/>
                <w:szCs w:val="18"/>
              </w:rPr>
              <w:t>.</w:t>
            </w:r>
          </w:p>
          <w:p w14:paraId="177E852C" w14:textId="77777777" w:rsidR="00776505" w:rsidRDefault="00776505"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0A6D60A" w14:textId="2693E366" w:rsidR="00776505" w:rsidRDefault="0058644C"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Through 2</w:t>
            </w:r>
            <w:r w:rsidR="007740A5">
              <w:rPr>
                <w:rFonts w:ascii="Calibri" w:eastAsia="Calibri" w:hAnsi="Calibri" w:cs="Calibri"/>
                <w:sz w:val="18"/>
                <w:szCs w:val="18"/>
              </w:rPr>
              <w:t xml:space="preserve"> virtual </w:t>
            </w:r>
            <w:r>
              <w:rPr>
                <w:rFonts w:ascii="Calibri" w:eastAsia="Calibri" w:hAnsi="Calibri" w:cs="Calibri"/>
                <w:sz w:val="18"/>
                <w:szCs w:val="18"/>
              </w:rPr>
              <w:t xml:space="preserve">network </w:t>
            </w:r>
            <w:r w:rsidR="007740A5">
              <w:rPr>
                <w:rFonts w:ascii="Calibri" w:eastAsia="Calibri" w:hAnsi="Calibri" w:cs="Calibri"/>
                <w:sz w:val="18"/>
                <w:szCs w:val="18"/>
              </w:rPr>
              <w:t>meetings</w:t>
            </w:r>
            <w:r w:rsidR="00AD127A">
              <w:rPr>
                <w:rFonts w:ascii="Calibri" w:eastAsia="Calibri" w:hAnsi="Calibri" w:cs="Calibri"/>
                <w:sz w:val="18"/>
                <w:szCs w:val="18"/>
              </w:rPr>
              <w:t>,</w:t>
            </w:r>
            <w:r w:rsidR="007740A5">
              <w:rPr>
                <w:rFonts w:ascii="Calibri" w:eastAsia="Calibri" w:hAnsi="Calibri" w:cs="Calibri"/>
                <w:sz w:val="18"/>
                <w:szCs w:val="18"/>
              </w:rPr>
              <w:t xml:space="preserve"> settings demonstrated </w:t>
            </w:r>
            <w:r w:rsidR="007747B4">
              <w:rPr>
                <w:rFonts w:ascii="Calibri" w:eastAsia="Calibri" w:hAnsi="Calibri" w:cs="Calibri"/>
                <w:sz w:val="18"/>
                <w:szCs w:val="18"/>
              </w:rPr>
              <w:t xml:space="preserve">how they were developing their practice through sharing photographic evidence </w:t>
            </w:r>
            <w:r w:rsidR="00AD127A">
              <w:rPr>
                <w:rFonts w:ascii="Calibri" w:eastAsia="Calibri" w:hAnsi="Calibri" w:cs="Calibri"/>
                <w:sz w:val="18"/>
                <w:szCs w:val="18"/>
              </w:rPr>
              <w:t>and discussions</w:t>
            </w:r>
            <w:r w:rsidR="00800E02">
              <w:rPr>
                <w:rFonts w:ascii="Calibri" w:eastAsia="Calibri" w:hAnsi="Calibri" w:cs="Calibri"/>
                <w:sz w:val="18"/>
                <w:szCs w:val="18"/>
              </w:rPr>
              <w:t xml:space="preserve">. </w:t>
            </w:r>
          </w:p>
          <w:p w14:paraId="2806E2E9" w14:textId="35B85CEF" w:rsidR="00EA3C47" w:rsidRDefault="00EA3C47"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Trainer also had regu</w:t>
            </w:r>
            <w:r w:rsidR="00D041ED">
              <w:rPr>
                <w:rFonts w:ascii="Calibri" w:eastAsia="Calibri" w:hAnsi="Calibri" w:cs="Calibri"/>
                <w:sz w:val="18"/>
                <w:szCs w:val="18"/>
              </w:rPr>
              <w:t>lar</w:t>
            </w:r>
            <w:r>
              <w:rPr>
                <w:rFonts w:ascii="Calibri" w:eastAsia="Calibri" w:hAnsi="Calibri" w:cs="Calibri"/>
                <w:sz w:val="18"/>
                <w:szCs w:val="18"/>
              </w:rPr>
              <w:t xml:space="preserve"> email contact with the settings where they would give further updates</w:t>
            </w:r>
            <w:r w:rsidR="00D041ED">
              <w:rPr>
                <w:rFonts w:ascii="Calibri" w:eastAsia="Calibri" w:hAnsi="Calibri" w:cs="Calibri"/>
                <w:sz w:val="18"/>
                <w:szCs w:val="18"/>
              </w:rPr>
              <w:t xml:space="preserve">. </w:t>
            </w:r>
            <w:r w:rsidR="00005BA1">
              <w:rPr>
                <w:rFonts w:ascii="Calibri" w:eastAsia="Calibri" w:hAnsi="Calibri" w:cs="Calibri"/>
                <w:sz w:val="18"/>
                <w:szCs w:val="18"/>
              </w:rPr>
              <w:t xml:space="preserve">Settings were offered a visit by the trainer of which </w:t>
            </w:r>
            <w:r w:rsidR="006E6DB9">
              <w:rPr>
                <w:rFonts w:ascii="Calibri" w:eastAsia="Calibri" w:hAnsi="Calibri" w:cs="Calibri"/>
                <w:sz w:val="18"/>
                <w:szCs w:val="18"/>
              </w:rPr>
              <w:t>1</w:t>
            </w:r>
            <w:r w:rsidR="00B15467">
              <w:rPr>
                <w:rFonts w:ascii="Calibri" w:eastAsia="Calibri" w:hAnsi="Calibri" w:cs="Calibri"/>
                <w:sz w:val="18"/>
                <w:szCs w:val="18"/>
              </w:rPr>
              <w:t>1</w:t>
            </w:r>
            <w:r w:rsidR="006E6DB9">
              <w:rPr>
                <w:rFonts w:ascii="Calibri" w:eastAsia="Calibri" w:hAnsi="Calibri" w:cs="Calibri"/>
                <w:sz w:val="18"/>
                <w:szCs w:val="18"/>
              </w:rPr>
              <w:t xml:space="preserve"> </w:t>
            </w:r>
            <w:r w:rsidR="0070056C">
              <w:rPr>
                <w:rFonts w:ascii="Calibri" w:eastAsia="Calibri" w:hAnsi="Calibri" w:cs="Calibri"/>
                <w:sz w:val="18"/>
                <w:szCs w:val="18"/>
              </w:rPr>
              <w:t>of them took up this offer</w:t>
            </w:r>
            <w:r w:rsidR="00B15467">
              <w:rPr>
                <w:rFonts w:ascii="Calibri" w:eastAsia="Calibri" w:hAnsi="Calibri" w:cs="Calibri"/>
                <w:sz w:val="18"/>
                <w:szCs w:val="18"/>
              </w:rPr>
              <w:t xml:space="preserve"> (one vis</w:t>
            </w:r>
            <w:r w:rsidR="00F81CDC">
              <w:rPr>
                <w:rFonts w:ascii="Calibri" w:eastAsia="Calibri" w:hAnsi="Calibri" w:cs="Calibri"/>
                <w:sz w:val="18"/>
                <w:szCs w:val="18"/>
              </w:rPr>
              <w:t>i</w:t>
            </w:r>
            <w:r w:rsidR="00B15467">
              <w:rPr>
                <w:rFonts w:ascii="Calibri" w:eastAsia="Calibri" w:hAnsi="Calibri" w:cs="Calibri"/>
                <w:sz w:val="18"/>
                <w:szCs w:val="18"/>
              </w:rPr>
              <w:t>t di</w:t>
            </w:r>
            <w:r w:rsidR="00F81CDC">
              <w:rPr>
                <w:rFonts w:ascii="Calibri" w:eastAsia="Calibri" w:hAnsi="Calibri" w:cs="Calibri"/>
                <w:sz w:val="18"/>
                <w:szCs w:val="18"/>
              </w:rPr>
              <w:t>d</w:t>
            </w:r>
            <w:r w:rsidR="00B15467">
              <w:rPr>
                <w:rFonts w:ascii="Calibri" w:eastAsia="Calibri" w:hAnsi="Calibri" w:cs="Calibri"/>
                <w:sz w:val="18"/>
                <w:szCs w:val="18"/>
              </w:rPr>
              <w:t>n’t take place as the lead practi</w:t>
            </w:r>
            <w:r w:rsidR="00F81CDC">
              <w:rPr>
                <w:rFonts w:ascii="Calibri" w:eastAsia="Calibri" w:hAnsi="Calibri" w:cs="Calibri"/>
                <w:sz w:val="18"/>
                <w:szCs w:val="18"/>
              </w:rPr>
              <w:t>ti</w:t>
            </w:r>
            <w:r w:rsidR="00B15467">
              <w:rPr>
                <w:rFonts w:ascii="Calibri" w:eastAsia="Calibri" w:hAnsi="Calibri" w:cs="Calibri"/>
                <w:sz w:val="18"/>
                <w:szCs w:val="18"/>
              </w:rPr>
              <w:t xml:space="preserve">oner was </w:t>
            </w:r>
            <w:r w:rsidR="00F81CDC">
              <w:rPr>
                <w:rFonts w:ascii="Calibri" w:eastAsia="Calibri" w:hAnsi="Calibri" w:cs="Calibri"/>
                <w:sz w:val="18"/>
                <w:szCs w:val="18"/>
              </w:rPr>
              <w:t>on sick leave)</w:t>
            </w:r>
            <w:r w:rsidR="0070056C">
              <w:rPr>
                <w:rFonts w:ascii="Calibri" w:eastAsia="Calibri" w:hAnsi="Calibri" w:cs="Calibri"/>
                <w:sz w:val="18"/>
                <w:szCs w:val="18"/>
              </w:rPr>
              <w:t xml:space="preserve">. Progress made was </w:t>
            </w:r>
            <w:r w:rsidR="00C23613">
              <w:rPr>
                <w:rFonts w:ascii="Calibri" w:eastAsia="Calibri" w:hAnsi="Calibri" w:cs="Calibri"/>
                <w:sz w:val="18"/>
                <w:szCs w:val="18"/>
              </w:rPr>
              <w:t>clear to see and that their whole team was involved in the changes being made</w:t>
            </w:r>
            <w:r w:rsidR="00F81CDC">
              <w:rPr>
                <w:rFonts w:ascii="Calibri" w:eastAsia="Calibri" w:hAnsi="Calibri" w:cs="Calibri"/>
                <w:sz w:val="18"/>
                <w:szCs w:val="18"/>
              </w:rPr>
              <w:t>.</w:t>
            </w:r>
            <w:r w:rsidR="00FE24EC">
              <w:rPr>
                <w:rFonts w:ascii="Calibri" w:eastAsia="Calibri" w:hAnsi="Calibri" w:cs="Calibri"/>
                <w:sz w:val="18"/>
                <w:szCs w:val="18"/>
              </w:rPr>
              <w:t xml:space="preserve"> Exemplary practice by 1 setting </w:t>
            </w:r>
            <w:proofErr w:type="gramStart"/>
            <w:r w:rsidR="00FE24EC">
              <w:rPr>
                <w:rFonts w:ascii="Calibri" w:eastAsia="Calibri" w:hAnsi="Calibri" w:cs="Calibri"/>
                <w:sz w:val="18"/>
                <w:szCs w:val="18"/>
              </w:rPr>
              <w:t>in particular for</w:t>
            </w:r>
            <w:proofErr w:type="gramEnd"/>
            <w:r w:rsidR="00FE24EC">
              <w:rPr>
                <w:rFonts w:ascii="Calibri" w:eastAsia="Calibri" w:hAnsi="Calibri" w:cs="Calibri"/>
                <w:sz w:val="18"/>
                <w:szCs w:val="18"/>
              </w:rPr>
              <w:t xml:space="preserve"> engaging the parents in the programme – regular newsletters </w:t>
            </w:r>
            <w:r w:rsidR="0002254D">
              <w:rPr>
                <w:rFonts w:ascii="Calibri" w:eastAsia="Calibri" w:hAnsi="Calibri" w:cs="Calibri"/>
                <w:sz w:val="18"/>
                <w:szCs w:val="18"/>
              </w:rPr>
              <w:t>were</w:t>
            </w:r>
            <w:r w:rsidR="00FE24EC">
              <w:rPr>
                <w:rFonts w:ascii="Calibri" w:eastAsia="Calibri" w:hAnsi="Calibri" w:cs="Calibri"/>
                <w:sz w:val="18"/>
                <w:szCs w:val="18"/>
              </w:rPr>
              <w:t xml:space="preserve"> sent out demonstrating different commitments the setting </w:t>
            </w:r>
            <w:r w:rsidR="0002254D">
              <w:rPr>
                <w:rFonts w:ascii="Calibri" w:eastAsia="Calibri" w:hAnsi="Calibri" w:cs="Calibri"/>
                <w:sz w:val="18"/>
                <w:szCs w:val="18"/>
              </w:rPr>
              <w:t>w</w:t>
            </w:r>
            <w:r w:rsidR="00830ED3">
              <w:rPr>
                <w:rFonts w:ascii="Calibri" w:eastAsia="Calibri" w:hAnsi="Calibri" w:cs="Calibri"/>
                <w:sz w:val="18"/>
                <w:szCs w:val="18"/>
              </w:rPr>
              <w:t>as</w:t>
            </w:r>
            <w:r w:rsidR="0002254D">
              <w:rPr>
                <w:rFonts w:ascii="Calibri" w:eastAsia="Calibri" w:hAnsi="Calibri" w:cs="Calibri"/>
                <w:sz w:val="18"/>
                <w:szCs w:val="18"/>
              </w:rPr>
              <w:t xml:space="preserve"> </w:t>
            </w:r>
            <w:r w:rsidR="00FE24EC">
              <w:rPr>
                <w:rFonts w:ascii="Calibri" w:eastAsia="Calibri" w:hAnsi="Calibri" w:cs="Calibri"/>
                <w:sz w:val="18"/>
                <w:szCs w:val="18"/>
              </w:rPr>
              <w:t>working on and how parents can support them</w:t>
            </w:r>
            <w:r w:rsidR="00830ED3">
              <w:rPr>
                <w:rFonts w:ascii="Calibri" w:eastAsia="Calibri" w:hAnsi="Calibri" w:cs="Calibri"/>
                <w:sz w:val="18"/>
                <w:szCs w:val="18"/>
              </w:rPr>
              <w:t>.</w:t>
            </w:r>
          </w:p>
          <w:p w14:paraId="7EF75EF9" w14:textId="77777777" w:rsidR="00322656" w:rsidRDefault="0032265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10CEC796" w14:textId="51D48A78" w:rsidR="00C9489B" w:rsidRPr="00CE3319" w:rsidRDefault="00C9489B"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All settings reported </w:t>
            </w:r>
            <w:r w:rsidR="00446AAC">
              <w:rPr>
                <w:rFonts w:ascii="Calibri" w:eastAsia="Calibri" w:hAnsi="Calibri" w:cs="Calibri"/>
                <w:sz w:val="18"/>
                <w:szCs w:val="18"/>
              </w:rPr>
              <w:t xml:space="preserve">that the children </w:t>
            </w:r>
            <w:r w:rsidR="00131523">
              <w:rPr>
                <w:rFonts w:ascii="Calibri" w:eastAsia="Calibri" w:hAnsi="Calibri" w:cs="Calibri"/>
                <w:sz w:val="18"/>
                <w:szCs w:val="18"/>
              </w:rPr>
              <w:t xml:space="preserve">spend at least 25% of time in their </w:t>
            </w:r>
            <w:r w:rsidR="00FD516F">
              <w:rPr>
                <w:rFonts w:ascii="Calibri" w:eastAsia="Calibri" w:hAnsi="Calibri" w:cs="Calibri"/>
                <w:sz w:val="18"/>
                <w:szCs w:val="18"/>
              </w:rPr>
              <w:t>o</w:t>
            </w:r>
            <w:r w:rsidR="00131523">
              <w:rPr>
                <w:rFonts w:ascii="Calibri" w:eastAsia="Calibri" w:hAnsi="Calibri" w:cs="Calibri"/>
                <w:sz w:val="18"/>
                <w:szCs w:val="18"/>
              </w:rPr>
              <w:t xml:space="preserve">utdoor </w:t>
            </w:r>
            <w:r w:rsidR="00FD516F">
              <w:rPr>
                <w:rFonts w:ascii="Calibri" w:eastAsia="Calibri" w:hAnsi="Calibri" w:cs="Calibri"/>
                <w:sz w:val="18"/>
                <w:szCs w:val="18"/>
              </w:rPr>
              <w:t>environment</w:t>
            </w:r>
            <w:r w:rsidR="00732428">
              <w:rPr>
                <w:rFonts w:ascii="Calibri" w:eastAsia="Calibri" w:hAnsi="Calibri" w:cs="Calibri"/>
                <w:sz w:val="18"/>
                <w:szCs w:val="18"/>
              </w:rPr>
              <w:t xml:space="preserve">. </w:t>
            </w:r>
            <w:r w:rsidR="00B63013">
              <w:rPr>
                <w:rFonts w:ascii="Calibri" w:eastAsia="Calibri" w:hAnsi="Calibri" w:cs="Calibri"/>
                <w:sz w:val="18"/>
                <w:szCs w:val="18"/>
              </w:rPr>
              <w:t xml:space="preserve">45% said </w:t>
            </w:r>
            <w:r w:rsidR="002F571C">
              <w:rPr>
                <w:rFonts w:ascii="Calibri" w:eastAsia="Calibri" w:hAnsi="Calibri" w:cs="Calibri"/>
                <w:sz w:val="18"/>
                <w:szCs w:val="18"/>
              </w:rPr>
              <w:t xml:space="preserve">children now spend more time outdoors </w:t>
            </w:r>
            <w:proofErr w:type="gramStart"/>
            <w:r w:rsidR="002F571C">
              <w:rPr>
                <w:rFonts w:ascii="Calibri" w:eastAsia="Calibri" w:hAnsi="Calibri" w:cs="Calibri"/>
                <w:sz w:val="18"/>
                <w:szCs w:val="18"/>
              </w:rPr>
              <w:t>as a result of</w:t>
            </w:r>
            <w:proofErr w:type="gramEnd"/>
            <w:r w:rsidR="002F571C">
              <w:rPr>
                <w:rFonts w:ascii="Calibri" w:eastAsia="Calibri" w:hAnsi="Calibri" w:cs="Calibri"/>
                <w:sz w:val="18"/>
                <w:szCs w:val="18"/>
              </w:rPr>
              <w:t xml:space="preserve"> participating in the programme</w:t>
            </w:r>
            <w:r w:rsidR="00F81CDC">
              <w:rPr>
                <w:rFonts w:ascii="Calibri" w:eastAsia="Calibri" w:hAnsi="Calibri" w:cs="Calibri"/>
                <w:sz w:val="18"/>
                <w:szCs w:val="18"/>
              </w:rPr>
              <w:t xml:space="preserve">. </w:t>
            </w:r>
            <w:r w:rsidR="00EE64C9">
              <w:rPr>
                <w:rFonts w:ascii="Calibri" w:eastAsia="Calibri" w:hAnsi="Calibri" w:cs="Calibri"/>
                <w:sz w:val="18"/>
                <w:szCs w:val="18"/>
              </w:rPr>
              <w:t xml:space="preserve">In </w:t>
            </w:r>
            <w:r w:rsidR="00CF40D2">
              <w:rPr>
                <w:rFonts w:ascii="Calibri" w:eastAsia="Calibri" w:hAnsi="Calibri" w:cs="Calibri"/>
                <w:sz w:val="18"/>
                <w:szCs w:val="18"/>
              </w:rPr>
              <w:t>t</w:t>
            </w:r>
            <w:r w:rsidR="003F137A">
              <w:rPr>
                <w:rFonts w:ascii="Calibri" w:eastAsia="Calibri" w:hAnsi="Calibri" w:cs="Calibri"/>
                <w:sz w:val="18"/>
                <w:szCs w:val="18"/>
              </w:rPr>
              <w:t>he other settings the children were alrea</w:t>
            </w:r>
            <w:r w:rsidR="00EE64C9">
              <w:rPr>
                <w:rFonts w:ascii="Calibri" w:eastAsia="Calibri" w:hAnsi="Calibri" w:cs="Calibri"/>
                <w:sz w:val="18"/>
                <w:szCs w:val="18"/>
              </w:rPr>
              <w:t xml:space="preserve">dy </w:t>
            </w:r>
            <w:r w:rsidR="001433BC">
              <w:rPr>
                <w:rFonts w:ascii="Calibri" w:eastAsia="Calibri" w:hAnsi="Calibri" w:cs="Calibri"/>
                <w:sz w:val="18"/>
                <w:szCs w:val="18"/>
              </w:rPr>
              <w:t>spending a lot of time outdoors</w:t>
            </w:r>
            <w:r w:rsidR="00830ED3">
              <w:rPr>
                <w:rFonts w:ascii="Calibri" w:eastAsia="Calibri" w:hAnsi="Calibri" w:cs="Calibri"/>
                <w:sz w:val="18"/>
                <w:szCs w:val="18"/>
              </w:rPr>
              <w:t>,</w:t>
            </w:r>
            <w:r w:rsidR="001433BC">
              <w:rPr>
                <w:rFonts w:ascii="Calibri" w:eastAsia="Calibri" w:hAnsi="Calibri" w:cs="Calibri"/>
                <w:sz w:val="18"/>
                <w:szCs w:val="18"/>
              </w:rPr>
              <w:t xml:space="preserve"> but the</w:t>
            </w:r>
            <w:r w:rsidR="00E64ED8">
              <w:rPr>
                <w:rFonts w:ascii="Calibri" w:eastAsia="Calibri" w:hAnsi="Calibri" w:cs="Calibri"/>
                <w:sz w:val="18"/>
                <w:szCs w:val="18"/>
              </w:rPr>
              <w:t>y</w:t>
            </w:r>
            <w:r w:rsidR="001433BC">
              <w:rPr>
                <w:rFonts w:ascii="Calibri" w:eastAsia="Calibri" w:hAnsi="Calibri" w:cs="Calibri"/>
                <w:sz w:val="18"/>
                <w:szCs w:val="18"/>
              </w:rPr>
              <w:t xml:space="preserve"> reported that </w:t>
            </w:r>
            <w:r w:rsidR="00CF40D2">
              <w:rPr>
                <w:rFonts w:ascii="Calibri" w:eastAsia="Calibri" w:hAnsi="Calibri" w:cs="Calibri"/>
                <w:sz w:val="18"/>
                <w:szCs w:val="18"/>
              </w:rPr>
              <w:t>the</w:t>
            </w:r>
            <w:r w:rsidR="001514DB">
              <w:rPr>
                <w:rFonts w:ascii="Calibri" w:eastAsia="Calibri" w:hAnsi="Calibri" w:cs="Calibri"/>
                <w:sz w:val="18"/>
                <w:szCs w:val="18"/>
              </w:rPr>
              <w:t xml:space="preserve">y have developed the </w:t>
            </w:r>
            <w:r w:rsidR="00CF40D2">
              <w:rPr>
                <w:rFonts w:ascii="Calibri" w:eastAsia="Calibri" w:hAnsi="Calibri" w:cs="Calibri"/>
                <w:sz w:val="18"/>
                <w:szCs w:val="18"/>
              </w:rPr>
              <w:t xml:space="preserve">quality of experiences they offer the </w:t>
            </w:r>
            <w:r w:rsidR="00165431">
              <w:rPr>
                <w:rFonts w:ascii="Calibri" w:eastAsia="Calibri" w:hAnsi="Calibri" w:cs="Calibri"/>
                <w:sz w:val="18"/>
                <w:szCs w:val="18"/>
              </w:rPr>
              <w:t>children</w:t>
            </w:r>
            <w:r w:rsidR="00830ED3">
              <w:rPr>
                <w:rFonts w:ascii="Calibri" w:eastAsia="Calibri" w:hAnsi="Calibri" w:cs="Calibri"/>
                <w:sz w:val="18"/>
                <w:szCs w:val="18"/>
              </w:rPr>
              <w:t>.</w:t>
            </w:r>
          </w:p>
        </w:tc>
        <w:tc>
          <w:tcPr>
            <w:tcW w:w="1275" w:type="dxa"/>
          </w:tcPr>
          <w:p w14:paraId="4E80FDDE" w14:textId="77777777" w:rsidR="00E23304" w:rsidRDefault="00E23304"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p>
          <w:p w14:paraId="76B43D70" w14:textId="77777777" w:rsidR="00E23304" w:rsidRDefault="00E23304"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p>
          <w:p w14:paraId="276E92E3" w14:textId="77777777" w:rsidR="00E23304" w:rsidRDefault="00E23304"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p>
          <w:p w14:paraId="7523D036" w14:textId="77777777" w:rsidR="00E23304" w:rsidRDefault="00E23304"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p>
          <w:p w14:paraId="34B8A40A" w14:textId="6483E924" w:rsidR="00322656" w:rsidRDefault="00322656"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r>
              <w:rPr>
                <w:rFonts w:cstheme="minorHAnsi"/>
                <w:color w:val="242424"/>
                <w:sz w:val="18"/>
                <w:szCs w:val="18"/>
                <w:shd w:val="clear" w:color="auto" w:fill="FFFFFF"/>
              </w:rPr>
              <w:t xml:space="preserve">Development </w:t>
            </w:r>
            <w:r w:rsidR="00F051E1">
              <w:rPr>
                <w:rFonts w:cstheme="minorHAnsi"/>
                <w:color w:val="242424"/>
                <w:sz w:val="18"/>
                <w:szCs w:val="18"/>
                <w:shd w:val="clear" w:color="auto" w:fill="FFFFFF"/>
              </w:rPr>
              <w:t xml:space="preserve">and </w:t>
            </w:r>
            <w:r w:rsidR="00B07FA5">
              <w:rPr>
                <w:rFonts w:cstheme="minorHAnsi"/>
                <w:color w:val="242424"/>
                <w:sz w:val="18"/>
                <w:szCs w:val="18"/>
                <w:shd w:val="clear" w:color="auto" w:fill="FFFFFF"/>
              </w:rPr>
              <w:t>self-regu</w:t>
            </w:r>
            <w:r w:rsidR="001E02F4">
              <w:rPr>
                <w:rFonts w:cstheme="minorHAnsi"/>
                <w:color w:val="242424"/>
                <w:sz w:val="18"/>
                <w:szCs w:val="18"/>
                <w:shd w:val="clear" w:color="auto" w:fill="FFFFFF"/>
              </w:rPr>
              <w:t>lation plans</w:t>
            </w:r>
          </w:p>
          <w:p w14:paraId="18545588" w14:textId="77777777" w:rsidR="00322656" w:rsidRDefault="00322656"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p>
          <w:p w14:paraId="4D3FC6E9" w14:textId="77777777" w:rsidR="00322656" w:rsidRDefault="00322656"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p>
          <w:p w14:paraId="149D0A06" w14:textId="67B54C76" w:rsidR="007168A8" w:rsidRPr="00CE3319" w:rsidRDefault="00E23304"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proofErr w:type="spellStart"/>
            <w:r>
              <w:rPr>
                <w:rFonts w:cstheme="minorHAnsi"/>
                <w:color w:val="242424"/>
                <w:sz w:val="18"/>
                <w:szCs w:val="18"/>
                <w:shd w:val="clear" w:color="auto" w:fill="FFFFFF"/>
              </w:rPr>
              <w:t>Powerpoint</w:t>
            </w:r>
            <w:proofErr w:type="spellEnd"/>
            <w:r>
              <w:rPr>
                <w:rFonts w:cstheme="minorHAnsi"/>
                <w:color w:val="242424"/>
                <w:sz w:val="18"/>
                <w:szCs w:val="18"/>
                <w:shd w:val="clear" w:color="auto" w:fill="FFFFFF"/>
              </w:rPr>
              <w:t xml:space="preserve"> from network meetings</w:t>
            </w:r>
          </w:p>
        </w:tc>
      </w:tr>
      <w:tr w:rsidR="0011398C" w14:paraId="107CEF7E" w14:textId="3F48CD7A" w:rsidTr="00EB7BBE">
        <w:tc>
          <w:tcPr>
            <w:tcW w:w="1702" w:type="dxa"/>
            <w:shd w:val="clear" w:color="auto" w:fill="auto"/>
            <w:tcMar>
              <w:top w:w="100" w:type="dxa"/>
              <w:left w:w="100" w:type="dxa"/>
              <w:bottom w:w="100" w:type="dxa"/>
              <w:right w:w="100" w:type="dxa"/>
            </w:tcMar>
          </w:tcPr>
          <w:p w14:paraId="04C709F1" w14:textId="26EF2618" w:rsidR="00095627" w:rsidRPr="0013027D" w:rsidRDefault="0013027D" w:rsidP="00112309">
            <w:pPr>
              <w:widowControl w:val="0"/>
              <w:spacing w:after="0" w:line="23" w:lineRule="atLeast"/>
              <w:rPr>
                <w:rFonts w:ascii="Calibri" w:eastAsia="Calibri" w:hAnsi="Calibri" w:cs="Calibri"/>
                <w:sz w:val="18"/>
                <w:szCs w:val="18"/>
              </w:rPr>
            </w:pPr>
            <w:r>
              <w:rPr>
                <w:rFonts w:ascii="Calibri" w:eastAsia="Calibri" w:hAnsi="Calibri" w:cs="Calibri"/>
                <w:sz w:val="18"/>
                <w:szCs w:val="18"/>
              </w:rPr>
              <w:t>2. I</w:t>
            </w:r>
            <w:r w:rsidRPr="0013027D">
              <w:rPr>
                <w:rFonts w:ascii="Calibri" w:eastAsia="Calibri" w:hAnsi="Calibri" w:cs="Calibri"/>
                <w:sz w:val="18"/>
                <w:szCs w:val="18"/>
              </w:rPr>
              <w:t xml:space="preserve">s the programme suitable and acceptable to </w:t>
            </w:r>
            <w:r>
              <w:rPr>
                <w:rFonts w:ascii="Calibri" w:eastAsia="Calibri" w:hAnsi="Calibri" w:cs="Calibri"/>
                <w:sz w:val="18"/>
                <w:szCs w:val="18"/>
              </w:rPr>
              <w:t>s</w:t>
            </w:r>
            <w:r w:rsidRPr="0013027D">
              <w:rPr>
                <w:rFonts w:ascii="Calibri" w:eastAsia="Calibri" w:hAnsi="Calibri" w:cs="Calibri"/>
                <w:sz w:val="18"/>
                <w:szCs w:val="18"/>
              </w:rPr>
              <w:t>chools/education settings?</w:t>
            </w:r>
          </w:p>
        </w:tc>
        <w:tc>
          <w:tcPr>
            <w:tcW w:w="2126" w:type="dxa"/>
            <w:shd w:val="clear" w:color="auto" w:fill="auto"/>
            <w:tcMar>
              <w:top w:w="100" w:type="dxa"/>
              <w:left w:w="100" w:type="dxa"/>
              <w:bottom w:w="100" w:type="dxa"/>
              <w:right w:w="100" w:type="dxa"/>
            </w:tcMar>
          </w:tcPr>
          <w:p w14:paraId="1F642898" w14:textId="77777777" w:rsidR="00697E06" w:rsidRDefault="00697E06"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1. P</w:t>
            </w:r>
            <w:r w:rsidRPr="00697E06">
              <w:rPr>
                <w:rFonts w:ascii="Calibri" w:eastAsia="Calibri" w:hAnsi="Calibri" w:cs="Calibri"/>
                <w:sz w:val="18"/>
                <w:szCs w:val="18"/>
              </w:rPr>
              <w:t xml:space="preserve">ractitioners find the training sessions </w:t>
            </w:r>
            <w:proofErr w:type="gramStart"/>
            <w:r w:rsidRPr="00697E06">
              <w:rPr>
                <w:rFonts w:ascii="Calibri" w:eastAsia="Calibri" w:hAnsi="Calibri" w:cs="Calibri"/>
                <w:sz w:val="18"/>
                <w:szCs w:val="18"/>
              </w:rPr>
              <w:t>valuable</w:t>
            </w:r>
            <w:proofErr w:type="gramEnd"/>
            <w:r w:rsidRPr="00697E06">
              <w:rPr>
                <w:rFonts w:ascii="Calibri" w:eastAsia="Calibri" w:hAnsi="Calibri" w:cs="Calibri"/>
                <w:sz w:val="18"/>
                <w:szCs w:val="18"/>
              </w:rPr>
              <w:t xml:space="preserve"> and that tools and materials provided are useful for developing their outdoor activities. </w:t>
            </w:r>
          </w:p>
          <w:p w14:paraId="5994D8DF" w14:textId="77777777" w:rsidR="002E3C16" w:rsidRDefault="002E3C1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CBFADF8" w14:textId="77777777" w:rsidR="002E3C16" w:rsidRDefault="002E3C1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7FE39CA5"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705850D"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713E3A9"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CD94358"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56736B5" w14:textId="77777777" w:rsidR="00EB6F7E" w:rsidRDefault="00EB6F7E"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7590CA87" w14:textId="77777777" w:rsidR="00830ED3" w:rsidRDefault="00830ED3"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3F9A09B" w14:textId="0FD3ACEA" w:rsidR="00697E06" w:rsidRDefault="00697E06"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2. </w:t>
            </w:r>
            <w:r w:rsidRPr="00697E06">
              <w:rPr>
                <w:rFonts w:ascii="Calibri" w:eastAsia="Calibri" w:hAnsi="Calibri" w:cs="Calibri"/>
                <w:sz w:val="18"/>
                <w:szCs w:val="18"/>
              </w:rPr>
              <w:t>Draft development and action plan that incorporates how settings will incorporate the 10 NT commitments is supported by SLT</w:t>
            </w:r>
            <w:r>
              <w:rPr>
                <w:rFonts w:ascii="Calibri" w:eastAsia="Calibri" w:hAnsi="Calibri" w:cs="Calibri"/>
                <w:sz w:val="18"/>
                <w:szCs w:val="18"/>
              </w:rPr>
              <w:t xml:space="preserve"> a</w:t>
            </w:r>
            <w:r w:rsidRPr="00697E06">
              <w:rPr>
                <w:rFonts w:ascii="Calibri" w:eastAsia="Calibri" w:hAnsi="Calibri" w:cs="Calibri"/>
                <w:sz w:val="18"/>
                <w:szCs w:val="18"/>
              </w:rPr>
              <w:t xml:space="preserve">nd implemented. </w:t>
            </w:r>
          </w:p>
          <w:p w14:paraId="49355E4D" w14:textId="77777777" w:rsidR="006D2A30" w:rsidRDefault="006D2A30"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12871D2" w14:textId="77777777" w:rsidR="00923E12" w:rsidRDefault="00923E12"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0F9E90F" w14:textId="77777777" w:rsidR="00451B2D" w:rsidRDefault="00451B2D"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9B7CC5C" w14:textId="77777777" w:rsidR="00451B2D" w:rsidRDefault="00451B2D"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4014ED0" w14:textId="77777777" w:rsidR="00CF2637" w:rsidRDefault="00CF263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70EDD8C0" w14:textId="4ADF7C6B" w:rsidR="00697E06" w:rsidRDefault="00697E06"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3. </w:t>
            </w:r>
            <w:r w:rsidRPr="00697E06">
              <w:rPr>
                <w:rFonts w:ascii="Calibri" w:eastAsia="Calibri" w:hAnsi="Calibri" w:cs="Calibri"/>
                <w:sz w:val="18"/>
                <w:szCs w:val="18"/>
              </w:rPr>
              <w:t xml:space="preserve">Practitioners would recommend the programme to another setting or colleague. </w:t>
            </w:r>
          </w:p>
          <w:p w14:paraId="0F44680F" w14:textId="77777777" w:rsidR="00CF2637" w:rsidRDefault="00CF263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4717475" w14:textId="0A984965" w:rsidR="00697E06" w:rsidRDefault="00697E06"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4. </w:t>
            </w:r>
            <w:r w:rsidRPr="00697E06">
              <w:rPr>
                <w:rFonts w:ascii="Calibri" w:eastAsia="Calibri" w:hAnsi="Calibri" w:cs="Calibri"/>
                <w:sz w:val="18"/>
                <w:szCs w:val="18"/>
              </w:rPr>
              <w:t xml:space="preserve">SLT report that there is a need for the programme at their school/setting. </w:t>
            </w:r>
          </w:p>
          <w:p w14:paraId="2FEE52B5" w14:textId="77777777" w:rsidR="004017B1" w:rsidRDefault="004017B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CFC3DE0" w14:textId="77777777" w:rsidR="00EA29D1" w:rsidRDefault="00EA29D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2FDCE8B8" w14:textId="77777777" w:rsidR="00EA29D1" w:rsidRDefault="00EA29D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AC3E454" w14:textId="77777777" w:rsidR="00EA29D1" w:rsidRDefault="00EA29D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163769F8" w14:textId="77777777" w:rsidR="00EA29D1" w:rsidRDefault="00EA29D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17812545" w14:textId="77777777" w:rsidR="00EA29D1" w:rsidRDefault="00EA29D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1DD832E9" w14:textId="77777777" w:rsidR="00AE6F1A" w:rsidRDefault="00AE6F1A"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2D50F48" w14:textId="3D34D910" w:rsidR="00095627" w:rsidRDefault="00697E06"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5. </w:t>
            </w:r>
            <w:r w:rsidRPr="00697E06">
              <w:rPr>
                <w:rFonts w:ascii="Calibri" w:eastAsia="Calibri" w:hAnsi="Calibri" w:cs="Calibri"/>
                <w:sz w:val="18"/>
                <w:szCs w:val="18"/>
              </w:rPr>
              <w:t>SLT report a change in practitioner behaviour towards outdoor learning.</w:t>
            </w:r>
          </w:p>
        </w:tc>
        <w:tc>
          <w:tcPr>
            <w:tcW w:w="2410" w:type="dxa"/>
            <w:shd w:val="clear" w:color="auto" w:fill="auto"/>
            <w:tcMar>
              <w:top w:w="100" w:type="dxa"/>
              <w:left w:w="100" w:type="dxa"/>
              <w:bottom w:w="100" w:type="dxa"/>
              <w:right w:w="100" w:type="dxa"/>
            </w:tcMar>
          </w:tcPr>
          <w:p w14:paraId="0A0CC343" w14:textId="20A34FEF" w:rsidR="00CE3319" w:rsidRDefault="00CE3319"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lastRenderedPageBreak/>
              <w:t>1. T</w:t>
            </w:r>
            <w:r w:rsidRPr="00CE3319">
              <w:rPr>
                <w:rFonts w:ascii="Calibri" w:eastAsia="Calibri" w:hAnsi="Calibri" w:cs="Calibri"/>
                <w:sz w:val="18"/>
                <w:szCs w:val="18"/>
              </w:rPr>
              <w:t xml:space="preserve">raining questionnaire to gauge impact of training and the usefulness of the resources provided as part of the training. </w:t>
            </w:r>
          </w:p>
          <w:p w14:paraId="620D3F5D" w14:textId="77777777" w:rsidR="002E3C16" w:rsidRDefault="002E3C1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493714C" w14:textId="77777777" w:rsidR="002E3C16" w:rsidRDefault="002E3C1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79201E01" w14:textId="77777777" w:rsidR="002E3C16" w:rsidRDefault="002E3C1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A40F954"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7FDD2A45"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BB0C2FC"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A97F474"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CF6DD64" w14:textId="77777777" w:rsidR="00830ED3" w:rsidRDefault="00830ED3"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41692A6" w14:textId="77777777" w:rsidR="00830ED3" w:rsidRDefault="00830ED3"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D475D7A" w14:textId="542B65D6" w:rsidR="00CE3319" w:rsidRDefault="00CE3319"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2. </w:t>
            </w:r>
            <w:r w:rsidRPr="00CE3319">
              <w:rPr>
                <w:rFonts w:ascii="Calibri" w:eastAsia="Calibri" w:hAnsi="Calibri" w:cs="Calibri"/>
                <w:sz w:val="18"/>
                <w:szCs w:val="18"/>
              </w:rPr>
              <w:t xml:space="preserve">Draft development and action plan with SLT sign off. </w:t>
            </w:r>
          </w:p>
          <w:p w14:paraId="31F31ABE" w14:textId="77777777" w:rsidR="00FE07A7" w:rsidRDefault="00FE07A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3FAFD9F" w14:textId="77777777" w:rsidR="00FE07A7" w:rsidRDefault="00FE07A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76915DA" w14:textId="77777777" w:rsidR="00FE07A7" w:rsidRDefault="00FE07A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E03F6A3" w14:textId="77777777" w:rsidR="00451B2D" w:rsidRDefault="00451B2D"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E4CF1A7" w14:textId="77777777" w:rsidR="00451B2D" w:rsidRDefault="00451B2D"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E1E5005" w14:textId="77777777" w:rsidR="00FE07A7" w:rsidRDefault="00FE07A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F0A89F9" w14:textId="77777777" w:rsidR="00EB6F7E" w:rsidRDefault="00EB6F7E"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10D1DCE8" w14:textId="77777777" w:rsidR="00CF2637" w:rsidRDefault="00CF263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E01E9A2" w14:textId="77777777" w:rsidR="00CF2637" w:rsidRDefault="00CF263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7A05A7AD" w14:textId="77777777" w:rsidR="00CF2637" w:rsidRDefault="00CF263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1623BB73" w14:textId="7F9734C2" w:rsidR="00CE3319" w:rsidRDefault="00CE3319"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3. </w:t>
            </w:r>
            <w:r w:rsidRPr="00CE3319">
              <w:rPr>
                <w:rFonts w:ascii="Calibri" w:eastAsia="Calibri" w:hAnsi="Calibri" w:cs="Calibri"/>
                <w:sz w:val="18"/>
                <w:szCs w:val="18"/>
              </w:rPr>
              <w:t xml:space="preserve">Training questionnaire </w:t>
            </w:r>
          </w:p>
          <w:p w14:paraId="7FA3C2DE" w14:textId="77777777" w:rsidR="0016671B" w:rsidRDefault="0016671B"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C9E7C65" w14:textId="77777777" w:rsidR="00CF2637" w:rsidRDefault="00CF263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BEE0136" w14:textId="77777777" w:rsidR="00CF2637" w:rsidRDefault="00CF2637"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37A0A75" w14:textId="77777777" w:rsidR="00EB7BBE" w:rsidRDefault="00EB7BBE"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1C5ECD95" w14:textId="1580D1C6" w:rsidR="00CE3319" w:rsidRDefault="00C5098A"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4.</w:t>
            </w:r>
            <w:r w:rsidR="00CE3319">
              <w:rPr>
                <w:rFonts w:ascii="Calibri" w:eastAsia="Calibri" w:hAnsi="Calibri" w:cs="Calibri"/>
                <w:sz w:val="18"/>
                <w:szCs w:val="18"/>
              </w:rPr>
              <w:t xml:space="preserve"> </w:t>
            </w:r>
            <w:r w:rsidR="00CE3319" w:rsidRPr="00CE3319">
              <w:rPr>
                <w:rFonts w:ascii="Calibri" w:eastAsia="Calibri" w:hAnsi="Calibri" w:cs="Calibri"/>
                <w:sz w:val="18"/>
                <w:szCs w:val="18"/>
              </w:rPr>
              <w:t xml:space="preserve">SLT interview (following structured questions) </w:t>
            </w:r>
          </w:p>
          <w:p w14:paraId="5C66D9E3" w14:textId="77777777" w:rsidR="00C5098A" w:rsidRDefault="00C5098A"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0562DBE" w14:textId="77777777" w:rsidR="00321181" w:rsidRDefault="0032118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F50A534" w14:textId="77777777" w:rsidR="00321181" w:rsidRDefault="0032118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5A151BC8" w14:textId="77777777" w:rsidR="00321181" w:rsidRDefault="0032118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A8C091A" w14:textId="77777777" w:rsidR="00321181" w:rsidRDefault="0032118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BD4D094" w14:textId="77777777" w:rsidR="00321181" w:rsidRDefault="0032118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B452F67" w14:textId="77777777" w:rsidR="00321181" w:rsidRDefault="00321181"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42984CA1" w14:textId="77777777" w:rsidR="00AE6F1A" w:rsidRDefault="00AE6F1A"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0FAF5B4" w14:textId="77777777" w:rsidR="00AE6F1A" w:rsidRDefault="00AE6F1A"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22B827DB" w14:textId="5089C65F" w:rsidR="00095627" w:rsidRPr="002F571C" w:rsidRDefault="002F571C"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5.</w:t>
            </w:r>
            <w:r w:rsidR="00CE3319" w:rsidRPr="002F571C">
              <w:rPr>
                <w:rFonts w:ascii="Calibri" w:eastAsia="Calibri" w:hAnsi="Calibri" w:cs="Calibri"/>
                <w:sz w:val="18"/>
                <w:szCs w:val="18"/>
              </w:rPr>
              <w:t xml:space="preserve"> SLT interview (following structured questions)</w:t>
            </w:r>
          </w:p>
        </w:tc>
        <w:tc>
          <w:tcPr>
            <w:tcW w:w="7655" w:type="dxa"/>
            <w:shd w:val="clear" w:color="auto" w:fill="auto"/>
            <w:tcMar>
              <w:top w:w="100" w:type="dxa"/>
              <w:left w:w="100" w:type="dxa"/>
              <w:bottom w:w="100" w:type="dxa"/>
              <w:right w:w="100" w:type="dxa"/>
            </w:tcMar>
          </w:tcPr>
          <w:p w14:paraId="0E493405" w14:textId="179C7245" w:rsidR="00095627" w:rsidRDefault="0002254D"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lastRenderedPageBreak/>
              <w:t>47% of S</w:t>
            </w:r>
            <w:r w:rsidR="00830ED3">
              <w:rPr>
                <w:rFonts w:ascii="Calibri" w:eastAsia="Calibri" w:hAnsi="Calibri" w:cs="Calibri"/>
                <w:sz w:val="18"/>
                <w:szCs w:val="18"/>
              </w:rPr>
              <w:t>enior Leadership Teams (S</w:t>
            </w:r>
            <w:r>
              <w:rPr>
                <w:rFonts w:ascii="Calibri" w:eastAsia="Calibri" w:hAnsi="Calibri" w:cs="Calibri"/>
                <w:sz w:val="18"/>
                <w:szCs w:val="18"/>
              </w:rPr>
              <w:t>LT</w:t>
            </w:r>
            <w:r w:rsidR="00830ED3">
              <w:rPr>
                <w:rFonts w:ascii="Calibri" w:eastAsia="Calibri" w:hAnsi="Calibri" w:cs="Calibri"/>
                <w:sz w:val="18"/>
                <w:szCs w:val="18"/>
              </w:rPr>
              <w:t>)</w:t>
            </w:r>
            <w:r>
              <w:rPr>
                <w:rFonts w:ascii="Calibri" w:eastAsia="Calibri" w:hAnsi="Calibri" w:cs="Calibri"/>
                <w:sz w:val="18"/>
                <w:szCs w:val="18"/>
              </w:rPr>
              <w:t xml:space="preserve"> and </w:t>
            </w:r>
            <w:r w:rsidR="002E3C16">
              <w:rPr>
                <w:rFonts w:ascii="Calibri" w:eastAsia="Calibri" w:hAnsi="Calibri" w:cs="Calibri"/>
                <w:sz w:val="18"/>
                <w:szCs w:val="18"/>
              </w:rPr>
              <w:t>practitioners</w:t>
            </w:r>
            <w:r>
              <w:rPr>
                <w:rFonts w:ascii="Calibri" w:eastAsia="Calibri" w:hAnsi="Calibri" w:cs="Calibri"/>
                <w:sz w:val="18"/>
                <w:szCs w:val="18"/>
              </w:rPr>
              <w:t xml:space="preserve"> indicated on the post training questionnaire that all/most of the content was new to them</w:t>
            </w:r>
            <w:r w:rsidR="00830ED3">
              <w:rPr>
                <w:rFonts w:ascii="Calibri" w:eastAsia="Calibri" w:hAnsi="Calibri" w:cs="Calibri"/>
                <w:sz w:val="18"/>
                <w:szCs w:val="18"/>
              </w:rPr>
              <w:t>,</w:t>
            </w:r>
            <w:r w:rsidR="002E3C16">
              <w:rPr>
                <w:rFonts w:ascii="Calibri" w:eastAsia="Calibri" w:hAnsi="Calibri" w:cs="Calibri"/>
                <w:sz w:val="18"/>
                <w:szCs w:val="18"/>
              </w:rPr>
              <w:t xml:space="preserve"> and </w:t>
            </w:r>
            <w:r>
              <w:rPr>
                <w:rFonts w:ascii="Calibri" w:eastAsia="Calibri" w:hAnsi="Calibri" w:cs="Calibri"/>
                <w:sz w:val="18"/>
                <w:szCs w:val="18"/>
              </w:rPr>
              <w:t>53% said some of the content was new.</w:t>
            </w:r>
            <w:r w:rsidR="002E3C16">
              <w:rPr>
                <w:rFonts w:ascii="Calibri" w:eastAsia="Calibri" w:hAnsi="Calibri" w:cs="Calibri"/>
                <w:sz w:val="18"/>
                <w:szCs w:val="18"/>
              </w:rPr>
              <w:t xml:space="preserve"> Some of the comments made: having the linked theory to practice was </w:t>
            </w:r>
            <w:proofErr w:type="gramStart"/>
            <w:r w:rsidR="002E3C16">
              <w:rPr>
                <w:rFonts w:ascii="Calibri" w:eastAsia="Calibri" w:hAnsi="Calibri" w:cs="Calibri"/>
                <w:sz w:val="18"/>
                <w:szCs w:val="18"/>
              </w:rPr>
              <w:t>really helpful</w:t>
            </w:r>
            <w:proofErr w:type="gramEnd"/>
            <w:r w:rsidR="002E3C16">
              <w:rPr>
                <w:rFonts w:ascii="Calibri" w:eastAsia="Calibri" w:hAnsi="Calibri" w:cs="Calibri"/>
                <w:sz w:val="18"/>
                <w:szCs w:val="18"/>
              </w:rPr>
              <w:t xml:space="preserve">; how you can make so different activities using natural materials; how simple outdoor learning can be. </w:t>
            </w:r>
            <w:r>
              <w:rPr>
                <w:rFonts w:ascii="Calibri" w:eastAsia="Calibri" w:hAnsi="Calibri" w:cs="Calibri"/>
                <w:sz w:val="18"/>
                <w:szCs w:val="18"/>
              </w:rPr>
              <w:t xml:space="preserve">Where it </w:t>
            </w:r>
            <w:r w:rsidR="002E3C16">
              <w:rPr>
                <w:rFonts w:ascii="Calibri" w:eastAsia="Calibri" w:hAnsi="Calibri" w:cs="Calibri"/>
                <w:sz w:val="18"/>
                <w:szCs w:val="18"/>
              </w:rPr>
              <w:t>wasn’t</w:t>
            </w:r>
            <w:r>
              <w:rPr>
                <w:rFonts w:ascii="Calibri" w:eastAsia="Calibri" w:hAnsi="Calibri" w:cs="Calibri"/>
                <w:sz w:val="18"/>
                <w:szCs w:val="18"/>
              </w:rPr>
              <w:t xml:space="preserve"> new it had </w:t>
            </w:r>
            <w:r w:rsidR="002E3C16">
              <w:rPr>
                <w:rFonts w:ascii="Calibri" w:eastAsia="Calibri" w:hAnsi="Calibri" w:cs="Calibri"/>
                <w:sz w:val="18"/>
                <w:szCs w:val="18"/>
              </w:rPr>
              <w:t>reenergised</w:t>
            </w:r>
            <w:r>
              <w:rPr>
                <w:rFonts w:ascii="Calibri" w:eastAsia="Calibri" w:hAnsi="Calibri" w:cs="Calibri"/>
                <w:sz w:val="18"/>
                <w:szCs w:val="18"/>
              </w:rPr>
              <w:t xml:space="preserve"> them and refreshed their memories of what could be done and at the same time confirmed</w:t>
            </w:r>
            <w:r w:rsidR="002E3C16">
              <w:rPr>
                <w:rFonts w:ascii="Calibri" w:eastAsia="Calibri" w:hAnsi="Calibri" w:cs="Calibri"/>
                <w:sz w:val="18"/>
                <w:szCs w:val="18"/>
              </w:rPr>
              <w:t xml:space="preserve"> what they were doing was effective practice.</w:t>
            </w:r>
            <w:r>
              <w:rPr>
                <w:rFonts w:ascii="Calibri" w:eastAsia="Calibri" w:hAnsi="Calibri" w:cs="Calibri"/>
                <w:sz w:val="18"/>
                <w:szCs w:val="18"/>
              </w:rPr>
              <w:t xml:space="preserve"> </w:t>
            </w:r>
            <w:r w:rsidR="002E3C16">
              <w:rPr>
                <w:rFonts w:ascii="Calibri" w:eastAsia="Calibri" w:hAnsi="Calibri" w:cs="Calibri"/>
                <w:sz w:val="18"/>
                <w:szCs w:val="18"/>
              </w:rPr>
              <w:t xml:space="preserve">Through discussions it was apparent that having the practical session after the theory in the morning on the </w:t>
            </w:r>
            <w:r w:rsidR="00542536">
              <w:rPr>
                <w:rFonts w:ascii="Calibri" w:eastAsia="Calibri" w:hAnsi="Calibri" w:cs="Calibri"/>
                <w:sz w:val="18"/>
                <w:szCs w:val="18"/>
              </w:rPr>
              <w:t>face-to-face</w:t>
            </w:r>
            <w:r w:rsidR="002E3C16">
              <w:rPr>
                <w:rFonts w:ascii="Calibri" w:eastAsia="Calibri" w:hAnsi="Calibri" w:cs="Calibri"/>
                <w:sz w:val="18"/>
                <w:szCs w:val="18"/>
              </w:rPr>
              <w:t xml:space="preserve"> training day helped significantly to their understanding on how to implement the programme in their settings and </w:t>
            </w:r>
            <w:r w:rsidR="00542536">
              <w:rPr>
                <w:rFonts w:ascii="Calibri" w:eastAsia="Calibri" w:hAnsi="Calibri" w:cs="Calibri"/>
                <w:sz w:val="18"/>
                <w:szCs w:val="18"/>
              </w:rPr>
              <w:t>to come away feeling enthused.</w:t>
            </w:r>
            <w:r w:rsidR="002E3C16">
              <w:rPr>
                <w:rFonts w:ascii="Calibri" w:eastAsia="Calibri" w:hAnsi="Calibri" w:cs="Calibri"/>
                <w:sz w:val="18"/>
                <w:szCs w:val="18"/>
              </w:rPr>
              <w:t xml:space="preserve"> </w:t>
            </w:r>
            <w:r w:rsidR="00851DC2">
              <w:rPr>
                <w:rFonts w:ascii="Calibri" w:eastAsia="Calibri" w:hAnsi="Calibri" w:cs="Calibri"/>
                <w:sz w:val="18"/>
                <w:szCs w:val="18"/>
              </w:rPr>
              <w:t xml:space="preserve">100% of </w:t>
            </w:r>
            <w:r w:rsidR="00246C9B">
              <w:rPr>
                <w:rFonts w:ascii="Calibri" w:eastAsia="Calibri" w:hAnsi="Calibri" w:cs="Calibri"/>
                <w:sz w:val="18"/>
                <w:szCs w:val="18"/>
              </w:rPr>
              <w:t>SL</w:t>
            </w:r>
            <w:r w:rsidR="00451B2D">
              <w:rPr>
                <w:rFonts w:ascii="Calibri" w:eastAsia="Calibri" w:hAnsi="Calibri" w:cs="Calibri"/>
                <w:sz w:val="18"/>
                <w:szCs w:val="18"/>
              </w:rPr>
              <w:t>T</w:t>
            </w:r>
            <w:r w:rsidR="00246C9B">
              <w:rPr>
                <w:rFonts w:ascii="Calibri" w:eastAsia="Calibri" w:hAnsi="Calibri" w:cs="Calibri"/>
                <w:sz w:val="18"/>
                <w:szCs w:val="18"/>
              </w:rPr>
              <w:t xml:space="preserve"> and practitioners</w:t>
            </w:r>
            <w:r w:rsidR="000411B9">
              <w:rPr>
                <w:rFonts w:ascii="Calibri" w:eastAsia="Calibri" w:hAnsi="Calibri" w:cs="Calibri"/>
                <w:sz w:val="18"/>
                <w:szCs w:val="18"/>
              </w:rPr>
              <w:t xml:space="preserve"> interviewed at the end of the programme </w:t>
            </w:r>
            <w:r w:rsidR="004E49B2">
              <w:rPr>
                <w:rFonts w:ascii="Calibri" w:eastAsia="Calibri" w:hAnsi="Calibri" w:cs="Calibri"/>
                <w:sz w:val="18"/>
                <w:szCs w:val="18"/>
              </w:rPr>
              <w:t xml:space="preserve">strongly agreed </w:t>
            </w:r>
            <w:r w:rsidR="003C60FE">
              <w:rPr>
                <w:rFonts w:ascii="Calibri" w:eastAsia="Calibri" w:hAnsi="Calibri" w:cs="Calibri"/>
                <w:sz w:val="18"/>
                <w:szCs w:val="18"/>
              </w:rPr>
              <w:t>that the programme materials that were provided were useful</w:t>
            </w:r>
            <w:r w:rsidR="00805861">
              <w:rPr>
                <w:rFonts w:ascii="Calibri" w:eastAsia="Calibri" w:hAnsi="Calibri" w:cs="Calibri"/>
                <w:sz w:val="18"/>
                <w:szCs w:val="18"/>
              </w:rPr>
              <w:t xml:space="preserve">. </w:t>
            </w:r>
            <w:r w:rsidR="002065DD">
              <w:rPr>
                <w:rFonts w:ascii="Calibri" w:eastAsia="Calibri" w:hAnsi="Calibri" w:cs="Calibri"/>
                <w:sz w:val="18"/>
                <w:szCs w:val="18"/>
              </w:rPr>
              <w:t>Co</w:t>
            </w:r>
            <w:r w:rsidR="00186D8A">
              <w:rPr>
                <w:rFonts w:ascii="Calibri" w:eastAsia="Calibri" w:hAnsi="Calibri" w:cs="Calibri"/>
                <w:sz w:val="18"/>
                <w:szCs w:val="18"/>
              </w:rPr>
              <w:t>m</w:t>
            </w:r>
            <w:r w:rsidR="002065DD">
              <w:rPr>
                <w:rFonts w:ascii="Calibri" w:eastAsia="Calibri" w:hAnsi="Calibri" w:cs="Calibri"/>
                <w:sz w:val="18"/>
                <w:szCs w:val="18"/>
              </w:rPr>
              <w:t>m</w:t>
            </w:r>
            <w:r w:rsidR="00186D8A">
              <w:rPr>
                <w:rFonts w:ascii="Calibri" w:eastAsia="Calibri" w:hAnsi="Calibri" w:cs="Calibri"/>
                <w:sz w:val="18"/>
                <w:szCs w:val="18"/>
              </w:rPr>
              <w:t>ents</w:t>
            </w:r>
            <w:r w:rsidR="002065DD">
              <w:rPr>
                <w:rFonts w:ascii="Calibri" w:eastAsia="Calibri" w:hAnsi="Calibri" w:cs="Calibri"/>
                <w:sz w:val="18"/>
                <w:szCs w:val="18"/>
              </w:rPr>
              <w:t xml:space="preserve"> inc</w:t>
            </w:r>
            <w:r w:rsidR="00186D8A">
              <w:rPr>
                <w:rFonts w:ascii="Calibri" w:eastAsia="Calibri" w:hAnsi="Calibri" w:cs="Calibri"/>
                <w:sz w:val="18"/>
                <w:szCs w:val="18"/>
              </w:rPr>
              <w:t>l</w:t>
            </w:r>
            <w:r w:rsidR="002065DD">
              <w:rPr>
                <w:rFonts w:ascii="Calibri" w:eastAsia="Calibri" w:hAnsi="Calibri" w:cs="Calibri"/>
                <w:sz w:val="18"/>
                <w:szCs w:val="18"/>
              </w:rPr>
              <w:t>uded</w:t>
            </w:r>
            <w:r w:rsidR="00805861">
              <w:rPr>
                <w:rFonts w:ascii="Calibri" w:eastAsia="Calibri" w:hAnsi="Calibri" w:cs="Calibri"/>
                <w:sz w:val="18"/>
                <w:szCs w:val="18"/>
              </w:rPr>
              <w:t xml:space="preserve"> th</w:t>
            </w:r>
            <w:r w:rsidR="00537C13">
              <w:rPr>
                <w:rFonts w:ascii="Calibri" w:eastAsia="Calibri" w:hAnsi="Calibri" w:cs="Calibri"/>
                <w:sz w:val="18"/>
                <w:szCs w:val="18"/>
              </w:rPr>
              <w:t xml:space="preserve">at </w:t>
            </w:r>
            <w:r w:rsidR="00CF2637">
              <w:rPr>
                <w:rFonts w:ascii="Calibri" w:eastAsia="Calibri" w:hAnsi="Calibri" w:cs="Calibri"/>
                <w:sz w:val="18"/>
                <w:szCs w:val="18"/>
              </w:rPr>
              <w:t>“</w:t>
            </w:r>
            <w:r w:rsidR="00537C13">
              <w:rPr>
                <w:rFonts w:ascii="Calibri" w:eastAsia="Calibri" w:hAnsi="Calibri" w:cs="Calibri"/>
                <w:sz w:val="18"/>
                <w:szCs w:val="18"/>
              </w:rPr>
              <w:t xml:space="preserve">the folder of ideas has become a bit of a holy </w:t>
            </w:r>
            <w:r w:rsidR="00CF2637">
              <w:rPr>
                <w:rFonts w:ascii="Calibri" w:eastAsia="Calibri" w:hAnsi="Calibri" w:cs="Calibri"/>
                <w:sz w:val="18"/>
                <w:szCs w:val="18"/>
              </w:rPr>
              <w:t>bible!”;</w:t>
            </w:r>
            <w:r w:rsidR="00B40CD1">
              <w:rPr>
                <w:rFonts w:ascii="Calibri" w:eastAsia="Calibri" w:hAnsi="Calibri" w:cs="Calibri"/>
                <w:sz w:val="18"/>
                <w:szCs w:val="18"/>
              </w:rPr>
              <w:t xml:space="preserve"> </w:t>
            </w:r>
            <w:r w:rsidR="00CF2637">
              <w:rPr>
                <w:rFonts w:ascii="Calibri" w:eastAsia="Calibri" w:hAnsi="Calibri" w:cs="Calibri"/>
                <w:sz w:val="18"/>
                <w:szCs w:val="18"/>
              </w:rPr>
              <w:t>“</w:t>
            </w:r>
            <w:r w:rsidR="00B40CD1">
              <w:rPr>
                <w:rFonts w:ascii="Calibri" w:eastAsia="Calibri" w:hAnsi="Calibri" w:cs="Calibri"/>
                <w:sz w:val="18"/>
                <w:szCs w:val="18"/>
              </w:rPr>
              <w:t xml:space="preserve">the activity folder supports our </w:t>
            </w:r>
            <w:r w:rsidR="00B40CD1">
              <w:rPr>
                <w:rFonts w:ascii="Calibri" w:eastAsia="Calibri" w:hAnsi="Calibri" w:cs="Calibri"/>
                <w:sz w:val="18"/>
                <w:szCs w:val="18"/>
              </w:rPr>
              <w:lastRenderedPageBreak/>
              <w:t>planning</w:t>
            </w:r>
            <w:r w:rsidR="00CF2637">
              <w:rPr>
                <w:rFonts w:ascii="Calibri" w:eastAsia="Calibri" w:hAnsi="Calibri" w:cs="Calibri"/>
                <w:sz w:val="18"/>
                <w:szCs w:val="18"/>
              </w:rPr>
              <w:t>”</w:t>
            </w:r>
            <w:r w:rsidR="00B40CD1">
              <w:rPr>
                <w:rFonts w:ascii="Calibri" w:eastAsia="Calibri" w:hAnsi="Calibri" w:cs="Calibri"/>
                <w:sz w:val="18"/>
                <w:szCs w:val="18"/>
              </w:rPr>
              <w:t xml:space="preserve">; </w:t>
            </w:r>
            <w:r w:rsidR="00CF2637">
              <w:rPr>
                <w:rFonts w:ascii="Calibri" w:eastAsia="Calibri" w:hAnsi="Calibri" w:cs="Calibri"/>
                <w:sz w:val="18"/>
                <w:szCs w:val="18"/>
              </w:rPr>
              <w:t>“</w:t>
            </w:r>
            <w:r w:rsidR="00B40CD1">
              <w:rPr>
                <w:rFonts w:ascii="Calibri" w:eastAsia="Calibri" w:hAnsi="Calibri" w:cs="Calibri"/>
                <w:sz w:val="18"/>
                <w:szCs w:val="18"/>
              </w:rPr>
              <w:t xml:space="preserve">there is now no </w:t>
            </w:r>
            <w:r w:rsidR="00746DD8">
              <w:rPr>
                <w:rFonts w:ascii="Calibri" w:eastAsia="Calibri" w:hAnsi="Calibri" w:cs="Calibri"/>
                <w:sz w:val="18"/>
                <w:szCs w:val="18"/>
              </w:rPr>
              <w:t>excuse</w:t>
            </w:r>
            <w:r w:rsidR="00B40CD1">
              <w:rPr>
                <w:rFonts w:ascii="Calibri" w:eastAsia="Calibri" w:hAnsi="Calibri" w:cs="Calibri"/>
                <w:sz w:val="18"/>
                <w:szCs w:val="18"/>
              </w:rPr>
              <w:t xml:space="preserve"> for not knowing what to </w:t>
            </w:r>
            <w:r w:rsidR="00746DD8">
              <w:rPr>
                <w:rFonts w:ascii="Calibri" w:eastAsia="Calibri" w:hAnsi="Calibri" w:cs="Calibri"/>
                <w:sz w:val="18"/>
                <w:szCs w:val="18"/>
              </w:rPr>
              <w:t>do</w:t>
            </w:r>
            <w:r w:rsidR="00CF2637">
              <w:rPr>
                <w:rFonts w:ascii="Calibri" w:eastAsia="Calibri" w:hAnsi="Calibri" w:cs="Calibri"/>
                <w:sz w:val="18"/>
                <w:szCs w:val="18"/>
              </w:rPr>
              <w:t>”</w:t>
            </w:r>
            <w:r w:rsidR="00451B2D">
              <w:rPr>
                <w:rFonts w:ascii="Calibri" w:eastAsia="Calibri" w:hAnsi="Calibri" w:cs="Calibri"/>
                <w:sz w:val="18"/>
                <w:szCs w:val="18"/>
              </w:rPr>
              <w:t>;</w:t>
            </w:r>
            <w:r w:rsidR="00A343A1">
              <w:rPr>
                <w:rFonts w:ascii="Calibri" w:eastAsia="Calibri" w:hAnsi="Calibri" w:cs="Calibri"/>
                <w:sz w:val="18"/>
                <w:szCs w:val="18"/>
              </w:rPr>
              <w:t xml:space="preserve"> </w:t>
            </w:r>
            <w:r w:rsidR="00CF2637">
              <w:rPr>
                <w:rFonts w:ascii="Calibri" w:eastAsia="Calibri" w:hAnsi="Calibri" w:cs="Calibri"/>
                <w:sz w:val="18"/>
                <w:szCs w:val="18"/>
              </w:rPr>
              <w:t>“</w:t>
            </w:r>
            <w:r w:rsidR="00451B2D">
              <w:rPr>
                <w:rFonts w:ascii="Calibri" w:eastAsia="Calibri" w:hAnsi="Calibri" w:cs="Calibri"/>
                <w:sz w:val="18"/>
                <w:szCs w:val="18"/>
              </w:rPr>
              <w:t xml:space="preserve">the booklet on </w:t>
            </w:r>
            <w:r w:rsidR="00542536">
              <w:rPr>
                <w:rFonts w:ascii="Calibri" w:eastAsia="Calibri" w:hAnsi="Calibri" w:cs="Calibri"/>
                <w:sz w:val="18"/>
                <w:szCs w:val="18"/>
              </w:rPr>
              <w:t>self-regulation</w:t>
            </w:r>
            <w:r w:rsidR="00451B2D">
              <w:rPr>
                <w:rFonts w:ascii="Calibri" w:eastAsia="Calibri" w:hAnsi="Calibri" w:cs="Calibri"/>
                <w:sz w:val="18"/>
                <w:szCs w:val="18"/>
              </w:rPr>
              <w:t xml:space="preserve"> gave us plenty of information to reflect on and ideas to put into practice that we hadn’t considered</w:t>
            </w:r>
            <w:r w:rsidR="00CF2637">
              <w:rPr>
                <w:rFonts w:ascii="Calibri" w:eastAsia="Calibri" w:hAnsi="Calibri" w:cs="Calibri"/>
                <w:sz w:val="18"/>
                <w:szCs w:val="18"/>
              </w:rPr>
              <w:t>”</w:t>
            </w:r>
            <w:r>
              <w:rPr>
                <w:rFonts w:ascii="Calibri" w:eastAsia="Calibri" w:hAnsi="Calibri" w:cs="Calibri"/>
                <w:sz w:val="18"/>
                <w:szCs w:val="18"/>
              </w:rPr>
              <w:t>.</w:t>
            </w:r>
          </w:p>
          <w:p w14:paraId="119903CB" w14:textId="77777777" w:rsidR="0080675E" w:rsidRDefault="0080675E"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6491AB92" w14:textId="0EC1BD46" w:rsidR="00BF641B" w:rsidRPr="003164D0" w:rsidRDefault="00451B2D"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Except for 1 setting at least one member of the SLT had participated in the training so took the lead on drafting the development plan with the team</w:t>
            </w:r>
            <w:r w:rsidR="00694EC2">
              <w:rPr>
                <w:rFonts w:ascii="Calibri" w:eastAsia="Calibri" w:hAnsi="Calibri" w:cs="Calibri"/>
                <w:sz w:val="18"/>
                <w:szCs w:val="18"/>
              </w:rPr>
              <w:t xml:space="preserve"> stated above development plans were devised and </w:t>
            </w:r>
            <w:r w:rsidR="00306046">
              <w:rPr>
                <w:rFonts w:ascii="Calibri" w:eastAsia="Calibri" w:hAnsi="Calibri" w:cs="Calibri"/>
                <w:sz w:val="18"/>
                <w:szCs w:val="18"/>
              </w:rPr>
              <w:t>within</w:t>
            </w:r>
            <w:r w:rsidR="00CE4AC1">
              <w:rPr>
                <w:rFonts w:ascii="Calibri" w:eastAsia="Calibri" w:hAnsi="Calibri" w:cs="Calibri"/>
                <w:sz w:val="18"/>
                <w:szCs w:val="18"/>
              </w:rPr>
              <w:t xml:space="preserve"> the sh</w:t>
            </w:r>
            <w:r w:rsidR="00AA7CE3">
              <w:rPr>
                <w:rFonts w:ascii="Calibri" w:eastAsia="Calibri" w:hAnsi="Calibri" w:cs="Calibri"/>
                <w:sz w:val="18"/>
                <w:szCs w:val="18"/>
              </w:rPr>
              <w:t>o</w:t>
            </w:r>
            <w:r w:rsidR="00CE4AC1">
              <w:rPr>
                <w:rFonts w:ascii="Calibri" w:eastAsia="Calibri" w:hAnsi="Calibri" w:cs="Calibri"/>
                <w:sz w:val="18"/>
                <w:szCs w:val="18"/>
              </w:rPr>
              <w:t>rt time span of the project</w:t>
            </w:r>
            <w:r w:rsidR="00BD58DE">
              <w:rPr>
                <w:rFonts w:ascii="Calibri" w:eastAsia="Calibri" w:hAnsi="Calibri" w:cs="Calibri"/>
                <w:sz w:val="18"/>
                <w:szCs w:val="18"/>
              </w:rPr>
              <w:t xml:space="preserve"> all </w:t>
            </w:r>
            <w:r w:rsidR="00CE4AC1">
              <w:rPr>
                <w:rFonts w:ascii="Calibri" w:eastAsia="Calibri" w:hAnsi="Calibri" w:cs="Calibri"/>
                <w:sz w:val="18"/>
                <w:szCs w:val="18"/>
              </w:rPr>
              <w:t xml:space="preserve">have </w:t>
            </w:r>
            <w:r w:rsidR="00AA7CE3">
              <w:rPr>
                <w:rFonts w:ascii="Calibri" w:eastAsia="Calibri" w:hAnsi="Calibri" w:cs="Calibri"/>
                <w:sz w:val="18"/>
                <w:szCs w:val="18"/>
              </w:rPr>
              <w:t>made progress</w:t>
            </w:r>
            <w:r w:rsidR="00723BE8">
              <w:rPr>
                <w:rFonts w:ascii="Calibri" w:eastAsia="Calibri" w:hAnsi="Calibri" w:cs="Calibri"/>
                <w:sz w:val="18"/>
                <w:szCs w:val="18"/>
              </w:rPr>
              <w:t xml:space="preserve"> which has been shown in </w:t>
            </w:r>
            <w:r w:rsidR="002F0037">
              <w:rPr>
                <w:rFonts w:ascii="Calibri" w:eastAsia="Calibri" w:hAnsi="Calibri" w:cs="Calibri"/>
                <w:sz w:val="18"/>
                <w:szCs w:val="18"/>
              </w:rPr>
              <w:t>photos shared at network meetings and discussions with practitioners. Trainer also visited 10 of the settings and was able to see first</w:t>
            </w:r>
            <w:r w:rsidR="00CF2637">
              <w:rPr>
                <w:rFonts w:ascii="Calibri" w:eastAsia="Calibri" w:hAnsi="Calibri" w:cs="Calibri"/>
                <w:sz w:val="18"/>
                <w:szCs w:val="18"/>
              </w:rPr>
              <w:t>-</w:t>
            </w:r>
            <w:r w:rsidR="002F0037">
              <w:rPr>
                <w:rFonts w:ascii="Calibri" w:eastAsia="Calibri" w:hAnsi="Calibri" w:cs="Calibri"/>
                <w:sz w:val="18"/>
                <w:szCs w:val="18"/>
              </w:rPr>
              <w:t>hand the changes implemen</w:t>
            </w:r>
            <w:r w:rsidR="00CA2B9D">
              <w:rPr>
                <w:rFonts w:ascii="Calibri" w:eastAsia="Calibri" w:hAnsi="Calibri" w:cs="Calibri"/>
                <w:sz w:val="18"/>
                <w:szCs w:val="18"/>
              </w:rPr>
              <w:t>ted</w:t>
            </w:r>
            <w:r w:rsidR="00CF2637">
              <w:rPr>
                <w:rFonts w:ascii="Calibri" w:eastAsia="Calibri" w:hAnsi="Calibri" w:cs="Calibri"/>
                <w:sz w:val="18"/>
                <w:szCs w:val="18"/>
              </w:rPr>
              <w:t>.</w:t>
            </w:r>
            <w:r w:rsidR="00BD58DE">
              <w:rPr>
                <w:rFonts w:ascii="Calibri" w:eastAsia="Calibri" w:hAnsi="Calibri" w:cs="Calibri"/>
                <w:sz w:val="18"/>
                <w:szCs w:val="18"/>
              </w:rPr>
              <w:t xml:space="preserve"> When the trainer spoke to staff </w:t>
            </w:r>
            <w:r w:rsidR="007A5E1F">
              <w:rPr>
                <w:rFonts w:ascii="Calibri" w:eastAsia="Calibri" w:hAnsi="Calibri" w:cs="Calibri"/>
                <w:sz w:val="18"/>
                <w:szCs w:val="18"/>
              </w:rPr>
              <w:t>that had not attended the traini</w:t>
            </w:r>
            <w:r w:rsidR="00017294">
              <w:rPr>
                <w:rFonts w:ascii="Calibri" w:eastAsia="Calibri" w:hAnsi="Calibri" w:cs="Calibri"/>
                <w:sz w:val="18"/>
                <w:szCs w:val="18"/>
              </w:rPr>
              <w:t>ng it was evident that the information has been passed o</w:t>
            </w:r>
            <w:r w:rsidR="00CD7650">
              <w:rPr>
                <w:rFonts w:ascii="Calibri" w:eastAsia="Calibri" w:hAnsi="Calibri" w:cs="Calibri"/>
                <w:sz w:val="18"/>
                <w:szCs w:val="18"/>
              </w:rPr>
              <w:t>n as they could talk about their involvement in implementing the programme</w:t>
            </w:r>
            <w:r w:rsidR="00E828DD">
              <w:rPr>
                <w:rFonts w:ascii="Calibri" w:eastAsia="Calibri" w:hAnsi="Calibri" w:cs="Calibri"/>
                <w:sz w:val="18"/>
                <w:szCs w:val="18"/>
              </w:rPr>
              <w:t xml:space="preserve">. SLT </w:t>
            </w:r>
            <w:r w:rsidR="00511547">
              <w:rPr>
                <w:rFonts w:ascii="Calibri" w:eastAsia="Calibri" w:hAnsi="Calibri" w:cs="Calibri"/>
                <w:sz w:val="18"/>
                <w:szCs w:val="18"/>
              </w:rPr>
              <w:t>have regular meetings with the team to discuss the programme</w:t>
            </w:r>
            <w:r w:rsidR="006D2A30">
              <w:rPr>
                <w:rFonts w:ascii="Calibri" w:eastAsia="Calibri" w:hAnsi="Calibri" w:cs="Calibri"/>
                <w:sz w:val="18"/>
                <w:szCs w:val="18"/>
              </w:rPr>
              <w:t xml:space="preserve"> and review the development plans</w:t>
            </w:r>
            <w:r w:rsidR="003164D0">
              <w:rPr>
                <w:rFonts w:ascii="Calibri" w:eastAsia="Calibri" w:hAnsi="Calibri" w:cs="Calibri"/>
                <w:sz w:val="18"/>
                <w:szCs w:val="18"/>
              </w:rPr>
              <w:t xml:space="preserve">. </w:t>
            </w:r>
            <w:r w:rsidR="00246C9B">
              <w:rPr>
                <w:rFonts w:ascii="Calibri" w:eastAsia="Calibri" w:hAnsi="Calibri" w:cs="Calibri"/>
                <w:sz w:val="18"/>
                <w:szCs w:val="18"/>
              </w:rPr>
              <w:t>100% of SL</w:t>
            </w:r>
            <w:r>
              <w:rPr>
                <w:rFonts w:ascii="Calibri" w:eastAsia="Calibri" w:hAnsi="Calibri" w:cs="Calibri"/>
                <w:sz w:val="18"/>
                <w:szCs w:val="18"/>
              </w:rPr>
              <w:t>T</w:t>
            </w:r>
            <w:r w:rsidR="00246C9B">
              <w:rPr>
                <w:rFonts w:ascii="Calibri" w:eastAsia="Calibri" w:hAnsi="Calibri" w:cs="Calibri"/>
                <w:sz w:val="18"/>
                <w:szCs w:val="18"/>
              </w:rPr>
              <w:t xml:space="preserve"> and practit</w:t>
            </w:r>
            <w:r w:rsidR="00A343A1">
              <w:rPr>
                <w:rFonts w:ascii="Calibri" w:eastAsia="Calibri" w:hAnsi="Calibri" w:cs="Calibri"/>
                <w:sz w:val="18"/>
                <w:szCs w:val="18"/>
              </w:rPr>
              <w:t>i</w:t>
            </w:r>
            <w:r w:rsidR="00246C9B">
              <w:rPr>
                <w:rFonts w:ascii="Calibri" w:eastAsia="Calibri" w:hAnsi="Calibri" w:cs="Calibri"/>
                <w:sz w:val="18"/>
                <w:szCs w:val="18"/>
              </w:rPr>
              <w:t>oners found the development plans useful</w:t>
            </w:r>
            <w:r>
              <w:rPr>
                <w:rFonts w:ascii="Calibri" w:eastAsia="Calibri" w:hAnsi="Calibri" w:cs="Calibri"/>
                <w:sz w:val="18"/>
                <w:szCs w:val="18"/>
              </w:rPr>
              <w:t xml:space="preserve"> to </w:t>
            </w:r>
            <w:r w:rsidR="004D0ABC">
              <w:rPr>
                <w:rFonts w:ascii="Calibri" w:eastAsia="Calibri" w:hAnsi="Calibri" w:cs="Calibri"/>
                <w:sz w:val="18"/>
                <w:szCs w:val="18"/>
              </w:rPr>
              <w:t>guide their thinking when considering actions required to develop their practice</w:t>
            </w:r>
            <w:r>
              <w:rPr>
                <w:rFonts w:ascii="Calibri" w:eastAsia="Calibri" w:hAnsi="Calibri" w:cs="Calibri"/>
                <w:sz w:val="18"/>
                <w:szCs w:val="18"/>
              </w:rPr>
              <w:t>. In a good proportion of settings</w:t>
            </w:r>
            <w:r w:rsidR="004D0ABC">
              <w:rPr>
                <w:rFonts w:ascii="Calibri" w:eastAsia="Calibri" w:hAnsi="Calibri" w:cs="Calibri"/>
                <w:sz w:val="18"/>
                <w:szCs w:val="18"/>
              </w:rPr>
              <w:t>,</w:t>
            </w:r>
            <w:r>
              <w:rPr>
                <w:rFonts w:ascii="Calibri" w:eastAsia="Calibri" w:hAnsi="Calibri" w:cs="Calibri"/>
                <w:sz w:val="18"/>
                <w:szCs w:val="18"/>
              </w:rPr>
              <w:t xml:space="preserve"> </w:t>
            </w:r>
            <w:r w:rsidR="004D0ABC">
              <w:rPr>
                <w:rFonts w:ascii="Calibri" w:eastAsia="Calibri" w:hAnsi="Calibri" w:cs="Calibri"/>
                <w:sz w:val="18"/>
                <w:szCs w:val="18"/>
              </w:rPr>
              <w:t>children were also consulted about how they wanted to develop certain areas.</w:t>
            </w:r>
          </w:p>
          <w:p w14:paraId="065D87AA" w14:textId="77777777" w:rsidR="00542536" w:rsidRDefault="00542536"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38EB1B6B" w14:textId="363331BA" w:rsidR="007B3D52" w:rsidRPr="003027F3" w:rsidRDefault="003027F3"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95% of practitioners were highly likely to recommend the programme with </w:t>
            </w:r>
          </w:p>
          <w:p w14:paraId="12FC666B" w14:textId="3986E3B9" w:rsidR="00E42F21" w:rsidRDefault="00E42F21" w:rsidP="00112309">
            <w:pPr>
              <w:widowControl w:val="0"/>
              <w:pBdr>
                <w:top w:val="nil"/>
                <w:left w:val="nil"/>
                <w:bottom w:val="nil"/>
                <w:right w:val="nil"/>
                <w:between w:val="nil"/>
              </w:pBdr>
              <w:spacing w:after="0" w:line="23" w:lineRule="atLeast"/>
              <w:rPr>
                <w:rFonts w:ascii="Calibri" w:eastAsia="Calibri" w:hAnsi="Calibri" w:cs="Calibri"/>
                <w:sz w:val="18"/>
                <w:szCs w:val="18"/>
              </w:rPr>
            </w:pPr>
            <w:r>
              <w:rPr>
                <w:rFonts w:ascii="Calibri" w:eastAsia="Calibri" w:hAnsi="Calibri" w:cs="Calibri"/>
                <w:sz w:val="18"/>
                <w:szCs w:val="18"/>
              </w:rPr>
              <w:t xml:space="preserve">100% of </w:t>
            </w:r>
            <w:r w:rsidR="00A343A1">
              <w:rPr>
                <w:rFonts w:ascii="Calibri" w:eastAsia="Calibri" w:hAnsi="Calibri" w:cs="Calibri"/>
                <w:sz w:val="18"/>
                <w:szCs w:val="18"/>
              </w:rPr>
              <w:t>SLT</w:t>
            </w:r>
            <w:r>
              <w:rPr>
                <w:rFonts w:ascii="Calibri" w:eastAsia="Calibri" w:hAnsi="Calibri" w:cs="Calibri"/>
                <w:sz w:val="18"/>
                <w:szCs w:val="18"/>
              </w:rPr>
              <w:t xml:space="preserve"> intervie</w:t>
            </w:r>
            <w:r w:rsidR="00867C3E">
              <w:rPr>
                <w:rFonts w:ascii="Calibri" w:eastAsia="Calibri" w:hAnsi="Calibri" w:cs="Calibri"/>
                <w:sz w:val="18"/>
                <w:szCs w:val="18"/>
              </w:rPr>
              <w:t>wed</w:t>
            </w:r>
            <w:r w:rsidR="003027F3">
              <w:rPr>
                <w:rFonts w:ascii="Calibri" w:eastAsia="Calibri" w:hAnsi="Calibri" w:cs="Calibri"/>
                <w:sz w:val="18"/>
                <w:szCs w:val="18"/>
              </w:rPr>
              <w:t xml:space="preserve"> at the end of the programme</w:t>
            </w:r>
            <w:r w:rsidR="00867C3E">
              <w:rPr>
                <w:rFonts w:ascii="Calibri" w:eastAsia="Calibri" w:hAnsi="Calibri" w:cs="Calibri"/>
                <w:sz w:val="18"/>
                <w:szCs w:val="18"/>
              </w:rPr>
              <w:t xml:space="preserve"> sa</w:t>
            </w:r>
            <w:r w:rsidR="003027F3">
              <w:rPr>
                <w:rFonts w:ascii="Calibri" w:eastAsia="Calibri" w:hAnsi="Calibri" w:cs="Calibri"/>
                <w:sz w:val="18"/>
                <w:szCs w:val="18"/>
              </w:rPr>
              <w:t>ying</w:t>
            </w:r>
            <w:r w:rsidR="00867C3E">
              <w:rPr>
                <w:rFonts w:ascii="Calibri" w:eastAsia="Calibri" w:hAnsi="Calibri" w:cs="Calibri"/>
                <w:sz w:val="18"/>
                <w:szCs w:val="18"/>
              </w:rPr>
              <w:t xml:space="preserve"> they would</w:t>
            </w:r>
            <w:r w:rsidR="005621F4">
              <w:rPr>
                <w:rFonts w:ascii="Calibri" w:eastAsia="Calibri" w:hAnsi="Calibri" w:cs="Calibri"/>
                <w:sz w:val="18"/>
                <w:szCs w:val="18"/>
              </w:rPr>
              <w:t xml:space="preserve"> also</w:t>
            </w:r>
            <w:r w:rsidR="00867C3E">
              <w:rPr>
                <w:rFonts w:ascii="Calibri" w:eastAsia="Calibri" w:hAnsi="Calibri" w:cs="Calibri"/>
                <w:sz w:val="18"/>
                <w:szCs w:val="18"/>
              </w:rPr>
              <w:t xml:space="preserve"> recommend</w:t>
            </w:r>
            <w:r w:rsidR="00E77B21">
              <w:rPr>
                <w:rFonts w:ascii="Calibri" w:eastAsia="Calibri" w:hAnsi="Calibri" w:cs="Calibri"/>
                <w:sz w:val="18"/>
                <w:szCs w:val="18"/>
              </w:rPr>
              <w:t xml:space="preserve"> the </w:t>
            </w:r>
            <w:r w:rsidR="00C5098A">
              <w:rPr>
                <w:rFonts w:ascii="Calibri" w:eastAsia="Calibri" w:hAnsi="Calibri" w:cs="Calibri"/>
                <w:sz w:val="18"/>
                <w:szCs w:val="18"/>
              </w:rPr>
              <w:t>programme to other settings/schools</w:t>
            </w:r>
            <w:r w:rsidR="00CF2637">
              <w:rPr>
                <w:rFonts w:ascii="Calibri" w:eastAsia="Calibri" w:hAnsi="Calibri" w:cs="Calibri"/>
                <w:sz w:val="18"/>
                <w:szCs w:val="18"/>
              </w:rPr>
              <w:t>.</w:t>
            </w:r>
          </w:p>
          <w:p w14:paraId="76A78893" w14:textId="77777777" w:rsidR="00542536" w:rsidRDefault="00542536" w:rsidP="00112309">
            <w:pPr>
              <w:spacing w:after="0" w:line="23" w:lineRule="atLeast"/>
              <w:rPr>
                <w:rFonts w:cstheme="minorHAnsi"/>
                <w:color w:val="242424"/>
                <w:shd w:val="clear" w:color="auto" w:fill="FFFFFF"/>
              </w:rPr>
            </w:pPr>
          </w:p>
          <w:p w14:paraId="62F61A20" w14:textId="67D86D7F" w:rsidR="0055414E" w:rsidRPr="00EA29D1" w:rsidRDefault="0055414E" w:rsidP="00112309">
            <w:pPr>
              <w:spacing w:after="0" w:line="23" w:lineRule="atLeast"/>
              <w:rPr>
                <w:rFonts w:cstheme="minorHAnsi"/>
                <w:color w:val="242424"/>
                <w:sz w:val="18"/>
                <w:szCs w:val="18"/>
                <w:shd w:val="clear" w:color="auto" w:fill="FFFFFF"/>
              </w:rPr>
            </w:pPr>
            <w:r w:rsidRPr="00EA29D1">
              <w:rPr>
                <w:rFonts w:cstheme="minorHAnsi"/>
                <w:color w:val="242424"/>
                <w:sz w:val="18"/>
                <w:szCs w:val="18"/>
                <w:shd w:val="clear" w:color="auto" w:fill="FFFFFF"/>
              </w:rPr>
              <w:t xml:space="preserve">100% of </w:t>
            </w:r>
            <w:r w:rsidR="00A343A1">
              <w:rPr>
                <w:rFonts w:cstheme="minorHAnsi"/>
                <w:color w:val="242424"/>
                <w:sz w:val="18"/>
                <w:szCs w:val="18"/>
                <w:shd w:val="clear" w:color="auto" w:fill="FFFFFF"/>
              </w:rPr>
              <w:t>SLT</w:t>
            </w:r>
            <w:r w:rsidRPr="00EA29D1">
              <w:rPr>
                <w:rFonts w:cstheme="minorHAnsi"/>
                <w:color w:val="242424"/>
                <w:sz w:val="18"/>
                <w:szCs w:val="18"/>
                <w:shd w:val="clear" w:color="auto" w:fill="FFFFFF"/>
              </w:rPr>
              <w:t xml:space="preserve"> interviewed </w:t>
            </w:r>
            <w:r w:rsidR="00F800B4" w:rsidRPr="00EA29D1">
              <w:rPr>
                <w:rFonts w:cstheme="minorHAnsi"/>
                <w:color w:val="242424"/>
                <w:sz w:val="18"/>
                <w:szCs w:val="18"/>
                <w:shd w:val="clear" w:color="auto" w:fill="FFFFFF"/>
              </w:rPr>
              <w:t>reported how important this programme is for t</w:t>
            </w:r>
            <w:r w:rsidR="00753FED" w:rsidRPr="00EA29D1">
              <w:rPr>
                <w:rFonts w:cstheme="minorHAnsi"/>
                <w:color w:val="242424"/>
                <w:sz w:val="18"/>
                <w:szCs w:val="18"/>
                <w:shd w:val="clear" w:color="auto" w:fill="FFFFFF"/>
              </w:rPr>
              <w:t xml:space="preserve">hem which is </w:t>
            </w:r>
            <w:r w:rsidR="00EA29D1" w:rsidRPr="00EA29D1">
              <w:rPr>
                <w:rFonts w:cstheme="minorHAnsi"/>
                <w:color w:val="242424"/>
                <w:sz w:val="18"/>
                <w:szCs w:val="18"/>
                <w:shd w:val="clear" w:color="auto" w:fill="FFFFFF"/>
              </w:rPr>
              <w:t>why they would also recommend it to other settings/schools. Feedback included</w:t>
            </w:r>
            <w:r w:rsidR="00CF2637">
              <w:rPr>
                <w:rFonts w:cstheme="minorHAnsi"/>
                <w:color w:val="242424"/>
                <w:sz w:val="18"/>
                <w:szCs w:val="18"/>
                <w:shd w:val="clear" w:color="auto" w:fill="FFFFFF"/>
              </w:rPr>
              <w:t>:</w:t>
            </w:r>
          </w:p>
          <w:p w14:paraId="1AF3306F" w14:textId="47EFBB7E" w:rsidR="000400B9" w:rsidRPr="00EA29D1" w:rsidRDefault="00321181" w:rsidP="00112309">
            <w:pPr>
              <w:spacing w:after="0" w:line="23" w:lineRule="atLeast"/>
              <w:rPr>
                <w:rFonts w:cstheme="minorHAnsi"/>
                <w:color w:val="242424"/>
                <w:sz w:val="18"/>
                <w:szCs w:val="18"/>
                <w:shd w:val="clear" w:color="auto" w:fill="FFFFFF"/>
              </w:rPr>
            </w:pPr>
            <w:r>
              <w:rPr>
                <w:rFonts w:cstheme="minorHAnsi"/>
                <w:color w:val="242424"/>
                <w:sz w:val="18"/>
                <w:szCs w:val="18"/>
                <w:shd w:val="clear" w:color="auto" w:fill="FFFFFF"/>
              </w:rPr>
              <w:t>“</w:t>
            </w:r>
            <w:r w:rsidR="000400B9" w:rsidRPr="00EA29D1">
              <w:rPr>
                <w:rFonts w:cstheme="minorHAnsi"/>
                <w:color w:val="242424"/>
                <w:sz w:val="18"/>
                <w:szCs w:val="18"/>
                <w:shd w:val="clear" w:color="auto" w:fill="FFFFFF"/>
              </w:rPr>
              <w:t xml:space="preserve">It’s a </w:t>
            </w:r>
            <w:proofErr w:type="gramStart"/>
            <w:r w:rsidR="000400B9" w:rsidRPr="00EA29D1">
              <w:rPr>
                <w:rFonts w:cstheme="minorHAnsi"/>
                <w:color w:val="242424"/>
                <w:sz w:val="18"/>
                <w:szCs w:val="18"/>
                <w:shd w:val="clear" w:color="auto" w:fill="FFFFFF"/>
              </w:rPr>
              <w:t>really good</w:t>
            </w:r>
            <w:proofErr w:type="gramEnd"/>
            <w:r w:rsidR="000400B9" w:rsidRPr="00EA29D1">
              <w:rPr>
                <w:rFonts w:cstheme="minorHAnsi"/>
                <w:color w:val="242424"/>
                <w:sz w:val="18"/>
                <w:szCs w:val="18"/>
                <w:shd w:val="clear" w:color="auto" w:fill="FFFFFF"/>
              </w:rPr>
              <w:t xml:space="preserve"> programme. It’s a whole new way of thinking for some settings/staff.</w:t>
            </w:r>
            <w:r>
              <w:rPr>
                <w:rFonts w:cstheme="minorHAnsi"/>
                <w:color w:val="242424"/>
                <w:sz w:val="18"/>
                <w:szCs w:val="18"/>
                <w:shd w:val="clear" w:color="auto" w:fill="FFFFFF"/>
              </w:rPr>
              <w:t>”</w:t>
            </w:r>
          </w:p>
          <w:p w14:paraId="7E95CC3E" w14:textId="32687473" w:rsidR="000400B9" w:rsidRPr="00EA29D1" w:rsidRDefault="00321181" w:rsidP="00112309">
            <w:pPr>
              <w:spacing w:after="0" w:line="23" w:lineRule="atLeast"/>
              <w:rPr>
                <w:rFonts w:cstheme="minorHAnsi"/>
                <w:color w:val="242424"/>
                <w:sz w:val="18"/>
                <w:szCs w:val="18"/>
                <w:shd w:val="clear" w:color="auto" w:fill="FFFFFF"/>
              </w:rPr>
            </w:pPr>
            <w:r>
              <w:rPr>
                <w:rFonts w:cstheme="minorHAnsi"/>
                <w:color w:val="242424"/>
                <w:sz w:val="18"/>
                <w:szCs w:val="18"/>
                <w:shd w:val="clear" w:color="auto" w:fill="FFFFFF"/>
              </w:rPr>
              <w:t>“</w:t>
            </w:r>
            <w:r w:rsidR="000400B9" w:rsidRPr="00EA29D1">
              <w:rPr>
                <w:rFonts w:cstheme="minorHAnsi"/>
                <w:color w:val="242424"/>
                <w:sz w:val="18"/>
                <w:szCs w:val="18"/>
                <w:shd w:val="clear" w:color="auto" w:fill="FFFFFF"/>
              </w:rPr>
              <w:t>I would recommend it both for the activit</w:t>
            </w:r>
            <w:r>
              <w:rPr>
                <w:rFonts w:cstheme="minorHAnsi"/>
                <w:color w:val="242424"/>
                <w:sz w:val="18"/>
                <w:szCs w:val="18"/>
                <w:shd w:val="clear" w:color="auto" w:fill="FFFFFF"/>
              </w:rPr>
              <w:t>i</w:t>
            </w:r>
            <w:r w:rsidR="000400B9" w:rsidRPr="00EA29D1">
              <w:rPr>
                <w:rFonts w:cstheme="minorHAnsi"/>
                <w:color w:val="242424"/>
                <w:sz w:val="18"/>
                <w:szCs w:val="18"/>
                <w:shd w:val="clear" w:color="auto" w:fill="FFFFFF"/>
              </w:rPr>
              <w:t>es/inspiration and for the opportunities to discuss the ideas with the other settings and inspire each other. I can see from visiting other settings what a difference has been made to practice from being part of the programme</w:t>
            </w:r>
            <w:r>
              <w:rPr>
                <w:rFonts w:cstheme="minorHAnsi"/>
                <w:color w:val="242424"/>
                <w:sz w:val="18"/>
                <w:szCs w:val="18"/>
                <w:shd w:val="clear" w:color="auto" w:fill="FFFFFF"/>
              </w:rPr>
              <w:t>.”</w:t>
            </w:r>
          </w:p>
          <w:p w14:paraId="53C95006" w14:textId="44ADFAF7" w:rsidR="000400B9" w:rsidRPr="00EA29D1" w:rsidRDefault="00321181" w:rsidP="00112309">
            <w:pPr>
              <w:spacing w:after="0" w:line="23" w:lineRule="atLeast"/>
              <w:rPr>
                <w:color w:val="242424"/>
                <w:sz w:val="18"/>
                <w:szCs w:val="18"/>
                <w:shd w:val="clear" w:color="auto" w:fill="FFFFFF"/>
              </w:rPr>
            </w:pPr>
            <w:r w:rsidRPr="16116DD0">
              <w:rPr>
                <w:color w:val="242424"/>
                <w:sz w:val="18"/>
                <w:szCs w:val="18"/>
                <w:shd w:val="clear" w:color="auto" w:fill="FFFFFF"/>
              </w:rPr>
              <w:t>“</w:t>
            </w:r>
            <w:r w:rsidR="000400B9" w:rsidRPr="16116DD0">
              <w:rPr>
                <w:color w:val="242424"/>
                <w:sz w:val="18"/>
                <w:szCs w:val="18"/>
                <w:shd w:val="clear" w:color="auto" w:fill="FFFFFF"/>
              </w:rPr>
              <w:t>It helps to improve practice and gives you new ideas, more tools to do things differently and help engage the children</w:t>
            </w:r>
            <w:r w:rsidR="18CDD875" w:rsidRPr="16116DD0">
              <w:rPr>
                <w:color w:val="242424"/>
                <w:sz w:val="18"/>
                <w:szCs w:val="18"/>
                <w:shd w:val="clear" w:color="auto" w:fill="FFFFFF"/>
              </w:rPr>
              <w:t>. “</w:t>
            </w:r>
          </w:p>
          <w:p w14:paraId="6D0FC66D" w14:textId="34C5D48F" w:rsidR="000400B9" w:rsidRPr="00EA29D1" w:rsidRDefault="00321181" w:rsidP="00112309">
            <w:pPr>
              <w:spacing w:after="0" w:line="23" w:lineRule="atLeast"/>
              <w:rPr>
                <w:rFonts w:cstheme="minorHAnsi"/>
                <w:color w:val="242424"/>
                <w:sz w:val="18"/>
                <w:szCs w:val="18"/>
                <w:shd w:val="clear" w:color="auto" w:fill="FFFFFF"/>
              </w:rPr>
            </w:pPr>
            <w:r>
              <w:rPr>
                <w:rFonts w:cstheme="minorHAnsi"/>
                <w:color w:val="242424"/>
                <w:sz w:val="18"/>
                <w:szCs w:val="18"/>
                <w:shd w:val="clear" w:color="auto" w:fill="FFFFFF"/>
              </w:rPr>
              <w:t>“</w:t>
            </w:r>
            <w:r w:rsidR="000400B9" w:rsidRPr="00EA29D1">
              <w:rPr>
                <w:rFonts w:cstheme="minorHAnsi"/>
                <w:color w:val="242424"/>
                <w:sz w:val="18"/>
                <w:szCs w:val="18"/>
                <w:shd w:val="clear" w:color="auto" w:fill="FFFFFF"/>
              </w:rPr>
              <w:t>We have been telling everyone about it because we love it. We think it should really be part of mandatory training, having a better outlook regarding outdoor learning</w:t>
            </w:r>
            <w:r w:rsidR="00C55215">
              <w:rPr>
                <w:rFonts w:cstheme="minorHAnsi"/>
                <w:color w:val="242424"/>
                <w:sz w:val="18"/>
                <w:szCs w:val="18"/>
                <w:shd w:val="clear" w:color="auto" w:fill="FFFFFF"/>
              </w:rPr>
              <w:t>.</w:t>
            </w:r>
            <w:r w:rsidR="00CF2637">
              <w:rPr>
                <w:rFonts w:cstheme="minorHAnsi"/>
                <w:color w:val="242424"/>
                <w:sz w:val="18"/>
                <w:szCs w:val="18"/>
                <w:shd w:val="clear" w:color="auto" w:fill="FFFFFF"/>
              </w:rPr>
              <w:t>”</w:t>
            </w:r>
          </w:p>
          <w:p w14:paraId="113C320C" w14:textId="42618741" w:rsidR="000400B9" w:rsidRPr="00EA29D1" w:rsidRDefault="00C55215" w:rsidP="00112309">
            <w:pPr>
              <w:spacing w:after="0" w:line="23" w:lineRule="atLeast"/>
              <w:rPr>
                <w:rFonts w:cstheme="minorHAnsi"/>
                <w:color w:val="242424"/>
                <w:sz w:val="18"/>
                <w:szCs w:val="18"/>
                <w:shd w:val="clear" w:color="auto" w:fill="FFFFFF"/>
              </w:rPr>
            </w:pPr>
            <w:r>
              <w:rPr>
                <w:rFonts w:cstheme="minorHAnsi"/>
                <w:color w:val="242424"/>
                <w:sz w:val="18"/>
                <w:szCs w:val="18"/>
                <w:shd w:val="clear" w:color="auto" w:fill="FFFFFF"/>
              </w:rPr>
              <w:t>“</w:t>
            </w:r>
            <w:r w:rsidR="000400B9" w:rsidRPr="00EA29D1">
              <w:rPr>
                <w:rFonts w:cstheme="minorHAnsi"/>
                <w:color w:val="242424"/>
                <w:sz w:val="18"/>
                <w:szCs w:val="18"/>
                <w:shd w:val="clear" w:color="auto" w:fill="FFFFFF"/>
              </w:rPr>
              <w:t>It makes you think outside the box and break out of stagnation</w:t>
            </w:r>
            <w:r>
              <w:rPr>
                <w:rFonts w:cstheme="minorHAnsi"/>
                <w:color w:val="242424"/>
                <w:sz w:val="18"/>
                <w:szCs w:val="18"/>
                <w:shd w:val="clear" w:color="auto" w:fill="FFFFFF"/>
              </w:rPr>
              <w:t>.”</w:t>
            </w:r>
          </w:p>
          <w:p w14:paraId="18DABF8D" w14:textId="77777777" w:rsidR="00EB6F7E" w:rsidRDefault="00EB6F7E" w:rsidP="00112309">
            <w:pPr>
              <w:widowControl w:val="0"/>
              <w:pBdr>
                <w:top w:val="nil"/>
                <w:left w:val="nil"/>
                <w:bottom w:val="nil"/>
                <w:right w:val="nil"/>
                <w:between w:val="nil"/>
              </w:pBdr>
              <w:spacing w:after="0" w:line="23" w:lineRule="atLeast"/>
              <w:rPr>
                <w:rFonts w:ascii="Calibri" w:eastAsia="Calibri" w:hAnsi="Calibri" w:cs="Calibri"/>
                <w:sz w:val="18"/>
                <w:szCs w:val="18"/>
              </w:rPr>
            </w:pPr>
          </w:p>
          <w:p w14:paraId="0DDDC937" w14:textId="247844E6" w:rsidR="002F571C" w:rsidRPr="001A5F86" w:rsidRDefault="003A649B" w:rsidP="00112309">
            <w:pPr>
              <w:widowControl w:val="0"/>
              <w:pBdr>
                <w:top w:val="nil"/>
                <w:left w:val="nil"/>
                <w:bottom w:val="nil"/>
                <w:right w:val="nil"/>
                <w:between w:val="nil"/>
              </w:pBdr>
              <w:spacing w:after="0" w:line="23" w:lineRule="atLeast"/>
              <w:rPr>
                <w:rFonts w:cstheme="minorHAnsi"/>
                <w:color w:val="242424"/>
                <w:sz w:val="18"/>
                <w:szCs w:val="18"/>
                <w:shd w:val="clear" w:color="auto" w:fill="FFFFFF"/>
              </w:rPr>
            </w:pPr>
            <w:r>
              <w:rPr>
                <w:rFonts w:ascii="Calibri" w:eastAsia="Calibri" w:hAnsi="Calibri" w:cs="Calibri"/>
                <w:sz w:val="18"/>
                <w:szCs w:val="18"/>
              </w:rPr>
              <w:t xml:space="preserve">100% of </w:t>
            </w:r>
            <w:r w:rsidR="008C5E0F">
              <w:rPr>
                <w:rFonts w:ascii="Calibri" w:eastAsia="Calibri" w:hAnsi="Calibri" w:cs="Calibri"/>
                <w:sz w:val="18"/>
                <w:szCs w:val="18"/>
              </w:rPr>
              <w:t>SLT</w:t>
            </w:r>
            <w:r>
              <w:rPr>
                <w:rFonts w:ascii="Calibri" w:eastAsia="Calibri" w:hAnsi="Calibri" w:cs="Calibri"/>
                <w:sz w:val="18"/>
                <w:szCs w:val="18"/>
              </w:rPr>
              <w:t xml:space="preserve"> reported that </w:t>
            </w:r>
            <w:r w:rsidR="001D13AA">
              <w:rPr>
                <w:rFonts w:ascii="Calibri" w:eastAsia="Calibri" w:hAnsi="Calibri" w:cs="Calibri"/>
                <w:sz w:val="18"/>
                <w:szCs w:val="18"/>
              </w:rPr>
              <w:t>the programme has been</w:t>
            </w:r>
            <w:r w:rsidR="00145322">
              <w:rPr>
                <w:rFonts w:ascii="Calibri" w:eastAsia="Calibri" w:hAnsi="Calibri" w:cs="Calibri"/>
                <w:sz w:val="18"/>
                <w:szCs w:val="18"/>
              </w:rPr>
              <w:t xml:space="preserve"> </w:t>
            </w:r>
            <w:r w:rsidR="0016671B">
              <w:rPr>
                <w:rFonts w:ascii="Calibri" w:eastAsia="Calibri" w:hAnsi="Calibri" w:cs="Calibri"/>
                <w:sz w:val="18"/>
                <w:szCs w:val="18"/>
              </w:rPr>
              <w:t>valuable and beneficial to their setting</w:t>
            </w:r>
            <w:r w:rsidR="004017B1">
              <w:rPr>
                <w:rFonts w:ascii="Calibri" w:eastAsia="Calibri" w:hAnsi="Calibri" w:cs="Calibri"/>
                <w:sz w:val="18"/>
                <w:szCs w:val="18"/>
              </w:rPr>
              <w:t xml:space="preserve">. It has had positive effects on staff and </w:t>
            </w:r>
            <w:r w:rsidR="00A343A1">
              <w:rPr>
                <w:rFonts w:ascii="Calibri" w:eastAsia="Calibri" w:hAnsi="Calibri" w:cs="Calibri"/>
                <w:sz w:val="18"/>
                <w:szCs w:val="18"/>
              </w:rPr>
              <w:t>children</w:t>
            </w:r>
            <w:r w:rsidR="004D0ABC">
              <w:rPr>
                <w:rFonts w:ascii="Calibri" w:eastAsia="Calibri" w:hAnsi="Calibri" w:cs="Calibri"/>
                <w:sz w:val="18"/>
                <w:szCs w:val="18"/>
              </w:rPr>
              <w:t>.</w:t>
            </w:r>
            <w:r w:rsidR="00D71203">
              <w:rPr>
                <w:rFonts w:ascii="Calibri" w:eastAsia="Calibri" w:hAnsi="Calibri" w:cs="Calibri"/>
                <w:sz w:val="18"/>
                <w:szCs w:val="18"/>
              </w:rPr>
              <w:t xml:space="preserve"> </w:t>
            </w:r>
            <w:r w:rsidR="00E93F21">
              <w:rPr>
                <w:rFonts w:ascii="Calibri" w:eastAsia="Calibri" w:hAnsi="Calibri" w:cs="Calibri"/>
                <w:sz w:val="18"/>
                <w:szCs w:val="18"/>
              </w:rPr>
              <w:t xml:space="preserve">100% of SLT </w:t>
            </w:r>
            <w:r w:rsidR="00FE771E">
              <w:rPr>
                <w:rFonts w:ascii="Calibri" w:eastAsia="Calibri" w:hAnsi="Calibri" w:cs="Calibri"/>
                <w:sz w:val="18"/>
                <w:szCs w:val="18"/>
              </w:rPr>
              <w:t xml:space="preserve">said staff have shown more interest and enjoyment </w:t>
            </w:r>
            <w:r w:rsidR="00DF14C6">
              <w:rPr>
                <w:rFonts w:ascii="Calibri" w:eastAsia="Calibri" w:hAnsi="Calibri" w:cs="Calibri"/>
                <w:sz w:val="18"/>
                <w:szCs w:val="18"/>
              </w:rPr>
              <w:t>in being outdoors</w:t>
            </w:r>
            <w:r w:rsidR="002167EF">
              <w:rPr>
                <w:rFonts w:ascii="Calibri" w:eastAsia="Calibri" w:hAnsi="Calibri" w:cs="Calibri"/>
                <w:sz w:val="18"/>
                <w:szCs w:val="18"/>
              </w:rPr>
              <w:t xml:space="preserve"> and see how the children are lea</w:t>
            </w:r>
            <w:r w:rsidR="00776171">
              <w:rPr>
                <w:rFonts w:ascii="Calibri" w:eastAsia="Calibri" w:hAnsi="Calibri" w:cs="Calibri"/>
                <w:sz w:val="18"/>
                <w:szCs w:val="18"/>
              </w:rPr>
              <w:t xml:space="preserve">rning as they have become involved in their play. </w:t>
            </w:r>
            <w:r w:rsidR="00E21D11">
              <w:rPr>
                <w:rFonts w:ascii="Calibri" w:eastAsia="Calibri" w:hAnsi="Calibri" w:cs="Calibri"/>
                <w:sz w:val="18"/>
                <w:szCs w:val="18"/>
              </w:rPr>
              <w:t xml:space="preserve">Comments </w:t>
            </w:r>
            <w:r w:rsidR="00A531CF">
              <w:rPr>
                <w:rFonts w:ascii="Calibri" w:eastAsia="Calibri" w:hAnsi="Calibri" w:cs="Calibri"/>
                <w:sz w:val="18"/>
                <w:szCs w:val="18"/>
              </w:rPr>
              <w:t xml:space="preserve">included that they now go out in all weathers; </w:t>
            </w:r>
            <w:r w:rsidR="001165C8">
              <w:rPr>
                <w:rFonts w:ascii="Calibri" w:eastAsia="Calibri" w:hAnsi="Calibri" w:cs="Calibri"/>
                <w:sz w:val="18"/>
                <w:szCs w:val="18"/>
              </w:rPr>
              <w:t xml:space="preserve">they are more knowledgeable and confident with planning </w:t>
            </w:r>
            <w:r w:rsidR="00E96D6F">
              <w:rPr>
                <w:rFonts w:ascii="Calibri" w:eastAsia="Calibri" w:hAnsi="Calibri" w:cs="Calibri"/>
                <w:sz w:val="18"/>
                <w:szCs w:val="18"/>
              </w:rPr>
              <w:t>activities and engaging effectively with the children outdoors</w:t>
            </w:r>
            <w:r w:rsidR="00B8527B">
              <w:rPr>
                <w:rFonts w:ascii="Calibri" w:eastAsia="Calibri" w:hAnsi="Calibri" w:cs="Calibri"/>
                <w:sz w:val="18"/>
                <w:szCs w:val="18"/>
              </w:rPr>
              <w:t xml:space="preserve">; </w:t>
            </w:r>
            <w:r w:rsidR="00542536">
              <w:rPr>
                <w:rFonts w:cstheme="minorHAnsi"/>
                <w:color w:val="242424"/>
                <w:sz w:val="18"/>
                <w:szCs w:val="18"/>
                <w:shd w:val="clear" w:color="auto" w:fill="FFFFFF"/>
              </w:rPr>
              <w:t>s</w:t>
            </w:r>
            <w:r w:rsidR="00B8527B" w:rsidRPr="00B8527B">
              <w:rPr>
                <w:rFonts w:cstheme="minorHAnsi"/>
                <w:color w:val="242424"/>
                <w:sz w:val="18"/>
                <w:szCs w:val="18"/>
                <w:shd w:val="clear" w:color="auto" w:fill="FFFFFF"/>
              </w:rPr>
              <w:t>ome have been surprised by the rewar</w:t>
            </w:r>
            <w:r w:rsidR="00B8527B">
              <w:rPr>
                <w:rFonts w:cstheme="minorHAnsi"/>
                <w:color w:val="242424"/>
                <w:sz w:val="18"/>
                <w:szCs w:val="18"/>
                <w:shd w:val="clear" w:color="auto" w:fill="FFFFFF"/>
              </w:rPr>
              <w:t>d</w:t>
            </w:r>
            <w:r w:rsidR="00B8527B" w:rsidRPr="00B8527B">
              <w:rPr>
                <w:rFonts w:cstheme="minorHAnsi"/>
                <w:color w:val="242424"/>
                <w:sz w:val="18"/>
                <w:szCs w:val="18"/>
                <w:shd w:val="clear" w:color="auto" w:fill="FFFFFF"/>
              </w:rPr>
              <w:t>s from some of the simple things they have changed</w:t>
            </w:r>
            <w:r w:rsidR="00B8527B">
              <w:rPr>
                <w:rFonts w:cstheme="minorHAnsi"/>
                <w:color w:val="242424"/>
                <w:sz w:val="18"/>
                <w:szCs w:val="18"/>
                <w:shd w:val="clear" w:color="auto" w:fill="FFFFFF"/>
              </w:rPr>
              <w:t xml:space="preserve"> which in turn has </w:t>
            </w:r>
            <w:r w:rsidR="00B8527B">
              <w:rPr>
                <w:rFonts w:cstheme="minorHAnsi"/>
                <w:color w:val="242424"/>
                <w:sz w:val="18"/>
                <w:szCs w:val="18"/>
                <w:shd w:val="clear" w:color="auto" w:fill="FFFFFF"/>
              </w:rPr>
              <w:lastRenderedPageBreak/>
              <w:t xml:space="preserve">motivated them to do </w:t>
            </w:r>
            <w:r w:rsidR="00B8527B" w:rsidRPr="00A02080">
              <w:rPr>
                <w:rFonts w:cstheme="minorHAnsi"/>
                <w:color w:val="242424"/>
                <w:sz w:val="18"/>
                <w:szCs w:val="18"/>
                <w:shd w:val="clear" w:color="auto" w:fill="FFFFFF"/>
              </w:rPr>
              <w:t xml:space="preserve">more; </w:t>
            </w:r>
            <w:r w:rsidR="00A02080">
              <w:rPr>
                <w:rFonts w:cstheme="minorHAnsi"/>
                <w:color w:val="242424"/>
                <w:sz w:val="18"/>
                <w:szCs w:val="18"/>
                <w:shd w:val="clear" w:color="auto" w:fill="FFFFFF"/>
              </w:rPr>
              <w:t>a</w:t>
            </w:r>
            <w:r w:rsidR="00B8527B" w:rsidRPr="00A02080">
              <w:rPr>
                <w:rFonts w:cstheme="minorHAnsi"/>
                <w:color w:val="242424"/>
                <w:sz w:val="18"/>
                <w:szCs w:val="18"/>
                <w:shd w:val="clear" w:color="auto" w:fill="FFFFFF"/>
              </w:rPr>
              <w:t>ll</w:t>
            </w:r>
            <w:r w:rsidR="00B8527B">
              <w:rPr>
                <w:rFonts w:cstheme="minorHAnsi"/>
                <w:color w:val="242424"/>
                <w:shd w:val="clear" w:color="auto" w:fill="FFFFFF"/>
              </w:rPr>
              <w:t xml:space="preserve"> </w:t>
            </w:r>
            <w:r w:rsidR="00B8527B" w:rsidRPr="00A02080">
              <w:rPr>
                <w:rFonts w:cstheme="minorHAnsi"/>
                <w:color w:val="242424"/>
                <w:sz w:val="18"/>
                <w:szCs w:val="18"/>
                <w:shd w:val="clear" w:color="auto" w:fill="FFFFFF"/>
              </w:rPr>
              <w:t>have the same motivation to change the garden</w:t>
            </w:r>
            <w:r w:rsidR="00A02080" w:rsidRPr="00A02080">
              <w:rPr>
                <w:rFonts w:cstheme="minorHAnsi"/>
                <w:color w:val="242424"/>
                <w:sz w:val="18"/>
                <w:szCs w:val="18"/>
                <w:shd w:val="clear" w:color="auto" w:fill="FFFFFF"/>
              </w:rPr>
              <w:t>;</w:t>
            </w:r>
            <w:r w:rsidR="00B8527B" w:rsidRPr="00A02080">
              <w:rPr>
                <w:rFonts w:cstheme="minorHAnsi"/>
                <w:color w:val="242424"/>
                <w:sz w:val="18"/>
                <w:szCs w:val="18"/>
                <w:shd w:val="clear" w:color="auto" w:fill="FFFFFF"/>
              </w:rPr>
              <w:t xml:space="preserve"> staff</w:t>
            </w:r>
            <w:r w:rsidR="00A02080" w:rsidRPr="00A02080">
              <w:rPr>
                <w:rFonts w:cstheme="minorHAnsi"/>
                <w:color w:val="242424"/>
                <w:sz w:val="18"/>
                <w:szCs w:val="18"/>
                <w:shd w:val="clear" w:color="auto" w:fill="FFFFFF"/>
              </w:rPr>
              <w:t xml:space="preserve"> have</w:t>
            </w:r>
            <w:r w:rsidR="00B8527B" w:rsidRPr="00A02080">
              <w:rPr>
                <w:rFonts w:cstheme="minorHAnsi"/>
                <w:color w:val="242424"/>
                <w:sz w:val="18"/>
                <w:szCs w:val="18"/>
                <w:shd w:val="clear" w:color="auto" w:fill="FFFFFF"/>
              </w:rPr>
              <w:t xml:space="preserve"> increased knowledge</w:t>
            </w:r>
            <w:r w:rsidR="00A02080" w:rsidRPr="00A02080">
              <w:rPr>
                <w:rFonts w:cstheme="minorHAnsi"/>
                <w:color w:val="242424"/>
                <w:sz w:val="18"/>
                <w:szCs w:val="18"/>
                <w:shd w:val="clear" w:color="auto" w:fill="FFFFFF"/>
              </w:rPr>
              <w:t xml:space="preserve"> and confidence</w:t>
            </w:r>
            <w:r w:rsidR="00B8527B" w:rsidRPr="00A02080">
              <w:rPr>
                <w:rFonts w:cstheme="minorHAnsi"/>
                <w:color w:val="242424"/>
                <w:sz w:val="18"/>
                <w:szCs w:val="18"/>
                <w:shd w:val="clear" w:color="auto" w:fill="FFFFFF"/>
              </w:rPr>
              <w:t xml:space="preserve"> to use basic natural materials have been really beneficial. It’s given the staff more confidence</w:t>
            </w:r>
            <w:r w:rsidR="00E508EB">
              <w:rPr>
                <w:rFonts w:cstheme="minorHAnsi"/>
                <w:color w:val="242424"/>
                <w:sz w:val="18"/>
                <w:szCs w:val="18"/>
                <w:shd w:val="clear" w:color="auto" w:fill="FFFFFF"/>
              </w:rPr>
              <w:t xml:space="preserve">; </w:t>
            </w:r>
            <w:r w:rsidR="00542536">
              <w:rPr>
                <w:rFonts w:cstheme="minorHAnsi"/>
                <w:color w:val="242424"/>
                <w:sz w:val="18"/>
                <w:szCs w:val="18"/>
                <w:shd w:val="clear" w:color="auto" w:fill="FFFFFF"/>
              </w:rPr>
              <w:t>t</w:t>
            </w:r>
            <w:r w:rsidR="00E508EB" w:rsidRPr="00E508EB">
              <w:rPr>
                <w:rFonts w:cstheme="minorHAnsi"/>
                <w:color w:val="242424"/>
                <w:sz w:val="18"/>
                <w:szCs w:val="18"/>
                <w:shd w:val="clear" w:color="auto" w:fill="FFFFFF"/>
              </w:rPr>
              <w:t>he team are more confident in what they do and in having ideas and</w:t>
            </w:r>
            <w:r w:rsidR="00E508EB">
              <w:rPr>
                <w:rFonts w:cstheme="minorHAnsi"/>
                <w:color w:val="242424"/>
                <w:sz w:val="18"/>
                <w:szCs w:val="18"/>
                <w:shd w:val="clear" w:color="auto" w:fill="FFFFFF"/>
              </w:rPr>
              <w:t xml:space="preserve"> now</w:t>
            </w:r>
            <w:r w:rsidR="00E508EB" w:rsidRPr="00E508EB">
              <w:rPr>
                <w:rFonts w:cstheme="minorHAnsi"/>
                <w:color w:val="242424"/>
                <w:sz w:val="18"/>
                <w:szCs w:val="18"/>
                <w:shd w:val="clear" w:color="auto" w:fill="FFFFFF"/>
              </w:rPr>
              <w:t xml:space="preserve"> appreciate opportunities presented by the outdoors</w:t>
            </w:r>
            <w:r w:rsidR="001A5F86">
              <w:rPr>
                <w:rFonts w:cstheme="minorHAnsi"/>
                <w:color w:val="242424"/>
                <w:sz w:val="18"/>
                <w:szCs w:val="18"/>
                <w:shd w:val="clear" w:color="auto" w:fill="FFFFFF"/>
              </w:rPr>
              <w:t>.</w:t>
            </w:r>
          </w:p>
        </w:tc>
        <w:tc>
          <w:tcPr>
            <w:tcW w:w="1275" w:type="dxa"/>
          </w:tcPr>
          <w:p w14:paraId="66FF8F3E" w14:textId="77777777" w:rsidR="00095627" w:rsidRDefault="00095627" w:rsidP="00112309">
            <w:pPr>
              <w:widowControl w:val="0"/>
              <w:pBdr>
                <w:top w:val="nil"/>
                <w:left w:val="nil"/>
                <w:bottom w:val="nil"/>
                <w:right w:val="nil"/>
                <w:between w:val="nil"/>
              </w:pBdr>
              <w:spacing w:after="0" w:line="23" w:lineRule="atLeast"/>
              <w:rPr>
                <w:rFonts w:ascii="Calibri" w:eastAsia="Calibri" w:hAnsi="Calibri" w:cs="Calibri"/>
                <w:sz w:val="18"/>
                <w:szCs w:val="18"/>
              </w:rPr>
            </w:pPr>
          </w:p>
        </w:tc>
      </w:tr>
      <w:tr w:rsidR="0011398C" w14:paraId="0C530DE7" w14:textId="4CC87B4F" w:rsidTr="00EB7BBE">
        <w:tc>
          <w:tcPr>
            <w:tcW w:w="1702" w:type="dxa"/>
            <w:shd w:val="clear" w:color="auto" w:fill="auto"/>
            <w:tcMar>
              <w:top w:w="100" w:type="dxa"/>
              <w:left w:w="100" w:type="dxa"/>
              <w:bottom w:w="100" w:type="dxa"/>
              <w:right w:w="100" w:type="dxa"/>
            </w:tcMar>
          </w:tcPr>
          <w:p w14:paraId="23FC6435" w14:textId="48251968" w:rsidR="00095627" w:rsidRPr="00CE3319" w:rsidRDefault="00275632"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lastRenderedPageBreak/>
              <w:t>3. C</w:t>
            </w:r>
            <w:r w:rsidRPr="00275632">
              <w:rPr>
                <w:rFonts w:ascii="Calibri" w:eastAsia="Calibri" w:hAnsi="Calibri" w:cs="Calibri"/>
                <w:sz w:val="18"/>
                <w:szCs w:val="18"/>
              </w:rPr>
              <w:t>an the programme be accommodated by education settings?</w:t>
            </w:r>
          </w:p>
        </w:tc>
        <w:tc>
          <w:tcPr>
            <w:tcW w:w="2126" w:type="dxa"/>
            <w:shd w:val="clear" w:color="auto" w:fill="auto"/>
            <w:tcMar>
              <w:top w:w="100" w:type="dxa"/>
              <w:left w:w="100" w:type="dxa"/>
              <w:bottom w:w="100" w:type="dxa"/>
              <w:right w:w="100" w:type="dxa"/>
            </w:tcMar>
          </w:tcPr>
          <w:p w14:paraId="4AD70664" w14:textId="77777777" w:rsidR="00275632" w:rsidRDefault="00275632" w:rsidP="00D40726">
            <w:pPr>
              <w:widowControl w:val="0"/>
              <w:pBdr>
                <w:top w:val="nil"/>
                <w:left w:val="nil"/>
                <w:bottom w:val="nil"/>
                <w:right w:val="nil"/>
                <w:between w:val="nil"/>
              </w:pBdr>
              <w:spacing w:after="0" w:line="22" w:lineRule="atLeast"/>
              <w:rPr>
                <w:rFonts w:ascii="Calibri" w:eastAsia="Calibri" w:hAnsi="Calibri" w:cs="Calibri"/>
                <w:sz w:val="18"/>
                <w:szCs w:val="18"/>
              </w:rPr>
            </w:pPr>
            <w:r>
              <w:rPr>
                <w:rFonts w:ascii="Calibri" w:eastAsia="Calibri" w:hAnsi="Calibri" w:cs="Calibri"/>
                <w:sz w:val="18"/>
                <w:szCs w:val="18"/>
              </w:rPr>
              <w:t>1. P</w:t>
            </w:r>
            <w:r w:rsidRPr="00275632">
              <w:rPr>
                <w:rFonts w:ascii="Calibri" w:eastAsia="Calibri" w:hAnsi="Calibri" w:cs="Calibri"/>
                <w:sz w:val="18"/>
                <w:szCs w:val="18"/>
              </w:rPr>
              <w:t>ractitioners report that meeting the 10 commitments is achievable</w:t>
            </w:r>
            <w:r>
              <w:rPr>
                <w:rFonts w:ascii="Calibri" w:eastAsia="Calibri" w:hAnsi="Calibri" w:cs="Calibri"/>
                <w:sz w:val="18"/>
                <w:szCs w:val="18"/>
              </w:rPr>
              <w:t>.</w:t>
            </w:r>
            <w:r w:rsidRPr="00275632">
              <w:rPr>
                <w:rFonts w:ascii="Calibri" w:eastAsia="Calibri" w:hAnsi="Calibri" w:cs="Calibri"/>
                <w:sz w:val="18"/>
                <w:szCs w:val="18"/>
              </w:rPr>
              <w:t xml:space="preserve"> </w:t>
            </w:r>
          </w:p>
          <w:p w14:paraId="0FA67FCA" w14:textId="77777777" w:rsidR="00310816" w:rsidRDefault="00310816" w:rsidP="00D40726">
            <w:pPr>
              <w:widowControl w:val="0"/>
              <w:pBdr>
                <w:top w:val="nil"/>
                <w:left w:val="nil"/>
                <w:bottom w:val="nil"/>
                <w:right w:val="nil"/>
                <w:between w:val="nil"/>
              </w:pBdr>
              <w:spacing w:after="0" w:line="22" w:lineRule="atLeast"/>
              <w:rPr>
                <w:rFonts w:ascii="Calibri" w:eastAsia="Calibri" w:hAnsi="Calibri" w:cs="Calibri"/>
                <w:sz w:val="18"/>
                <w:szCs w:val="18"/>
              </w:rPr>
            </w:pPr>
          </w:p>
          <w:p w14:paraId="6E7D7943" w14:textId="77777777" w:rsidR="00684E68" w:rsidRDefault="00684E68" w:rsidP="00D40726">
            <w:pPr>
              <w:widowControl w:val="0"/>
              <w:pBdr>
                <w:top w:val="nil"/>
                <w:left w:val="nil"/>
                <w:bottom w:val="nil"/>
                <w:right w:val="nil"/>
                <w:between w:val="nil"/>
              </w:pBdr>
              <w:spacing w:after="0" w:line="22" w:lineRule="atLeast"/>
              <w:rPr>
                <w:rFonts w:ascii="Calibri" w:eastAsia="Calibri" w:hAnsi="Calibri" w:cs="Calibri"/>
                <w:sz w:val="18"/>
                <w:szCs w:val="18"/>
              </w:rPr>
            </w:pPr>
          </w:p>
          <w:p w14:paraId="669CFD9E" w14:textId="75D874D8" w:rsidR="00275632" w:rsidRDefault="00275632" w:rsidP="00D40726">
            <w:pPr>
              <w:widowControl w:val="0"/>
              <w:pBdr>
                <w:top w:val="nil"/>
                <w:left w:val="nil"/>
                <w:bottom w:val="nil"/>
                <w:right w:val="nil"/>
                <w:between w:val="nil"/>
              </w:pBdr>
              <w:spacing w:after="0" w:line="22" w:lineRule="atLeast"/>
              <w:rPr>
                <w:rFonts w:ascii="Calibri" w:eastAsia="Calibri" w:hAnsi="Calibri" w:cs="Calibri"/>
                <w:sz w:val="18"/>
                <w:szCs w:val="18"/>
              </w:rPr>
            </w:pPr>
            <w:r>
              <w:rPr>
                <w:rFonts w:ascii="Calibri" w:eastAsia="Calibri" w:hAnsi="Calibri" w:cs="Calibri"/>
                <w:sz w:val="18"/>
                <w:szCs w:val="18"/>
              </w:rPr>
              <w:t xml:space="preserve">2. </w:t>
            </w:r>
            <w:r w:rsidRPr="00275632">
              <w:rPr>
                <w:rFonts w:ascii="Calibri" w:eastAsia="Calibri" w:hAnsi="Calibri" w:cs="Calibri"/>
                <w:sz w:val="18"/>
                <w:szCs w:val="18"/>
              </w:rPr>
              <w:t>Practitioners find the frequency and amount of training manageable</w:t>
            </w:r>
            <w:r>
              <w:rPr>
                <w:rFonts w:ascii="Calibri" w:eastAsia="Calibri" w:hAnsi="Calibri" w:cs="Calibri"/>
                <w:sz w:val="18"/>
                <w:szCs w:val="18"/>
              </w:rPr>
              <w:t>.</w:t>
            </w:r>
          </w:p>
          <w:p w14:paraId="1C7DC36D" w14:textId="77777777" w:rsidR="000919F2" w:rsidRDefault="000919F2" w:rsidP="00D40726">
            <w:pPr>
              <w:widowControl w:val="0"/>
              <w:pBdr>
                <w:top w:val="nil"/>
                <w:left w:val="nil"/>
                <w:bottom w:val="nil"/>
                <w:right w:val="nil"/>
                <w:between w:val="nil"/>
              </w:pBdr>
              <w:spacing w:after="0" w:line="22" w:lineRule="atLeast"/>
              <w:rPr>
                <w:rFonts w:ascii="Calibri" w:eastAsia="Calibri" w:hAnsi="Calibri" w:cs="Calibri"/>
                <w:sz w:val="18"/>
                <w:szCs w:val="18"/>
              </w:rPr>
            </w:pPr>
          </w:p>
          <w:p w14:paraId="5169BD05" w14:textId="0E9C47DE" w:rsidR="00095627" w:rsidRDefault="00275632" w:rsidP="00D40726">
            <w:pPr>
              <w:widowControl w:val="0"/>
              <w:pBdr>
                <w:top w:val="nil"/>
                <w:left w:val="nil"/>
                <w:bottom w:val="nil"/>
                <w:right w:val="nil"/>
                <w:between w:val="nil"/>
              </w:pBdr>
              <w:spacing w:after="0" w:line="22" w:lineRule="atLeast"/>
              <w:rPr>
                <w:rFonts w:ascii="Calibri" w:eastAsia="Calibri" w:hAnsi="Calibri" w:cs="Calibri"/>
                <w:sz w:val="18"/>
                <w:szCs w:val="18"/>
              </w:rPr>
            </w:pPr>
            <w:r>
              <w:rPr>
                <w:rFonts w:ascii="Calibri" w:eastAsia="Calibri" w:hAnsi="Calibri" w:cs="Calibri"/>
                <w:sz w:val="18"/>
                <w:szCs w:val="18"/>
              </w:rPr>
              <w:t xml:space="preserve">3. </w:t>
            </w:r>
            <w:r w:rsidRPr="00275632">
              <w:rPr>
                <w:rFonts w:ascii="Calibri" w:eastAsia="Calibri" w:hAnsi="Calibri" w:cs="Calibri"/>
                <w:sz w:val="18"/>
                <w:szCs w:val="18"/>
              </w:rPr>
              <w:t xml:space="preserve">Practitioners report that children </w:t>
            </w:r>
            <w:proofErr w:type="gramStart"/>
            <w:r w:rsidRPr="00275632">
              <w:rPr>
                <w:rFonts w:ascii="Calibri" w:eastAsia="Calibri" w:hAnsi="Calibri" w:cs="Calibri"/>
                <w:sz w:val="18"/>
                <w:szCs w:val="18"/>
              </w:rPr>
              <w:t>are able to</w:t>
            </w:r>
            <w:proofErr w:type="gramEnd"/>
            <w:r w:rsidRPr="00275632">
              <w:rPr>
                <w:rFonts w:ascii="Calibri" w:eastAsia="Calibri" w:hAnsi="Calibri" w:cs="Calibri"/>
                <w:sz w:val="18"/>
                <w:szCs w:val="18"/>
              </w:rPr>
              <w:t xml:space="preserve"> go outside at least 25% of their time at the setting</w:t>
            </w:r>
            <w:r w:rsidR="0009298D">
              <w:rPr>
                <w:rFonts w:ascii="Calibri" w:eastAsia="Calibri" w:hAnsi="Calibri" w:cs="Calibri"/>
                <w:sz w:val="18"/>
                <w:szCs w:val="18"/>
              </w:rPr>
              <w:t>.</w:t>
            </w:r>
          </w:p>
        </w:tc>
        <w:tc>
          <w:tcPr>
            <w:tcW w:w="2410" w:type="dxa"/>
            <w:shd w:val="clear" w:color="auto" w:fill="auto"/>
            <w:tcMar>
              <w:top w:w="100" w:type="dxa"/>
              <w:left w:w="100" w:type="dxa"/>
              <w:bottom w:w="100" w:type="dxa"/>
              <w:right w:w="100" w:type="dxa"/>
            </w:tcMar>
          </w:tcPr>
          <w:p w14:paraId="671C9326" w14:textId="77777777" w:rsidR="0009298D" w:rsidRDefault="0009298D"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1. Dr</w:t>
            </w:r>
            <w:r w:rsidRPr="0009298D">
              <w:rPr>
                <w:rFonts w:ascii="Calibri" w:eastAsia="Calibri" w:hAnsi="Calibri" w:cs="Calibri"/>
                <w:sz w:val="18"/>
                <w:szCs w:val="18"/>
              </w:rPr>
              <w:t>aft development and action plan showing evidence of implementation</w:t>
            </w:r>
            <w:r>
              <w:rPr>
                <w:rFonts w:ascii="Calibri" w:eastAsia="Calibri" w:hAnsi="Calibri" w:cs="Calibri"/>
                <w:sz w:val="18"/>
                <w:szCs w:val="18"/>
              </w:rPr>
              <w:t>.</w:t>
            </w:r>
          </w:p>
          <w:p w14:paraId="545DF2D4" w14:textId="77777777" w:rsidR="00310816" w:rsidRDefault="00310816" w:rsidP="00D40726">
            <w:pPr>
              <w:widowControl w:val="0"/>
              <w:spacing w:after="0" w:line="22" w:lineRule="atLeast"/>
              <w:rPr>
                <w:rFonts w:ascii="Calibri" w:eastAsia="Calibri" w:hAnsi="Calibri" w:cs="Calibri"/>
                <w:sz w:val="18"/>
                <w:szCs w:val="18"/>
              </w:rPr>
            </w:pPr>
          </w:p>
          <w:p w14:paraId="04FB2A18" w14:textId="77777777" w:rsidR="00684E68" w:rsidRDefault="00684E68" w:rsidP="00D40726">
            <w:pPr>
              <w:widowControl w:val="0"/>
              <w:spacing w:after="0" w:line="22" w:lineRule="atLeast"/>
              <w:rPr>
                <w:rFonts w:ascii="Calibri" w:eastAsia="Calibri" w:hAnsi="Calibri" w:cs="Calibri"/>
                <w:sz w:val="18"/>
                <w:szCs w:val="18"/>
              </w:rPr>
            </w:pPr>
          </w:p>
          <w:p w14:paraId="6B7C4910" w14:textId="77777777" w:rsidR="00CF2637" w:rsidRDefault="00CF2637" w:rsidP="00D40726">
            <w:pPr>
              <w:widowControl w:val="0"/>
              <w:spacing w:after="0" w:line="22" w:lineRule="atLeast"/>
              <w:rPr>
                <w:rFonts w:ascii="Calibri" w:eastAsia="Calibri" w:hAnsi="Calibri" w:cs="Calibri"/>
                <w:sz w:val="18"/>
                <w:szCs w:val="18"/>
              </w:rPr>
            </w:pPr>
          </w:p>
          <w:p w14:paraId="190A0F26" w14:textId="42AA22AB" w:rsidR="0009298D" w:rsidRDefault="0009298D"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 xml:space="preserve">2. </w:t>
            </w:r>
            <w:r w:rsidRPr="0009298D">
              <w:rPr>
                <w:rFonts w:ascii="Calibri" w:eastAsia="Calibri" w:hAnsi="Calibri" w:cs="Calibri"/>
                <w:sz w:val="18"/>
                <w:szCs w:val="18"/>
              </w:rPr>
              <w:t>Attendance list/</w:t>
            </w:r>
            <w:r>
              <w:rPr>
                <w:rFonts w:ascii="Calibri" w:eastAsia="Calibri" w:hAnsi="Calibri" w:cs="Calibri"/>
                <w:sz w:val="18"/>
                <w:szCs w:val="18"/>
              </w:rPr>
              <w:t xml:space="preserve"> </w:t>
            </w:r>
            <w:r w:rsidRPr="0009298D">
              <w:rPr>
                <w:rFonts w:ascii="Calibri" w:eastAsia="Calibri" w:hAnsi="Calibri" w:cs="Calibri"/>
                <w:sz w:val="18"/>
                <w:szCs w:val="18"/>
              </w:rPr>
              <w:t>practitioner training feedback</w:t>
            </w:r>
            <w:r>
              <w:rPr>
                <w:rFonts w:ascii="Calibri" w:eastAsia="Calibri" w:hAnsi="Calibri" w:cs="Calibri"/>
                <w:sz w:val="18"/>
                <w:szCs w:val="18"/>
              </w:rPr>
              <w:t>.</w:t>
            </w:r>
          </w:p>
          <w:p w14:paraId="7B9B088F" w14:textId="77777777" w:rsidR="000919F2" w:rsidRDefault="000919F2" w:rsidP="00D40726">
            <w:pPr>
              <w:widowControl w:val="0"/>
              <w:spacing w:after="0" w:line="22" w:lineRule="atLeast"/>
              <w:rPr>
                <w:rFonts w:ascii="Calibri" w:eastAsia="Calibri" w:hAnsi="Calibri" w:cs="Calibri"/>
                <w:sz w:val="18"/>
                <w:szCs w:val="18"/>
              </w:rPr>
            </w:pPr>
          </w:p>
          <w:p w14:paraId="60855B61" w14:textId="1FBEF3C8" w:rsidR="00095627" w:rsidRDefault="00EB7BBE"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3</w:t>
            </w:r>
            <w:r w:rsidR="0009298D">
              <w:rPr>
                <w:rFonts w:ascii="Calibri" w:eastAsia="Calibri" w:hAnsi="Calibri" w:cs="Calibri"/>
                <w:sz w:val="18"/>
                <w:szCs w:val="18"/>
              </w:rPr>
              <w:t>.</w:t>
            </w:r>
            <w:r w:rsidR="0009298D" w:rsidRPr="0009298D">
              <w:rPr>
                <w:rFonts w:ascii="Calibri" w:eastAsia="Calibri" w:hAnsi="Calibri" w:cs="Calibri"/>
                <w:sz w:val="18"/>
                <w:szCs w:val="18"/>
              </w:rPr>
              <w:t xml:space="preserve"> Draft development and action plan showing evidence of implementation</w:t>
            </w:r>
            <w:r w:rsidR="0009298D">
              <w:rPr>
                <w:rFonts w:ascii="Calibri" w:eastAsia="Calibri" w:hAnsi="Calibri" w:cs="Calibri"/>
                <w:sz w:val="18"/>
                <w:szCs w:val="18"/>
              </w:rPr>
              <w:t>.</w:t>
            </w:r>
          </w:p>
        </w:tc>
        <w:tc>
          <w:tcPr>
            <w:tcW w:w="7655" w:type="dxa"/>
            <w:shd w:val="clear" w:color="auto" w:fill="auto"/>
            <w:tcMar>
              <w:top w:w="100" w:type="dxa"/>
              <w:left w:w="100" w:type="dxa"/>
              <w:bottom w:w="100" w:type="dxa"/>
              <w:right w:w="100" w:type="dxa"/>
            </w:tcMar>
          </w:tcPr>
          <w:p w14:paraId="5AAD03A9" w14:textId="77777777" w:rsidR="00A44BA5" w:rsidRDefault="00AF7D36" w:rsidP="00D40726">
            <w:pPr>
              <w:spacing w:after="0" w:line="22" w:lineRule="atLeast"/>
              <w:rPr>
                <w:rFonts w:cstheme="minorHAnsi"/>
                <w:color w:val="242424"/>
                <w:sz w:val="18"/>
                <w:szCs w:val="18"/>
                <w:shd w:val="clear" w:color="auto" w:fill="FFFFFF"/>
              </w:rPr>
            </w:pPr>
            <w:r>
              <w:rPr>
                <w:rFonts w:ascii="Calibri" w:eastAsia="Calibri" w:hAnsi="Calibri" w:cs="Calibri"/>
                <w:sz w:val="18"/>
                <w:szCs w:val="18"/>
                <w:highlight w:val="white"/>
              </w:rPr>
              <w:t xml:space="preserve">Development plans and discussions </w:t>
            </w:r>
            <w:r w:rsidR="00FD7A81">
              <w:rPr>
                <w:rFonts w:ascii="Calibri" w:eastAsia="Calibri" w:hAnsi="Calibri" w:cs="Calibri"/>
                <w:sz w:val="18"/>
                <w:szCs w:val="18"/>
                <w:highlight w:val="white"/>
              </w:rPr>
              <w:t>with practitioners showed that meeting the 10 commitments is achievable</w:t>
            </w:r>
            <w:r w:rsidR="00A821E4">
              <w:rPr>
                <w:rFonts w:ascii="Calibri" w:eastAsia="Calibri" w:hAnsi="Calibri" w:cs="Calibri"/>
                <w:sz w:val="18"/>
                <w:szCs w:val="18"/>
                <w:highlight w:val="white"/>
              </w:rPr>
              <w:t xml:space="preserve">. When talking with staff they reported that </w:t>
            </w:r>
            <w:r w:rsidR="009F72B0">
              <w:rPr>
                <w:rFonts w:ascii="Calibri" w:eastAsia="Calibri" w:hAnsi="Calibri" w:cs="Calibri"/>
                <w:sz w:val="18"/>
                <w:szCs w:val="18"/>
                <w:highlight w:val="white"/>
              </w:rPr>
              <w:t>it was relatively easy to implem</w:t>
            </w:r>
            <w:r w:rsidR="000C0C4B">
              <w:rPr>
                <w:rFonts w:ascii="Calibri" w:eastAsia="Calibri" w:hAnsi="Calibri" w:cs="Calibri"/>
                <w:sz w:val="18"/>
                <w:szCs w:val="18"/>
                <w:highlight w:val="white"/>
              </w:rPr>
              <w:t>ent</w:t>
            </w:r>
            <w:r w:rsidR="009F72B0">
              <w:rPr>
                <w:rFonts w:ascii="Calibri" w:eastAsia="Calibri" w:hAnsi="Calibri" w:cs="Calibri"/>
                <w:sz w:val="18"/>
                <w:szCs w:val="18"/>
                <w:highlight w:val="white"/>
              </w:rPr>
              <w:t xml:space="preserve"> the 10 commitments</w:t>
            </w:r>
            <w:r w:rsidR="000C0C4B">
              <w:rPr>
                <w:rFonts w:ascii="Calibri" w:eastAsia="Calibri" w:hAnsi="Calibri" w:cs="Calibri"/>
                <w:sz w:val="18"/>
                <w:szCs w:val="18"/>
                <w:highlight w:val="white"/>
              </w:rPr>
              <w:t xml:space="preserve"> but need more time to </w:t>
            </w:r>
            <w:r w:rsidR="00310816">
              <w:rPr>
                <w:rFonts w:ascii="Calibri" w:eastAsia="Calibri" w:hAnsi="Calibri" w:cs="Calibri"/>
                <w:sz w:val="18"/>
                <w:szCs w:val="18"/>
                <w:highlight w:val="white"/>
              </w:rPr>
              <w:t>fully meet them all and will be continuing to work on them post the formal end of the programme</w:t>
            </w:r>
            <w:r w:rsidR="000509EB">
              <w:rPr>
                <w:rFonts w:ascii="Calibri" w:eastAsia="Calibri" w:hAnsi="Calibri" w:cs="Calibri"/>
                <w:sz w:val="18"/>
                <w:szCs w:val="18"/>
                <w:highlight w:val="white"/>
              </w:rPr>
              <w:t>.</w:t>
            </w:r>
            <w:r w:rsidR="00684E68">
              <w:rPr>
                <w:rFonts w:ascii="Calibri" w:eastAsia="Calibri" w:hAnsi="Calibri" w:cs="Calibri"/>
                <w:sz w:val="18"/>
                <w:szCs w:val="18"/>
                <w:highlight w:val="white"/>
              </w:rPr>
              <w:t xml:space="preserve"> </w:t>
            </w:r>
            <w:r w:rsidR="00684E68" w:rsidRPr="003164D0">
              <w:rPr>
                <w:rFonts w:cstheme="minorHAnsi"/>
                <w:color w:val="242424"/>
                <w:sz w:val="18"/>
                <w:szCs w:val="18"/>
                <w:shd w:val="clear" w:color="auto" w:fill="FFFFFF"/>
              </w:rPr>
              <w:t>S</w:t>
            </w:r>
            <w:r w:rsidR="00246C9B">
              <w:rPr>
                <w:rFonts w:cstheme="minorHAnsi"/>
                <w:color w:val="242424"/>
                <w:sz w:val="18"/>
                <w:szCs w:val="18"/>
                <w:shd w:val="clear" w:color="auto" w:fill="FFFFFF"/>
              </w:rPr>
              <w:t>L</w:t>
            </w:r>
            <w:r w:rsidR="009E1D15">
              <w:rPr>
                <w:rFonts w:cstheme="minorHAnsi"/>
                <w:color w:val="242424"/>
                <w:sz w:val="18"/>
                <w:szCs w:val="18"/>
                <w:shd w:val="clear" w:color="auto" w:fill="FFFFFF"/>
              </w:rPr>
              <w:t xml:space="preserve">T </w:t>
            </w:r>
            <w:r w:rsidR="00684E68" w:rsidRPr="003164D0">
              <w:rPr>
                <w:rFonts w:cstheme="minorHAnsi"/>
                <w:color w:val="242424"/>
                <w:sz w:val="18"/>
                <w:szCs w:val="18"/>
                <w:shd w:val="clear" w:color="auto" w:fill="FFFFFF"/>
              </w:rPr>
              <w:t>have said that</w:t>
            </w:r>
            <w:r w:rsidR="00684E68">
              <w:rPr>
                <w:rFonts w:cstheme="minorHAnsi"/>
                <w:color w:val="242424"/>
                <w:sz w:val="18"/>
                <w:szCs w:val="18"/>
                <w:shd w:val="clear" w:color="auto" w:fill="FFFFFF"/>
              </w:rPr>
              <w:t xml:space="preserve"> </w:t>
            </w:r>
            <w:r w:rsidR="00684E68" w:rsidRPr="003164D0">
              <w:rPr>
                <w:rFonts w:cstheme="minorHAnsi"/>
                <w:color w:val="242424"/>
                <w:sz w:val="18"/>
                <w:szCs w:val="18"/>
                <w:shd w:val="clear" w:color="auto" w:fill="FFFFFF"/>
              </w:rPr>
              <w:t>having</w:t>
            </w:r>
            <w:r w:rsidR="00684E68">
              <w:rPr>
                <w:rFonts w:cstheme="minorHAnsi"/>
                <w:color w:val="242424"/>
                <w:sz w:val="18"/>
                <w:szCs w:val="18"/>
                <w:shd w:val="clear" w:color="auto" w:fill="FFFFFF"/>
              </w:rPr>
              <w:t xml:space="preserve"> </w:t>
            </w:r>
            <w:r w:rsidR="00684E68" w:rsidRPr="003164D0">
              <w:rPr>
                <w:rFonts w:cstheme="minorHAnsi"/>
                <w:color w:val="242424"/>
                <w:sz w:val="18"/>
                <w:szCs w:val="18"/>
                <w:shd w:val="clear" w:color="auto" w:fill="FFFFFF"/>
              </w:rPr>
              <w:t>10 commitments have been helpful for clarifying direction</w:t>
            </w:r>
            <w:r w:rsidR="00912EE9">
              <w:rPr>
                <w:rFonts w:cstheme="minorHAnsi"/>
                <w:color w:val="242424"/>
                <w:sz w:val="18"/>
                <w:szCs w:val="18"/>
                <w:shd w:val="clear" w:color="auto" w:fill="FFFFFF"/>
              </w:rPr>
              <w:t>;</w:t>
            </w:r>
            <w:r w:rsidR="00684E68" w:rsidRPr="003164D0">
              <w:rPr>
                <w:rFonts w:cstheme="minorHAnsi"/>
                <w:color w:val="242424"/>
                <w:sz w:val="18"/>
                <w:szCs w:val="18"/>
                <w:shd w:val="clear" w:color="auto" w:fill="FFFFFF"/>
              </w:rPr>
              <w:t xml:space="preserve"> </w:t>
            </w:r>
            <w:r w:rsidR="00912EE9">
              <w:rPr>
                <w:rFonts w:cstheme="minorHAnsi"/>
                <w:color w:val="242424"/>
                <w:sz w:val="18"/>
                <w:szCs w:val="18"/>
                <w:shd w:val="clear" w:color="auto" w:fill="FFFFFF"/>
              </w:rPr>
              <w:t>i</w:t>
            </w:r>
            <w:r w:rsidR="00684E68" w:rsidRPr="003164D0">
              <w:rPr>
                <w:rFonts w:cstheme="minorHAnsi"/>
                <w:color w:val="242424"/>
                <w:sz w:val="18"/>
                <w:szCs w:val="18"/>
                <w:shd w:val="clear" w:color="auto" w:fill="FFFFFF"/>
              </w:rPr>
              <w:t>t has help</w:t>
            </w:r>
            <w:r w:rsidR="00684E68">
              <w:rPr>
                <w:rFonts w:cstheme="minorHAnsi"/>
                <w:color w:val="242424"/>
                <w:sz w:val="18"/>
                <w:szCs w:val="18"/>
                <w:shd w:val="clear" w:color="auto" w:fill="FFFFFF"/>
              </w:rPr>
              <w:t>ed</w:t>
            </w:r>
            <w:r w:rsidR="00684E68" w:rsidRPr="003164D0">
              <w:rPr>
                <w:rFonts w:cstheme="minorHAnsi"/>
                <w:color w:val="242424"/>
                <w:sz w:val="18"/>
                <w:szCs w:val="18"/>
                <w:shd w:val="clear" w:color="auto" w:fill="FFFFFF"/>
              </w:rPr>
              <w:t xml:space="preserve"> focus them</w:t>
            </w:r>
            <w:r w:rsidR="00912EE9">
              <w:rPr>
                <w:rFonts w:cstheme="minorHAnsi"/>
                <w:color w:val="242424"/>
                <w:sz w:val="18"/>
                <w:szCs w:val="18"/>
                <w:shd w:val="clear" w:color="auto" w:fill="FFFFFF"/>
              </w:rPr>
              <w:t>;</w:t>
            </w:r>
            <w:r w:rsidR="00912EE9" w:rsidRPr="008C5E0F">
              <w:rPr>
                <w:rFonts w:cstheme="minorHAnsi"/>
                <w:color w:val="242424"/>
                <w:sz w:val="18"/>
                <w:szCs w:val="18"/>
                <w:shd w:val="clear" w:color="auto" w:fill="FFFFFF"/>
              </w:rPr>
              <w:t xml:space="preserve"> </w:t>
            </w:r>
            <w:r w:rsidR="00572058">
              <w:rPr>
                <w:rFonts w:cstheme="minorHAnsi"/>
                <w:color w:val="242424"/>
                <w:sz w:val="18"/>
                <w:szCs w:val="18"/>
                <w:shd w:val="clear" w:color="auto" w:fill="FFFFFF"/>
              </w:rPr>
              <w:t>i</w:t>
            </w:r>
            <w:r w:rsidR="00912EE9" w:rsidRPr="008C5E0F">
              <w:rPr>
                <w:rFonts w:cstheme="minorHAnsi"/>
                <w:color w:val="242424"/>
                <w:sz w:val="18"/>
                <w:szCs w:val="18"/>
                <w:shd w:val="clear" w:color="auto" w:fill="FFFFFF"/>
              </w:rPr>
              <w:t xml:space="preserve">t’s been </w:t>
            </w:r>
            <w:proofErr w:type="gramStart"/>
            <w:r w:rsidR="00912EE9" w:rsidRPr="008C5E0F">
              <w:rPr>
                <w:rFonts w:cstheme="minorHAnsi"/>
                <w:color w:val="242424"/>
                <w:sz w:val="18"/>
                <w:szCs w:val="18"/>
                <w:shd w:val="clear" w:color="auto" w:fill="FFFFFF"/>
              </w:rPr>
              <w:t>really easy</w:t>
            </w:r>
            <w:proofErr w:type="gramEnd"/>
            <w:r w:rsidR="00912EE9" w:rsidRPr="008C5E0F">
              <w:rPr>
                <w:rFonts w:cstheme="minorHAnsi"/>
                <w:color w:val="242424"/>
                <w:sz w:val="18"/>
                <w:szCs w:val="18"/>
                <w:shd w:val="clear" w:color="auto" w:fill="FFFFFF"/>
              </w:rPr>
              <w:t xml:space="preserve"> to link what we do with the commitments</w:t>
            </w:r>
            <w:r w:rsidR="00572058">
              <w:rPr>
                <w:rFonts w:cstheme="minorHAnsi"/>
                <w:color w:val="242424"/>
                <w:sz w:val="18"/>
                <w:szCs w:val="18"/>
                <w:shd w:val="clear" w:color="auto" w:fill="FFFFFF"/>
              </w:rPr>
              <w:t xml:space="preserve">. </w:t>
            </w:r>
            <w:r w:rsidR="00684E68" w:rsidRPr="003164D0">
              <w:rPr>
                <w:rFonts w:cstheme="minorHAnsi"/>
                <w:color w:val="242424"/>
                <w:sz w:val="18"/>
                <w:szCs w:val="18"/>
                <w:shd w:val="clear" w:color="auto" w:fill="FFFFFF"/>
              </w:rPr>
              <w:t>In a few settings staff have been assigned different commitments to take the lead on</w:t>
            </w:r>
            <w:r w:rsidR="008C5E0F">
              <w:rPr>
                <w:rFonts w:cstheme="minorHAnsi"/>
                <w:color w:val="242424"/>
                <w:sz w:val="18"/>
                <w:szCs w:val="18"/>
                <w:shd w:val="clear" w:color="auto" w:fill="FFFFFF"/>
              </w:rPr>
              <w:t xml:space="preserve">. </w:t>
            </w:r>
          </w:p>
          <w:p w14:paraId="44FA36B3" w14:textId="34F7E1F4" w:rsidR="00572058" w:rsidRPr="00A44BA5" w:rsidRDefault="001A5F86" w:rsidP="00D40726">
            <w:pPr>
              <w:spacing w:after="0" w:line="22" w:lineRule="atLeast"/>
              <w:rPr>
                <w:rFonts w:cstheme="minorHAnsi"/>
                <w:color w:val="242424"/>
                <w:sz w:val="18"/>
                <w:szCs w:val="18"/>
                <w:shd w:val="clear" w:color="auto" w:fill="FFFFFF"/>
              </w:rPr>
            </w:pPr>
            <w:r>
              <w:rPr>
                <w:rFonts w:ascii="Calibri" w:eastAsia="Calibri" w:hAnsi="Calibri" w:cs="Calibri"/>
                <w:sz w:val="18"/>
                <w:szCs w:val="18"/>
                <w:highlight w:val="white"/>
              </w:rPr>
              <w:t xml:space="preserve">84% of practitioners felt the training was spread over the right amount of time with 94% reporting that that the </w:t>
            </w:r>
            <w:proofErr w:type="gramStart"/>
            <w:r>
              <w:rPr>
                <w:rFonts w:ascii="Calibri" w:eastAsia="Calibri" w:hAnsi="Calibri" w:cs="Calibri"/>
                <w:sz w:val="18"/>
                <w:szCs w:val="18"/>
                <w:highlight w:val="white"/>
              </w:rPr>
              <w:t>amount</w:t>
            </w:r>
            <w:proofErr w:type="gramEnd"/>
            <w:r>
              <w:rPr>
                <w:rFonts w:ascii="Calibri" w:eastAsia="Calibri" w:hAnsi="Calibri" w:cs="Calibri"/>
                <w:sz w:val="18"/>
                <w:szCs w:val="18"/>
                <w:highlight w:val="white"/>
              </w:rPr>
              <w:t xml:space="preserve"> of sessions was about right.</w:t>
            </w:r>
          </w:p>
          <w:p w14:paraId="750ECBA2" w14:textId="77777777" w:rsidR="00CF2637" w:rsidRDefault="00CF2637" w:rsidP="00D40726">
            <w:pPr>
              <w:widowControl w:val="0"/>
              <w:pBdr>
                <w:top w:val="nil"/>
                <w:left w:val="nil"/>
                <w:bottom w:val="nil"/>
                <w:right w:val="nil"/>
                <w:between w:val="nil"/>
              </w:pBdr>
              <w:spacing w:after="0" w:line="22" w:lineRule="atLeast"/>
              <w:rPr>
                <w:rFonts w:ascii="Calibri" w:eastAsia="Calibri" w:hAnsi="Calibri" w:cs="Calibri"/>
                <w:sz w:val="18"/>
                <w:szCs w:val="18"/>
                <w:highlight w:val="white"/>
              </w:rPr>
            </w:pPr>
          </w:p>
          <w:p w14:paraId="4DF6B38D" w14:textId="6D072E93" w:rsidR="00FD7A81" w:rsidRDefault="00AD6400" w:rsidP="00D40726">
            <w:pPr>
              <w:widowControl w:val="0"/>
              <w:pBdr>
                <w:top w:val="nil"/>
                <w:left w:val="nil"/>
                <w:bottom w:val="nil"/>
                <w:right w:val="nil"/>
                <w:between w:val="nil"/>
              </w:pBdr>
              <w:spacing w:after="0" w:line="22" w:lineRule="atLeast"/>
              <w:rPr>
                <w:rFonts w:ascii="Calibri" w:eastAsia="Calibri" w:hAnsi="Calibri" w:cs="Calibri"/>
                <w:sz w:val="18"/>
                <w:szCs w:val="18"/>
                <w:highlight w:val="white"/>
              </w:rPr>
            </w:pPr>
            <w:r>
              <w:rPr>
                <w:rFonts w:ascii="Calibri" w:eastAsia="Calibri" w:hAnsi="Calibri" w:cs="Calibri"/>
                <w:sz w:val="18"/>
                <w:szCs w:val="18"/>
                <w:highlight w:val="white"/>
              </w:rPr>
              <w:t xml:space="preserve">Practitioners </w:t>
            </w:r>
            <w:r w:rsidR="002D7F95">
              <w:rPr>
                <w:rFonts w:ascii="Calibri" w:eastAsia="Calibri" w:hAnsi="Calibri" w:cs="Calibri"/>
                <w:sz w:val="18"/>
                <w:szCs w:val="18"/>
                <w:highlight w:val="white"/>
              </w:rPr>
              <w:t xml:space="preserve">that attended both the </w:t>
            </w:r>
            <w:proofErr w:type="gramStart"/>
            <w:r w:rsidR="002D7F95">
              <w:rPr>
                <w:rFonts w:ascii="Calibri" w:eastAsia="Calibri" w:hAnsi="Calibri" w:cs="Calibri"/>
                <w:sz w:val="18"/>
                <w:szCs w:val="18"/>
                <w:highlight w:val="white"/>
              </w:rPr>
              <w:t>1 day</w:t>
            </w:r>
            <w:proofErr w:type="gramEnd"/>
            <w:r w:rsidR="002D7F95">
              <w:rPr>
                <w:rFonts w:ascii="Calibri" w:eastAsia="Calibri" w:hAnsi="Calibri" w:cs="Calibri"/>
                <w:sz w:val="18"/>
                <w:szCs w:val="18"/>
                <w:highlight w:val="white"/>
              </w:rPr>
              <w:t xml:space="preserve"> </w:t>
            </w:r>
            <w:r w:rsidR="00B80547">
              <w:rPr>
                <w:rFonts w:ascii="Calibri" w:eastAsia="Calibri" w:hAnsi="Calibri" w:cs="Calibri"/>
                <w:sz w:val="18"/>
                <w:szCs w:val="18"/>
                <w:highlight w:val="white"/>
              </w:rPr>
              <w:t xml:space="preserve">face to face training and half day virtual </w:t>
            </w:r>
            <w:r w:rsidR="00542536">
              <w:rPr>
                <w:rFonts w:ascii="Calibri" w:eastAsia="Calibri" w:hAnsi="Calibri" w:cs="Calibri"/>
                <w:sz w:val="18"/>
                <w:szCs w:val="18"/>
                <w:highlight w:val="white"/>
              </w:rPr>
              <w:t xml:space="preserve">training </w:t>
            </w:r>
            <w:r w:rsidR="00B80547">
              <w:rPr>
                <w:rFonts w:ascii="Calibri" w:eastAsia="Calibri" w:hAnsi="Calibri" w:cs="Calibri"/>
                <w:sz w:val="18"/>
                <w:szCs w:val="18"/>
                <w:highlight w:val="white"/>
              </w:rPr>
              <w:t>said there was an</w:t>
            </w:r>
            <w:r w:rsidR="001B1AF4">
              <w:rPr>
                <w:rFonts w:ascii="Calibri" w:eastAsia="Calibri" w:hAnsi="Calibri" w:cs="Calibri"/>
                <w:sz w:val="18"/>
                <w:szCs w:val="18"/>
                <w:highlight w:val="white"/>
              </w:rPr>
              <w:t xml:space="preserve"> appropriate balance between practical and theory</w:t>
            </w:r>
            <w:r w:rsidR="008450B0">
              <w:rPr>
                <w:rFonts w:ascii="Calibri" w:eastAsia="Calibri" w:hAnsi="Calibri" w:cs="Calibri"/>
                <w:sz w:val="18"/>
                <w:szCs w:val="18"/>
                <w:highlight w:val="white"/>
              </w:rPr>
              <w:t xml:space="preserve">. One did report that they would have </w:t>
            </w:r>
            <w:r w:rsidR="001C5C84">
              <w:rPr>
                <w:rFonts w:ascii="Calibri" w:eastAsia="Calibri" w:hAnsi="Calibri" w:cs="Calibri"/>
                <w:sz w:val="18"/>
                <w:szCs w:val="18"/>
                <w:highlight w:val="white"/>
              </w:rPr>
              <w:t>preferred</w:t>
            </w:r>
            <w:r w:rsidR="00AF15B7">
              <w:rPr>
                <w:rFonts w:ascii="Calibri" w:eastAsia="Calibri" w:hAnsi="Calibri" w:cs="Calibri"/>
                <w:sz w:val="18"/>
                <w:szCs w:val="18"/>
                <w:highlight w:val="white"/>
              </w:rPr>
              <w:t xml:space="preserve"> </w:t>
            </w:r>
            <w:r w:rsidR="00C475DE">
              <w:rPr>
                <w:rFonts w:ascii="Calibri" w:eastAsia="Calibri" w:hAnsi="Calibri" w:cs="Calibri"/>
                <w:sz w:val="18"/>
                <w:szCs w:val="18"/>
                <w:highlight w:val="white"/>
              </w:rPr>
              <w:t>the second</w:t>
            </w:r>
            <w:r w:rsidR="00AF15B7">
              <w:rPr>
                <w:rFonts w:ascii="Calibri" w:eastAsia="Calibri" w:hAnsi="Calibri" w:cs="Calibri"/>
                <w:sz w:val="18"/>
                <w:szCs w:val="18"/>
                <w:highlight w:val="white"/>
              </w:rPr>
              <w:t xml:space="preserve"> part to have been </w:t>
            </w:r>
            <w:proofErr w:type="gramStart"/>
            <w:r w:rsidR="00AF15B7">
              <w:rPr>
                <w:rFonts w:ascii="Calibri" w:eastAsia="Calibri" w:hAnsi="Calibri" w:cs="Calibri"/>
                <w:sz w:val="18"/>
                <w:szCs w:val="18"/>
                <w:highlight w:val="white"/>
              </w:rPr>
              <w:t>face</w:t>
            </w:r>
            <w:proofErr w:type="gramEnd"/>
            <w:r w:rsidR="00AF15B7">
              <w:rPr>
                <w:rFonts w:ascii="Calibri" w:eastAsia="Calibri" w:hAnsi="Calibri" w:cs="Calibri"/>
                <w:sz w:val="18"/>
                <w:szCs w:val="18"/>
                <w:highlight w:val="white"/>
              </w:rPr>
              <w:t xml:space="preserve"> to face but understood with settings </w:t>
            </w:r>
            <w:r w:rsidR="001C5C84">
              <w:rPr>
                <w:rFonts w:ascii="Calibri" w:eastAsia="Calibri" w:hAnsi="Calibri" w:cs="Calibri"/>
                <w:sz w:val="18"/>
                <w:szCs w:val="18"/>
                <w:highlight w:val="white"/>
              </w:rPr>
              <w:t>time</w:t>
            </w:r>
            <w:r w:rsidR="00AF15B7">
              <w:rPr>
                <w:rFonts w:ascii="Calibri" w:eastAsia="Calibri" w:hAnsi="Calibri" w:cs="Calibri"/>
                <w:sz w:val="18"/>
                <w:szCs w:val="18"/>
                <w:highlight w:val="white"/>
              </w:rPr>
              <w:t xml:space="preserve"> constraints</w:t>
            </w:r>
            <w:r w:rsidR="00542536">
              <w:rPr>
                <w:rFonts w:ascii="Calibri" w:eastAsia="Calibri" w:hAnsi="Calibri" w:cs="Calibri"/>
                <w:sz w:val="18"/>
                <w:szCs w:val="18"/>
                <w:highlight w:val="white"/>
              </w:rPr>
              <w:t xml:space="preserve"> and being able to release staff</w:t>
            </w:r>
            <w:r w:rsidR="00AF15B7">
              <w:rPr>
                <w:rFonts w:ascii="Calibri" w:eastAsia="Calibri" w:hAnsi="Calibri" w:cs="Calibri"/>
                <w:sz w:val="18"/>
                <w:szCs w:val="18"/>
                <w:highlight w:val="white"/>
              </w:rPr>
              <w:t xml:space="preserve"> </w:t>
            </w:r>
            <w:r w:rsidR="00326BE5">
              <w:rPr>
                <w:rFonts w:ascii="Calibri" w:eastAsia="Calibri" w:hAnsi="Calibri" w:cs="Calibri"/>
                <w:sz w:val="18"/>
                <w:szCs w:val="18"/>
                <w:highlight w:val="white"/>
              </w:rPr>
              <w:t xml:space="preserve">this would </w:t>
            </w:r>
            <w:r w:rsidR="001A5F86">
              <w:rPr>
                <w:rFonts w:ascii="Calibri" w:eastAsia="Calibri" w:hAnsi="Calibri" w:cs="Calibri"/>
                <w:sz w:val="18"/>
                <w:szCs w:val="18"/>
                <w:highlight w:val="white"/>
              </w:rPr>
              <w:t>have been difficult to put into place.</w:t>
            </w:r>
            <w:r w:rsidR="00D40726">
              <w:rPr>
                <w:rFonts w:ascii="Calibri" w:eastAsia="Calibri" w:hAnsi="Calibri" w:cs="Calibri"/>
                <w:sz w:val="18"/>
                <w:szCs w:val="18"/>
                <w:highlight w:val="white"/>
              </w:rPr>
              <w:t xml:space="preserve"> </w:t>
            </w:r>
            <w:r w:rsidR="007C5170">
              <w:rPr>
                <w:rFonts w:ascii="Calibri" w:eastAsia="Calibri" w:hAnsi="Calibri" w:cs="Calibri"/>
                <w:sz w:val="18"/>
                <w:szCs w:val="18"/>
                <w:highlight w:val="white"/>
              </w:rPr>
              <w:t xml:space="preserve">This is now in place for all settings. </w:t>
            </w:r>
            <w:r w:rsidR="00C52EFB">
              <w:rPr>
                <w:rFonts w:ascii="Calibri" w:eastAsia="Calibri" w:hAnsi="Calibri" w:cs="Calibri"/>
                <w:sz w:val="18"/>
                <w:szCs w:val="18"/>
                <w:highlight w:val="white"/>
              </w:rPr>
              <w:t>The</w:t>
            </w:r>
            <w:r w:rsidR="007C5170">
              <w:rPr>
                <w:rFonts w:ascii="Calibri" w:eastAsia="Calibri" w:hAnsi="Calibri" w:cs="Calibri"/>
                <w:sz w:val="18"/>
                <w:szCs w:val="18"/>
                <w:highlight w:val="white"/>
              </w:rPr>
              <w:t xml:space="preserve"> trainer </w:t>
            </w:r>
            <w:r w:rsidR="009C20F9">
              <w:rPr>
                <w:rFonts w:ascii="Calibri" w:eastAsia="Calibri" w:hAnsi="Calibri" w:cs="Calibri"/>
                <w:sz w:val="18"/>
                <w:szCs w:val="18"/>
                <w:highlight w:val="white"/>
              </w:rPr>
              <w:t xml:space="preserve">saw it in place when she carried </w:t>
            </w:r>
            <w:r w:rsidR="007C5170">
              <w:rPr>
                <w:rFonts w:ascii="Calibri" w:eastAsia="Calibri" w:hAnsi="Calibri" w:cs="Calibri"/>
                <w:sz w:val="18"/>
                <w:szCs w:val="18"/>
                <w:highlight w:val="white"/>
              </w:rPr>
              <w:t>out site visits</w:t>
            </w:r>
            <w:r w:rsidR="00AE6F1A">
              <w:rPr>
                <w:rFonts w:ascii="Calibri" w:eastAsia="Calibri" w:hAnsi="Calibri" w:cs="Calibri"/>
                <w:sz w:val="18"/>
                <w:szCs w:val="18"/>
                <w:highlight w:val="white"/>
              </w:rPr>
              <w:t>.</w:t>
            </w:r>
          </w:p>
        </w:tc>
        <w:tc>
          <w:tcPr>
            <w:tcW w:w="1275" w:type="dxa"/>
          </w:tcPr>
          <w:p w14:paraId="08BD71D9" w14:textId="77777777" w:rsidR="00095627" w:rsidRDefault="00095627" w:rsidP="00D40726">
            <w:pPr>
              <w:widowControl w:val="0"/>
              <w:pBdr>
                <w:top w:val="nil"/>
                <w:left w:val="nil"/>
                <w:bottom w:val="nil"/>
                <w:right w:val="nil"/>
                <w:between w:val="nil"/>
              </w:pBdr>
              <w:spacing w:after="0" w:line="22" w:lineRule="atLeast"/>
              <w:rPr>
                <w:rFonts w:ascii="Calibri" w:eastAsia="Calibri" w:hAnsi="Calibri" w:cs="Calibri"/>
                <w:sz w:val="18"/>
                <w:szCs w:val="18"/>
                <w:highlight w:val="white"/>
              </w:rPr>
            </w:pPr>
          </w:p>
          <w:p w14:paraId="3AB5A5B7" w14:textId="77777777" w:rsidR="00D35AF3" w:rsidRDefault="00D35AF3" w:rsidP="00D40726">
            <w:pPr>
              <w:widowControl w:val="0"/>
              <w:pBdr>
                <w:top w:val="nil"/>
                <w:left w:val="nil"/>
                <w:bottom w:val="nil"/>
                <w:right w:val="nil"/>
                <w:between w:val="nil"/>
              </w:pBdr>
              <w:spacing w:after="0" w:line="22" w:lineRule="atLeast"/>
              <w:rPr>
                <w:rFonts w:ascii="Calibri" w:eastAsia="Calibri" w:hAnsi="Calibri" w:cs="Calibri"/>
                <w:sz w:val="18"/>
                <w:szCs w:val="18"/>
                <w:highlight w:val="white"/>
              </w:rPr>
            </w:pPr>
          </w:p>
          <w:p w14:paraId="3F99ECF7" w14:textId="77777777" w:rsidR="00D35AF3" w:rsidRDefault="00D35AF3" w:rsidP="00D40726">
            <w:pPr>
              <w:widowControl w:val="0"/>
              <w:pBdr>
                <w:top w:val="nil"/>
                <w:left w:val="nil"/>
                <w:bottom w:val="nil"/>
                <w:right w:val="nil"/>
                <w:between w:val="nil"/>
              </w:pBdr>
              <w:spacing w:after="0" w:line="22" w:lineRule="atLeast"/>
              <w:rPr>
                <w:rFonts w:ascii="Calibri" w:eastAsia="Calibri" w:hAnsi="Calibri" w:cs="Calibri"/>
                <w:sz w:val="18"/>
                <w:szCs w:val="18"/>
                <w:highlight w:val="white"/>
              </w:rPr>
            </w:pPr>
          </w:p>
          <w:p w14:paraId="084CDCED" w14:textId="77777777" w:rsidR="00D35AF3" w:rsidRDefault="00D35AF3" w:rsidP="00D40726">
            <w:pPr>
              <w:widowControl w:val="0"/>
              <w:pBdr>
                <w:top w:val="nil"/>
                <w:left w:val="nil"/>
                <w:bottom w:val="nil"/>
                <w:right w:val="nil"/>
                <w:between w:val="nil"/>
              </w:pBdr>
              <w:spacing w:after="0" w:line="22" w:lineRule="atLeast"/>
              <w:rPr>
                <w:rFonts w:ascii="Calibri" w:eastAsia="Calibri" w:hAnsi="Calibri" w:cs="Calibri"/>
                <w:sz w:val="18"/>
                <w:szCs w:val="18"/>
                <w:highlight w:val="white"/>
              </w:rPr>
            </w:pPr>
          </w:p>
          <w:p w14:paraId="422F7651" w14:textId="77777777" w:rsidR="00D35AF3" w:rsidRDefault="00D35AF3" w:rsidP="00D40726">
            <w:pPr>
              <w:widowControl w:val="0"/>
              <w:pBdr>
                <w:top w:val="nil"/>
                <w:left w:val="nil"/>
                <w:bottom w:val="nil"/>
                <w:right w:val="nil"/>
                <w:between w:val="nil"/>
              </w:pBdr>
              <w:spacing w:after="0" w:line="22" w:lineRule="atLeast"/>
              <w:rPr>
                <w:rFonts w:ascii="Calibri" w:eastAsia="Calibri" w:hAnsi="Calibri" w:cs="Calibri"/>
                <w:sz w:val="18"/>
                <w:szCs w:val="18"/>
                <w:highlight w:val="white"/>
              </w:rPr>
            </w:pPr>
          </w:p>
        </w:tc>
      </w:tr>
      <w:tr w:rsidR="0011398C" w14:paraId="25589BB5" w14:textId="451B26F0" w:rsidTr="00EB7BBE">
        <w:tc>
          <w:tcPr>
            <w:tcW w:w="1702" w:type="dxa"/>
            <w:shd w:val="clear" w:color="auto" w:fill="auto"/>
            <w:tcMar>
              <w:top w:w="100" w:type="dxa"/>
              <w:left w:w="100" w:type="dxa"/>
              <w:bottom w:w="100" w:type="dxa"/>
              <w:right w:w="100" w:type="dxa"/>
            </w:tcMar>
          </w:tcPr>
          <w:p w14:paraId="69491D0C" w14:textId="699A5C33" w:rsidR="00095627" w:rsidRPr="0009298D" w:rsidRDefault="00D453BE"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4. D</w:t>
            </w:r>
            <w:r w:rsidRPr="00D453BE">
              <w:rPr>
                <w:rFonts w:ascii="Calibri" w:eastAsia="Calibri" w:hAnsi="Calibri" w:cs="Calibri"/>
                <w:sz w:val="18"/>
                <w:szCs w:val="18"/>
              </w:rPr>
              <w:t>o different</w:t>
            </w:r>
            <w:r>
              <w:rPr>
                <w:rFonts w:ascii="Calibri" w:eastAsia="Calibri" w:hAnsi="Calibri" w:cs="Calibri"/>
                <w:sz w:val="18"/>
                <w:szCs w:val="18"/>
              </w:rPr>
              <w:t xml:space="preserve"> e</w:t>
            </w:r>
            <w:r w:rsidRPr="00D453BE">
              <w:rPr>
                <w:rFonts w:ascii="Calibri" w:eastAsia="Calibri" w:hAnsi="Calibri" w:cs="Calibri"/>
                <w:sz w:val="18"/>
                <w:szCs w:val="18"/>
              </w:rPr>
              <w:t>ducation settings</w:t>
            </w:r>
            <w:r>
              <w:rPr>
                <w:rFonts w:ascii="Calibri" w:eastAsia="Calibri" w:hAnsi="Calibri" w:cs="Calibri"/>
                <w:sz w:val="18"/>
                <w:szCs w:val="18"/>
              </w:rPr>
              <w:t xml:space="preserve">/ </w:t>
            </w:r>
            <w:r w:rsidRPr="00D453BE">
              <w:rPr>
                <w:rFonts w:ascii="Calibri" w:eastAsia="Calibri" w:hAnsi="Calibri" w:cs="Calibri"/>
                <w:sz w:val="18"/>
                <w:szCs w:val="18"/>
              </w:rPr>
              <w:t xml:space="preserve">participants </w:t>
            </w:r>
            <w:r>
              <w:rPr>
                <w:rFonts w:ascii="Calibri" w:eastAsia="Calibri" w:hAnsi="Calibri" w:cs="Calibri"/>
                <w:sz w:val="18"/>
                <w:szCs w:val="18"/>
              </w:rPr>
              <w:t>h</w:t>
            </w:r>
            <w:r w:rsidRPr="00D453BE">
              <w:rPr>
                <w:rFonts w:ascii="Calibri" w:eastAsia="Calibri" w:hAnsi="Calibri" w:cs="Calibri"/>
                <w:sz w:val="18"/>
                <w:szCs w:val="18"/>
              </w:rPr>
              <w:t>ave</w:t>
            </w:r>
            <w:r>
              <w:rPr>
                <w:rFonts w:ascii="Calibri" w:eastAsia="Calibri" w:hAnsi="Calibri" w:cs="Calibri"/>
                <w:sz w:val="18"/>
                <w:szCs w:val="18"/>
              </w:rPr>
              <w:t xml:space="preserve"> </w:t>
            </w:r>
            <w:r w:rsidRPr="00D453BE">
              <w:rPr>
                <w:rFonts w:ascii="Calibri" w:eastAsia="Calibri" w:hAnsi="Calibri" w:cs="Calibri"/>
                <w:sz w:val="18"/>
                <w:szCs w:val="18"/>
              </w:rPr>
              <w:t>different experiences of delivery? What factors influence this?</w:t>
            </w:r>
          </w:p>
        </w:tc>
        <w:tc>
          <w:tcPr>
            <w:tcW w:w="2126" w:type="dxa"/>
            <w:shd w:val="clear" w:color="auto" w:fill="auto"/>
            <w:tcMar>
              <w:top w:w="100" w:type="dxa"/>
              <w:left w:w="100" w:type="dxa"/>
              <w:bottom w:w="100" w:type="dxa"/>
              <w:right w:w="100" w:type="dxa"/>
            </w:tcMar>
          </w:tcPr>
          <w:p w14:paraId="0EC6BF6A" w14:textId="77777777" w:rsidR="009E51E0" w:rsidRDefault="009E51E0"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1. Siz</w:t>
            </w:r>
            <w:r w:rsidRPr="009E51E0">
              <w:rPr>
                <w:rFonts w:ascii="Calibri" w:eastAsia="Calibri" w:hAnsi="Calibri" w:cs="Calibri"/>
                <w:sz w:val="18"/>
                <w:szCs w:val="18"/>
              </w:rPr>
              <w:t xml:space="preserve">e of outdoor space/green areas available and </w:t>
            </w:r>
            <w:proofErr w:type="gramStart"/>
            <w:r w:rsidRPr="009E51E0">
              <w:rPr>
                <w:rFonts w:ascii="Calibri" w:eastAsia="Calibri" w:hAnsi="Calibri" w:cs="Calibri"/>
                <w:sz w:val="18"/>
                <w:szCs w:val="18"/>
              </w:rPr>
              <w:t>amount</w:t>
            </w:r>
            <w:proofErr w:type="gramEnd"/>
            <w:r w:rsidRPr="009E51E0">
              <w:rPr>
                <w:rFonts w:ascii="Calibri" w:eastAsia="Calibri" w:hAnsi="Calibri" w:cs="Calibri"/>
                <w:sz w:val="18"/>
                <w:szCs w:val="18"/>
              </w:rPr>
              <w:t xml:space="preserve"> of available resources. </w:t>
            </w:r>
          </w:p>
          <w:p w14:paraId="699FE571" w14:textId="51F5809C" w:rsidR="009E51E0" w:rsidRDefault="009E51E0"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 xml:space="preserve">2. </w:t>
            </w:r>
            <w:r w:rsidRPr="009E51E0">
              <w:rPr>
                <w:rFonts w:ascii="Calibri" w:eastAsia="Calibri" w:hAnsi="Calibri" w:cs="Calibri"/>
                <w:sz w:val="18"/>
                <w:szCs w:val="18"/>
              </w:rPr>
              <w:t xml:space="preserve">Quality and experience of teachers/practitioners (especially knowledge and understanding of outdoor learning). </w:t>
            </w:r>
          </w:p>
          <w:p w14:paraId="68E2648B" w14:textId="3CA3FB30" w:rsidR="00095627" w:rsidRDefault="009E51E0"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 xml:space="preserve">3. </w:t>
            </w:r>
            <w:r w:rsidRPr="009E51E0">
              <w:rPr>
                <w:rFonts w:ascii="Calibri" w:eastAsia="Calibri" w:hAnsi="Calibri" w:cs="Calibri"/>
                <w:sz w:val="18"/>
                <w:szCs w:val="18"/>
              </w:rPr>
              <w:t>Level of SLT support and appetite for change.</w:t>
            </w:r>
          </w:p>
        </w:tc>
        <w:tc>
          <w:tcPr>
            <w:tcW w:w="2410" w:type="dxa"/>
            <w:shd w:val="clear" w:color="auto" w:fill="auto"/>
            <w:tcMar>
              <w:top w:w="100" w:type="dxa"/>
              <w:left w:w="100" w:type="dxa"/>
              <w:bottom w:w="100" w:type="dxa"/>
              <w:right w:w="100" w:type="dxa"/>
            </w:tcMar>
          </w:tcPr>
          <w:p w14:paraId="01BAC671" w14:textId="77777777" w:rsidR="009E51E0" w:rsidRDefault="009E51E0"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1. D</w:t>
            </w:r>
            <w:r w:rsidRPr="009E51E0">
              <w:rPr>
                <w:rFonts w:ascii="Calibri" w:eastAsia="Calibri" w:hAnsi="Calibri" w:cs="Calibri"/>
                <w:sz w:val="18"/>
                <w:szCs w:val="18"/>
              </w:rPr>
              <w:t xml:space="preserve">raft development and action plan and pre-training questionnaire. </w:t>
            </w:r>
          </w:p>
          <w:p w14:paraId="0B585E5F" w14:textId="72017B6E" w:rsidR="009E51E0" w:rsidRDefault="009E51E0"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 xml:space="preserve">2. </w:t>
            </w:r>
            <w:r w:rsidRPr="009E51E0">
              <w:rPr>
                <w:rFonts w:ascii="Calibri" w:eastAsia="Calibri" w:hAnsi="Calibri" w:cs="Calibri"/>
                <w:sz w:val="18"/>
                <w:szCs w:val="18"/>
              </w:rPr>
              <w:t>Pre-training questionnaire (for training attendees), anecdotal conversations with other practitioners in settings (where visits take place); SLT Interview</w:t>
            </w:r>
          </w:p>
          <w:p w14:paraId="605FFFCA" w14:textId="5770C10E" w:rsidR="00095627" w:rsidRDefault="009E51E0" w:rsidP="00D40726">
            <w:pPr>
              <w:widowControl w:val="0"/>
              <w:spacing w:after="0" w:line="22" w:lineRule="atLeast"/>
              <w:rPr>
                <w:rFonts w:ascii="Calibri" w:eastAsia="Calibri" w:hAnsi="Calibri" w:cs="Calibri"/>
                <w:sz w:val="18"/>
                <w:szCs w:val="18"/>
              </w:rPr>
            </w:pPr>
            <w:r>
              <w:rPr>
                <w:rFonts w:ascii="Calibri" w:eastAsia="Calibri" w:hAnsi="Calibri" w:cs="Calibri"/>
                <w:sz w:val="18"/>
                <w:szCs w:val="18"/>
              </w:rPr>
              <w:t xml:space="preserve">3. </w:t>
            </w:r>
            <w:r w:rsidRPr="009E51E0">
              <w:rPr>
                <w:rFonts w:ascii="Calibri" w:eastAsia="Calibri" w:hAnsi="Calibri" w:cs="Calibri"/>
                <w:sz w:val="18"/>
                <w:szCs w:val="18"/>
              </w:rPr>
              <w:t>SLT interview.</w:t>
            </w:r>
          </w:p>
        </w:tc>
        <w:tc>
          <w:tcPr>
            <w:tcW w:w="7655" w:type="dxa"/>
            <w:shd w:val="clear" w:color="auto" w:fill="auto"/>
            <w:tcMar>
              <w:top w:w="100" w:type="dxa"/>
              <w:left w:w="100" w:type="dxa"/>
              <w:bottom w:w="100" w:type="dxa"/>
              <w:right w:w="100" w:type="dxa"/>
            </w:tcMar>
          </w:tcPr>
          <w:p w14:paraId="18D9C3E0" w14:textId="55EC0F8F" w:rsidR="0099253B" w:rsidRDefault="00460FEE" w:rsidP="00D40726">
            <w:pPr>
              <w:widowControl w:val="0"/>
              <w:pBdr>
                <w:top w:val="nil"/>
                <w:left w:val="nil"/>
                <w:bottom w:val="nil"/>
                <w:right w:val="nil"/>
                <w:between w:val="nil"/>
              </w:pBdr>
              <w:spacing w:after="0" w:line="22" w:lineRule="atLeast"/>
              <w:rPr>
                <w:rFonts w:ascii="Calibri" w:eastAsia="Calibri" w:hAnsi="Calibri" w:cs="Calibri"/>
                <w:sz w:val="18"/>
                <w:szCs w:val="18"/>
              </w:rPr>
            </w:pPr>
            <w:r>
              <w:rPr>
                <w:rFonts w:ascii="Calibri" w:eastAsia="Calibri" w:hAnsi="Calibri" w:cs="Calibri"/>
                <w:sz w:val="18"/>
                <w:szCs w:val="18"/>
              </w:rPr>
              <w:t xml:space="preserve">Although all settings have been able to show </w:t>
            </w:r>
            <w:r w:rsidR="00CF2637">
              <w:rPr>
                <w:rFonts w:ascii="Calibri" w:eastAsia="Calibri" w:hAnsi="Calibri" w:cs="Calibri"/>
                <w:sz w:val="18"/>
                <w:szCs w:val="18"/>
              </w:rPr>
              <w:t xml:space="preserve">the </w:t>
            </w:r>
            <w:r w:rsidR="00FE24EC">
              <w:rPr>
                <w:rFonts w:ascii="Calibri" w:eastAsia="Calibri" w:hAnsi="Calibri" w:cs="Calibri"/>
                <w:sz w:val="18"/>
                <w:szCs w:val="18"/>
              </w:rPr>
              <w:t>changes</w:t>
            </w:r>
            <w:r w:rsidR="001E02F4">
              <w:rPr>
                <w:rFonts w:ascii="Calibri" w:eastAsia="Calibri" w:hAnsi="Calibri" w:cs="Calibri"/>
                <w:sz w:val="18"/>
                <w:szCs w:val="18"/>
              </w:rPr>
              <w:t>,</w:t>
            </w:r>
            <w:r w:rsidR="00C94587">
              <w:rPr>
                <w:rFonts w:ascii="Calibri" w:eastAsia="Calibri" w:hAnsi="Calibri" w:cs="Calibri"/>
                <w:sz w:val="18"/>
                <w:szCs w:val="18"/>
              </w:rPr>
              <w:t xml:space="preserve"> they have made following the training, it has been more challenging for</w:t>
            </w:r>
            <w:r w:rsidR="00E22E36">
              <w:rPr>
                <w:rFonts w:ascii="Calibri" w:eastAsia="Calibri" w:hAnsi="Calibri" w:cs="Calibri"/>
                <w:sz w:val="18"/>
                <w:szCs w:val="18"/>
              </w:rPr>
              <w:t xml:space="preserve"> settings with small areas without natural elements</w:t>
            </w:r>
            <w:r w:rsidR="00CF2637">
              <w:rPr>
                <w:rFonts w:ascii="Calibri" w:eastAsia="Calibri" w:hAnsi="Calibri" w:cs="Calibri"/>
                <w:sz w:val="18"/>
                <w:szCs w:val="18"/>
              </w:rPr>
              <w:t>.  However,</w:t>
            </w:r>
            <w:r w:rsidR="00542536">
              <w:rPr>
                <w:rFonts w:ascii="Calibri" w:eastAsia="Calibri" w:hAnsi="Calibri" w:cs="Calibri"/>
                <w:sz w:val="18"/>
                <w:szCs w:val="18"/>
              </w:rPr>
              <w:t xml:space="preserve"> they are working to overcome obstacles</w:t>
            </w:r>
            <w:r w:rsidR="00CF2637">
              <w:rPr>
                <w:rFonts w:ascii="Calibri" w:eastAsia="Calibri" w:hAnsi="Calibri" w:cs="Calibri"/>
                <w:sz w:val="18"/>
                <w:szCs w:val="18"/>
              </w:rPr>
              <w:t xml:space="preserve"> by r</w:t>
            </w:r>
            <w:r w:rsidR="00542536">
              <w:rPr>
                <w:rFonts w:ascii="Calibri" w:eastAsia="Calibri" w:hAnsi="Calibri" w:cs="Calibri"/>
                <w:sz w:val="18"/>
                <w:szCs w:val="18"/>
              </w:rPr>
              <w:t>eaching out to the local community for donations of natural resources.</w:t>
            </w:r>
            <w:r w:rsidR="000926D0">
              <w:rPr>
                <w:rFonts w:ascii="Calibri" w:eastAsia="Calibri" w:hAnsi="Calibri" w:cs="Calibri"/>
                <w:sz w:val="18"/>
                <w:szCs w:val="18"/>
              </w:rPr>
              <w:t xml:space="preserve"> One setting indicated</w:t>
            </w:r>
            <w:r w:rsidR="009C20F9">
              <w:rPr>
                <w:rFonts w:ascii="Calibri" w:eastAsia="Calibri" w:hAnsi="Calibri" w:cs="Calibri"/>
                <w:sz w:val="18"/>
                <w:szCs w:val="18"/>
              </w:rPr>
              <w:t xml:space="preserve"> that she</w:t>
            </w:r>
            <w:r w:rsidR="000926D0">
              <w:rPr>
                <w:rFonts w:ascii="Calibri" w:eastAsia="Calibri" w:hAnsi="Calibri" w:cs="Calibri"/>
                <w:sz w:val="18"/>
                <w:szCs w:val="18"/>
              </w:rPr>
              <w:t xml:space="preserve"> needed some of the funding at</w:t>
            </w:r>
            <w:r w:rsidR="00CF28B7">
              <w:rPr>
                <w:rFonts w:ascii="Calibri" w:eastAsia="Calibri" w:hAnsi="Calibri" w:cs="Calibri"/>
                <w:sz w:val="18"/>
                <w:szCs w:val="18"/>
              </w:rPr>
              <w:t xml:space="preserve"> the start of the programme to purchase much needed resources. </w:t>
            </w:r>
            <w:r w:rsidR="009C20F9">
              <w:rPr>
                <w:rFonts w:ascii="Calibri" w:eastAsia="Calibri" w:hAnsi="Calibri" w:cs="Calibri"/>
                <w:sz w:val="18"/>
                <w:szCs w:val="18"/>
              </w:rPr>
              <w:t>As this was not possible it has delayed her making changes.</w:t>
            </w:r>
          </w:p>
          <w:p w14:paraId="54ABB398" w14:textId="77777777" w:rsidR="00A6687A" w:rsidRDefault="00BB6F36" w:rsidP="00D40726">
            <w:pPr>
              <w:widowControl w:val="0"/>
              <w:pBdr>
                <w:top w:val="nil"/>
                <w:left w:val="nil"/>
                <w:bottom w:val="nil"/>
                <w:right w:val="nil"/>
                <w:between w:val="nil"/>
              </w:pBdr>
              <w:spacing w:after="0" w:line="22" w:lineRule="atLeast"/>
              <w:rPr>
                <w:rFonts w:ascii="Calibri" w:eastAsia="Calibri" w:hAnsi="Calibri" w:cs="Calibri"/>
                <w:sz w:val="18"/>
                <w:szCs w:val="18"/>
              </w:rPr>
            </w:pPr>
            <w:r>
              <w:rPr>
                <w:rFonts w:ascii="Calibri" w:eastAsia="Calibri" w:hAnsi="Calibri" w:cs="Calibri"/>
                <w:sz w:val="18"/>
                <w:szCs w:val="18"/>
              </w:rPr>
              <w:t xml:space="preserve">One lead practitioner </w:t>
            </w:r>
            <w:r w:rsidR="004963DA">
              <w:rPr>
                <w:rFonts w:ascii="Calibri" w:eastAsia="Calibri" w:hAnsi="Calibri" w:cs="Calibri"/>
                <w:sz w:val="18"/>
                <w:szCs w:val="18"/>
              </w:rPr>
              <w:t xml:space="preserve">though </w:t>
            </w:r>
            <w:r>
              <w:rPr>
                <w:rFonts w:ascii="Calibri" w:eastAsia="Calibri" w:hAnsi="Calibri" w:cs="Calibri"/>
                <w:sz w:val="18"/>
                <w:szCs w:val="18"/>
              </w:rPr>
              <w:t xml:space="preserve">who was less experienced </w:t>
            </w:r>
            <w:r w:rsidR="00C53EB0">
              <w:rPr>
                <w:rFonts w:ascii="Calibri" w:eastAsia="Calibri" w:hAnsi="Calibri" w:cs="Calibri"/>
                <w:sz w:val="18"/>
                <w:szCs w:val="18"/>
              </w:rPr>
              <w:t>felt that they have not progressed as much as they had wanted to as they need to learn to delegate more</w:t>
            </w:r>
            <w:r w:rsidR="00AE7C05">
              <w:rPr>
                <w:rFonts w:ascii="Calibri" w:eastAsia="Calibri" w:hAnsi="Calibri" w:cs="Calibri"/>
                <w:sz w:val="18"/>
                <w:szCs w:val="18"/>
              </w:rPr>
              <w:t xml:space="preserve"> and give ownership to the team</w:t>
            </w:r>
            <w:r w:rsidR="00915E63">
              <w:rPr>
                <w:rFonts w:ascii="Calibri" w:eastAsia="Calibri" w:hAnsi="Calibri" w:cs="Calibri"/>
                <w:sz w:val="18"/>
                <w:szCs w:val="18"/>
              </w:rPr>
              <w:t>.</w:t>
            </w:r>
            <w:r w:rsidR="00A6687A">
              <w:rPr>
                <w:rFonts w:ascii="Calibri" w:eastAsia="Calibri" w:hAnsi="Calibri" w:cs="Calibri"/>
                <w:sz w:val="18"/>
                <w:szCs w:val="18"/>
              </w:rPr>
              <w:t xml:space="preserve"> </w:t>
            </w:r>
            <w:r w:rsidR="00915E63">
              <w:rPr>
                <w:rFonts w:ascii="Calibri" w:eastAsia="Calibri" w:hAnsi="Calibri" w:cs="Calibri"/>
                <w:sz w:val="18"/>
                <w:szCs w:val="18"/>
              </w:rPr>
              <w:t>Where there has been staff turnover</w:t>
            </w:r>
            <w:r w:rsidR="008F467A">
              <w:rPr>
                <w:rFonts w:ascii="Calibri" w:eastAsia="Calibri" w:hAnsi="Calibri" w:cs="Calibri"/>
                <w:sz w:val="18"/>
                <w:szCs w:val="18"/>
              </w:rPr>
              <w:t xml:space="preserve"> this</w:t>
            </w:r>
            <w:r w:rsidR="00915E63">
              <w:rPr>
                <w:rFonts w:ascii="Calibri" w:eastAsia="Calibri" w:hAnsi="Calibri" w:cs="Calibri"/>
                <w:sz w:val="18"/>
                <w:szCs w:val="18"/>
              </w:rPr>
              <w:t xml:space="preserve"> has slowed down progress</w:t>
            </w:r>
            <w:r w:rsidR="00A9017A">
              <w:rPr>
                <w:rFonts w:ascii="Calibri" w:eastAsia="Calibri" w:hAnsi="Calibri" w:cs="Calibri"/>
                <w:sz w:val="18"/>
                <w:szCs w:val="18"/>
              </w:rPr>
              <w:t xml:space="preserve">. </w:t>
            </w:r>
            <w:r w:rsidR="00A6687A">
              <w:rPr>
                <w:rFonts w:ascii="Calibri" w:eastAsia="Calibri" w:hAnsi="Calibri" w:cs="Calibri"/>
                <w:sz w:val="18"/>
                <w:szCs w:val="18"/>
              </w:rPr>
              <w:t xml:space="preserve"> </w:t>
            </w:r>
          </w:p>
          <w:p w14:paraId="089062D8" w14:textId="77777777" w:rsidR="00EB7BBE" w:rsidRDefault="00EB7BBE" w:rsidP="00D40726">
            <w:pPr>
              <w:widowControl w:val="0"/>
              <w:pBdr>
                <w:top w:val="nil"/>
                <w:left w:val="nil"/>
                <w:bottom w:val="nil"/>
                <w:right w:val="nil"/>
                <w:between w:val="nil"/>
              </w:pBdr>
              <w:spacing w:after="0" w:line="22" w:lineRule="atLeast"/>
              <w:rPr>
                <w:rFonts w:ascii="Calibri" w:eastAsia="Calibri" w:hAnsi="Calibri" w:cs="Calibri"/>
                <w:sz w:val="18"/>
                <w:szCs w:val="18"/>
              </w:rPr>
            </w:pPr>
          </w:p>
          <w:p w14:paraId="315502C9" w14:textId="5A15B864" w:rsidR="00576EA7" w:rsidRDefault="00576EA7" w:rsidP="00D40726">
            <w:pPr>
              <w:widowControl w:val="0"/>
              <w:pBdr>
                <w:top w:val="nil"/>
                <w:left w:val="nil"/>
                <w:bottom w:val="nil"/>
                <w:right w:val="nil"/>
                <w:between w:val="nil"/>
              </w:pBdr>
              <w:spacing w:after="0" w:line="22" w:lineRule="atLeast"/>
              <w:rPr>
                <w:rFonts w:ascii="Calibri" w:eastAsia="Calibri" w:hAnsi="Calibri" w:cs="Calibri"/>
                <w:sz w:val="18"/>
                <w:szCs w:val="18"/>
              </w:rPr>
            </w:pPr>
            <w:r>
              <w:rPr>
                <w:rFonts w:ascii="Calibri" w:eastAsia="Calibri" w:hAnsi="Calibri" w:cs="Calibri"/>
                <w:sz w:val="18"/>
                <w:szCs w:val="18"/>
              </w:rPr>
              <w:t xml:space="preserve">It has been great to see that </w:t>
            </w:r>
            <w:proofErr w:type="gramStart"/>
            <w:r w:rsidR="005F206E">
              <w:rPr>
                <w:rFonts w:ascii="Calibri" w:eastAsia="Calibri" w:hAnsi="Calibri" w:cs="Calibri"/>
                <w:sz w:val="18"/>
                <w:szCs w:val="18"/>
              </w:rPr>
              <w:t>the majority of</w:t>
            </w:r>
            <w:proofErr w:type="gramEnd"/>
            <w:r>
              <w:rPr>
                <w:rFonts w:ascii="Calibri" w:eastAsia="Calibri" w:hAnsi="Calibri" w:cs="Calibri"/>
                <w:sz w:val="18"/>
                <w:szCs w:val="18"/>
              </w:rPr>
              <w:t xml:space="preserve"> settings sent at least 1 SL</w:t>
            </w:r>
            <w:r w:rsidR="004D0ABC">
              <w:rPr>
                <w:rFonts w:ascii="Calibri" w:eastAsia="Calibri" w:hAnsi="Calibri" w:cs="Calibri"/>
                <w:sz w:val="18"/>
                <w:szCs w:val="18"/>
              </w:rPr>
              <w:t xml:space="preserve">T </w:t>
            </w:r>
            <w:r>
              <w:rPr>
                <w:rFonts w:ascii="Calibri" w:eastAsia="Calibri" w:hAnsi="Calibri" w:cs="Calibri"/>
                <w:sz w:val="18"/>
                <w:szCs w:val="18"/>
              </w:rPr>
              <w:t>to the training which has demonstrated the value they saw in this programme. This has enabled them to cascade the information and be the driving force behind it.</w:t>
            </w:r>
            <w:r w:rsidR="00FE24EC">
              <w:rPr>
                <w:rFonts w:ascii="Calibri" w:eastAsia="Calibri" w:hAnsi="Calibri" w:cs="Calibri"/>
                <w:sz w:val="18"/>
                <w:szCs w:val="18"/>
              </w:rPr>
              <w:t xml:space="preserve"> When the SLT are onboard it ensures the programme can be </w:t>
            </w:r>
            <w:r w:rsidR="00542536">
              <w:rPr>
                <w:rFonts w:ascii="Calibri" w:eastAsia="Calibri" w:hAnsi="Calibri" w:cs="Calibri"/>
                <w:sz w:val="18"/>
                <w:szCs w:val="18"/>
              </w:rPr>
              <w:t>implemented</w:t>
            </w:r>
            <w:r w:rsidR="00FE24EC">
              <w:rPr>
                <w:rFonts w:ascii="Calibri" w:eastAsia="Calibri" w:hAnsi="Calibri" w:cs="Calibri"/>
                <w:sz w:val="18"/>
                <w:szCs w:val="18"/>
              </w:rPr>
              <w:t>.</w:t>
            </w:r>
            <w:r w:rsidR="00006B95">
              <w:rPr>
                <w:rFonts w:ascii="Calibri" w:eastAsia="Calibri" w:hAnsi="Calibri" w:cs="Calibri"/>
                <w:sz w:val="18"/>
                <w:szCs w:val="18"/>
              </w:rPr>
              <w:t xml:space="preserve"> </w:t>
            </w:r>
            <w:r w:rsidR="00750699">
              <w:rPr>
                <w:rFonts w:ascii="Calibri" w:eastAsia="Calibri" w:hAnsi="Calibri" w:cs="Calibri"/>
                <w:sz w:val="18"/>
                <w:szCs w:val="18"/>
              </w:rPr>
              <w:t>They</w:t>
            </w:r>
            <w:r w:rsidR="00BF377E">
              <w:rPr>
                <w:rFonts w:ascii="Calibri" w:eastAsia="Calibri" w:hAnsi="Calibri" w:cs="Calibri"/>
                <w:sz w:val="18"/>
                <w:szCs w:val="18"/>
              </w:rPr>
              <w:t xml:space="preserve"> have been </w:t>
            </w:r>
            <w:r w:rsidR="00006B95">
              <w:rPr>
                <w:rFonts w:ascii="Calibri" w:eastAsia="Calibri" w:hAnsi="Calibri" w:cs="Calibri"/>
                <w:sz w:val="18"/>
                <w:szCs w:val="18"/>
              </w:rPr>
              <w:t>able to support less enthusiastic</w:t>
            </w:r>
            <w:r w:rsidR="002422DE">
              <w:rPr>
                <w:rFonts w:ascii="Calibri" w:eastAsia="Calibri" w:hAnsi="Calibri" w:cs="Calibri"/>
                <w:sz w:val="18"/>
                <w:szCs w:val="18"/>
              </w:rPr>
              <w:t xml:space="preserve"> and experienced</w:t>
            </w:r>
            <w:r w:rsidR="00006B95">
              <w:rPr>
                <w:rFonts w:ascii="Calibri" w:eastAsia="Calibri" w:hAnsi="Calibri" w:cs="Calibri"/>
                <w:sz w:val="18"/>
                <w:szCs w:val="18"/>
              </w:rPr>
              <w:t xml:space="preserve"> members of the team</w:t>
            </w:r>
            <w:r w:rsidR="00B36A2B">
              <w:rPr>
                <w:rFonts w:ascii="Calibri" w:eastAsia="Calibri" w:hAnsi="Calibri" w:cs="Calibri"/>
                <w:sz w:val="18"/>
                <w:szCs w:val="18"/>
              </w:rPr>
              <w:t>.</w:t>
            </w:r>
            <w:r w:rsidR="004D0ABC">
              <w:rPr>
                <w:rFonts w:ascii="Calibri" w:eastAsia="Calibri" w:hAnsi="Calibri" w:cs="Calibri"/>
                <w:sz w:val="18"/>
                <w:szCs w:val="18"/>
              </w:rPr>
              <w:t xml:space="preserve"> 72.73% of SLT said the team benefitted from</w:t>
            </w:r>
            <w:r w:rsidR="00FE24EC">
              <w:rPr>
                <w:rFonts w:ascii="Calibri" w:eastAsia="Calibri" w:hAnsi="Calibri" w:cs="Calibri"/>
                <w:sz w:val="18"/>
                <w:szCs w:val="18"/>
              </w:rPr>
              <w:t xml:space="preserve"> their</w:t>
            </w:r>
            <w:r w:rsidR="004D0ABC">
              <w:rPr>
                <w:rFonts w:ascii="Calibri" w:eastAsia="Calibri" w:hAnsi="Calibri" w:cs="Calibri"/>
                <w:sz w:val="18"/>
                <w:szCs w:val="18"/>
              </w:rPr>
              <w:t xml:space="preserve"> support and role modelling</w:t>
            </w:r>
            <w:r w:rsidR="00FE24EC">
              <w:rPr>
                <w:rFonts w:ascii="Calibri" w:eastAsia="Calibri" w:hAnsi="Calibri" w:cs="Calibri"/>
                <w:sz w:val="18"/>
                <w:szCs w:val="18"/>
              </w:rPr>
              <w:t xml:space="preserve">. </w:t>
            </w:r>
            <w:r w:rsidR="006855C9">
              <w:rPr>
                <w:rFonts w:ascii="Calibri" w:eastAsia="Calibri" w:hAnsi="Calibri" w:cs="Calibri"/>
                <w:sz w:val="18"/>
                <w:szCs w:val="18"/>
              </w:rPr>
              <w:t>A couple of smaller settings</w:t>
            </w:r>
            <w:r w:rsidR="009F2E66">
              <w:rPr>
                <w:rFonts w:ascii="Calibri" w:eastAsia="Calibri" w:hAnsi="Calibri" w:cs="Calibri"/>
                <w:sz w:val="18"/>
                <w:szCs w:val="18"/>
              </w:rPr>
              <w:t xml:space="preserve"> with less experienced staff</w:t>
            </w:r>
            <w:r w:rsidR="006855C9">
              <w:rPr>
                <w:rFonts w:ascii="Calibri" w:eastAsia="Calibri" w:hAnsi="Calibri" w:cs="Calibri"/>
                <w:sz w:val="18"/>
                <w:szCs w:val="18"/>
              </w:rPr>
              <w:t xml:space="preserve"> said</w:t>
            </w:r>
            <w:r w:rsidR="00621D23">
              <w:rPr>
                <w:rFonts w:ascii="Calibri" w:eastAsia="Calibri" w:hAnsi="Calibri" w:cs="Calibri"/>
                <w:sz w:val="18"/>
                <w:szCs w:val="18"/>
              </w:rPr>
              <w:t xml:space="preserve"> th</w:t>
            </w:r>
            <w:r w:rsidR="00E850FF">
              <w:rPr>
                <w:rFonts w:ascii="Calibri" w:eastAsia="Calibri" w:hAnsi="Calibri" w:cs="Calibri"/>
                <w:sz w:val="18"/>
                <w:szCs w:val="18"/>
              </w:rPr>
              <w:t>at</w:t>
            </w:r>
            <w:r w:rsidR="00621D23">
              <w:rPr>
                <w:rFonts w:ascii="Calibri" w:eastAsia="Calibri" w:hAnsi="Calibri" w:cs="Calibri"/>
                <w:sz w:val="18"/>
                <w:szCs w:val="18"/>
              </w:rPr>
              <w:t xml:space="preserve"> </w:t>
            </w:r>
            <w:r w:rsidR="00E850FF">
              <w:rPr>
                <w:rFonts w:ascii="Calibri" w:eastAsia="Calibri" w:hAnsi="Calibri" w:cs="Calibri"/>
                <w:sz w:val="18"/>
                <w:szCs w:val="18"/>
              </w:rPr>
              <w:t>due to</w:t>
            </w:r>
            <w:r w:rsidR="006855C9">
              <w:rPr>
                <w:rFonts w:ascii="Calibri" w:eastAsia="Calibri" w:hAnsi="Calibri" w:cs="Calibri"/>
                <w:sz w:val="18"/>
                <w:szCs w:val="18"/>
              </w:rPr>
              <w:t xml:space="preserve"> time constraints because of other management responsibilities</w:t>
            </w:r>
            <w:r w:rsidR="00A233FB">
              <w:rPr>
                <w:rFonts w:ascii="Calibri" w:eastAsia="Calibri" w:hAnsi="Calibri" w:cs="Calibri"/>
                <w:sz w:val="18"/>
                <w:szCs w:val="18"/>
              </w:rPr>
              <w:t xml:space="preserve"> it</w:t>
            </w:r>
            <w:r w:rsidR="006855C9">
              <w:rPr>
                <w:rFonts w:ascii="Calibri" w:eastAsia="Calibri" w:hAnsi="Calibri" w:cs="Calibri"/>
                <w:sz w:val="18"/>
                <w:szCs w:val="18"/>
              </w:rPr>
              <w:t xml:space="preserve"> has </w:t>
            </w:r>
            <w:r w:rsidR="00D4109B">
              <w:rPr>
                <w:rFonts w:ascii="Calibri" w:eastAsia="Calibri" w:hAnsi="Calibri" w:cs="Calibri"/>
                <w:sz w:val="18"/>
                <w:szCs w:val="18"/>
              </w:rPr>
              <w:t>slowed do</w:t>
            </w:r>
            <w:r w:rsidR="006D4339">
              <w:rPr>
                <w:rFonts w:ascii="Calibri" w:eastAsia="Calibri" w:hAnsi="Calibri" w:cs="Calibri"/>
                <w:sz w:val="18"/>
                <w:szCs w:val="18"/>
              </w:rPr>
              <w:t>wn implementation of ideas</w:t>
            </w:r>
            <w:r w:rsidR="009F2E66">
              <w:rPr>
                <w:rFonts w:ascii="Calibri" w:eastAsia="Calibri" w:hAnsi="Calibri" w:cs="Calibri"/>
                <w:sz w:val="18"/>
                <w:szCs w:val="18"/>
              </w:rPr>
              <w:t xml:space="preserve"> as they have needed to lead the way</w:t>
            </w:r>
            <w:r w:rsidR="006320E1">
              <w:rPr>
                <w:rFonts w:ascii="Calibri" w:eastAsia="Calibri" w:hAnsi="Calibri" w:cs="Calibri"/>
                <w:sz w:val="18"/>
                <w:szCs w:val="18"/>
              </w:rPr>
              <w:t>.</w:t>
            </w:r>
            <w:r w:rsidR="0061787C">
              <w:rPr>
                <w:rFonts w:ascii="Calibri" w:eastAsia="Calibri" w:hAnsi="Calibri" w:cs="Calibri"/>
                <w:sz w:val="18"/>
                <w:szCs w:val="18"/>
              </w:rPr>
              <w:t xml:space="preserve"> </w:t>
            </w:r>
          </w:p>
        </w:tc>
        <w:tc>
          <w:tcPr>
            <w:tcW w:w="1275" w:type="dxa"/>
          </w:tcPr>
          <w:p w14:paraId="3DB19489" w14:textId="77777777" w:rsidR="00095627" w:rsidRDefault="00095627" w:rsidP="00D40726">
            <w:pPr>
              <w:widowControl w:val="0"/>
              <w:pBdr>
                <w:top w:val="nil"/>
                <w:left w:val="nil"/>
                <w:bottom w:val="nil"/>
                <w:right w:val="nil"/>
                <w:between w:val="nil"/>
              </w:pBdr>
              <w:spacing w:after="0" w:line="22" w:lineRule="atLeast"/>
              <w:rPr>
                <w:rFonts w:ascii="Calibri" w:eastAsia="Calibri" w:hAnsi="Calibri" w:cs="Calibri"/>
                <w:sz w:val="18"/>
                <w:szCs w:val="18"/>
              </w:rPr>
            </w:pPr>
          </w:p>
        </w:tc>
      </w:tr>
    </w:tbl>
    <w:p w14:paraId="70B8A6A3" w14:textId="77777777" w:rsidR="001426B4" w:rsidRDefault="001426B4" w:rsidP="00B50D22">
      <w:pPr>
        <w:rPr>
          <w:rFonts w:cstheme="minorHAnsi"/>
          <w:b/>
          <w:bCs/>
          <w:color w:val="242424"/>
          <w:highlight w:val="lightGray"/>
          <w:shd w:val="clear" w:color="auto" w:fill="FFFFFF"/>
        </w:rPr>
        <w:sectPr w:rsidR="001426B4" w:rsidSect="00E60652">
          <w:pgSz w:w="16838" w:h="11906" w:orient="landscape"/>
          <w:pgMar w:top="1440" w:right="1440" w:bottom="1440" w:left="1440" w:header="1701" w:footer="709" w:gutter="0"/>
          <w:cols w:space="708"/>
          <w:docGrid w:linePitch="360"/>
        </w:sectPr>
      </w:pPr>
    </w:p>
    <w:p w14:paraId="68027976" w14:textId="1B9A319E" w:rsidR="002D42A6" w:rsidRDefault="00E332A4" w:rsidP="001E02F4">
      <w:pPr>
        <w:spacing w:after="0"/>
        <w:rPr>
          <w:b/>
          <w:bCs/>
          <w:color w:val="ED7D31" w:themeColor="accent2"/>
          <w:sz w:val="24"/>
          <w:szCs w:val="24"/>
          <w:shd w:val="clear" w:color="auto" w:fill="FFFFFF"/>
        </w:rPr>
      </w:pPr>
      <w:r w:rsidRPr="53577011">
        <w:rPr>
          <w:b/>
          <w:bCs/>
          <w:color w:val="ED7D31" w:themeColor="accent2"/>
          <w:sz w:val="24"/>
          <w:szCs w:val="24"/>
          <w:shd w:val="clear" w:color="auto" w:fill="FFFFFF"/>
        </w:rPr>
        <w:lastRenderedPageBreak/>
        <w:t>Delivery team r</w:t>
      </w:r>
      <w:r w:rsidR="00AF0BC0" w:rsidRPr="53577011">
        <w:rPr>
          <w:b/>
          <w:bCs/>
          <w:color w:val="ED7D31" w:themeColor="accent2"/>
          <w:sz w:val="24"/>
          <w:szCs w:val="24"/>
          <w:shd w:val="clear" w:color="auto" w:fill="FFFFFF"/>
        </w:rPr>
        <w:t>eflections</w:t>
      </w:r>
    </w:p>
    <w:p w14:paraId="0977BA5D" w14:textId="0E4FBCEE" w:rsidR="00F0061E" w:rsidRPr="000919F2" w:rsidRDefault="00874C81" w:rsidP="001E02F4">
      <w:pPr>
        <w:spacing w:after="0"/>
        <w:rPr>
          <w:rFonts w:cstheme="minorHAnsi"/>
          <w:color w:val="242424"/>
          <w:shd w:val="clear" w:color="auto" w:fill="FFFFFF"/>
        </w:rPr>
      </w:pPr>
      <w:r w:rsidRPr="000919F2">
        <w:rPr>
          <w:rFonts w:cstheme="minorHAnsi"/>
          <w:color w:val="242424"/>
          <w:shd w:val="clear" w:color="auto" w:fill="FFFFFF"/>
        </w:rPr>
        <w:t xml:space="preserve">From interviews with staff, email conversations and site </w:t>
      </w:r>
      <w:r w:rsidR="00FA5AF3" w:rsidRPr="000919F2">
        <w:rPr>
          <w:rFonts w:cstheme="minorHAnsi"/>
          <w:color w:val="242424"/>
          <w:shd w:val="clear" w:color="auto" w:fill="FFFFFF"/>
        </w:rPr>
        <w:t>visits</w:t>
      </w:r>
      <w:r w:rsidR="00A6687A" w:rsidRPr="000919F2">
        <w:rPr>
          <w:rFonts w:cstheme="minorHAnsi"/>
          <w:color w:val="242424"/>
          <w:shd w:val="clear" w:color="auto" w:fill="FFFFFF"/>
        </w:rPr>
        <w:t>,</w:t>
      </w:r>
      <w:r w:rsidRPr="000919F2">
        <w:rPr>
          <w:rFonts w:cstheme="minorHAnsi"/>
          <w:color w:val="242424"/>
          <w:shd w:val="clear" w:color="auto" w:fill="FFFFFF"/>
        </w:rPr>
        <w:t xml:space="preserve"> </w:t>
      </w:r>
      <w:r w:rsidR="009E1D15" w:rsidRPr="000919F2">
        <w:rPr>
          <w:rFonts w:cstheme="minorHAnsi"/>
          <w:color w:val="242424"/>
          <w:shd w:val="clear" w:color="auto" w:fill="FFFFFF"/>
        </w:rPr>
        <w:t xml:space="preserve">the </w:t>
      </w:r>
      <w:r w:rsidRPr="000919F2">
        <w:rPr>
          <w:rFonts w:cstheme="minorHAnsi"/>
          <w:color w:val="242424"/>
          <w:shd w:val="clear" w:color="auto" w:fill="FFFFFF"/>
        </w:rPr>
        <w:t>implementation strategies, intermediate outcomes</w:t>
      </w:r>
      <w:r w:rsidR="009E1D15" w:rsidRPr="000919F2">
        <w:rPr>
          <w:rFonts w:cstheme="minorHAnsi"/>
          <w:color w:val="242424"/>
          <w:shd w:val="clear" w:color="auto" w:fill="FFFFFF"/>
        </w:rPr>
        <w:t xml:space="preserve"> (practitioners),</w:t>
      </w:r>
      <w:r w:rsidRPr="000919F2">
        <w:rPr>
          <w:rFonts w:cstheme="minorHAnsi"/>
          <w:color w:val="242424"/>
          <w:shd w:val="clear" w:color="auto" w:fill="FFFFFF"/>
        </w:rPr>
        <w:t xml:space="preserve"> teaching and learning behaviours and intermediate outcomes </w:t>
      </w:r>
      <w:r w:rsidR="009E1D15" w:rsidRPr="000919F2">
        <w:rPr>
          <w:rFonts w:cstheme="minorHAnsi"/>
          <w:color w:val="242424"/>
          <w:shd w:val="clear" w:color="auto" w:fill="FFFFFF"/>
        </w:rPr>
        <w:t>(pupils)</w:t>
      </w:r>
      <w:r w:rsidRPr="000919F2">
        <w:rPr>
          <w:rFonts w:cstheme="minorHAnsi"/>
          <w:color w:val="242424"/>
          <w:shd w:val="clear" w:color="auto" w:fill="FFFFFF"/>
        </w:rPr>
        <w:t xml:space="preserve"> f</w:t>
      </w:r>
      <w:r w:rsidR="009E1D15" w:rsidRPr="000919F2">
        <w:rPr>
          <w:rFonts w:cstheme="minorHAnsi"/>
          <w:color w:val="242424"/>
          <w:shd w:val="clear" w:color="auto" w:fill="FFFFFF"/>
        </w:rPr>
        <w:t>rom</w:t>
      </w:r>
      <w:r w:rsidRPr="000919F2">
        <w:rPr>
          <w:rFonts w:cstheme="minorHAnsi"/>
          <w:color w:val="242424"/>
          <w:shd w:val="clear" w:color="auto" w:fill="FFFFFF"/>
        </w:rPr>
        <w:t xml:space="preserve"> the Natural Thinkers Theory of Change have been </w:t>
      </w:r>
      <w:r w:rsidR="009E1D15" w:rsidRPr="000919F2">
        <w:rPr>
          <w:rFonts w:cstheme="minorHAnsi"/>
          <w:color w:val="242424"/>
          <w:shd w:val="clear" w:color="auto" w:fill="FFFFFF"/>
        </w:rPr>
        <w:t>met</w:t>
      </w:r>
      <w:r w:rsidR="00F0061E" w:rsidRPr="000919F2">
        <w:rPr>
          <w:rFonts w:cstheme="minorHAnsi"/>
          <w:color w:val="242424"/>
          <w:shd w:val="clear" w:color="auto" w:fill="FFFFFF"/>
        </w:rPr>
        <w:t>. With 100% of SLT indicating that they will continue carrying on with the programme will ensure that changes made will be embedded and development will continue. Some of the settings have indicated that they would like to be</w:t>
      </w:r>
      <w:r w:rsidR="004560E5" w:rsidRPr="000919F2">
        <w:rPr>
          <w:rFonts w:cstheme="minorHAnsi"/>
          <w:color w:val="242424"/>
          <w:shd w:val="clear" w:color="auto" w:fill="FFFFFF"/>
        </w:rPr>
        <w:t xml:space="preserve"> Natural Thinkers</w:t>
      </w:r>
      <w:r w:rsidR="00F0061E" w:rsidRPr="000919F2">
        <w:rPr>
          <w:rFonts w:cstheme="minorHAnsi"/>
          <w:color w:val="242424"/>
          <w:shd w:val="clear" w:color="auto" w:fill="FFFFFF"/>
        </w:rPr>
        <w:t xml:space="preserve"> accredited which demonstrates their commitment to the programme. </w:t>
      </w:r>
      <w:r w:rsidR="004560E5" w:rsidRPr="000919F2">
        <w:rPr>
          <w:rFonts w:cstheme="minorHAnsi"/>
          <w:color w:val="242424"/>
          <w:shd w:val="clear" w:color="auto" w:fill="FFFFFF"/>
        </w:rPr>
        <w:t>All settings will continue to use the resources given out on training</w:t>
      </w:r>
      <w:r w:rsidR="00462879" w:rsidRPr="000919F2">
        <w:rPr>
          <w:rFonts w:cstheme="minorHAnsi"/>
          <w:color w:val="242424"/>
          <w:shd w:val="clear" w:color="auto" w:fill="FFFFFF"/>
        </w:rPr>
        <w:t>.</w:t>
      </w:r>
      <w:r w:rsidR="00F0061E" w:rsidRPr="000919F2">
        <w:rPr>
          <w:rFonts w:cstheme="minorHAnsi"/>
          <w:color w:val="242424"/>
          <w:shd w:val="clear" w:color="auto" w:fill="FFFFFF"/>
        </w:rPr>
        <w:t xml:space="preserve"> </w:t>
      </w:r>
    </w:p>
    <w:p w14:paraId="6197B718" w14:textId="77777777" w:rsidR="000919F2" w:rsidRDefault="000919F2" w:rsidP="009E1D15">
      <w:pPr>
        <w:spacing w:after="0"/>
        <w:rPr>
          <w:rFonts w:cstheme="minorHAnsi"/>
          <w:color w:val="242424"/>
          <w:shd w:val="clear" w:color="auto" w:fill="FFFFFF"/>
        </w:rPr>
      </w:pPr>
    </w:p>
    <w:p w14:paraId="01521E48" w14:textId="55AC84D5" w:rsidR="009E1D15" w:rsidRPr="000919F2" w:rsidRDefault="009E1D15" w:rsidP="009E1D15">
      <w:pPr>
        <w:spacing w:after="0"/>
        <w:rPr>
          <w:rFonts w:cstheme="minorHAnsi"/>
          <w:color w:val="242424"/>
          <w:shd w:val="clear" w:color="auto" w:fill="FFFFFF"/>
        </w:rPr>
      </w:pPr>
      <w:r w:rsidRPr="000919F2">
        <w:rPr>
          <w:rFonts w:cstheme="minorHAnsi"/>
          <w:color w:val="242424"/>
          <w:shd w:val="clear" w:color="auto" w:fill="FFFFFF"/>
        </w:rPr>
        <w:t>The SLT and practitioners have found the programme</w:t>
      </w:r>
      <w:r w:rsidR="00F0061E" w:rsidRPr="000919F2">
        <w:rPr>
          <w:rFonts w:cstheme="minorHAnsi"/>
          <w:color w:val="242424"/>
          <w:shd w:val="clear" w:color="auto" w:fill="FFFFFF"/>
        </w:rPr>
        <w:t xml:space="preserve"> overall</w:t>
      </w:r>
      <w:r w:rsidRPr="000919F2">
        <w:rPr>
          <w:rFonts w:cstheme="minorHAnsi"/>
          <w:color w:val="242424"/>
          <w:shd w:val="clear" w:color="auto" w:fill="FFFFFF"/>
        </w:rPr>
        <w:t xml:space="preserve"> easy to implement.</w:t>
      </w:r>
      <w:r w:rsidR="000919F2">
        <w:rPr>
          <w:rFonts w:cstheme="minorHAnsi"/>
          <w:color w:val="242424"/>
          <w:shd w:val="clear" w:color="auto" w:fill="FFFFFF"/>
        </w:rPr>
        <w:t xml:space="preserve"> </w:t>
      </w:r>
      <w:r w:rsidRPr="000919F2">
        <w:rPr>
          <w:rFonts w:cstheme="minorHAnsi"/>
          <w:color w:val="242424"/>
          <w:shd w:val="clear" w:color="auto" w:fill="FFFFFF"/>
        </w:rPr>
        <w:t>Comments included:</w:t>
      </w:r>
    </w:p>
    <w:p w14:paraId="623B8E1E" w14:textId="123BFF46" w:rsidR="004E37E7" w:rsidRPr="000919F2" w:rsidRDefault="009E1D15" w:rsidP="009E1D15">
      <w:pPr>
        <w:spacing w:after="0"/>
        <w:rPr>
          <w:rFonts w:cstheme="minorHAnsi"/>
          <w:color w:val="242424"/>
          <w:shd w:val="clear" w:color="auto" w:fill="FFFFFF"/>
        </w:rPr>
      </w:pPr>
      <w:r w:rsidRPr="000919F2">
        <w:rPr>
          <w:rFonts w:cstheme="minorHAnsi"/>
          <w:color w:val="242424"/>
          <w:shd w:val="clear" w:color="auto" w:fill="FFFFFF"/>
        </w:rPr>
        <w:t>“It’s been great that it’s s</w:t>
      </w:r>
      <w:r w:rsidR="004E37E7" w:rsidRPr="000919F2">
        <w:rPr>
          <w:rFonts w:cstheme="minorHAnsi"/>
          <w:color w:val="242424"/>
          <w:shd w:val="clear" w:color="auto" w:fill="FFFFFF"/>
        </w:rPr>
        <w:t>o simp</w:t>
      </w:r>
      <w:r w:rsidRPr="000919F2">
        <w:rPr>
          <w:rFonts w:cstheme="minorHAnsi"/>
          <w:color w:val="242424"/>
          <w:shd w:val="clear" w:color="auto" w:fill="FFFFFF"/>
        </w:rPr>
        <w:t>l</w:t>
      </w:r>
      <w:r w:rsidR="004E37E7" w:rsidRPr="000919F2">
        <w:rPr>
          <w:rFonts w:cstheme="minorHAnsi"/>
          <w:color w:val="242424"/>
          <w:shd w:val="clear" w:color="auto" w:fill="FFFFFF"/>
        </w:rPr>
        <w:t>e to deliver with so many good simple activit</w:t>
      </w:r>
      <w:r w:rsidRPr="000919F2">
        <w:rPr>
          <w:rFonts w:cstheme="minorHAnsi"/>
          <w:color w:val="242424"/>
          <w:shd w:val="clear" w:color="auto" w:fill="FFFFFF"/>
        </w:rPr>
        <w:t>i</w:t>
      </w:r>
      <w:r w:rsidR="004E37E7" w:rsidRPr="000919F2">
        <w:rPr>
          <w:rFonts w:cstheme="minorHAnsi"/>
          <w:color w:val="242424"/>
          <w:shd w:val="clear" w:color="auto" w:fill="FFFFFF"/>
        </w:rPr>
        <w:t>es</w:t>
      </w:r>
      <w:r w:rsidRPr="000919F2">
        <w:rPr>
          <w:rFonts w:cstheme="minorHAnsi"/>
          <w:color w:val="242424"/>
          <w:shd w:val="clear" w:color="auto" w:fill="FFFFFF"/>
        </w:rPr>
        <w:t>.”</w:t>
      </w:r>
    </w:p>
    <w:p w14:paraId="21C8103C" w14:textId="226EE9D5" w:rsidR="004E37E7" w:rsidRPr="000919F2" w:rsidRDefault="009E1D15" w:rsidP="009E1D15">
      <w:pPr>
        <w:spacing w:after="0"/>
        <w:rPr>
          <w:rFonts w:cstheme="minorHAnsi"/>
          <w:color w:val="242424"/>
          <w:shd w:val="clear" w:color="auto" w:fill="FFFFFF"/>
        </w:rPr>
      </w:pPr>
      <w:r w:rsidRPr="000919F2">
        <w:rPr>
          <w:rFonts w:cstheme="minorHAnsi"/>
          <w:color w:val="242424"/>
          <w:shd w:val="clear" w:color="auto" w:fill="FFFFFF"/>
        </w:rPr>
        <w:t>“</w:t>
      </w:r>
      <w:r w:rsidR="004E37E7" w:rsidRPr="000919F2">
        <w:rPr>
          <w:rFonts w:cstheme="minorHAnsi"/>
          <w:color w:val="242424"/>
          <w:shd w:val="clear" w:color="auto" w:fill="FFFFFF"/>
        </w:rPr>
        <w:t xml:space="preserve">It’s been </w:t>
      </w:r>
      <w:proofErr w:type="gramStart"/>
      <w:r w:rsidR="004E37E7" w:rsidRPr="000919F2">
        <w:rPr>
          <w:rFonts w:cstheme="minorHAnsi"/>
          <w:color w:val="242424"/>
          <w:shd w:val="clear" w:color="auto" w:fill="FFFFFF"/>
        </w:rPr>
        <w:t xml:space="preserve">really </w:t>
      </w:r>
      <w:r w:rsidR="00FA5AF3" w:rsidRPr="000919F2">
        <w:rPr>
          <w:rFonts w:cstheme="minorHAnsi"/>
          <w:color w:val="242424"/>
          <w:shd w:val="clear" w:color="auto" w:fill="FFFFFF"/>
        </w:rPr>
        <w:t>easy</w:t>
      </w:r>
      <w:proofErr w:type="gramEnd"/>
      <w:r w:rsidR="00FA5AF3" w:rsidRPr="000919F2">
        <w:rPr>
          <w:rFonts w:cstheme="minorHAnsi"/>
          <w:color w:val="242424"/>
          <w:shd w:val="clear" w:color="auto" w:fill="FFFFFF"/>
        </w:rPr>
        <w:t>;</w:t>
      </w:r>
      <w:r w:rsidR="004E37E7" w:rsidRPr="000919F2">
        <w:rPr>
          <w:rFonts w:cstheme="minorHAnsi"/>
          <w:color w:val="242424"/>
          <w:shd w:val="clear" w:color="auto" w:fill="FFFFFF"/>
        </w:rPr>
        <w:t xml:space="preserve"> we have everything at our disposal. It made us really appreciate how good our garden space already was.</w:t>
      </w:r>
      <w:r w:rsidRPr="000919F2">
        <w:rPr>
          <w:rFonts w:cstheme="minorHAnsi"/>
          <w:color w:val="242424"/>
          <w:shd w:val="clear" w:color="auto" w:fill="FFFFFF"/>
        </w:rPr>
        <w:t>”</w:t>
      </w:r>
    </w:p>
    <w:p w14:paraId="13238087" w14:textId="71391CE2" w:rsidR="004E37E7" w:rsidRPr="000919F2" w:rsidRDefault="009E1D15" w:rsidP="009E1D15">
      <w:pPr>
        <w:spacing w:after="0"/>
        <w:rPr>
          <w:rFonts w:cstheme="minorHAnsi"/>
          <w:color w:val="242424"/>
          <w:shd w:val="clear" w:color="auto" w:fill="FFFFFF"/>
        </w:rPr>
      </w:pPr>
      <w:r w:rsidRPr="000919F2">
        <w:rPr>
          <w:rFonts w:cstheme="minorHAnsi"/>
          <w:color w:val="242424"/>
          <w:shd w:val="clear" w:color="auto" w:fill="FFFFFF"/>
        </w:rPr>
        <w:t>“</w:t>
      </w:r>
      <w:r w:rsidR="004E37E7" w:rsidRPr="000919F2">
        <w:rPr>
          <w:rFonts w:cstheme="minorHAnsi"/>
          <w:color w:val="242424"/>
          <w:shd w:val="clear" w:color="auto" w:fill="FFFFFF"/>
        </w:rPr>
        <w:t>It’s accessible for everybody. It involves all the staff, not down to just one person to do it</w:t>
      </w:r>
      <w:r w:rsidRPr="000919F2">
        <w:rPr>
          <w:rFonts w:cstheme="minorHAnsi"/>
          <w:color w:val="242424"/>
          <w:shd w:val="clear" w:color="auto" w:fill="FFFFFF"/>
        </w:rPr>
        <w:t>.”</w:t>
      </w:r>
    </w:p>
    <w:p w14:paraId="54066D65" w14:textId="48732D14" w:rsidR="004E37E7" w:rsidRPr="000919F2" w:rsidRDefault="009E1D15" w:rsidP="009E1D15">
      <w:pPr>
        <w:spacing w:after="0"/>
        <w:rPr>
          <w:rFonts w:cstheme="minorHAnsi"/>
          <w:color w:val="242424"/>
          <w:shd w:val="clear" w:color="auto" w:fill="FFFFFF"/>
        </w:rPr>
      </w:pPr>
      <w:r w:rsidRPr="000919F2">
        <w:rPr>
          <w:rFonts w:cstheme="minorHAnsi"/>
          <w:color w:val="242424"/>
          <w:shd w:val="clear" w:color="auto" w:fill="FFFFFF"/>
        </w:rPr>
        <w:t>“</w:t>
      </w:r>
      <w:r w:rsidR="004E37E7" w:rsidRPr="000919F2">
        <w:rPr>
          <w:rFonts w:cstheme="minorHAnsi"/>
          <w:color w:val="242424"/>
          <w:shd w:val="clear" w:color="auto" w:fill="FFFFFF"/>
        </w:rPr>
        <w:t>It’s very stimulating and gets staff to use their in</w:t>
      </w:r>
      <w:r w:rsidRPr="000919F2">
        <w:rPr>
          <w:rFonts w:cstheme="minorHAnsi"/>
          <w:color w:val="242424"/>
          <w:shd w:val="clear" w:color="auto" w:fill="FFFFFF"/>
        </w:rPr>
        <w:t>i</w:t>
      </w:r>
      <w:r w:rsidR="004E37E7" w:rsidRPr="000919F2">
        <w:rPr>
          <w:rFonts w:cstheme="minorHAnsi"/>
          <w:color w:val="242424"/>
          <w:shd w:val="clear" w:color="auto" w:fill="FFFFFF"/>
        </w:rPr>
        <w:t>tiate to make things change</w:t>
      </w:r>
      <w:r w:rsidRPr="000919F2">
        <w:rPr>
          <w:rFonts w:cstheme="minorHAnsi"/>
          <w:color w:val="242424"/>
          <w:shd w:val="clear" w:color="auto" w:fill="FFFFFF"/>
        </w:rPr>
        <w:t>.”</w:t>
      </w:r>
    </w:p>
    <w:p w14:paraId="159F97EE" w14:textId="68649DAD" w:rsidR="004E37E7" w:rsidRPr="000919F2" w:rsidRDefault="009E1D15" w:rsidP="009E1D15">
      <w:pPr>
        <w:spacing w:after="0"/>
        <w:rPr>
          <w:rFonts w:cstheme="minorHAnsi"/>
          <w:color w:val="242424"/>
          <w:shd w:val="clear" w:color="auto" w:fill="FFFFFF"/>
        </w:rPr>
      </w:pPr>
      <w:r w:rsidRPr="000919F2">
        <w:rPr>
          <w:rFonts w:cstheme="minorHAnsi"/>
          <w:color w:val="242424"/>
          <w:shd w:val="clear" w:color="auto" w:fill="FFFFFF"/>
        </w:rPr>
        <w:t>“</w:t>
      </w:r>
      <w:r w:rsidR="004E37E7" w:rsidRPr="000919F2">
        <w:rPr>
          <w:rFonts w:cstheme="minorHAnsi"/>
          <w:color w:val="242424"/>
          <w:shd w:val="clear" w:color="auto" w:fill="FFFFFF"/>
        </w:rPr>
        <w:t xml:space="preserve">It really is important for </w:t>
      </w:r>
      <w:r w:rsidR="00462879" w:rsidRPr="000919F2">
        <w:rPr>
          <w:rFonts w:cstheme="minorHAnsi"/>
          <w:color w:val="242424"/>
          <w:shd w:val="clear" w:color="auto" w:fill="FFFFFF"/>
        </w:rPr>
        <w:t>reluctant</w:t>
      </w:r>
      <w:r w:rsidR="004E37E7" w:rsidRPr="000919F2">
        <w:rPr>
          <w:rFonts w:cstheme="minorHAnsi"/>
          <w:color w:val="242424"/>
          <w:shd w:val="clear" w:color="auto" w:fill="FFFFFF"/>
        </w:rPr>
        <w:t xml:space="preserve"> staff</w:t>
      </w:r>
      <w:r w:rsidRPr="000919F2">
        <w:rPr>
          <w:rFonts w:cstheme="minorHAnsi"/>
          <w:color w:val="242424"/>
          <w:shd w:val="clear" w:color="auto" w:fill="FFFFFF"/>
        </w:rPr>
        <w:t>.”</w:t>
      </w:r>
    </w:p>
    <w:p w14:paraId="0B4D0527" w14:textId="31C9A42E" w:rsidR="004560E5" w:rsidRPr="000919F2" w:rsidRDefault="009E1D15" w:rsidP="009E1D15">
      <w:pPr>
        <w:spacing w:after="0"/>
        <w:rPr>
          <w:rFonts w:cstheme="minorHAnsi"/>
          <w:color w:val="242424"/>
          <w:shd w:val="clear" w:color="auto" w:fill="FFFFFF"/>
        </w:rPr>
      </w:pPr>
      <w:r w:rsidRPr="000919F2">
        <w:rPr>
          <w:rFonts w:cstheme="minorHAnsi"/>
          <w:color w:val="242424"/>
          <w:shd w:val="clear" w:color="auto" w:fill="FFFFFF"/>
        </w:rPr>
        <w:t xml:space="preserve">“Very easy to deliver. 10 commitments really </w:t>
      </w:r>
      <w:proofErr w:type="gramStart"/>
      <w:r w:rsidRPr="000919F2">
        <w:rPr>
          <w:rFonts w:cstheme="minorHAnsi"/>
          <w:color w:val="242424"/>
          <w:shd w:val="clear" w:color="auto" w:fill="FFFFFF"/>
        </w:rPr>
        <w:t>helped</w:t>
      </w:r>
      <w:proofErr w:type="gramEnd"/>
      <w:r w:rsidRPr="000919F2">
        <w:rPr>
          <w:rFonts w:cstheme="minorHAnsi"/>
          <w:color w:val="242424"/>
          <w:shd w:val="clear" w:color="auto" w:fill="FFFFFF"/>
        </w:rPr>
        <w:t xml:space="preserve"> and it’s been really easy to link what we do with the commitments.”</w:t>
      </w:r>
    </w:p>
    <w:p w14:paraId="123B1BA1" w14:textId="77777777" w:rsidR="0097403E" w:rsidRPr="000919F2" w:rsidRDefault="0097403E" w:rsidP="009E1D15">
      <w:pPr>
        <w:spacing w:after="0"/>
        <w:rPr>
          <w:rFonts w:cstheme="minorHAnsi"/>
          <w:color w:val="242424"/>
          <w:shd w:val="clear" w:color="auto" w:fill="FFFFFF"/>
        </w:rPr>
      </w:pPr>
    </w:p>
    <w:p w14:paraId="091E99AE" w14:textId="564A80E3" w:rsidR="0097403E" w:rsidRPr="000919F2" w:rsidRDefault="0097403E" w:rsidP="009E1D15">
      <w:pPr>
        <w:spacing w:after="0"/>
        <w:rPr>
          <w:rFonts w:cstheme="minorHAnsi"/>
          <w:color w:val="242424"/>
          <w:shd w:val="clear" w:color="auto" w:fill="FFFFFF"/>
        </w:rPr>
      </w:pPr>
      <w:r w:rsidRPr="000919F2">
        <w:rPr>
          <w:rFonts w:cstheme="minorHAnsi"/>
          <w:color w:val="242424"/>
          <w:shd w:val="clear" w:color="auto" w:fill="FFFFFF"/>
        </w:rPr>
        <w:t xml:space="preserve">The practitioners found the network meetings very useful to gain ideas from other settings and with support in working with reluctant staff, limited </w:t>
      </w:r>
      <w:proofErr w:type="gramStart"/>
      <w:r w:rsidRPr="000919F2">
        <w:rPr>
          <w:rFonts w:cstheme="minorHAnsi"/>
          <w:color w:val="242424"/>
          <w:shd w:val="clear" w:color="auto" w:fill="FFFFFF"/>
        </w:rPr>
        <w:t>resources</w:t>
      </w:r>
      <w:proofErr w:type="gramEnd"/>
      <w:r w:rsidRPr="000919F2">
        <w:rPr>
          <w:rFonts w:cstheme="minorHAnsi"/>
          <w:color w:val="242424"/>
          <w:shd w:val="clear" w:color="auto" w:fill="FFFFFF"/>
        </w:rPr>
        <w:t xml:space="preserve"> and parents. They appreciated that the trainer was available by phone or via emails throughout the programme to give advice and support.</w:t>
      </w:r>
    </w:p>
    <w:p w14:paraId="2DBA417F" w14:textId="77777777" w:rsidR="004560E5" w:rsidRPr="000919F2" w:rsidRDefault="004560E5" w:rsidP="009E1D15">
      <w:pPr>
        <w:spacing w:after="0"/>
        <w:rPr>
          <w:rFonts w:cstheme="minorHAnsi"/>
          <w:color w:val="242424"/>
          <w:shd w:val="clear" w:color="auto" w:fill="FFFFFF"/>
        </w:rPr>
      </w:pPr>
    </w:p>
    <w:p w14:paraId="15E356F9" w14:textId="758170E3" w:rsidR="004560E5" w:rsidRPr="000919F2" w:rsidRDefault="004560E5" w:rsidP="009E1D15">
      <w:pPr>
        <w:spacing w:after="0"/>
        <w:rPr>
          <w:rFonts w:cstheme="minorHAnsi"/>
          <w:color w:val="242424"/>
          <w:shd w:val="clear" w:color="auto" w:fill="FFFFFF"/>
        </w:rPr>
      </w:pPr>
      <w:r w:rsidRPr="000919F2">
        <w:rPr>
          <w:rFonts w:cstheme="minorHAnsi"/>
          <w:color w:val="242424"/>
          <w:shd w:val="clear" w:color="auto" w:fill="FFFFFF"/>
        </w:rPr>
        <w:t>The only thing SLT and practitioners came up with that they would change about the programme is its length – would have liked the support from the trainer to be over the year.</w:t>
      </w:r>
    </w:p>
    <w:p w14:paraId="673CC6E8" w14:textId="77777777" w:rsidR="00F0061E" w:rsidRPr="000919F2" w:rsidRDefault="00F0061E" w:rsidP="00874C81">
      <w:pPr>
        <w:spacing w:after="0"/>
        <w:rPr>
          <w:b/>
          <w:bCs/>
          <w:shd w:val="clear" w:color="auto" w:fill="FFFFFF"/>
        </w:rPr>
      </w:pPr>
    </w:p>
    <w:p w14:paraId="006A8F0C" w14:textId="4C5860AB" w:rsidR="00874C81" w:rsidRPr="000919F2" w:rsidRDefault="00874C81" w:rsidP="00874C81">
      <w:pPr>
        <w:spacing w:after="0"/>
      </w:pPr>
      <w:r w:rsidRPr="000919F2">
        <w:rPr>
          <w:b/>
          <w:bCs/>
          <w:shd w:val="clear" w:color="auto" w:fill="FFFFFF"/>
        </w:rPr>
        <w:t>The educational challenge trying to be solved</w:t>
      </w:r>
      <w:r w:rsidR="004560E5" w:rsidRPr="000919F2">
        <w:rPr>
          <w:b/>
          <w:bCs/>
          <w:shd w:val="clear" w:color="auto" w:fill="FFFFFF"/>
        </w:rPr>
        <w:t xml:space="preserve"> by the programme</w:t>
      </w:r>
      <w:r w:rsidRPr="000919F2">
        <w:rPr>
          <w:shd w:val="clear" w:color="auto" w:fill="FFFFFF"/>
        </w:rPr>
        <w:t xml:space="preserve">: </w:t>
      </w:r>
      <w:r w:rsidRPr="000919F2">
        <w:t>Children are disconnected to nature and missing out on the benefits of outdoor environment that nature provides – specifically aspects of social and emotional development including executive function and self- regulation skills.</w:t>
      </w:r>
    </w:p>
    <w:p w14:paraId="0FF4A6BB" w14:textId="10688609" w:rsidR="00874C81" w:rsidRPr="000919F2" w:rsidRDefault="003F3BEE" w:rsidP="00874C81">
      <w:pPr>
        <w:spacing w:after="0"/>
      </w:pPr>
      <w:r w:rsidRPr="000919F2">
        <w:rPr>
          <w:shd w:val="clear" w:color="auto" w:fill="FFFFFF"/>
        </w:rPr>
        <w:t>W</w:t>
      </w:r>
      <w:r w:rsidR="00581A91" w:rsidRPr="000919F2">
        <w:rPr>
          <w:shd w:val="clear" w:color="auto" w:fill="FFFFFF"/>
        </w:rPr>
        <w:t xml:space="preserve">ith EEF funding </w:t>
      </w:r>
      <w:r w:rsidRPr="000919F2">
        <w:rPr>
          <w:shd w:val="clear" w:color="auto" w:fill="FFFFFF"/>
        </w:rPr>
        <w:t xml:space="preserve">the Natural Thinkers programme developed </w:t>
      </w:r>
      <w:r w:rsidR="002E5397" w:rsidRPr="000919F2">
        <w:rPr>
          <w:shd w:val="clear" w:color="auto" w:fill="FFFFFF"/>
        </w:rPr>
        <w:t>a half day training</w:t>
      </w:r>
      <w:r w:rsidR="00196ACD" w:rsidRPr="000919F2">
        <w:rPr>
          <w:shd w:val="clear" w:color="auto" w:fill="FFFFFF"/>
        </w:rPr>
        <w:t xml:space="preserve"> and resources</w:t>
      </w:r>
      <w:r w:rsidR="002E5397" w:rsidRPr="000919F2">
        <w:rPr>
          <w:shd w:val="clear" w:color="auto" w:fill="FFFFFF"/>
        </w:rPr>
        <w:t xml:space="preserve"> on</w:t>
      </w:r>
      <w:r w:rsidR="00196ACD" w:rsidRPr="000919F2">
        <w:rPr>
          <w:shd w:val="clear" w:color="auto" w:fill="FFFFFF"/>
        </w:rPr>
        <w:t xml:space="preserve"> children’s</w:t>
      </w:r>
      <w:r w:rsidR="002E5397" w:rsidRPr="000919F2">
        <w:rPr>
          <w:shd w:val="clear" w:color="auto" w:fill="FFFFFF"/>
        </w:rPr>
        <w:t xml:space="preserve"> self</w:t>
      </w:r>
      <w:r w:rsidR="00196ACD" w:rsidRPr="000919F2">
        <w:rPr>
          <w:shd w:val="clear" w:color="auto" w:fill="FFFFFF"/>
        </w:rPr>
        <w:t xml:space="preserve">- </w:t>
      </w:r>
      <w:r w:rsidR="002E5397" w:rsidRPr="000919F2">
        <w:rPr>
          <w:shd w:val="clear" w:color="auto" w:fill="FFFFFF"/>
        </w:rPr>
        <w:t>regulation and the outdoors</w:t>
      </w:r>
      <w:r w:rsidR="00196ACD" w:rsidRPr="000919F2">
        <w:rPr>
          <w:shd w:val="clear" w:color="auto" w:fill="FFFFFF"/>
        </w:rPr>
        <w:t xml:space="preserve">. </w:t>
      </w:r>
      <w:r w:rsidR="00874C81" w:rsidRPr="000919F2">
        <w:rPr>
          <w:shd w:val="clear" w:color="auto" w:fill="FFFFFF"/>
        </w:rPr>
        <w:t>From the feedback given it is evident that the programme has had a positive impact and made a difference</w:t>
      </w:r>
      <w:r w:rsidR="004560E5" w:rsidRPr="000919F2">
        <w:rPr>
          <w:shd w:val="clear" w:color="auto" w:fill="FFFFFF"/>
        </w:rPr>
        <w:t xml:space="preserve"> overall</w:t>
      </w:r>
      <w:r w:rsidR="00874C81" w:rsidRPr="000919F2">
        <w:rPr>
          <w:shd w:val="clear" w:color="auto" w:fill="FFFFFF"/>
        </w:rPr>
        <w:t xml:space="preserve"> to the children involved</w:t>
      </w:r>
      <w:r w:rsidR="004560E5" w:rsidRPr="000919F2">
        <w:rPr>
          <w:shd w:val="clear" w:color="auto" w:fill="FFFFFF"/>
        </w:rPr>
        <w:t xml:space="preserve">. </w:t>
      </w:r>
    </w:p>
    <w:p w14:paraId="54835F90" w14:textId="77777777" w:rsidR="000E7AD3" w:rsidRPr="000919F2" w:rsidRDefault="000E7AD3" w:rsidP="00874C81">
      <w:pPr>
        <w:spacing w:after="0"/>
        <w:rPr>
          <w:b/>
          <w:bCs/>
          <w:shd w:val="clear" w:color="auto" w:fill="FFFFFF"/>
        </w:rPr>
      </w:pPr>
    </w:p>
    <w:p w14:paraId="039077F2" w14:textId="7AD2BAC9" w:rsidR="000E7AD3" w:rsidRPr="000919F2" w:rsidRDefault="00874C81" w:rsidP="00FF01C9">
      <w:pPr>
        <w:spacing w:after="0"/>
        <w:rPr>
          <w:b/>
          <w:bCs/>
          <w:shd w:val="clear" w:color="auto" w:fill="FFFFFF"/>
        </w:rPr>
      </w:pPr>
      <w:r w:rsidRPr="000919F2">
        <w:rPr>
          <w:b/>
          <w:bCs/>
          <w:shd w:val="clear" w:color="auto" w:fill="FFFFFF"/>
        </w:rPr>
        <w:t>Impact on children</w:t>
      </w:r>
    </w:p>
    <w:p w14:paraId="271FF78C" w14:textId="52DB38A7" w:rsidR="000E7AD3" w:rsidRPr="000919F2" w:rsidRDefault="00A95DD5" w:rsidP="00FF01C9">
      <w:pPr>
        <w:spacing w:after="0"/>
        <w:rPr>
          <w:color w:val="242424"/>
          <w:shd w:val="clear" w:color="auto" w:fill="FFFFFF"/>
        </w:rPr>
      </w:pPr>
      <w:r w:rsidRPr="000919F2">
        <w:rPr>
          <w:color w:val="242424"/>
          <w:shd w:val="clear" w:color="auto" w:fill="FFFFFF"/>
        </w:rPr>
        <w:t xml:space="preserve">In the post </w:t>
      </w:r>
      <w:r w:rsidR="00A6444C" w:rsidRPr="000919F2">
        <w:rPr>
          <w:color w:val="242424"/>
          <w:shd w:val="clear" w:color="auto" w:fill="FFFFFF"/>
        </w:rPr>
        <w:t>training questionnaire percentage</w:t>
      </w:r>
      <w:r w:rsidR="003027F3" w:rsidRPr="000919F2">
        <w:rPr>
          <w:color w:val="242424"/>
          <w:shd w:val="clear" w:color="auto" w:fill="FFFFFF"/>
        </w:rPr>
        <w:t xml:space="preserve"> 89%</w:t>
      </w:r>
      <w:r w:rsidR="001754F4" w:rsidRPr="000919F2">
        <w:rPr>
          <w:color w:val="242424"/>
          <w:shd w:val="clear" w:color="auto" w:fill="FFFFFF"/>
        </w:rPr>
        <w:t xml:space="preserve"> of</w:t>
      </w:r>
      <w:r w:rsidR="00F711B2" w:rsidRPr="000919F2">
        <w:rPr>
          <w:color w:val="242424"/>
          <w:shd w:val="clear" w:color="auto" w:fill="FFFFFF"/>
        </w:rPr>
        <w:t xml:space="preserve"> practitioners</w:t>
      </w:r>
      <w:r w:rsidR="001754F4" w:rsidRPr="000919F2">
        <w:rPr>
          <w:color w:val="242424"/>
          <w:shd w:val="clear" w:color="auto" w:fill="FFFFFF"/>
        </w:rPr>
        <w:t xml:space="preserve"> </w:t>
      </w:r>
      <w:r w:rsidR="00A6444C" w:rsidRPr="000919F2">
        <w:rPr>
          <w:color w:val="242424"/>
          <w:shd w:val="clear" w:color="auto" w:fill="FFFFFF"/>
        </w:rPr>
        <w:t>strongl</w:t>
      </w:r>
      <w:r w:rsidR="00690C01" w:rsidRPr="000919F2">
        <w:rPr>
          <w:color w:val="242424"/>
          <w:shd w:val="clear" w:color="auto" w:fill="FFFFFF"/>
        </w:rPr>
        <w:t>y</w:t>
      </w:r>
      <w:r w:rsidR="00A6444C" w:rsidRPr="000919F2">
        <w:rPr>
          <w:color w:val="242424"/>
          <w:shd w:val="clear" w:color="auto" w:fill="FFFFFF"/>
        </w:rPr>
        <w:t xml:space="preserve"> agreed</w:t>
      </w:r>
      <w:r w:rsidR="00FF01C9" w:rsidRPr="000919F2">
        <w:rPr>
          <w:color w:val="242424"/>
          <w:shd w:val="clear" w:color="auto" w:fill="FFFFFF"/>
        </w:rPr>
        <w:t xml:space="preserve"> that the </w:t>
      </w:r>
      <w:r w:rsidR="001F1999" w:rsidRPr="000919F2">
        <w:rPr>
          <w:color w:val="242424"/>
          <w:shd w:val="clear" w:color="auto" w:fill="FFFFFF"/>
        </w:rPr>
        <w:t xml:space="preserve">virtual half day training </w:t>
      </w:r>
      <w:r w:rsidR="52B2C661" w:rsidRPr="000919F2">
        <w:rPr>
          <w:color w:val="242424"/>
          <w:shd w:val="clear" w:color="auto" w:fill="FFFFFF"/>
        </w:rPr>
        <w:t>has developed</w:t>
      </w:r>
      <w:r w:rsidR="001F1999" w:rsidRPr="000919F2">
        <w:rPr>
          <w:color w:val="242424"/>
          <w:shd w:val="clear" w:color="auto" w:fill="FFFFFF"/>
        </w:rPr>
        <w:t xml:space="preserve"> </w:t>
      </w:r>
      <w:r w:rsidR="52B2C661" w:rsidRPr="000919F2">
        <w:rPr>
          <w:color w:val="242424"/>
          <w:shd w:val="clear" w:color="auto" w:fill="FFFFFF"/>
        </w:rPr>
        <w:t>and</w:t>
      </w:r>
      <w:r w:rsidR="001F1999" w:rsidRPr="000919F2">
        <w:rPr>
          <w:color w:val="242424"/>
          <w:shd w:val="clear" w:color="auto" w:fill="FFFFFF"/>
        </w:rPr>
        <w:t xml:space="preserve"> </w:t>
      </w:r>
      <w:r w:rsidR="00151B77" w:rsidRPr="000919F2">
        <w:rPr>
          <w:color w:val="242424"/>
          <w:shd w:val="clear" w:color="auto" w:fill="FFFFFF"/>
        </w:rPr>
        <w:t>enhanced their understanding about self-regu</w:t>
      </w:r>
      <w:r w:rsidR="008E0DA1" w:rsidRPr="000919F2">
        <w:rPr>
          <w:color w:val="242424"/>
          <w:shd w:val="clear" w:color="auto" w:fill="FFFFFF"/>
        </w:rPr>
        <w:t>lation and how they can support children’s self-regulation skills outdoors.</w:t>
      </w:r>
      <w:r w:rsidR="000E7AD3" w:rsidRPr="000919F2">
        <w:rPr>
          <w:color w:val="242424"/>
          <w:shd w:val="clear" w:color="auto" w:fill="FFFFFF"/>
        </w:rPr>
        <w:t xml:space="preserve"> </w:t>
      </w:r>
    </w:p>
    <w:p w14:paraId="0D67442E" w14:textId="600E86A6" w:rsidR="00BE3333" w:rsidRPr="000919F2" w:rsidRDefault="00BC5F2E" w:rsidP="00C04FCE">
      <w:pPr>
        <w:spacing w:after="0"/>
        <w:rPr>
          <w:rFonts w:cstheme="minorHAnsi"/>
          <w:color w:val="242424"/>
          <w:shd w:val="clear" w:color="auto" w:fill="FFFFFF"/>
        </w:rPr>
      </w:pPr>
      <w:r w:rsidRPr="000919F2">
        <w:rPr>
          <w:rFonts w:cstheme="minorHAnsi"/>
          <w:color w:val="242424"/>
          <w:shd w:val="clear" w:color="auto" w:fill="FFFFFF"/>
        </w:rPr>
        <w:t xml:space="preserve">In the senior leads/managers post course interview </w:t>
      </w:r>
      <w:r w:rsidR="00EF29B1" w:rsidRPr="000919F2">
        <w:rPr>
          <w:rFonts w:cstheme="minorHAnsi"/>
          <w:color w:val="242424"/>
          <w:shd w:val="clear" w:color="auto" w:fill="FFFFFF"/>
        </w:rPr>
        <w:t>100% agreed that the Natural Thinkers app</w:t>
      </w:r>
      <w:r w:rsidR="00E236E9" w:rsidRPr="000919F2">
        <w:rPr>
          <w:rFonts w:cstheme="minorHAnsi"/>
          <w:color w:val="242424"/>
          <w:shd w:val="clear" w:color="auto" w:fill="FFFFFF"/>
        </w:rPr>
        <w:t>roach has been useful in developing children’s executive function and self-regulation skills</w:t>
      </w:r>
      <w:r w:rsidR="00451B2D" w:rsidRPr="000919F2">
        <w:rPr>
          <w:rFonts w:cstheme="minorHAnsi"/>
          <w:color w:val="242424"/>
          <w:shd w:val="clear" w:color="auto" w:fill="FFFFFF"/>
        </w:rPr>
        <w:t>.</w:t>
      </w:r>
      <w:r w:rsidR="000E7AD3" w:rsidRPr="000919F2">
        <w:rPr>
          <w:rFonts w:cstheme="minorHAnsi"/>
          <w:color w:val="242424"/>
          <w:shd w:val="clear" w:color="auto" w:fill="FFFFFF"/>
        </w:rPr>
        <w:t xml:space="preserve">  </w:t>
      </w:r>
      <w:r w:rsidR="00BF3EC3" w:rsidRPr="000919F2">
        <w:rPr>
          <w:shd w:val="clear" w:color="auto" w:fill="FFFFFF"/>
        </w:rPr>
        <w:t>Comments included</w:t>
      </w:r>
      <w:r w:rsidR="00F711B2" w:rsidRPr="000919F2">
        <w:rPr>
          <w:shd w:val="clear" w:color="auto" w:fill="FFFFFF"/>
        </w:rPr>
        <w:t>:</w:t>
      </w:r>
    </w:p>
    <w:p w14:paraId="6F1870E9" w14:textId="28506573" w:rsidR="00BF3EC3" w:rsidRPr="000919F2" w:rsidRDefault="00BF3EC3" w:rsidP="000E7AD3">
      <w:pPr>
        <w:pStyle w:val="ListParagraph"/>
        <w:numPr>
          <w:ilvl w:val="0"/>
          <w:numId w:val="35"/>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szCs w:val="22"/>
          <w:shd w:val="clear" w:color="auto" w:fill="FFFFFF"/>
        </w:rPr>
        <w:t>“</w:t>
      </w:r>
      <w:r w:rsidR="00740BBE" w:rsidRPr="000919F2">
        <w:rPr>
          <w:rFonts w:asciiTheme="minorHAnsi" w:hAnsiTheme="minorHAnsi" w:cstheme="minorHAnsi"/>
          <w:color w:val="242424"/>
          <w:szCs w:val="22"/>
          <w:shd w:val="clear" w:color="auto" w:fill="FFFFFF"/>
        </w:rPr>
        <w:t>It’s been helpful, opened up more options</w:t>
      </w:r>
      <w:r w:rsidR="00F711B2" w:rsidRPr="000919F2">
        <w:rPr>
          <w:rFonts w:asciiTheme="minorHAnsi" w:hAnsiTheme="minorHAnsi" w:cstheme="minorHAnsi"/>
          <w:color w:val="242424"/>
          <w:szCs w:val="22"/>
          <w:shd w:val="clear" w:color="auto" w:fill="FFFFFF"/>
        </w:rPr>
        <w:t>.</w:t>
      </w:r>
      <w:r w:rsidRPr="000919F2">
        <w:rPr>
          <w:rFonts w:asciiTheme="minorHAnsi" w:hAnsiTheme="minorHAnsi" w:cstheme="minorHAnsi"/>
          <w:color w:val="242424"/>
          <w:szCs w:val="22"/>
          <w:shd w:val="clear" w:color="auto" w:fill="FFFFFF"/>
        </w:rPr>
        <w:t>”</w:t>
      </w:r>
    </w:p>
    <w:p w14:paraId="65FA7E44" w14:textId="0F19994F" w:rsidR="00740BBE" w:rsidRPr="00230B32" w:rsidRDefault="00BF3EC3" w:rsidP="003F7B79">
      <w:pPr>
        <w:pStyle w:val="ListParagraph"/>
        <w:numPr>
          <w:ilvl w:val="0"/>
          <w:numId w:val="35"/>
        </w:numPr>
        <w:spacing w:before="0" w:line="276" w:lineRule="auto"/>
        <w:ind w:left="714" w:hanging="357"/>
        <w:rPr>
          <w:rFonts w:asciiTheme="minorHAnsi" w:hAnsiTheme="minorHAnsi" w:cstheme="minorHAnsi"/>
          <w:color w:val="242424"/>
          <w:szCs w:val="22"/>
          <w:shd w:val="clear" w:color="auto" w:fill="FFFFFF"/>
        </w:rPr>
      </w:pPr>
      <w:r w:rsidRPr="00230B32">
        <w:rPr>
          <w:rFonts w:asciiTheme="minorHAnsi" w:hAnsiTheme="minorHAnsi" w:cstheme="minorHAnsi"/>
          <w:color w:val="242424"/>
          <w:szCs w:val="22"/>
          <w:shd w:val="clear" w:color="auto" w:fill="FFFFFF"/>
        </w:rPr>
        <w:t>“</w:t>
      </w:r>
      <w:r w:rsidR="00740BBE" w:rsidRPr="00230B32">
        <w:rPr>
          <w:rFonts w:asciiTheme="minorHAnsi" w:hAnsiTheme="minorHAnsi" w:cstheme="minorHAnsi"/>
          <w:color w:val="242424"/>
          <w:szCs w:val="22"/>
          <w:shd w:val="clear" w:color="auto" w:fill="FFFFFF"/>
        </w:rPr>
        <w:t>It’s been hugely useful. We used to send them indoors if they were behaving inappropriately (in a punitive way</w:t>
      </w:r>
      <w:r w:rsidRPr="00230B32">
        <w:rPr>
          <w:rFonts w:asciiTheme="minorHAnsi" w:hAnsiTheme="minorHAnsi" w:cstheme="minorHAnsi"/>
          <w:color w:val="242424"/>
          <w:szCs w:val="22"/>
          <w:shd w:val="clear" w:color="auto" w:fill="FFFFFF"/>
        </w:rPr>
        <w:t xml:space="preserve">) </w:t>
      </w:r>
      <w:r w:rsidR="00740BBE" w:rsidRPr="00230B32">
        <w:rPr>
          <w:rFonts w:asciiTheme="minorHAnsi" w:hAnsiTheme="minorHAnsi" w:cstheme="minorHAnsi"/>
          <w:color w:val="242424"/>
          <w:szCs w:val="22"/>
          <w:shd w:val="clear" w:color="auto" w:fill="FFFFFF"/>
        </w:rPr>
        <w:t>but now we support them to self-regu</w:t>
      </w:r>
      <w:r w:rsidRPr="00230B32">
        <w:rPr>
          <w:rFonts w:asciiTheme="minorHAnsi" w:hAnsiTheme="minorHAnsi" w:cstheme="minorHAnsi"/>
          <w:color w:val="242424"/>
          <w:szCs w:val="22"/>
          <w:shd w:val="clear" w:color="auto" w:fill="FFFFFF"/>
        </w:rPr>
        <w:t>late</w:t>
      </w:r>
      <w:r w:rsidR="00740BBE" w:rsidRPr="00230B32">
        <w:rPr>
          <w:rFonts w:asciiTheme="minorHAnsi" w:hAnsiTheme="minorHAnsi" w:cstheme="minorHAnsi"/>
          <w:color w:val="242424"/>
          <w:szCs w:val="22"/>
          <w:shd w:val="clear" w:color="auto" w:fill="FFFFFF"/>
        </w:rPr>
        <w:t xml:space="preserve"> outdoors</w:t>
      </w:r>
      <w:r w:rsidR="00CA0912" w:rsidRPr="00230B32">
        <w:rPr>
          <w:rFonts w:asciiTheme="minorHAnsi" w:hAnsiTheme="minorHAnsi" w:cstheme="minorHAnsi"/>
          <w:color w:val="242424"/>
          <w:szCs w:val="22"/>
          <w:shd w:val="clear" w:color="auto" w:fill="FFFFFF"/>
        </w:rPr>
        <w:t>.</w:t>
      </w:r>
    </w:p>
    <w:p w14:paraId="55CAD44A" w14:textId="59F9E43E" w:rsidR="00740BBE" w:rsidRPr="000919F2" w:rsidRDefault="00CA0912" w:rsidP="000E7AD3">
      <w:pPr>
        <w:pStyle w:val="ListParagraph"/>
        <w:numPr>
          <w:ilvl w:val="0"/>
          <w:numId w:val="35"/>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lastRenderedPageBreak/>
        <w:t>“</w:t>
      </w:r>
      <w:r w:rsidR="00740BBE" w:rsidRPr="000919F2">
        <w:rPr>
          <w:rFonts w:asciiTheme="minorHAnsi" w:hAnsiTheme="minorHAnsi" w:cstheme="minorHAnsi"/>
          <w:color w:val="242424"/>
          <w:szCs w:val="22"/>
          <w:shd w:val="clear" w:color="auto" w:fill="FFFFFF"/>
        </w:rPr>
        <w:t>By really focussing on self-regu</w:t>
      </w:r>
      <w:r w:rsidRPr="000919F2">
        <w:rPr>
          <w:rFonts w:asciiTheme="minorHAnsi" w:hAnsiTheme="minorHAnsi" w:cstheme="minorHAnsi"/>
          <w:color w:val="242424"/>
          <w:szCs w:val="22"/>
          <w:shd w:val="clear" w:color="auto" w:fill="FFFFFF"/>
        </w:rPr>
        <w:t>lation</w:t>
      </w:r>
      <w:r w:rsidR="00740BBE" w:rsidRPr="000919F2">
        <w:rPr>
          <w:rFonts w:asciiTheme="minorHAnsi" w:hAnsiTheme="minorHAnsi" w:cstheme="minorHAnsi"/>
          <w:color w:val="242424"/>
          <w:szCs w:val="22"/>
          <w:shd w:val="clear" w:color="auto" w:fill="FFFFFF"/>
        </w:rPr>
        <w:t xml:space="preserve"> we have seen a bigger direct impact on the children than we had expected</w:t>
      </w:r>
      <w:r w:rsidRPr="000919F2">
        <w:rPr>
          <w:rFonts w:asciiTheme="minorHAnsi" w:hAnsiTheme="minorHAnsi" w:cstheme="minorHAnsi"/>
          <w:color w:val="242424"/>
          <w:szCs w:val="22"/>
          <w:shd w:val="clear" w:color="auto" w:fill="FFFFFF"/>
        </w:rPr>
        <w:t>.”</w:t>
      </w:r>
    </w:p>
    <w:p w14:paraId="4D71FB77" w14:textId="77777777" w:rsidR="00CA0912" w:rsidRPr="000919F2" w:rsidRDefault="00CA0912" w:rsidP="000E7AD3">
      <w:pPr>
        <w:pStyle w:val="ListParagraph"/>
        <w:numPr>
          <w:ilvl w:val="0"/>
          <w:numId w:val="35"/>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740BBE" w:rsidRPr="000919F2">
        <w:rPr>
          <w:rFonts w:asciiTheme="minorHAnsi" w:hAnsiTheme="minorHAnsi" w:cstheme="minorHAnsi"/>
          <w:color w:val="242424"/>
          <w:szCs w:val="22"/>
          <w:shd w:val="clear" w:color="auto" w:fill="FFFFFF"/>
        </w:rPr>
        <w:t>From the training around this have introduced strategies which has really helped the children’s development</w:t>
      </w:r>
      <w:r w:rsidRPr="000919F2">
        <w:rPr>
          <w:rFonts w:asciiTheme="minorHAnsi" w:hAnsiTheme="minorHAnsi" w:cstheme="minorHAnsi"/>
          <w:color w:val="242424"/>
          <w:szCs w:val="22"/>
          <w:shd w:val="clear" w:color="auto" w:fill="FFFFFF"/>
        </w:rPr>
        <w:t>.”</w:t>
      </w:r>
    </w:p>
    <w:p w14:paraId="467E978B" w14:textId="7C3FBD04" w:rsidR="00740BBE" w:rsidRPr="000919F2" w:rsidRDefault="008455E2" w:rsidP="000E7AD3">
      <w:pPr>
        <w:pStyle w:val="ListParagraph"/>
        <w:numPr>
          <w:ilvl w:val="0"/>
          <w:numId w:val="35"/>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740BBE" w:rsidRPr="000919F2">
        <w:rPr>
          <w:rFonts w:asciiTheme="minorHAnsi" w:hAnsiTheme="minorHAnsi" w:cstheme="minorHAnsi"/>
          <w:color w:val="242424"/>
          <w:szCs w:val="22"/>
          <w:shd w:val="clear" w:color="auto" w:fill="FFFFFF"/>
        </w:rPr>
        <w:t>It’s been amazing. When they are out there it</w:t>
      </w:r>
      <w:r w:rsidRPr="000919F2">
        <w:rPr>
          <w:rFonts w:asciiTheme="minorHAnsi" w:hAnsiTheme="minorHAnsi" w:cstheme="minorHAnsi"/>
          <w:color w:val="242424"/>
          <w:szCs w:val="22"/>
          <w:shd w:val="clear" w:color="auto" w:fill="FFFFFF"/>
        </w:rPr>
        <w:t>’</w:t>
      </w:r>
      <w:r w:rsidR="00740BBE" w:rsidRPr="000919F2">
        <w:rPr>
          <w:rFonts w:asciiTheme="minorHAnsi" w:hAnsiTheme="minorHAnsi" w:cstheme="minorHAnsi"/>
          <w:color w:val="242424"/>
          <w:szCs w:val="22"/>
          <w:shd w:val="clear" w:color="auto" w:fill="FFFFFF"/>
        </w:rPr>
        <w:t>s so different. It’s calm, they interact and work and play together. We have created a self-regu</w:t>
      </w:r>
      <w:r w:rsidRPr="000919F2">
        <w:rPr>
          <w:rFonts w:asciiTheme="minorHAnsi" w:hAnsiTheme="minorHAnsi" w:cstheme="minorHAnsi"/>
          <w:color w:val="242424"/>
          <w:szCs w:val="22"/>
          <w:shd w:val="clear" w:color="auto" w:fill="FFFFFF"/>
        </w:rPr>
        <w:t>lation</w:t>
      </w:r>
      <w:r w:rsidR="00740BBE" w:rsidRPr="000919F2">
        <w:rPr>
          <w:rFonts w:asciiTheme="minorHAnsi" w:hAnsiTheme="minorHAnsi" w:cstheme="minorHAnsi"/>
          <w:color w:val="242424"/>
          <w:szCs w:val="22"/>
          <w:shd w:val="clear" w:color="auto" w:fill="FFFFFF"/>
        </w:rPr>
        <w:t xml:space="preserve"> area with cushions near the fencing by the water and children now move them around to make their own area to chill out. Sitting here helps them to self-regu</w:t>
      </w:r>
      <w:r w:rsidRPr="000919F2">
        <w:rPr>
          <w:rFonts w:asciiTheme="minorHAnsi" w:hAnsiTheme="minorHAnsi" w:cstheme="minorHAnsi"/>
          <w:color w:val="242424"/>
          <w:szCs w:val="22"/>
          <w:shd w:val="clear" w:color="auto" w:fill="FFFFFF"/>
        </w:rPr>
        <w:t>late</w:t>
      </w:r>
      <w:r w:rsidR="00FF01C9" w:rsidRPr="000919F2">
        <w:rPr>
          <w:rFonts w:asciiTheme="minorHAnsi" w:hAnsiTheme="minorHAnsi" w:cstheme="minorHAnsi"/>
          <w:color w:val="242424"/>
          <w:szCs w:val="22"/>
          <w:shd w:val="clear" w:color="auto" w:fill="FFFFFF"/>
        </w:rPr>
        <w:t>.”</w:t>
      </w:r>
    </w:p>
    <w:p w14:paraId="6F1A8DA0" w14:textId="66D68593" w:rsidR="00740BBE" w:rsidRPr="000919F2" w:rsidRDefault="00BC524F" w:rsidP="000E7AD3">
      <w:pPr>
        <w:pStyle w:val="ListParagraph"/>
        <w:numPr>
          <w:ilvl w:val="0"/>
          <w:numId w:val="35"/>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740BBE" w:rsidRPr="000919F2">
        <w:rPr>
          <w:rFonts w:asciiTheme="minorHAnsi" w:hAnsiTheme="minorHAnsi" w:cstheme="minorHAnsi"/>
          <w:color w:val="242424"/>
          <w:szCs w:val="22"/>
          <w:shd w:val="clear" w:color="auto" w:fill="FFFFFF"/>
        </w:rPr>
        <w:t>From understanding more about self-</w:t>
      </w:r>
      <w:r w:rsidR="00F711B2" w:rsidRPr="000919F2">
        <w:rPr>
          <w:rFonts w:asciiTheme="minorHAnsi" w:hAnsiTheme="minorHAnsi" w:cstheme="minorHAnsi"/>
          <w:color w:val="242424"/>
          <w:szCs w:val="22"/>
          <w:shd w:val="clear" w:color="auto" w:fill="FFFFFF"/>
        </w:rPr>
        <w:t>regulation,</w:t>
      </w:r>
      <w:r w:rsidR="00740BBE" w:rsidRPr="000919F2">
        <w:rPr>
          <w:rFonts w:asciiTheme="minorHAnsi" w:hAnsiTheme="minorHAnsi" w:cstheme="minorHAnsi"/>
          <w:color w:val="242424"/>
          <w:szCs w:val="22"/>
          <w:shd w:val="clear" w:color="auto" w:fill="FFFFFF"/>
        </w:rPr>
        <w:t xml:space="preserve"> we have realised just how important the garden is to support children to self-regu</w:t>
      </w:r>
      <w:r w:rsidR="00D47673" w:rsidRPr="000919F2">
        <w:rPr>
          <w:rFonts w:asciiTheme="minorHAnsi" w:hAnsiTheme="minorHAnsi" w:cstheme="minorHAnsi"/>
          <w:color w:val="242424"/>
          <w:szCs w:val="22"/>
          <w:shd w:val="clear" w:color="auto" w:fill="FFFFFF"/>
        </w:rPr>
        <w:t>late.”</w:t>
      </w:r>
    </w:p>
    <w:p w14:paraId="68B82B02" w14:textId="753B8A4F" w:rsidR="00740BBE" w:rsidRPr="000919F2" w:rsidRDefault="00D47673" w:rsidP="000E7AD3">
      <w:pPr>
        <w:pStyle w:val="ListParagraph"/>
        <w:numPr>
          <w:ilvl w:val="0"/>
          <w:numId w:val="35"/>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740BBE" w:rsidRPr="000919F2">
        <w:rPr>
          <w:rFonts w:asciiTheme="minorHAnsi" w:hAnsiTheme="minorHAnsi" w:cstheme="minorHAnsi"/>
          <w:color w:val="242424"/>
          <w:szCs w:val="22"/>
          <w:shd w:val="clear" w:color="auto" w:fill="FFFFFF"/>
        </w:rPr>
        <w:t>It’s been extremely useful. Breathi</w:t>
      </w:r>
      <w:r w:rsidRPr="000919F2">
        <w:rPr>
          <w:rFonts w:asciiTheme="minorHAnsi" w:hAnsiTheme="minorHAnsi" w:cstheme="minorHAnsi"/>
          <w:color w:val="242424"/>
          <w:szCs w:val="22"/>
          <w:shd w:val="clear" w:color="auto" w:fill="FFFFFF"/>
        </w:rPr>
        <w:t>ng</w:t>
      </w:r>
      <w:r w:rsidR="00740BBE" w:rsidRPr="000919F2">
        <w:rPr>
          <w:rFonts w:asciiTheme="minorHAnsi" w:hAnsiTheme="minorHAnsi" w:cstheme="minorHAnsi"/>
          <w:color w:val="242424"/>
          <w:szCs w:val="22"/>
          <w:shd w:val="clear" w:color="auto" w:fill="FFFFFF"/>
        </w:rPr>
        <w:t xml:space="preserve"> techniques have been very beneficial and children have even them of their own volition</w:t>
      </w:r>
      <w:r w:rsidRPr="000919F2">
        <w:rPr>
          <w:rFonts w:asciiTheme="minorHAnsi" w:hAnsiTheme="minorHAnsi" w:cstheme="minorHAnsi"/>
          <w:color w:val="242424"/>
          <w:szCs w:val="22"/>
          <w:shd w:val="clear" w:color="auto" w:fill="FFFFFF"/>
        </w:rPr>
        <w:t>.”</w:t>
      </w:r>
      <w:r w:rsidR="00740BBE" w:rsidRPr="000919F2">
        <w:rPr>
          <w:rFonts w:asciiTheme="minorHAnsi" w:hAnsiTheme="minorHAnsi" w:cstheme="minorHAnsi"/>
          <w:color w:val="242424"/>
          <w:szCs w:val="22"/>
          <w:shd w:val="clear" w:color="auto" w:fill="FFFFFF"/>
        </w:rPr>
        <w:t xml:space="preserve"> </w:t>
      </w:r>
    </w:p>
    <w:p w14:paraId="7C56E914" w14:textId="78E61CDE" w:rsidR="00740BBE" w:rsidRPr="000919F2" w:rsidRDefault="000E7AD3" w:rsidP="000E7AD3">
      <w:pPr>
        <w:pStyle w:val="ListParagraph"/>
        <w:numPr>
          <w:ilvl w:val="0"/>
          <w:numId w:val="35"/>
        </w:numPr>
        <w:spacing w:before="0" w:line="276" w:lineRule="auto"/>
        <w:ind w:left="714" w:hanging="357"/>
        <w:rPr>
          <w:rFonts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740BBE" w:rsidRPr="000919F2">
        <w:rPr>
          <w:rFonts w:asciiTheme="minorHAnsi" w:hAnsiTheme="minorHAnsi" w:cstheme="minorHAnsi"/>
          <w:color w:val="242424"/>
          <w:szCs w:val="22"/>
          <w:shd w:val="clear" w:color="auto" w:fill="FFFFFF"/>
        </w:rPr>
        <w:t>It’s been fantastic. More focus in the natural environment has had a calming effect and is more conducive to self-regu</w:t>
      </w:r>
      <w:r w:rsidR="00F711B2" w:rsidRPr="000919F2">
        <w:rPr>
          <w:rFonts w:asciiTheme="minorHAnsi" w:hAnsiTheme="minorHAnsi" w:cstheme="minorHAnsi"/>
          <w:color w:val="242424"/>
          <w:szCs w:val="22"/>
          <w:shd w:val="clear" w:color="auto" w:fill="FFFFFF"/>
        </w:rPr>
        <w:t>lation</w:t>
      </w:r>
      <w:r w:rsidR="00F711B2" w:rsidRPr="000919F2">
        <w:rPr>
          <w:rFonts w:cstheme="minorHAnsi"/>
          <w:color w:val="242424"/>
          <w:szCs w:val="22"/>
          <w:shd w:val="clear" w:color="auto" w:fill="FFFFFF"/>
        </w:rPr>
        <w:t>.”</w:t>
      </w:r>
    </w:p>
    <w:p w14:paraId="3C73170B" w14:textId="77777777" w:rsidR="000919F2" w:rsidRDefault="000919F2" w:rsidP="00C447FC">
      <w:pPr>
        <w:spacing w:after="0"/>
        <w:rPr>
          <w:rFonts w:eastAsia="Arial" w:cstheme="minorHAnsi"/>
        </w:rPr>
      </w:pPr>
    </w:p>
    <w:p w14:paraId="24898716" w14:textId="5670B240" w:rsidR="00C447FC" w:rsidRPr="000919F2" w:rsidRDefault="00522D5B" w:rsidP="00C447FC">
      <w:pPr>
        <w:spacing w:after="0"/>
        <w:rPr>
          <w:rFonts w:eastAsia="Arial" w:cstheme="minorHAnsi"/>
        </w:rPr>
      </w:pPr>
      <w:r w:rsidRPr="000919F2">
        <w:rPr>
          <w:rFonts w:eastAsia="Arial" w:cstheme="minorHAnsi"/>
        </w:rPr>
        <w:t xml:space="preserve">Practitioners also reported the impact the </w:t>
      </w:r>
      <w:r w:rsidR="009455FD" w:rsidRPr="000919F2">
        <w:rPr>
          <w:rFonts w:eastAsia="Arial" w:cstheme="minorHAnsi"/>
        </w:rPr>
        <w:t xml:space="preserve">programme has had on </w:t>
      </w:r>
      <w:r w:rsidR="00F03A0E" w:rsidRPr="000919F2">
        <w:rPr>
          <w:rFonts w:eastAsia="Arial" w:cstheme="minorHAnsi"/>
        </w:rPr>
        <w:t>children’s personal</w:t>
      </w:r>
      <w:r w:rsidR="00071776" w:rsidRPr="000919F2">
        <w:rPr>
          <w:rFonts w:eastAsia="Arial" w:cstheme="minorHAnsi"/>
        </w:rPr>
        <w:t xml:space="preserve">, </w:t>
      </w:r>
      <w:proofErr w:type="gramStart"/>
      <w:r w:rsidR="00071776" w:rsidRPr="000919F2">
        <w:rPr>
          <w:rFonts w:eastAsia="Arial" w:cstheme="minorHAnsi"/>
        </w:rPr>
        <w:t>social</w:t>
      </w:r>
      <w:proofErr w:type="gramEnd"/>
      <w:r w:rsidR="00071776" w:rsidRPr="000919F2">
        <w:rPr>
          <w:rFonts w:eastAsia="Arial" w:cstheme="minorHAnsi"/>
        </w:rPr>
        <w:t xml:space="preserve"> and emotional </w:t>
      </w:r>
      <w:r w:rsidR="00923027" w:rsidRPr="000919F2">
        <w:rPr>
          <w:rFonts w:eastAsia="Arial" w:cstheme="minorHAnsi"/>
        </w:rPr>
        <w:t>development (</w:t>
      </w:r>
      <w:r w:rsidR="009455FD" w:rsidRPr="000919F2">
        <w:rPr>
          <w:rFonts w:eastAsia="Arial" w:cstheme="minorHAnsi"/>
        </w:rPr>
        <w:t>PSED</w:t>
      </w:r>
      <w:r w:rsidR="00923027" w:rsidRPr="000919F2">
        <w:rPr>
          <w:rFonts w:eastAsia="Arial" w:cstheme="minorHAnsi"/>
        </w:rPr>
        <w:t>)</w:t>
      </w:r>
      <w:r w:rsidR="009455FD" w:rsidRPr="000919F2">
        <w:rPr>
          <w:rFonts w:eastAsia="Arial" w:cstheme="minorHAnsi"/>
        </w:rPr>
        <w:t xml:space="preserve"> and </w:t>
      </w:r>
      <w:r w:rsidR="00771B35" w:rsidRPr="000919F2">
        <w:rPr>
          <w:rFonts w:eastAsia="Arial" w:cstheme="minorHAnsi"/>
        </w:rPr>
        <w:t>c</w:t>
      </w:r>
      <w:r w:rsidR="009455FD" w:rsidRPr="000919F2">
        <w:rPr>
          <w:rFonts w:eastAsia="Arial" w:cstheme="minorHAnsi"/>
        </w:rPr>
        <w:t>ommunication</w:t>
      </w:r>
      <w:r w:rsidR="00130800" w:rsidRPr="000919F2">
        <w:rPr>
          <w:rFonts w:eastAsia="Arial" w:cstheme="minorHAnsi"/>
        </w:rPr>
        <w:t>,</w:t>
      </w:r>
      <w:r w:rsidR="007556A8" w:rsidRPr="000919F2">
        <w:rPr>
          <w:rFonts w:eastAsia="Arial" w:cstheme="minorHAnsi"/>
        </w:rPr>
        <w:t xml:space="preserve"> </w:t>
      </w:r>
      <w:r w:rsidR="009455FD" w:rsidRPr="000919F2">
        <w:rPr>
          <w:rFonts w:eastAsia="Arial" w:cstheme="minorHAnsi"/>
        </w:rPr>
        <w:t>language</w:t>
      </w:r>
      <w:r w:rsidR="00130800" w:rsidRPr="000919F2">
        <w:rPr>
          <w:rFonts w:eastAsia="Arial" w:cstheme="minorHAnsi"/>
        </w:rPr>
        <w:t xml:space="preserve"> and literacy (CL</w:t>
      </w:r>
      <w:r w:rsidR="00704022" w:rsidRPr="000919F2">
        <w:rPr>
          <w:rFonts w:eastAsia="Arial" w:cstheme="minorHAnsi"/>
        </w:rPr>
        <w:t>L</w:t>
      </w:r>
      <w:r w:rsidR="00130800" w:rsidRPr="000919F2">
        <w:rPr>
          <w:rFonts w:eastAsia="Arial" w:cstheme="minorHAnsi"/>
        </w:rPr>
        <w:t>)</w:t>
      </w:r>
      <w:r w:rsidR="00573FFC" w:rsidRPr="000919F2">
        <w:rPr>
          <w:rFonts w:eastAsia="Arial" w:cstheme="minorHAnsi"/>
        </w:rPr>
        <w:t xml:space="preserve">. </w:t>
      </w:r>
      <w:r w:rsidR="001A5F86" w:rsidRPr="000919F2">
        <w:rPr>
          <w:rFonts w:cstheme="minorHAnsi"/>
          <w:color w:val="242424"/>
          <w:shd w:val="clear" w:color="auto" w:fill="FFFFFF"/>
        </w:rPr>
        <w:t>100% of</w:t>
      </w:r>
      <w:r w:rsidR="00BE3333" w:rsidRPr="000919F2">
        <w:rPr>
          <w:rFonts w:cstheme="minorHAnsi"/>
          <w:color w:val="242424"/>
          <w:shd w:val="clear" w:color="auto" w:fill="FFFFFF"/>
        </w:rPr>
        <w:t xml:space="preserve"> S</w:t>
      </w:r>
      <w:r w:rsidR="00246C9B" w:rsidRPr="000919F2">
        <w:rPr>
          <w:rFonts w:cstheme="minorHAnsi"/>
          <w:color w:val="242424"/>
          <w:shd w:val="clear" w:color="auto" w:fill="FFFFFF"/>
        </w:rPr>
        <w:t>LT’s and practitioners</w:t>
      </w:r>
      <w:r w:rsidR="00BE3333" w:rsidRPr="000919F2">
        <w:rPr>
          <w:rFonts w:cstheme="minorHAnsi"/>
          <w:color w:val="242424"/>
          <w:shd w:val="clear" w:color="auto" w:fill="FFFFFF"/>
        </w:rPr>
        <w:t xml:space="preserve"> said that children demonstrated higher levels of well-being and involvement when engaged in activities shared at the training and form the ideas implement</w:t>
      </w:r>
      <w:r w:rsidR="00573FFC" w:rsidRPr="000919F2">
        <w:rPr>
          <w:rFonts w:cstheme="minorHAnsi"/>
          <w:color w:val="242424"/>
          <w:shd w:val="clear" w:color="auto" w:fill="FFFFFF"/>
        </w:rPr>
        <w:t>ed</w:t>
      </w:r>
      <w:r w:rsidR="00BE3333" w:rsidRPr="000919F2">
        <w:rPr>
          <w:rFonts w:cstheme="minorHAnsi"/>
          <w:color w:val="242424"/>
          <w:shd w:val="clear" w:color="auto" w:fill="FFFFFF"/>
        </w:rPr>
        <w:t xml:space="preserve"> from the</w:t>
      </w:r>
      <w:r w:rsidR="00573FFC" w:rsidRPr="000919F2">
        <w:rPr>
          <w:rFonts w:cstheme="minorHAnsi"/>
          <w:color w:val="242424"/>
          <w:shd w:val="clear" w:color="auto" w:fill="FFFFFF"/>
        </w:rPr>
        <w:t xml:space="preserve"> resource</w:t>
      </w:r>
      <w:r w:rsidR="00BE3333" w:rsidRPr="000919F2">
        <w:rPr>
          <w:rFonts w:cstheme="minorHAnsi"/>
          <w:color w:val="242424"/>
          <w:shd w:val="clear" w:color="auto" w:fill="FFFFFF"/>
        </w:rPr>
        <w:t xml:space="preserve"> packs</w:t>
      </w:r>
      <w:r w:rsidR="00573FFC" w:rsidRPr="000919F2">
        <w:rPr>
          <w:rFonts w:cstheme="minorHAnsi"/>
          <w:color w:val="242424"/>
          <w:shd w:val="clear" w:color="auto" w:fill="FFFFFF"/>
        </w:rPr>
        <w:t xml:space="preserve"> they rec</w:t>
      </w:r>
      <w:r w:rsidR="00C447FC" w:rsidRPr="000919F2">
        <w:rPr>
          <w:rFonts w:cstheme="minorHAnsi"/>
          <w:color w:val="242424"/>
          <w:shd w:val="clear" w:color="auto" w:fill="FFFFFF"/>
        </w:rPr>
        <w:t>eived.</w:t>
      </w:r>
      <w:r w:rsidR="006D6254" w:rsidRPr="000919F2">
        <w:rPr>
          <w:rFonts w:cstheme="minorHAnsi"/>
          <w:color w:val="242424"/>
          <w:shd w:val="clear" w:color="auto" w:fill="FFFFFF"/>
        </w:rPr>
        <w:t xml:space="preserve"> </w:t>
      </w:r>
      <w:r w:rsidR="00C447FC" w:rsidRPr="000919F2">
        <w:rPr>
          <w:rFonts w:cstheme="minorHAnsi"/>
          <w:color w:val="242424"/>
          <w:shd w:val="clear" w:color="auto" w:fill="FFFFFF"/>
        </w:rPr>
        <w:t>Feedback included:</w:t>
      </w:r>
    </w:p>
    <w:p w14:paraId="6BB86AD0" w14:textId="387B9E13" w:rsidR="00BE3333" w:rsidRPr="000919F2" w:rsidRDefault="00C447FC" w:rsidP="000E7AD3">
      <w:pPr>
        <w:pStyle w:val="ListParagraph"/>
        <w:numPr>
          <w:ilvl w:val="0"/>
          <w:numId w:val="36"/>
        </w:numPr>
        <w:spacing w:before="0" w:line="276" w:lineRule="auto"/>
        <w:ind w:left="714" w:hanging="357"/>
        <w:rPr>
          <w:rFonts w:asciiTheme="minorHAnsi" w:eastAsia="Arial" w:hAnsiTheme="minorHAnsi" w:cstheme="minorHAnsi"/>
          <w:szCs w:val="22"/>
        </w:rPr>
      </w:pPr>
      <w:r w:rsidRPr="000919F2">
        <w:rPr>
          <w:rFonts w:asciiTheme="minorHAnsi" w:hAnsiTheme="minorHAnsi" w:cstheme="minorHAnsi"/>
          <w:color w:val="242424"/>
          <w:szCs w:val="22"/>
          <w:shd w:val="clear" w:color="auto" w:fill="FFFFFF"/>
        </w:rPr>
        <w:t>“</w:t>
      </w:r>
      <w:r w:rsidR="00BE3333" w:rsidRPr="000919F2">
        <w:rPr>
          <w:rFonts w:asciiTheme="minorHAnsi" w:hAnsiTheme="minorHAnsi" w:cstheme="minorHAnsi"/>
          <w:color w:val="242424"/>
          <w:szCs w:val="22"/>
          <w:shd w:val="clear" w:color="auto" w:fill="FFFFFF"/>
        </w:rPr>
        <w:t>Our children are demonstrating extremely high levels of well-</w:t>
      </w:r>
      <w:r w:rsidRPr="000919F2">
        <w:rPr>
          <w:rFonts w:asciiTheme="minorHAnsi" w:hAnsiTheme="minorHAnsi" w:cstheme="minorHAnsi"/>
          <w:color w:val="242424"/>
          <w:szCs w:val="22"/>
          <w:shd w:val="clear" w:color="auto" w:fill="FFFFFF"/>
        </w:rPr>
        <w:t>be</w:t>
      </w:r>
      <w:r w:rsidR="00BE3333" w:rsidRPr="000919F2">
        <w:rPr>
          <w:rFonts w:asciiTheme="minorHAnsi" w:hAnsiTheme="minorHAnsi" w:cstheme="minorHAnsi"/>
          <w:color w:val="242424"/>
          <w:szCs w:val="22"/>
          <w:shd w:val="clear" w:color="auto" w:fill="FFFFFF"/>
        </w:rPr>
        <w:t>ing and involvement. Even those who previously didn’t want to go outside are doing now</w:t>
      </w:r>
      <w:r w:rsidRPr="000919F2">
        <w:rPr>
          <w:rFonts w:asciiTheme="minorHAnsi" w:hAnsiTheme="minorHAnsi" w:cstheme="minorHAnsi"/>
          <w:color w:val="242424"/>
          <w:szCs w:val="22"/>
          <w:shd w:val="clear" w:color="auto" w:fill="FFFFFF"/>
        </w:rPr>
        <w:t>.”</w:t>
      </w:r>
    </w:p>
    <w:p w14:paraId="1CE68EAC" w14:textId="10E210BE" w:rsidR="00BE3333" w:rsidRPr="000919F2" w:rsidRDefault="00C447FC" w:rsidP="000E7AD3">
      <w:pPr>
        <w:pStyle w:val="ListParagraph"/>
        <w:numPr>
          <w:ilvl w:val="0"/>
          <w:numId w:val="36"/>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BE3333" w:rsidRPr="000919F2">
        <w:rPr>
          <w:rFonts w:asciiTheme="minorHAnsi" w:hAnsiTheme="minorHAnsi" w:cstheme="minorHAnsi"/>
          <w:color w:val="242424"/>
          <w:szCs w:val="22"/>
          <w:shd w:val="clear" w:color="auto" w:fill="FFFFFF"/>
        </w:rPr>
        <w:t>Noticed increased descriptive language from children</w:t>
      </w:r>
      <w:r w:rsidRPr="000919F2">
        <w:rPr>
          <w:rFonts w:asciiTheme="minorHAnsi" w:hAnsiTheme="minorHAnsi" w:cstheme="minorHAnsi"/>
          <w:color w:val="242424"/>
          <w:szCs w:val="22"/>
          <w:shd w:val="clear" w:color="auto" w:fill="FFFFFF"/>
        </w:rPr>
        <w:t>.”</w:t>
      </w:r>
    </w:p>
    <w:p w14:paraId="2D085889" w14:textId="70F691DE" w:rsidR="00C447FC" w:rsidRPr="000919F2" w:rsidRDefault="00C447FC" w:rsidP="000E7AD3">
      <w:pPr>
        <w:pStyle w:val="ListParagraph"/>
        <w:numPr>
          <w:ilvl w:val="0"/>
          <w:numId w:val="36"/>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FB03BE" w:rsidRPr="000919F2">
        <w:rPr>
          <w:rFonts w:asciiTheme="minorHAnsi" w:hAnsiTheme="minorHAnsi" w:cstheme="minorHAnsi"/>
          <w:color w:val="242424"/>
          <w:szCs w:val="22"/>
          <w:shd w:val="clear" w:color="auto" w:fill="FFFFFF"/>
        </w:rPr>
        <w:t>Children are using more expressive language.”</w:t>
      </w:r>
    </w:p>
    <w:p w14:paraId="53FC1F8B" w14:textId="64C712B5" w:rsidR="00BE3333" w:rsidRPr="000919F2" w:rsidRDefault="00FB03BE" w:rsidP="000E7AD3">
      <w:pPr>
        <w:pStyle w:val="ListParagraph"/>
        <w:numPr>
          <w:ilvl w:val="0"/>
          <w:numId w:val="36"/>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w:t>
      </w:r>
      <w:r w:rsidR="00BE3333" w:rsidRPr="000919F2">
        <w:rPr>
          <w:rFonts w:asciiTheme="minorHAnsi" w:hAnsiTheme="minorHAnsi" w:cstheme="minorHAnsi"/>
          <w:color w:val="242424"/>
          <w:szCs w:val="22"/>
          <w:shd w:val="clear" w:color="auto" w:fill="FFFFFF"/>
        </w:rPr>
        <w:t>There’s a lot more communication from the children</w:t>
      </w:r>
      <w:r w:rsidRPr="000919F2">
        <w:rPr>
          <w:rFonts w:asciiTheme="minorHAnsi" w:hAnsiTheme="minorHAnsi" w:cstheme="minorHAnsi"/>
          <w:color w:val="242424"/>
          <w:szCs w:val="22"/>
          <w:shd w:val="clear" w:color="auto" w:fill="FFFFFF"/>
        </w:rPr>
        <w:t>.”</w:t>
      </w:r>
    </w:p>
    <w:p w14:paraId="30929CC0" w14:textId="1712E37F" w:rsidR="00FB03BE" w:rsidRPr="000919F2" w:rsidRDefault="00FB03BE" w:rsidP="000E7AD3">
      <w:pPr>
        <w:pStyle w:val="ListParagraph"/>
        <w:numPr>
          <w:ilvl w:val="0"/>
          <w:numId w:val="36"/>
        </w:numPr>
        <w:spacing w:before="0" w:line="276"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“Children have learnt so much, for e.g. to behave respectfully with sticks, not hitting each other. They are also being more respectful to insects etc.”</w:t>
      </w:r>
    </w:p>
    <w:p w14:paraId="03945050" w14:textId="2F127F70" w:rsidR="00FB03BE" w:rsidRPr="000919F2" w:rsidRDefault="00FB03BE" w:rsidP="000E7AD3">
      <w:pPr>
        <w:pStyle w:val="ListParagraph"/>
        <w:numPr>
          <w:ilvl w:val="0"/>
          <w:numId w:val="36"/>
        </w:numPr>
        <w:spacing w:before="0" w:line="276" w:lineRule="auto"/>
        <w:ind w:left="714" w:hanging="357"/>
        <w:rPr>
          <w:rFonts w:cstheme="minorHAnsi"/>
          <w:color w:val="242424"/>
          <w:szCs w:val="22"/>
          <w:shd w:val="clear" w:color="auto" w:fill="FFFFFF"/>
        </w:rPr>
      </w:pPr>
      <w:r w:rsidRPr="000919F2">
        <w:rPr>
          <w:rFonts w:asciiTheme="minorHAnsi" w:hAnsiTheme="minorHAnsi" w:cstheme="minorHAnsi"/>
          <w:color w:val="242424"/>
          <w:szCs w:val="22"/>
          <w:shd w:val="clear" w:color="auto" w:fill="FFFFFF"/>
        </w:rPr>
        <w:t xml:space="preserve">“Children have been getting excited about the way we’re developing the garden with them. </w:t>
      </w:r>
      <w:r w:rsidR="00071776" w:rsidRPr="000919F2">
        <w:rPr>
          <w:rFonts w:asciiTheme="minorHAnsi" w:hAnsiTheme="minorHAnsi" w:cstheme="minorHAnsi"/>
          <w:color w:val="242424"/>
          <w:szCs w:val="22"/>
          <w:shd w:val="clear" w:color="auto" w:fill="FFFFFF"/>
        </w:rPr>
        <w:t>It has s</w:t>
      </w:r>
      <w:r w:rsidRPr="000919F2">
        <w:rPr>
          <w:rFonts w:asciiTheme="minorHAnsi" w:hAnsiTheme="minorHAnsi" w:cstheme="minorHAnsi"/>
          <w:color w:val="242424"/>
          <w:szCs w:val="22"/>
          <w:shd w:val="clear" w:color="auto" w:fill="FFFFFF"/>
        </w:rPr>
        <w:t>upported their PSED and CLL</w:t>
      </w:r>
      <w:r w:rsidR="00071776" w:rsidRPr="000919F2">
        <w:rPr>
          <w:rFonts w:cstheme="minorHAnsi"/>
          <w:color w:val="242424"/>
          <w:szCs w:val="22"/>
          <w:shd w:val="clear" w:color="auto" w:fill="FFFFFF"/>
        </w:rPr>
        <w:t>.”</w:t>
      </w:r>
    </w:p>
    <w:p w14:paraId="685587EE" w14:textId="77777777" w:rsidR="00FB03BE" w:rsidRPr="000919F2" w:rsidRDefault="00FB03BE" w:rsidP="00C447FC">
      <w:pPr>
        <w:spacing w:after="0"/>
        <w:rPr>
          <w:rFonts w:cstheme="minorHAnsi"/>
          <w:color w:val="242424"/>
          <w:shd w:val="clear" w:color="auto" w:fill="FFFFFF"/>
        </w:rPr>
      </w:pPr>
    </w:p>
    <w:p w14:paraId="0E4D3BF7" w14:textId="2E9F59D5" w:rsidR="00946340" w:rsidRPr="000919F2" w:rsidRDefault="00946340" w:rsidP="001E02F4">
      <w:pPr>
        <w:spacing w:after="0"/>
        <w:jc w:val="both"/>
        <w:rPr>
          <w:rFonts w:cstheme="minorHAnsi"/>
          <w:color w:val="242424"/>
          <w:shd w:val="clear" w:color="auto" w:fill="FFFFFF"/>
        </w:rPr>
      </w:pPr>
      <w:r w:rsidRPr="000919F2">
        <w:rPr>
          <w:rFonts w:cstheme="minorHAnsi"/>
          <w:b/>
          <w:bCs/>
          <w:color w:val="242424"/>
          <w:shd w:val="clear" w:color="auto" w:fill="FFFFFF"/>
        </w:rPr>
        <w:t>Data collection</w:t>
      </w:r>
      <w:r w:rsidR="0074069C" w:rsidRPr="000919F2">
        <w:rPr>
          <w:rFonts w:cstheme="minorHAnsi"/>
          <w:b/>
          <w:bCs/>
          <w:color w:val="242424"/>
          <w:shd w:val="clear" w:color="auto" w:fill="FFFFFF"/>
        </w:rPr>
        <w:t xml:space="preserve"> reflections</w:t>
      </w:r>
      <w:r w:rsidRPr="000919F2">
        <w:rPr>
          <w:rFonts w:cstheme="minorHAnsi"/>
          <w:color w:val="242424"/>
          <w:shd w:val="clear" w:color="auto" w:fill="FFFFFF"/>
        </w:rPr>
        <w:t xml:space="preserve"> </w:t>
      </w:r>
    </w:p>
    <w:p w14:paraId="034D2AB2" w14:textId="04CE475A" w:rsidR="00225846" w:rsidRPr="000919F2" w:rsidRDefault="005F744B" w:rsidP="001E02F4">
      <w:pPr>
        <w:spacing w:after="0"/>
        <w:rPr>
          <w:rFonts w:cstheme="minorHAnsi"/>
          <w:color w:val="242424"/>
          <w:shd w:val="clear" w:color="auto" w:fill="FFFFFF"/>
        </w:rPr>
      </w:pPr>
      <w:r w:rsidRPr="000919F2">
        <w:rPr>
          <w:rFonts w:cstheme="minorHAnsi"/>
          <w:color w:val="242424"/>
          <w:shd w:val="clear" w:color="auto" w:fill="FFFFFF"/>
        </w:rPr>
        <w:t>100% of s</w:t>
      </w:r>
      <w:r w:rsidR="00810919" w:rsidRPr="000919F2">
        <w:rPr>
          <w:rFonts w:cstheme="minorHAnsi"/>
          <w:color w:val="242424"/>
          <w:shd w:val="clear" w:color="auto" w:fill="FFFFFF"/>
        </w:rPr>
        <w:t>enior leads/managers</w:t>
      </w:r>
      <w:r w:rsidRPr="000919F2">
        <w:rPr>
          <w:rFonts w:cstheme="minorHAnsi"/>
          <w:color w:val="242424"/>
          <w:shd w:val="clear" w:color="auto" w:fill="FFFFFF"/>
        </w:rPr>
        <w:t xml:space="preserve"> </w:t>
      </w:r>
      <w:r w:rsidR="00D46BCC" w:rsidRPr="000919F2">
        <w:rPr>
          <w:rFonts w:cstheme="minorHAnsi"/>
          <w:color w:val="242424"/>
          <w:shd w:val="clear" w:color="auto" w:fill="FFFFFF"/>
        </w:rPr>
        <w:t xml:space="preserve">felt that </w:t>
      </w:r>
      <w:r w:rsidR="00DA4F2A" w:rsidRPr="000919F2">
        <w:rPr>
          <w:rFonts w:cstheme="minorHAnsi"/>
          <w:color w:val="242424"/>
          <w:shd w:val="clear" w:color="auto" w:fill="FFFFFF"/>
        </w:rPr>
        <w:t xml:space="preserve">what was required for them to complete for the programme </w:t>
      </w:r>
      <w:r w:rsidR="00F22DF2" w:rsidRPr="000919F2">
        <w:rPr>
          <w:rFonts w:cstheme="minorHAnsi"/>
          <w:color w:val="242424"/>
          <w:shd w:val="clear" w:color="auto" w:fill="FFFFFF"/>
        </w:rPr>
        <w:t>was achievable.</w:t>
      </w:r>
      <w:r w:rsidR="000E7AD3" w:rsidRPr="000919F2">
        <w:rPr>
          <w:rFonts w:cstheme="minorHAnsi"/>
          <w:color w:val="242424"/>
          <w:shd w:val="clear" w:color="auto" w:fill="FFFFFF"/>
        </w:rPr>
        <w:t xml:space="preserve">  </w:t>
      </w:r>
      <w:r w:rsidR="00225846" w:rsidRPr="000919F2">
        <w:rPr>
          <w:rFonts w:cstheme="minorHAnsi"/>
          <w:color w:val="242424"/>
          <w:shd w:val="clear" w:color="auto" w:fill="FFFFFF"/>
        </w:rPr>
        <w:t xml:space="preserve">When the questionnaires were devised for the senior </w:t>
      </w:r>
      <w:r w:rsidR="00925EC0" w:rsidRPr="000919F2">
        <w:rPr>
          <w:rFonts w:cstheme="minorHAnsi"/>
          <w:color w:val="242424"/>
          <w:shd w:val="clear" w:color="auto" w:fill="FFFFFF"/>
        </w:rPr>
        <w:t>leads/managers</w:t>
      </w:r>
      <w:r w:rsidR="00225846" w:rsidRPr="000919F2">
        <w:rPr>
          <w:rFonts w:cstheme="minorHAnsi"/>
          <w:color w:val="242424"/>
          <w:shd w:val="clear" w:color="auto" w:fill="FFFFFF"/>
        </w:rPr>
        <w:t xml:space="preserve"> and practitioners it was not expected that</w:t>
      </w:r>
      <w:r w:rsidR="004908FD" w:rsidRPr="000919F2">
        <w:rPr>
          <w:rFonts w:cstheme="minorHAnsi"/>
          <w:color w:val="242424"/>
          <w:shd w:val="clear" w:color="auto" w:fill="FFFFFF"/>
        </w:rPr>
        <w:t xml:space="preserve"> the senior managers would be attending the training so</w:t>
      </w:r>
      <w:r w:rsidR="00191362" w:rsidRPr="000919F2">
        <w:rPr>
          <w:rFonts w:cstheme="minorHAnsi"/>
          <w:color w:val="242424"/>
          <w:shd w:val="clear" w:color="auto" w:fill="FFFFFF"/>
        </w:rPr>
        <w:t xml:space="preserve"> </w:t>
      </w:r>
      <w:r w:rsidR="0097403E" w:rsidRPr="000919F2">
        <w:rPr>
          <w:rFonts w:cstheme="minorHAnsi"/>
          <w:color w:val="242424"/>
          <w:shd w:val="clear" w:color="auto" w:fill="FFFFFF"/>
        </w:rPr>
        <w:t>some of the</w:t>
      </w:r>
      <w:r w:rsidR="00191362" w:rsidRPr="000919F2">
        <w:rPr>
          <w:rFonts w:cstheme="minorHAnsi"/>
          <w:color w:val="242424"/>
          <w:shd w:val="clear" w:color="auto" w:fill="FFFFFF"/>
        </w:rPr>
        <w:t xml:space="preserve"> questions were repetitive</w:t>
      </w:r>
      <w:r w:rsidR="0097403E" w:rsidRPr="000919F2">
        <w:rPr>
          <w:rFonts w:cstheme="minorHAnsi"/>
          <w:color w:val="242424"/>
          <w:shd w:val="clear" w:color="auto" w:fill="FFFFFF"/>
        </w:rPr>
        <w:t xml:space="preserve"> or very similar.</w:t>
      </w:r>
    </w:p>
    <w:p w14:paraId="54713CD0" w14:textId="1B21A2F8" w:rsidR="007B0B13" w:rsidRPr="000919F2" w:rsidRDefault="007B0B13" w:rsidP="007B0B13">
      <w:pPr>
        <w:spacing w:after="0"/>
        <w:rPr>
          <w:rFonts w:cstheme="minorHAnsi"/>
          <w:color w:val="242424"/>
          <w:u w:val="single"/>
          <w:shd w:val="clear" w:color="auto" w:fill="FFFFFF"/>
        </w:rPr>
      </w:pPr>
      <w:r w:rsidRPr="000919F2">
        <w:rPr>
          <w:rFonts w:cstheme="minorHAnsi"/>
          <w:color w:val="242424"/>
          <w:u w:val="single"/>
          <w:shd w:val="clear" w:color="auto" w:fill="FFFFFF"/>
        </w:rPr>
        <w:t>Pre- questionnaire</w:t>
      </w:r>
      <w:r w:rsidR="00CC54B4" w:rsidRPr="000919F2">
        <w:rPr>
          <w:rFonts w:cstheme="minorHAnsi"/>
          <w:color w:val="242424"/>
          <w:u w:val="single"/>
          <w:shd w:val="clear" w:color="auto" w:fill="FFFFFF"/>
        </w:rPr>
        <w:t xml:space="preserve"> and post training questionnaire</w:t>
      </w:r>
    </w:p>
    <w:p w14:paraId="141ADF52" w14:textId="232CF180" w:rsidR="008640A6" w:rsidRPr="000919F2" w:rsidRDefault="00462879" w:rsidP="00A42688">
      <w:pPr>
        <w:pStyle w:val="ListParagraph"/>
        <w:numPr>
          <w:ilvl w:val="0"/>
          <w:numId w:val="32"/>
        </w:numPr>
        <w:spacing w:before="0" w:line="240" w:lineRule="auto"/>
        <w:contextualSpacing w:val="0"/>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As t</w:t>
      </w:r>
      <w:r w:rsidR="009E782C" w:rsidRPr="000919F2">
        <w:rPr>
          <w:rFonts w:asciiTheme="minorHAnsi" w:hAnsiTheme="minorHAnsi" w:cstheme="minorHAnsi"/>
          <w:color w:val="242424"/>
          <w:szCs w:val="22"/>
          <w:shd w:val="clear" w:color="auto" w:fill="FFFFFF"/>
        </w:rPr>
        <w:t>he pre-</w:t>
      </w:r>
      <w:r w:rsidR="00CC54B4" w:rsidRPr="000919F2">
        <w:rPr>
          <w:rFonts w:asciiTheme="minorHAnsi" w:hAnsiTheme="minorHAnsi" w:cstheme="minorHAnsi"/>
          <w:color w:val="242424"/>
          <w:szCs w:val="22"/>
          <w:shd w:val="clear" w:color="auto" w:fill="FFFFFF"/>
        </w:rPr>
        <w:t xml:space="preserve"> and </w:t>
      </w:r>
      <w:r w:rsidR="004560E5" w:rsidRPr="000919F2">
        <w:rPr>
          <w:rFonts w:asciiTheme="minorHAnsi" w:hAnsiTheme="minorHAnsi" w:cstheme="minorHAnsi"/>
          <w:color w:val="242424"/>
          <w:szCs w:val="22"/>
          <w:shd w:val="clear" w:color="auto" w:fill="FFFFFF"/>
        </w:rPr>
        <w:t>post-training</w:t>
      </w:r>
      <w:r w:rsidR="00CC54B4" w:rsidRPr="000919F2">
        <w:rPr>
          <w:rFonts w:asciiTheme="minorHAnsi" w:hAnsiTheme="minorHAnsi" w:cstheme="minorHAnsi"/>
          <w:color w:val="242424"/>
          <w:szCs w:val="22"/>
          <w:shd w:val="clear" w:color="auto" w:fill="FFFFFF"/>
        </w:rPr>
        <w:t xml:space="preserve"> </w:t>
      </w:r>
      <w:r w:rsidR="009E782C" w:rsidRPr="000919F2">
        <w:rPr>
          <w:rFonts w:asciiTheme="minorHAnsi" w:hAnsiTheme="minorHAnsi" w:cstheme="minorHAnsi"/>
          <w:color w:val="242424"/>
          <w:szCs w:val="22"/>
          <w:shd w:val="clear" w:color="auto" w:fill="FFFFFF"/>
        </w:rPr>
        <w:t xml:space="preserve">questionnaire </w:t>
      </w:r>
      <w:r w:rsidR="00F32483" w:rsidRPr="000919F2">
        <w:rPr>
          <w:rFonts w:asciiTheme="minorHAnsi" w:hAnsiTheme="minorHAnsi" w:cstheme="minorHAnsi"/>
          <w:color w:val="242424"/>
          <w:szCs w:val="22"/>
          <w:shd w:val="clear" w:color="auto" w:fill="FFFFFF"/>
        </w:rPr>
        <w:t xml:space="preserve">was anonymous </w:t>
      </w:r>
      <w:r w:rsidRPr="000919F2">
        <w:rPr>
          <w:rFonts w:asciiTheme="minorHAnsi" w:hAnsiTheme="minorHAnsi" w:cstheme="minorHAnsi"/>
          <w:color w:val="242424"/>
          <w:szCs w:val="22"/>
          <w:shd w:val="clear" w:color="auto" w:fill="FFFFFF"/>
        </w:rPr>
        <w:t xml:space="preserve">it </w:t>
      </w:r>
      <w:r w:rsidR="004E0CA3" w:rsidRPr="000919F2">
        <w:rPr>
          <w:rFonts w:asciiTheme="minorHAnsi" w:hAnsiTheme="minorHAnsi" w:cstheme="minorHAnsi"/>
          <w:color w:val="242424"/>
          <w:szCs w:val="22"/>
          <w:shd w:val="clear" w:color="auto" w:fill="FFFFFF"/>
        </w:rPr>
        <w:t>was</w:t>
      </w:r>
      <w:r w:rsidR="006E517F" w:rsidRPr="000919F2">
        <w:rPr>
          <w:rFonts w:asciiTheme="minorHAnsi" w:hAnsiTheme="minorHAnsi" w:cstheme="minorHAnsi"/>
          <w:color w:val="242424"/>
          <w:szCs w:val="22"/>
          <w:shd w:val="clear" w:color="auto" w:fill="FFFFFF"/>
        </w:rPr>
        <w:t xml:space="preserve"> </w:t>
      </w:r>
      <w:r w:rsidR="004E0CA3" w:rsidRPr="000919F2">
        <w:rPr>
          <w:rFonts w:asciiTheme="minorHAnsi" w:hAnsiTheme="minorHAnsi" w:cstheme="minorHAnsi"/>
          <w:color w:val="242424"/>
          <w:szCs w:val="22"/>
          <w:shd w:val="clear" w:color="auto" w:fill="FFFFFF"/>
        </w:rPr>
        <w:t>not</w:t>
      </w:r>
      <w:r w:rsidRPr="000919F2">
        <w:rPr>
          <w:rFonts w:asciiTheme="minorHAnsi" w:hAnsiTheme="minorHAnsi" w:cstheme="minorHAnsi"/>
          <w:color w:val="242424"/>
          <w:szCs w:val="22"/>
          <w:shd w:val="clear" w:color="auto" w:fill="FFFFFF"/>
        </w:rPr>
        <w:t xml:space="preserve"> possible</w:t>
      </w:r>
      <w:r w:rsidR="006E517F" w:rsidRPr="000919F2">
        <w:rPr>
          <w:rFonts w:asciiTheme="minorHAnsi" w:hAnsiTheme="minorHAnsi" w:cstheme="minorHAnsi"/>
          <w:color w:val="242424"/>
          <w:szCs w:val="22"/>
          <w:shd w:val="clear" w:color="auto" w:fill="FFFFFF"/>
        </w:rPr>
        <w:t xml:space="preserve"> to follow up on any of the responses</w:t>
      </w:r>
      <w:r w:rsidR="00242CC6" w:rsidRPr="000919F2">
        <w:rPr>
          <w:rFonts w:asciiTheme="minorHAnsi" w:hAnsiTheme="minorHAnsi" w:cstheme="minorHAnsi"/>
          <w:color w:val="242424"/>
          <w:szCs w:val="22"/>
          <w:shd w:val="clear" w:color="auto" w:fill="FFFFFF"/>
        </w:rPr>
        <w:t xml:space="preserve"> and difficult </w:t>
      </w:r>
      <w:r w:rsidR="0046149A" w:rsidRPr="000919F2">
        <w:rPr>
          <w:rFonts w:asciiTheme="minorHAnsi" w:hAnsiTheme="minorHAnsi" w:cstheme="minorHAnsi"/>
          <w:color w:val="242424"/>
          <w:szCs w:val="22"/>
          <w:shd w:val="clear" w:color="auto" w:fill="FFFFFF"/>
        </w:rPr>
        <w:t xml:space="preserve">to tally it with post training questionnaires. As they were also completed online there were </w:t>
      </w:r>
      <w:r w:rsidR="00C03899" w:rsidRPr="000919F2">
        <w:rPr>
          <w:rFonts w:asciiTheme="minorHAnsi" w:hAnsiTheme="minorHAnsi" w:cstheme="minorHAnsi"/>
          <w:color w:val="242424"/>
          <w:szCs w:val="22"/>
          <w:shd w:val="clear" w:color="auto" w:fill="FFFFFF"/>
        </w:rPr>
        <w:t>a few</w:t>
      </w:r>
      <w:r w:rsidR="0046149A" w:rsidRPr="000919F2">
        <w:rPr>
          <w:rFonts w:asciiTheme="minorHAnsi" w:hAnsiTheme="minorHAnsi" w:cstheme="minorHAnsi"/>
          <w:color w:val="242424"/>
          <w:szCs w:val="22"/>
          <w:shd w:val="clear" w:color="auto" w:fill="FFFFFF"/>
        </w:rPr>
        <w:t xml:space="preserve"> people that </w:t>
      </w:r>
      <w:r w:rsidR="00721A28" w:rsidRPr="000919F2">
        <w:rPr>
          <w:rFonts w:asciiTheme="minorHAnsi" w:hAnsiTheme="minorHAnsi" w:cstheme="minorHAnsi"/>
          <w:color w:val="242424"/>
          <w:szCs w:val="22"/>
          <w:shd w:val="clear" w:color="auto" w:fill="FFFFFF"/>
        </w:rPr>
        <w:t xml:space="preserve">did not respond but although emails were sent out reminding them to complete them </w:t>
      </w:r>
      <w:r w:rsidR="00C03899" w:rsidRPr="000919F2">
        <w:rPr>
          <w:rFonts w:asciiTheme="minorHAnsi" w:hAnsiTheme="minorHAnsi" w:cstheme="minorHAnsi"/>
          <w:color w:val="242424"/>
          <w:szCs w:val="22"/>
          <w:shd w:val="clear" w:color="auto" w:fill="FFFFFF"/>
        </w:rPr>
        <w:t>it was not possible to identify who had not done them</w:t>
      </w:r>
      <w:r w:rsidR="004E0CA3" w:rsidRPr="000919F2">
        <w:rPr>
          <w:rFonts w:asciiTheme="minorHAnsi" w:hAnsiTheme="minorHAnsi" w:cstheme="minorHAnsi"/>
          <w:color w:val="242424"/>
          <w:szCs w:val="22"/>
          <w:shd w:val="clear" w:color="auto" w:fill="FFFFFF"/>
        </w:rPr>
        <w:t>.</w:t>
      </w:r>
      <w:r w:rsidR="006E517F" w:rsidRPr="000919F2">
        <w:rPr>
          <w:rFonts w:asciiTheme="minorHAnsi" w:hAnsiTheme="minorHAnsi" w:cstheme="minorHAnsi"/>
          <w:color w:val="242424"/>
          <w:szCs w:val="22"/>
          <w:shd w:val="clear" w:color="auto" w:fill="FFFFFF"/>
        </w:rPr>
        <w:t xml:space="preserve"> </w:t>
      </w:r>
      <w:r w:rsidR="00C54DDB" w:rsidRPr="000919F2">
        <w:rPr>
          <w:rFonts w:asciiTheme="minorHAnsi" w:hAnsiTheme="minorHAnsi" w:cstheme="minorHAnsi"/>
          <w:color w:val="242424"/>
          <w:szCs w:val="22"/>
          <w:shd w:val="clear" w:color="auto" w:fill="FFFFFF"/>
        </w:rPr>
        <w:t>O</w:t>
      </w:r>
      <w:r w:rsidR="00A91943" w:rsidRPr="000919F2">
        <w:rPr>
          <w:rFonts w:asciiTheme="minorHAnsi" w:hAnsiTheme="minorHAnsi" w:cstheme="minorHAnsi"/>
          <w:color w:val="242424"/>
          <w:szCs w:val="22"/>
          <w:shd w:val="clear" w:color="auto" w:fill="FFFFFF"/>
        </w:rPr>
        <w:t>ne setting where all the team attended</w:t>
      </w:r>
      <w:r w:rsidR="00B1780B" w:rsidRPr="000919F2">
        <w:rPr>
          <w:rFonts w:asciiTheme="minorHAnsi" w:hAnsiTheme="minorHAnsi" w:cstheme="minorHAnsi"/>
          <w:color w:val="242424"/>
          <w:szCs w:val="22"/>
          <w:shd w:val="clear" w:color="auto" w:fill="FFFFFF"/>
        </w:rPr>
        <w:t xml:space="preserve"> the </w:t>
      </w:r>
      <w:r w:rsidR="00A91943" w:rsidRPr="000919F2">
        <w:rPr>
          <w:rFonts w:asciiTheme="minorHAnsi" w:hAnsiTheme="minorHAnsi" w:cstheme="minorHAnsi"/>
          <w:color w:val="242424"/>
          <w:szCs w:val="22"/>
          <w:shd w:val="clear" w:color="auto" w:fill="FFFFFF"/>
        </w:rPr>
        <w:t>1</w:t>
      </w:r>
      <w:r w:rsidR="00A91943" w:rsidRPr="000919F2">
        <w:rPr>
          <w:rFonts w:asciiTheme="minorHAnsi" w:hAnsiTheme="minorHAnsi" w:cstheme="minorHAnsi"/>
          <w:color w:val="242424"/>
          <w:szCs w:val="22"/>
          <w:shd w:val="clear" w:color="auto" w:fill="FFFFFF"/>
          <w:vertAlign w:val="superscript"/>
        </w:rPr>
        <w:t>st</w:t>
      </w:r>
      <w:r w:rsidR="00A91943" w:rsidRPr="000919F2">
        <w:rPr>
          <w:rFonts w:asciiTheme="minorHAnsi" w:hAnsiTheme="minorHAnsi" w:cstheme="minorHAnsi"/>
          <w:color w:val="242424"/>
          <w:szCs w:val="22"/>
          <w:shd w:val="clear" w:color="auto" w:fill="FFFFFF"/>
        </w:rPr>
        <w:t xml:space="preserve"> day didn’t attend the </w:t>
      </w:r>
      <w:r w:rsidR="00F53B35" w:rsidRPr="000919F2">
        <w:rPr>
          <w:rFonts w:asciiTheme="minorHAnsi" w:hAnsiTheme="minorHAnsi" w:cstheme="minorHAnsi"/>
          <w:color w:val="242424"/>
          <w:szCs w:val="22"/>
          <w:shd w:val="clear" w:color="auto" w:fill="FFFFFF"/>
        </w:rPr>
        <w:t>2</w:t>
      </w:r>
      <w:r w:rsidR="00F53B35" w:rsidRPr="000919F2">
        <w:rPr>
          <w:rFonts w:asciiTheme="minorHAnsi" w:hAnsiTheme="minorHAnsi" w:cstheme="minorHAnsi"/>
          <w:color w:val="242424"/>
          <w:szCs w:val="22"/>
          <w:shd w:val="clear" w:color="auto" w:fill="FFFFFF"/>
          <w:vertAlign w:val="superscript"/>
        </w:rPr>
        <w:t>nd</w:t>
      </w:r>
      <w:r w:rsidR="00F53B35" w:rsidRPr="000919F2">
        <w:rPr>
          <w:rFonts w:asciiTheme="minorHAnsi" w:hAnsiTheme="minorHAnsi" w:cstheme="minorHAnsi"/>
          <w:color w:val="242424"/>
          <w:szCs w:val="22"/>
          <w:shd w:val="clear" w:color="auto" w:fill="FFFFFF"/>
        </w:rPr>
        <w:t xml:space="preserve"> session so the questionnaire couldn’t be full</w:t>
      </w:r>
      <w:r w:rsidR="007E1152" w:rsidRPr="000919F2">
        <w:rPr>
          <w:rFonts w:asciiTheme="minorHAnsi" w:hAnsiTheme="minorHAnsi" w:cstheme="minorHAnsi"/>
          <w:color w:val="242424"/>
          <w:szCs w:val="22"/>
          <w:shd w:val="clear" w:color="auto" w:fill="FFFFFF"/>
        </w:rPr>
        <w:t>y</w:t>
      </w:r>
      <w:r w:rsidR="00F53B35" w:rsidRPr="000919F2">
        <w:rPr>
          <w:rFonts w:asciiTheme="minorHAnsi" w:hAnsiTheme="minorHAnsi" w:cstheme="minorHAnsi"/>
          <w:color w:val="242424"/>
          <w:szCs w:val="22"/>
          <w:shd w:val="clear" w:color="auto" w:fill="FFFFFF"/>
        </w:rPr>
        <w:t xml:space="preserve"> completed. This also </w:t>
      </w:r>
      <w:r w:rsidR="002A5E86" w:rsidRPr="000919F2">
        <w:rPr>
          <w:rFonts w:asciiTheme="minorHAnsi" w:hAnsiTheme="minorHAnsi" w:cstheme="minorHAnsi"/>
          <w:color w:val="242424"/>
          <w:szCs w:val="22"/>
          <w:shd w:val="clear" w:color="auto" w:fill="FFFFFF"/>
        </w:rPr>
        <w:t>occurred the other way</w:t>
      </w:r>
      <w:r w:rsidR="007E1152" w:rsidRPr="000919F2">
        <w:rPr>
          <w:rFonts w:asciiTheme="minorHAnsi" w:hAnsiTheme="minorHAnsi" w:cstheme="minorHAnsi"/>
          <w:color w:val="242424"/>
          <w:szCs w:val="22"/>
          <w:shd w:val="clear" w:color="auto" w:fill="FFFFFF"/>
        </w:rPr>
        <w:t xml:space="preserve"> round</w:t>
      </w:r>
      <w:r w:rsidR="00F53B35" w:rsidRPr="000919F2">
        <w:rPr>
          <w:rFonts w:asciiTheme="minorHAnsi" w:hAnsiTheme="minorHAnsi" w:cstheme="minorHAnsi"/>
          <w:color w:val="242424"/>
          <w:szCs w:val="22"/>
          <w:shd w:val="clear" w:color="auto" w:fill="FFFFFF"/>
        </w:rPr>
        <w:t xml:space="preserve"> with another setting where the head came on th</w:t>
      </w:r>
      <w:r w:rsidR="002A5E86" w:rsidRPr="000919F2">
        <w:rPr>
          <w:rFonts w:asciiTheme="minorHAnsi" w:hAnsiTheme="minorHAnsi" w:cstheme="minorHAnsi"/>
          <w:color w:val="242424"/>
          <w:szCs w:val="22"/>
          <w:shd w:val="clear" w:color="auto" w:fill="FFFFFF"/>
        </w:rPr>
        <w:t>e</w:t>
      </w:r>
      <w:r w:rsidR="00F53B35" w:rsidRPr="000919F2">
        <w:rPr>
          <w:rFonts w:asciiTheme="minorHAnsi" w:hAnsiTheme="minorHAnsi" w:cstheme="minorHAnsi"/>
          <w:color w:val="242424"/>
          <w:szCs w:val="22"/>
          <w:shd w:val="clear" w:color="auto" w:fill="FFFFFF"/>
        </w:rPr>
        <w:t xml:space="preserve"> first </w:t>
      </w:r>
      <w:r w:rsidR="004560E5" w:rsidRPr="000919F2">
        <w:rPr>
          <w:rFonts w:asciiTheme="minorHAnsi" w:hAnsiTheme="minorHAnsi" w:cstheme="minorHAnsi"/>
          <w:color w:val="242424"/>
          <w:szCs w:val="22"/>
          <w:shd w:val="clear" w:color="auto" w:fill="FFFFFF"/>
        </w:rPr>
        <w:t>day,</w:t>
      </w:r>
      <w:r w:rsidR="00F53B35" w:rsidRPr="000919F2">
        <w:rPr>
          <w:rFonts w:asciiTheme="minorHAnsi" w:hAnsiTheme="minorHAnsi" w:cstheme="minorHAnsi"/>
          <w:color w:val="242424"/>
          <w:szCs w:val="22"/>
          <w:shd w:val="clear" w:color="auto" w:fill="FFFFFF"/>
        </w:rPr>
        <w:t xml:space="preserve"> but another senior lead came on the </w:t>
      </w:r>
      <w:r w:rsidR="002A5E86" w:rsidRPr="000919F2">
        <w:rPr>
          <w:rFonts w:asciiTheme="minorHAnsi" w:hAnsiTheme="minorHAnsi" w:cstheme="minorHAnsi"/>
          <w:color w:val="242424"/>
          <w:szCs w:val="22"/>
          <w:shd w:val="clear" w:color="auto" w:fill="FFFFFF"/>
        </w:rPr>
        <w:t>2</w:t>
      </w:r>
      <w:r w:rsidR="002A5E86" w:rsidRPr="000919F2">
        <w:rPr>
          <w:rFonts w:asciiTheme="minorHAnsi" w:hAnsiTheme="minorHAnsi" w:cstheme="minorHAnsi"/>
          <w:color w:val="242424"/>
          <w:szCs w:val="22"/>
          <w:shd w:val="clear" w:color="auto" w:fill="FFFFFF"/>
          <w:vertAlign w:val="superscript"/>
        </w:rPr>
        <w:t>nd</w:t>
      </w:r>
      <w:r w:rsidR="002A5E86" w:rsidRPr="000919F2">
        <w:rPr>
          <w:rFonts w:asciiTheme="minorHAnsi" w:hAnsiTheme="minorHAnsi" w:cstheme="minorHAnsi"/>
          <w:color w:val="242424"/>
          <w:szCs w:val="22"/>
          <w:shd w:val="clear" w:color="auto" w:fill="FFFFFF"/>
        </w:rPr>
        <w:t xml:space="preserve"> session.</w:t>
      </w:r>
      <w:r w:rsidR="00461B15" w:rsidRPr="000919F2">
        <w:rPr>
          <w:rFonts w:asciiTheme="minorHAnsi" w:hAnsiTheme="minorHAnsi" w:cstheme="minorHAnsi"/>
          <w:color w:val="242424"/>
          <w:szCs w:val="22"/>
          <w:shd w:val="clear" w:color="auto" w:fill="FFFFFF"/>
        </w:rPr>
        <w:t xml:space="preserve"> </w:t>
      </w:r>
    </w:p>
    <w:p w14:paraId="3F412424" w14:textId="34959726" w:rsidR="00FA3547" w:rsidRPr="000919F2" w:rsidRDefault="005D7D69" w:rsidP="00C07E10">
      <w:pPr>
        <w:pStyle w:val="ListParagraph"/>
        <w:numPr>
          <w:ilvl w:val="0"/>
          <w:numId w:val="32"/>
        </w:numPr>
        <w:spacing w:after="120" w:line="240" w:lineRule="auto"/>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lastRenderedPageBreak/>
        <w:t>In the pre-</w:t>
      </w:r>
      <w:r w:rsidR="00B51F58" w:rsidRPr="000919F2">
        <w:rPr>
          <w:rFonts w:asciiTheme="minorHAnsi" w:hAnsiTheme="minorHAnsi" w:cstheme="minorHAnsi"/>
          <w:color w:val="242424"/>
          <w:szCs w:val="22"/>
          <w:shd w:val="clear" w:color="auto" w:fill="FFFFFF"/>
        </w:rPr>
        <w:t>questionnaire</w:t>
      </w:r>
      <w:r w:rsidRPr="000919F2">
        <w:rPr>
          <w:rFonts w:asciiTheme="minorHAnsi" w:hAnsiTheme="minorHAnsi" w:cstheme="minorHAnsi"/>
          <w:color w:val="242424"/>
          <w:szCs w:val="22"/>
          <w:shd w:val="clear" w:color="auto" w:fill="FFFFFF"/>
        </w:rPr>
        <w:t xml:space="preserve"> for </w:t>
      </w:r>
      <w:r w:rsidR="008F42B4" w:rsidRPr="000919F2">
        <w:rPr>
          <w:rFonts w:asciiTheme="minorHAnsi" w:hAnsiTheme="minorHAnsi" w:cstheme="minorHAnsi"/>
          <w:color w:val="242424"/>
          <w:szCs w:val="22"/>
          <w:shd w:val="clear" w:color="auto" w:fill="FFFFFF"/>
        </w:rPr>
        <w:t>practitioners’</w:t>
      </w:r>
      <w:r w:rsidRPr="000919F2">
        <w:rPr>
          <w:rFonts w:asciiTheme="minorHAnsi" w:hAnsiTheme="minorHAnsi" w:cstheme="minorHAnsi"/>
          <w:color w:val="242424"/>
          <w:szCs w:val="22"/>
          <w:shd w:val="clear" w:color="auto" w:fill="FFFFFF"/>
        </w:rPr>
        <w:t xml:space="preserve"> questions were asked about </w:t>
      </w:r>
      <w:r w:rsidR="00F344AB" w:rsidRPr="000919F2">
        <w:rPr>
          <w:rFonts w:asciiTheme="minorHAnsi" w:hAnsiTheme="minorHAnsi" w:cstheme="minorHAnsi"/>
          <w:color w:val="242424"/>
          <w:szCs w:val="22"/>
          <w:shd w:val="clear" w:color="auto" w:fill="FFFFFF"/>
        </w:rPr>
        <w:t>pupil premium and percentage of children</w:t>
      </w:r>
      <w:r w:rsidR="00BD2068" w:rsidRPr="000919F2">
        <w:rPr>
          <w:rFonts w:asciiTheme="minorHAnsi" w:hAnsiTheme="minorHAnsi" w:cstheme="minorHAnsi"/>
          <w:color w:val="242424"/>
          <w:szCs w:val="22"/>
          <w:shd w:val="clear" w:color="auto" w:fill="FFFFFF"/>
        </w:rPr>
        <w:t xml:space="preserve"> </w:t>
      </w:r>
      <w:r w:rsidR="00F344AB" w:rsidRPr="000919F2">
        <w:rPr>
          <w:rFonts w:asciiTheme="minorHAnsi" w:hAnsiTheme="minorHAnsi" w:cstheme="minorHAnsi"/>
          <w:color w:val="242424"/>
          <w:szCs w:val="22"/>
          <w:shd w:val="clear" w:color="auto" w:fill="FFFFFF"/>
        </w:rPr>
        <w:t xml:space="preserve">working below the expected </w:t>
      </w:r>
      <w:r w:rsidR="00A90943" w:rsidRPr="000919F2">
        <w:rPr>
          <w:rFonts w:asciiTheme="minorHAnsi" w:hAnsiTheme="minorHAnsi" w:cstheme="minorHAnsi"/>
          <w:color w:val="242424"/>
          <w:szCs w:val="22"/>
          <w:shd w:val="clear" w:color="auto" w:fill="FFFFFF"/>
        </w:rPr>
        <w:t xml:space="preserve">level of development </w:t>
      </w:r>
      <w:r w:rsidR="00BD2068" w:rsidRPr="000919F2">
        <w:rPr>
          <w:rFonts w:asciiTheme="minorHAnsi" w:hAnsiTheme="minorHAnsi" w:cstheme="minorHAnsi"/>
          <w:color w:val="242424"/>
          <w:szCs w:val="22"/>
          <w:shd w:val="clear" w:color="auto" w:fill="FFFFFF"/>
        </w:rPr>
        <w:t>but was never followed up as there was no data being collected on specific children</w:t>
      </w:r>
      <w:r w:rsidR="00B51F58" w:rsidRPr="000919F2">
        <w:rPr>
          <w:rFonts w:asciiTheme="minorHAnsi" w:hAnsiTheme="minorHAnsi" w:cstheme="minorHAnsi"/>
          <w:color w:val="242424"/>
          <w:szCs w:val="22"/>
          <w:shd w:val="clear" w:color="auto" w:fill="FFFFFF"/>
        </w:rPr>
        <w:t>.</w:t>
      </w:r>
    </w:p>
    <w:p w14:paraId="644792FF" w14:textId="77777777" w:rsidR="007B0B13" w:rsidRPr="000919F2" w:rsidRDefault="007B0B13" w:rsidP="001E02F4">
      <w:pPr>
        <w:pStyle w:val="ListParagraph"/>
        <w:numPr>
          <w:ilvl w:val="0"/>
          <w:numId w:val="32"/>
        </w:numPr>
        <w:spacing w:before="0" w:line="240" w:lineRule="auto"/>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Questions around their setting’s outdoor space, their practice, and their children as well as what they wanted from the course was established through day 1 of the training as these were discussion points which the trainer could then address throughout the day and on subsequent online session/meetings.</w:t>
      </w:r>
    </w:p>
    <w:p w14:paraId="74680285" w14:textId="42EF8E7E" w:rsidR="00DB65FE" w:rsidRPr="000919F2" w:rsidRDefault="00DB65FE" w:rsidP="001E02F4">
      <w:pPr>
        <w:pStyle w:val="ListParagraph"/>
        <w:numPr>
          <w:ilvl w:val="0"/>
          <w:numId w:val="32"/>
        </w:numPr>
        <w:spacing w:before="0" w:line="240" w:lineRule="auto"/>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On the pos</w:t>
      </w:r>
      <w:r w:rsidR="00DC310F" w:rsidRPr="000919F2">
        <w:rPr>
          <w:rFonts w:asciiTheme="minorHAnsi" w:hAnsiTheme="minorHAnsi" w:cstheme="minorHAnsi"/>
          <w:color w:val="242424"/>
          <w:szCs w:val="22"/>
          <w:shd w:val="clear" w:color="auto" w:fill="FFFFFF"/>
        </w:rPr>
        <w:t xml:space="preserve">t training </w:t>
      </w:r>
      <w:r w:rsidR="004560E5" w:rsidRPr="000919F2">
        <w:rPr>
          <w:rFonts w:asciiTheme="minorHAnsi" w:hAnsiTheme="minorHAnsi" w:cstheme="minorHAnsi"/>
          <w:color w:val="242424"/>
          <w:szCs w:val="22"/>
          <w:shd w:val="clear" w:color="auto" w:fill="FFFFFF"/>
        </w:rPr>
        <w:t>questionnaire,</w:t>
      </w:r>
      <w:r w:rsidR="00DC310F" w:rsidRPr="000919F2">
        <w:rPr>
          <w:rFonts w:asciiTheme="minorHAnsi" w:hAnsiTheme="minorHAnsi" w:cstheme="minorHAnsi"/>
          <w:color w:val="242424"/>
          <w:szCs w:val="22"/>
          <w:shd w:val="clear" w:color="auto" w:fill="FFFFFF"/>
        </w:rPr>
        <w:t xml:space="preserve"> a question was asked around recommending Natural Thinkers to a colle</w:t>
      </w:r>
      <w:r w:rsidR="000C2D79" w:rsidRPr="000919F2">
        <w:rPr>
          <w:rFonts w:asciiTheme="minorHAnsi" w:hAnsiTheme="minorHAnsi" w:cstheme="minorHAnsi"/>
          <w:color w:val="242424"/>
          <w:szCs w:val="22"/>
          <w:shd w:val="clear" w:color="auto" w:fill="FFFFFF"/>
        </w:rPr>
        <w:t>ague which was then asked a</w:t>
      </w:r>
      <w:r w:rsidR="009A3D96" w:rsidRPr="000919F2">
        <w:rPr>
          <w:rFonts w:asciiTheme="minorHAnsi" w:hAnsiTheme="minorHAnsi" w:cstheme="minorHAnsi"/>
          <w:color w:val="242424"/>
          <w:szCs w:val="22"/>
          <w:shd w:val="clear" w:color="auto" w:fill="FFFFFF"/>
        </w:rPr>
        <w:t>gain at the</w:t>
      </w:r>
      <w:r w:rsidR="00EB2734" w:rsidRPr="000919F2">
        <w:rPr>
          <w:rFonts w:asciiTheme="minorHAnsi" w:hAnsiTheme="minorHAnsi" w:cstheme="minorHAnsi"/>
          <w:color w:val="242424"/>
          <w:szCs w:val="22"/>
          <w:shd w:val="clear" w:color="auto" w:fill="FFFFFF"/>
        </w:rPr>
        <w:t xml:space="preserve"> post course interview so should have avoided this duplication.</w:t>
      </w:r>
    </w:p>
    <w:p w14:paraId="48182E43" w14:textId="77777777" w:rsidR="003E1620" w:rsidRPr="000919F2" w:rsidRDefault="00A645F3" w:rsidP="003E1620">
      <w:pPr>
        <w:spacing w:after="0" w:line="240" w:lineRule="auto"/>
        <w:rPr>
          <w:rFonts w:cstheme="minorHAnsi"/>
          <w:color w:val="242424"/>
          <w:u w:val="single"/>
          <w:shd w:val="clear" w:color="auto" w:fill="FFFFFF"/>
        </w:rPr>
      </w:pPr>
      <w:r w:rsidRPr="000919F2">
        <w:rPr>
          <w:rFonts w:cstheme="minorHAnsi"/>
          <w:color w:val="242424"/>
          <w:u w:val="single"/>
          <w:shd w:val="clear" w:color="auto" w:fill="FFFFFF"/>
        </w:rPr>
        <w:t xml:space="preserve">Pre-course interview with </w:t>
      </w:r>
      <w:r w:rsidR="004C5CF5" w:rsidRPr="000919F2">
        <w:rPr>
          <w:rFonts w:cstheme="minorHAnsi"/>
          <w:color w:val="242424"/>
          <w:u w:val="single"/>
          <w:shd w:val="clear" w:color="auto" w:fill="FFFFFF"/>
        </w:rPr>
        <w:t>senior leads/managers</w:t>
      </w:r>
    </w:p>
    <w:p w14:paraId="46B4A1C9" w14:textId="2B2F13D2" w:rsidR="00B51F58" w:rsidRPr="000919F2" w:rsidRDefault="00B51F58" w:rsidP="003E1620">
      <w:pPr>
        <w:pStyle w:val="ListParagraph"/>
        <w:numPr>
          <w:ilvl w:val="0"/>
          <w:numId w:val="34"/>
        </w:numPr>
        <w:spacing w:before="0" w:line="240" w:lineRule="auto"/>
        <w:rPr>
          <w:rFonts w:asciiTheme="minorHAnsi" w:hAnsiTheme="minorHAnsi" w:cstheme="minorHAnsi"/>
          <w:color w:val="242424"/>
          <w:szCs w:val="22"/>
          <w:u w:val="single"/>
          <w:shd w:val="clear" w:color="auto" w:fill="FFFFFF"/>
        </w:rPr>
      </w:pPr>
      <w:r w:rsidRPr="000919F2">
        <w:rPr>
          <w:rFonts w:asciiTheme="minorHAnsi" w:hAnsiTheme="minorHAnsi" w:cstheme="minorHAnsi"/>
          <w:color w:val="242424"/>
          <w:szCs w:val="22"/>
          <w:shd w:val="clear" w:color="auto" w:fill="FFFFFF"/>
        </w:rPr>
        <w:t>The interviews pre-course with senior leads</w:t>
      </w:r>
      <w:r w:rsidR="008C06A6" w:rsidRPr="000919F2">
        <w:rPr>
          <w:rFonts w:asciiTheme="minorHAnsi" w:hAnsiTheme="minorHAnsi" w:cstheme="minorHAnsi"/>
          <w:color w:val="242424"/>
          <w:szCs w:val="22"/>
          <w:shd w:val="clear" w:color="auto" w:fill="FFFFFF"/>
        </w:rPr>
        <w:t>/</w:t>
      </w:r>
      <w:r w:rsidRPr="000919F2">
        <w:rPr>
          <w:rFonts w:asciiTheme="minorHAnsi" w:hAnsiTheme="minorHAnsi" w:cstheme="minorHAnsi"/>
          <w:color w:val="242424"/>
          <w:szCs w:val="22"/>
          <w:shd w:val="clear" w:color="auto" w:fill="FFFFFF"/>
        </w:rPr>
        <w:t>managers were the most insightful and supported the trainer in ensuring the delivery would meet their needs.</w:t>
      </w:r>
    </w:p>
    <w:p w14:paraId="292B6A4E" w14:textId="5D247919" w:rsidR="00DC15A3" w:rsidRPr="000919F2" w:rsidRDefault="00B35F56" w:rsidP="003E1620">
      <w:pPr>
        <w:spacing w:after="0"/>
        <w:rPr>
          <w:rFonts w:cstheme="minorHAnsi"/>
          <w:color w:val="242424"/>
          <w:u w:val="single"/>
          <w:shd w:val="clear" w:color="auto" w:fill="FFFFFF"/>
        </w:rPr>
      </w:pPr>
      <w:r w:rsidRPr="000919F2">
        <w:rPr>
          <w:rFonts w:cstheme="minorHAnsi"/>
          <w:color w:val="242424"/>
          <w:u w:val="single"/>
          <w:shd w:val="clear" w:color="auto" w:fill="FFFFFF"/>
        </w:rPr>
        <w:t>End of programme</w:t>
      </w:r>
      <w:r w:rsidR="00895E6B" w:rsidRPr="000919F2">
        <w:rPr>
          <w:rFonts w:cstheme="minorHAnsi"/>
          <w:color w:val="242424"/>
          <w:u w:val="single"/>
          <w:shd w:val="clear" w:color="auto" w:fill="FFFFFF"/>
        </w:rPr>
        <w:t xml:space="preserve"> </w:t>
      </w:r>
      <w:r w:rsidR="00DC15A3" w:rsidRPr="000919F2">
        <w:rPr>
          <w:rFonts w:cstheme="minorHAnsi"/>
          <w:color w:val="242424"/>
          <w:u w:val="single"/>
          <w:shd w:val="clear" w:color="auto" w:fill="FFFFFF"/>
        </w:rPr>
        <w:t>interviews with senior leads/managers</w:t>
      </w:r>
      <w:r w:rsidR="00432972" w:rsidRPr="000919F2">
        <w:rPr>
          <w:rFonts w:cstheme="minorHAnsi"/>
          <w:color w:val="242424"/>
          <w:u w:val="single"/>
          <w:shd w:val="clear" w:color="auto" w:fill="FFFFFF"/>
        </w:rPr>
        <w:t xml:space="preserve"> </w:t>
      </w:r>
      <w:r w:rsidR="00895E6B" w:rsidRPr="000919F2">
        <w:rPr>
          <w:rFonts w:cstheme="minorHAnsi"/>
          <w:color w:val="242424"/>
          <w:u w:val="single"/>
          <w:shd w:val="clear" w:color="auto" w:fill="FFFFFF"/>
        </w:rPr>
        <w:t>and practitioners</w:t>
      </w:r>
    </w:p>
    <w:p w14:paraId="55FB05A2" w14:textId="3C66EB29" w:rsidR="008C06A6" w:rsidRPr="000919F2" w:rsidRDefault="008C06A6" w:rsidP="003E1620">
      <w:pPr>
        <w:pStyle w:val="ListParagraph"/>
        <w:numPr>
          <w:ilvl w:val="0"/>
          <w:numId w:val="33"/>
        </w:numPr>
        <w:spacing w:before="0" w:line="240" w:lineRule="auto"/>
        <w:rPr>
          <w:rFonts w:asciiTheme="minorHAnsi" w:hAnsiTheme="minorHAnsi" w:cstheme="minorBidi"/>
          <w:color w:val="242424"/>
          <w:szCs w:val="22"/>
          <w:shd w:val="clear" w:color="auto" w:fill="FFFFFF"/>
        </w:rPr>
      </w:pPr>
      <w:r w:rsidRPr="000919F2">
        <w:rPr>
          <w:rFonts w:asciiTheme="minorHAnsi" w:hAnsiTheme="minorHAnsi" w:cstheme="minorBidi"/>
          <w:color w:val="242424"/>
          <w:szCs w:val="22"/>
          <w:shd w:val="clear" w:color="auto" w:fill="FFFFFF"/>
        </w:rPr>
        <w:t>The post interviews with senior leads/managers</w:t>
      </w:r>
      <w:r w:rsidR="007612DC" w:rsidRPr="000919F2">
        <w:rPr>
          <w:rFonts w:asciiTheme="minorHAnsi" w:hAnsiTheme="minorHAnsi" w:cstheme="minorBidi"/>
          <w:color w:val="242424"/>
          <w:szCs w:val="22"/>
          <w:shd w:val="clear" w:color="auto" w:fill="FFFFFF"/>
        </w:rPr>
        <w:t xml:space="preserve"> and practitioners </w:t>
      </w:r>
      <w:r w:rsidR="00D925D8" w:rsidRPr="000919F2">
        <w:rPr>
          <w:rFonts w:asciiTheme="minorHAnsi" w:hAnsiTheme="minorHAnsi" w:cstheme="minorBidi"/>
          <w:color w:val="242424"/>
          <w:szCs w:val="22"/>
          <w:shd w:val="clear" w:color="auto" w:fill="FFFFFF"/>
        </w:rPr>
        <w:t xml:space="preserve">where their responses to closed questions could be discussed were most </w:t>
      </w:r>
      <w:r w:rsidR="001F1900" w:rsidRPr="000919F2">
        <w:rPr>
          <w:rFonts w:asciiTheme="minorHAnsi" w:hAnsiTheme="minorHAnsi" w:cstheme="minorBidi"/>
          <w:color w:val="242424"/>
          <w:szCs w:val="22"/>
          <w:shd w:val="clear" w:color="auto" w:fill="FFFFFF"/>
        </w:rPr>
        <w:t>helpful in establishing how the programme had been received</w:t>
      </w:r>
      <w:r w:rsidR="00DC15A3" w:rsidRPr="000919F2">
        <w:rPr>
          <w:rFonts w:asciiTheme="minorHAnsi" w:hAnsiTheme="minorHAnsi" w:cstheme="minorBidi"/>
          <w:color w:val="242424"/>
          <w:szCs w:val="22"/>
          <w:shd w:val="clear" w:color="auto" w:fill="FFFFFF"/>
        </w:rPr>
        <w:t xml:space="preserve">, </w:t>
      </w:r>
      <w:r w:rsidR="00432972" w:rsidRPr="000919F2">
        <w:rPr>
          <w:rFonts w:asciiTheme="minorHAnsi" w:hAnsiTheme="minorHAnsi" w:cstheme="minorBidi"/>
          <w:color w:val="242424"/>
          <w:szCs w:val="22"/>
          <w:shd w:val="clear" w:color="auto" w:fill="FFFFFF"/>
        </w:rPr>
        <w:t xml:space="preserve">changes </w:t>
      </w:r>
      <w:proofErr w:type="gramStart"/>
      <w:r w:rsidR="00432972" w:rsidRPr="000919F2">
        <w:rPr>
          <w:rFonts w:asciiTheme="minorHAnsi" w:hAnsiTheme="minorHAnsi" w:cstheme="minorBidi"/>
          <w:color w:val="242424"/>
          <w:szCs w:val="22"/>
          <w:shd w:val="clear" w:color="auto" w:fill="FFFFFF"/>
        </w:rPr>
        <w:t>implemented</w:t>
      </w:r>
      <w:proofErr w:type="gramEnd"/>
      <w:r w:rsidR="00432972" w:rsidRPr="000919F2">
        <w:rPr>
          <w:rFonts w:asciiTheme="minorHAnsi" w:hAnsiTheme="minorHAnsi" w:cstheme="minorBidi"/>
          <w:color w:val="242424"/>
          <w:szCs w:val="22"/>
          <w:shd w:val="clear" w:color="auto" w:fill="FFFFFF"/>
        </w:rPr>
        <w:t xml:space="preserve"> and any difficulties faced</w:t>
      </w:r>
      <w:r w:rsidR="00795302" w:rsidRPr="000919F2">
        <w:rPr>
          <w:rFonts w:asciiTheme="minorHAnsi" w:hAnsiTheme="minorHAnsi" w:cstheme="minorBidi"/>
          <w:color w:val="242424"/>
          <w:szCs w:val="22"/>
          <w:shd w:val="clear" w:color="auto" w:fill="FFFFFF"/>
        </w:rPr>
        <w:t>.</w:t>
      </w:r>
    </w:p>
    <w:p w14:paraId="27CE9093" w14:textId="6A41FA4D" w:rsidR="4E169B2C" w:rsidRPr="000919F2" w:rsidRDefault="4E169B2C" w:rsidP="00DB6FFC">
      <w:pPr>
        <w:spacing w:after="0"/>
        <w:ind w:right="-23"/>
        <w:rPr>
          <w:rFonts w:ascii="Calibri" w:eastAsia="Calibri" w:hAnsi="Calibri" w:cs="Calibri"/>
          <w:color w:val="242424"/>
        </w:rPr>
      </w:pPr>
      <w:r w:rsidRPr="000919F2">
        <w:rPr>
          <w:rFonts w:ascii="Calibri" w:eastAsia="Calibri" w:hAnsi="Calibri" w:cs="Calibri"/>
          <w:color w:val="242424"/>
          <w:u w:val="single"/>
        </w:rPr>
        <w:t>Reflection on data documents</w:t>
      </w:r>
    </w:p>
    <w:p w14:paraId="71E475E4" w14:textId="6B5A98FC" w:rsidR="4E169B2C" w:rsidRPr="000919F2" w:rsidRDefault="4E169B2C" w:rsidP="001E02F4">
      <w:pPr>
        <w:pStyle w:val="ListParagraph"/>
        <w:numPr>
          <w:ilvl w:val="0"/>
          <w:numId w:val="38"/>
        </w:numPr>
        <w:spacing w:before="0" w:line="240" w:lineRule="auto"/>
        <w:ind w:right="-23"/>
        <w:rPr>
          <w:rFonts w:ascii="Calibri" w:eastAsia="Calibri" w:hAnsi="Calibri" w:cs="Calibri"/>
          <w:color w:val="242424"/>
          <w:szCs w:val="22"/>
        </w:rPr>
      </w:pPr>
      <w:r w:rsidRPr="000919F2">
        <w:rPr>
          <w:rFonts w:ascii="Calibri" w:eastAsia="Calibri" w:hAnsi="Calibri" w:cs="Calibri"/>
          <w:color w:val="242424"/>
          <w:szCs w:val="22"/>
        </w:rPr>
        <w:t>For analysis it would have been beneficial to have the link between the theory of change and questionnaires and interviews to be more explicit</w:t>
      </w:r>
    </w:p>
    <w:p w14:paraId="262904BE" w14:textId="4F1402E5" w:rsidR="003E1620" w:rsidRPr="000919F2" w:rsidRDefault="003E1620" w:rsidP="380DD955">
      <w:pPr>
        <w:spacing w:after="0" w:line="240" w:lineRule="auto"/>
        <w:rPr>
          <w:b/>
          <w:color w:val="242424"/>
        </w:rPr>
      </w:pPr>
    </w:p>
    <w:p w14:paraId="36E3D095" w14:textId="2F13E00F" w:rsidR="002D42A6" w:rsidRPr="000919F2" w:rsidRDefault="002D42A6" w:rsidP="380DD955">
      <w:pPr>
        <w:spacing w:after="0" w:line="240" w:lineRule="auto"/>
        <w:rPr>
          <w:b/>
          <w:bCs/>
          <w:color w:val="242424"/>
          <w:shd w:val="clear" w:color="auto" w:fill="FFFFFF"/>
        </w:rPr>
      </w:pPr>
      <w:r w:rsidRPr="000919F2">
        <w:rPr>
          <w:b/>
          <w:bCs/>
          <w:color w:val="242424"/>
          <w:shd w:val="clear" w:color="auto" w:fill="FFFFFF"/>
        </w:rPr>
        <w:t>Adaptation</w:t>
      </w:r>
      <w:r w:rsidR="00946340" w:rsidRPr="000919F2">
        <w:rPr>
          <w:b/>
          <w:bCs/>
          <w:color w:val="242424"/>
          <w:shd w:val="clear" w:color="auto" w:fill="FFFFFF"/>
        </w:rPr>
        <w:t>/s</w:t>
      </w:r>
      <w:r w:rsidRPr="000919F2">
        <w:rPr>
          <w:b/>
          <w:bCs/>
          <w:color w:val="242424"/>
          <w:shd w:val="clear" w:color="auto" w:fill="FFFFFF"/>
        </w:rPr>
        <w:t xml:space="preserve"> during delivery</w:t>
      </w:r>
      <w:r w:rsidR="00AE4B55" w:rsidRPr="000919F2">
        <w:rPr>
          <w:b/>
          <w:bCs/>
          <w:color w:val="242424"/>
          <w:shd w:val="clear" w:color="auto" w:fill="FFFFFF"/>
        </w:rPr>
        <w:t xml:space="preserve"> </w:t>
      </w:r>
    </w:p>
    <w:p w14:paraId="6EE673F7" w14:textId="06095650" w:rsidR="005F2B5B" w:rsidRPr="000919F2" w:rsidRDefault="007C7A3C" w:rsidP="00795302">
      <w:pPr>
        <w:pStyle w:val="ListParagraph"/>
        <w:numPr>
          <w:ilvl w:val="0"/>
          <w:numId w:val="30"/>
        </w:numPr>
        <w:spacing w:before="0"/>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 xml:space="preserve">The training </w:t>
      </w:r>
      <w:r w:rsidR="00F16B11" w:rsidRPr="000919F2">
        <w:rPr>
          <w:rFonts w:asciiTheme="minorHAnsi" w:hAnsiTheme="minorHAnsi" w:cstheme="minorHAnsi"/>
          <w:color w:val="242424"/>
          <w:szCs w:val="22"/>
          <w:shd w:val="clear" w:color="auto" w:fill="FFFFFF"/>
        </w:rPr>
        <w:t xml:space="preserve">went as planned. </w:t>
      </w:r>
    </w:p>
    <w:p w14:paraId="17BA25F1" w14:textId="3C9423D9" w:rsidR="001C11B0" w:rsidRPr="000919F2" w:rsidRDefault="005C4806" w:rsidP="00E36BD2">
      <w:pPr>
        <w:spacing w:after="0"/>
        <w:rPr>
          <w:rFonts w:cstheme="minorHAnsi"/>
          <w:color w:val="242424"/>
          <w:u w:val="single"/>
          <w:shd w:val="clear" w:color="auto" w:fill="FFFFFF"/>
        </w:rPr>
      </w:pPr>
      <w:r w:rsidRPr="000919F2">
        <w:rPr>
          <w:rFonts w:cstheme="minorHAnsi"/>
          <w:color w:val="242424"/>
          <w:u w:val="single"/>
          <w:shd w:val="clear" w:color="auto" w:fill="FFFFFF"/>
        </w:rPr>
        <w:t>Addit</w:t>
      </w:r>
      <w:r w:rsidR="00E36BD2" w:rsidRPr="000919F2">
        <w:rPr>
          <w:rFonts w:cstheme="minorHAnsi"/>
          <w:color w:val="242424"/>
          <w:u w:val="single"/>
          <w:shd w:val="clear" w:color="auto" w:fill="FFFFFF"/>
        </w:rPr>
        <w:t>ion of</w:t>
      </w:r>
      <w:r w:rsidR="00A02080" w:rsidRPr="000919F2">
        <w:rPr>
          <w:rFonts w:cstheme="minorHAnsi"/>
          <w:color w:val="242424"/>
          <w:u w:val="single"/>
          <w:shd w:val="clear" w:color="auto" w:fill="FFFFFF"/>
        </w:rPr>
        <w:t xml:space="preserve"> a</w:t>
      </w:r>
      <w:r w:rsidR="00E36BD2" w:rsidRPr="000919F2">
        <w:rPr>
          <w:rFonts w:cstheme="minorHAnsi"/>
          <w:color w:val="242424"/>
          <w:u w:val="single"/>
          <w:shd w:val="clear" w:color="auto" w:fill="FFFFFF"/>
        </w:rPr>
        <w:t xml:space="preserve"> </w:t>
      </w:r>
      <w:r w:rsidR="00B6517F" w:rsidRPr="000919F2">
        <w:rPr>
          <w:rFonts w:cstheme="minorHAnsi"/>
          <w:color w:val="242424"/>
          <w:u w:val="single"/>
          <w:shd w:val="clear" w:color="auto" w:fill="FFFFFF"/>
        </w:rPr>
        <w:t xml:space="preserve">Network meeting </w:t>
      </w:r>
    </w:p>
    <w:p w14:paraId="56BC5A64" w14:textId="330A2EDF" w:rsidR="00E63450" w:rsidRPr="000919F2" w:rsidRDefault="0025698C" w:rsidP="00E36BD2">
      <w:pPr>
        <w:pStyle w:val="ListParagraph"/>
        <w:numPr>
          <w:ilvl w:val="0"/>
          <w:numId w:val="30"/>
        </w:numPr>
        <w:spacing w:before="0" w:line="240" w:lineRule="auto"/>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 xml:space="preserve">Following discussions </w:t>
      </w:r>
      <w:r w:rsidR="00A02080" w:rsidRPr="000919F2">
        <w:rPr>
          <w:rFonts w:asciiTheme="minorHAnsi" w:hAnsiTheme="minorHAnsi" w:cstheme="minorHAnsi"/>
          <w:color w:val="242424"/>
          <w:szCs w:val="22"/>
          <w:shd w:val="clear" w:color="auto" w:fill="FFFFFF"/>
        </w:rPr>
        <w:t>from the first network meeting in Novem</w:t>
      </w:r>
      <w:r w:rsidR="00294EBB" w:rsidRPr="000919F2">
        <w:rPr>
          <w:rFonts w:asciiTheme="minorHAnsi" w:hAnsiTheme="minorHAnsi" w:cstheme="minorHAnsi"/>
          <w:color w:val="242424"/>
          <w:szCs w:val="22"/>
          <w:shd w:val="clear" w:color="auto" w:fill="FFFFFF"/>
        </w:rPr>
        <w:t>ber</w:t>
      </w:r>
      <w:r w:rsidR="008E486B" w:rsidRPr="000919F2">
        <w:rPr>
          <w:rFonts w:asciiTheme="minorHAnsi" w:hAnsiTheme="minorHAnsi" w:cstheme="minorHAnsi"/>
          <w:color w:val="242424"/>
          <w:szCs w:val="22"/>
          <w:shd w:val="clear" w:color="auto" w:fill="FFFFFF"/>
        </w:rPr>
        <w:t xml:space="preserve"> t</w:t>
      </w:r>
      <w:r w:rsidR="002C3988" w:rsidRPr="000919F2">
        <w:rPr>
          <w:rFonts w:asciiTheme="minorHAnsi" w:hAnsiTheme="minorHAnsi" w:cstheme="minorHAnsi"/>
          <w:color w:val="242424"/>
          <w:szCs w:val="22"/>
          <w:shd w:val="clear" w:color="auto" w:fill="FFFFFF"/>
        </w:rPr>
        <w:t>he</w:t>
      </w:r>
      <w:r w:rsidR="00462879" w:rsidRPr="000919F2">
        <w:rPr>
          <w:rFonts w:asciiTheme="minorHAnsi" w:hAnsiTheme="minorHAnsi" w:cstheme="minorHAnsi"/>
          <w:color w:val="242424"/>
          <w:szCs w:val="22"/>
          <w:shd w:val="clear" w:color="auto" w:fill="FFFFFF"/>
        </w:rPr>
        <w:t xml:space="preserve"> practitioners </w:t>
      </w:r>
      <w:r w:rsidR="002C3988" w:rsidRPr="000919F2">
        <w:rPr>
          <w:rFonts w:asciiTheme="minorHAnsi" w:hAnsiTheme="minorHAnsi" w:cstheme="minorHAnsi"/>
          <w:color w:val="242424"/>
          <w:szCs w:val="22"/>
          <w:shd w:val="clear" w:color="auto" w:fill="FFFFFF"/>
        </w:rPr>
        <w:t xml:space="preserve">all indicated that </w:t>
      </w:r>
      <w:r w:rsidR="009A2DC6" w:rsidRPr="000919F2">
        <w:rPr>
          <w:rFonts w:asciiTheme="minorHAnsi" w:hAnsiTheme="minorHAnsi" w:cstheme="minorHAnsi"/>
          <w:color w:val="242424"/>
          <w:szCs w:val="22"/>
          <w:shd w:val="clear" w:color="auto" w:fill="FFFFFF"/>
        </w:rPr>
        <w:t xml:space="preserve">they would appreciate </w:t>
      </w:r>
      <w:r w:rsidR="00A02080" w:rsidRPr="000919F2">
        <w:rPr>
          <w:rFonts w:asciiTheme="minorHAnsi" w:hAnsiTheme="minorHAnsi" w:cstheme="minorHAnsi"/>
          <w:color w:val="242424"/>
          <w:szCs w:val="22"/>
          <w:shd w:val="clear" w:color="auto" w:fill="FFFFFF"/>
        </w:rPr>
        <w:t>another one</w:t>
      </w:r>
      <w:r w:rsidR="009A2DC6" w:rsidRPr="000919F2">
        <w:rPr>
          <w:rFonts w:asciiTheme="minorHAnsi" w:hAnsiTheme="minorHAnsi" w:cstheme="minorHAnsi"/>
          <w:color w:val="242424"/>
          <w:szCs w:val="22"/>
          <w:shd w:val="clear" w:color="auto" w:fill="FFFFFF"/>
        </w:rPr>
        <w:t xml:space="preserve"> to </w:t>
      </w:r>
      <w:r w:rsidR="00294EBB" w:rsidRPr="000919F2">
        <w:rPr>
          <w:rFonts w:asciiTheme="minorHAnsi" w:hAnsiTheme="minorHAnsi" w:cstheme="minorHAnsi"/>
          <w:color w:val="242424"/>
          <w:szCs w:val="22"/>
          <w:shd w:val="clear" w:color="auto" w:fill="FFFFFF"/>
        </w:rPr>
        <w:t xml:space="preserve">continue to </w:t>
      </w:r>
      <w:r w:rsidR="009A2DC6" w:rsidRPr="000919F2">
        <w:rPr>
          <w:rFonts w:asciiTheme="minorHAnsi" w:hAnsiTheme="minorHAnsi" w:cstheme="minorHAnsi"/>
          <w:color w:val="242424"/>
          <w:szCs w:val="22"/>
          <w:shd w:val="clear" w:color="auto" w:fill="FFFFFF"/>
        </w:rPr>
        <w:t>share ideas and support each other if there were an</w:t>
      </w:r>
      <w:r w:rsidR="00294EBB" w:rsidRPr="000919F2">
        <w:rPr>
          <w:rFonts w:asciiTheme="minorHAnsi" w:hAnsiTheme="minorHAnsi" w:cstheme="minorHAnsi"/>
          <w:color w:val="242424"/>
          <w:szCs w:val="22"/>
          <w:shd w:val="clear" w:color="auto" w:fill="FFFFFF"/>
        </w:rPr>
        <w:t>y further challenges</w:t>
      </w:r>
      <w:r w:rsidR="00B16AB5" w:rsidRPr="000919F2">
        <w:rPr>
          <w:rFonts w:asciiTheme="minorHAnsi" w:hAnsiTheme="minorHAnsi" w:cstheme="minorHAnsi"/>
          <w:color w:val="242424"/>
          <w:szCs w:val="22"/>
          <w:shd w:val="clear" w:color="auto" w:fill="FFFFFF"/>
        </w:rPr>
        <w:t xml:space="preserve"> encountered. </w:t>
      </w:r>
      <w:r w:rsidR="003A493B" w:rsidRPr="000919F2">
        <w:rPr>
          <w:rFonts w:asciiTheme="minorHAnsi" w:hAnsiTheme="minorHAnsi" w:cstheme="minorHAnsi"/>
          <w:color w:val="242424"/>
          <w:szCs w:val="22"/>
          <w:shd w:val="clear" w:color="auto" w:fill="FFFFFF"/>
        </w:rPr>
        <w:t>A</w:t>
      </w:r>
      <w:r w:rsidR="00294EBB" w:rsidRPr="000919F2">
        <w:rPr>
          <w:rFonts w:asciiTheme="minorHAnsi" w:hAnsiTheme="minorHAnsi" w:cstheme="minorHAnsi"/>
          <w:color w:val="242424"/>
          <w:szCs w:val="22"/>
          <w:shd w:val="clear" w:color="auto" w:fill="FFFFFF"/>
        </w:rPr>
        <w:t>nother successful</w:t>
      </w:r>
      <w:r w:rsidR="003A493B" w:rsidRPr="000919F2">
        <w:rPr>
          <w:rFonts w:asciiTheme="minorHAnsi" w:hAnsiTheme="minorHAnsi" w:cstheme="minorHAnsi"/>
          <w:color w:val="242424"/>
          <w:szCs w:val="22"/>
          <w:shd w:val="clear" w:color="auto" w:fill="FFFFFF"/>
        </w:rPr>
        <w:t xml:space="preserve"> network meeting was held </w:t>
      </w:r>
      <w:r w:rsidR="005C4806" w:rsidRPr="000919F2">
        <w:rPr>
          <w:rFonts w:asciiTheme="minorHAnsi" w:hAnsiTheme="minorHAnsi" w:cstheme="minorHAnsi"/>
          <w:color w:val="242424"/>
          <w:szCs w:val="22"/>
          <w:shd w:val="clear" w:color="auto" w:fill="FFFFFF"/>
        </w:rPr>
        <w:t>in Feb</w:t>
      </w:r>
      <w:r w:rsidR="00AE3482" w:rsidRPr="000919F2">
        <w:rPr>
          <w:rFonts w:asciiTheme="minorHAnsi" w:hAnsiTheme="minorHAnsi" w:cstheme="minorHAnsi"/>
          <w:color w:val="242424"/>
          <w:szCs w:val="22"/>
          <w:shd w:val="clear" w:color="auto" w:fill="FFFFFF"/>
        </w:rPr>
        <w:t>ruary</w:t>
      </w:r>
      <w:r w:rsidR="00C5290E" w:rsidRPr="000919F2">
        <w:rPr>
          <w:rFonts w:asciiTheme="minorHAnsi" w:hAnsiTheme="minorHAnsi" w:cstheme="minorHAnsi"/>
          <w:color w:val="242424"/>
          <w:szCs w:val="22"/>
          <w:shd w:val="clear" w:color="auto" w:fill="FFFFFF"/>
        </w:rPr>
        <w:t>.</w:t>
      </w:r>
    </w:p>
    <w:p w14:paraId="48CAC4BD" w14:textId="77777777" w:rsidR="003C248A" w:rsidRPr="000919F2" w:rsidRDefault="00AE3482" w:rsidP="00FD0A48">
      <w:pPr>
        <w:spacing w:after="0" w:line="240" w:lineRule="auto"/>
        <w:rPr>
          <w:rFonts w:cstheme="minorHAnsi"/>
          <w:color w:val="242424"/>
          <w:u w:val="single"/>
          <w:shd w:val="clear" w:color="auto" w:fill="FFFFFF"/>
        </w:rPr>
      </w:pPr>
      <w:r w:rsidRPr="000919F2">
        <w:rPr>
          <w:rFonts w:cstheme="minorHAnsi"/>
          <w:color w:val="242424"/>
          <w:u w:val="single"/>
          <w:shd w:val="clear" w:color="auto" w:fill="FFFFFF"/>
        </w:rPr>
        <w:t>Addition of site visits</w:t>
      </w:r>
    </w:p>
    <w:p w14:paraId="6B8321E5" w14:textId="35B5407F" w:rsidR="006D1359" w:rsidRPr="000919F2" w:rsidRDefault="006D1359" w:rsidP="00FD0A48">
      <w:pPr>
        <w:pStyle w:val="ListParagraph"/>
        <w:numPr>
          <w:ilvl w:val="0"/>
          <w:numId w:val="30"/>
        </w:numPr>
        <w:spacing w:before="0" w:line="240" w:lineRule="auto"/>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 xml:space="preserve">From </w:t>
      </w:r>
      <w:r w:rsidR="00152E90" w:rsidRPr="000919F2">
        <w:rPr>
          <w:rFonts w:asciiTheme="minorHAnsi" w:hAnsiTheme="minorHAnsi" w:cstheme="minorHAnsi"/>
          <w:color w:val="242424"/>
          <w:szCs w:val="22"/>
          <w:shd w:val="clear" w:color="auto" w:fill="FFFFFF"/>
        </w:rPr>
        <w:t>anecdotal</w:t>
      </w:r>
      <w:r w:rsidRPr="000919F2">
        <w:rPr>
          <w:rFonts w:asciiTheme="minorHAnsi" w:hAnsiTheme="minorHAnsi" w:cstheme="minorHAnsi"/>
          <w:color w:val="242424"/>
          <w:szCs w:val="22"/>
          <w:shd w:val="clear" w:color="auto" w:fill="FFFFFF"/>
        </w:rPr>
        <w:t xml:space="preserve"> </w:t>
      </w:r>
      <w:r w:rsidR="005D3BBC" w:rsidRPr="000919F2">
        <w:rPr>
          <w:rFonts w:asciiTheme="minorHAnsi" w:hAnsiTheme="minorHAnsi" w:cstheme="minorHAnsi"/>
          <w:color w:val="242424"/>
          <w:szCs w:val="22"/>
          <w:shd w:val="clear" w:color="auto" w:fill="FFFFFF"/>
        </w:rPr>
        <w:t>feedback settings expressed an interest in having</w:t>
      </w:r>
      <w:r w:rsidR="00152E90" w:rsidRPr="000919F2">
        <w:rPr>
          <w:rFonts w:asciiTheme="minorHAnsi" w:hAnsiTheme="minorHAnsi" w:cstheme="minorHAnsi"/>
          <w:color w:val="242424"/>
          <w:szCs w:val="22"/>
          <w:shd w:val="clear" w:color="auto" w:fill="FFFFFF"/>
        </w:rPr>
        <w:t xml:space="preserve"> the</w:t>
      </w:r>
      <w:r w:rsidR="005D3BBC" w:rsidRPr="000919F2">
        <w:rPr>
          <w:rFonts w:asciiTheme="minorHAnsi" w:hAnsiTheme="minorHAnsi" w:cstheme="minorHAnsi"/>
          <w:color w:val="242424"/>
          <w:szCs w:val="22"/>
          <w:shd w:val="clear" w:color="auto" w:fill="FFFFFF"/>
        </w:rPr>
        <w:t xml:space="preserve"> trainer to visit </w:t>
      </w:r>
      <w:r w:rsidR="003C248A" w:rsidRPr="000919F2">
        <w:rPr>
          <w:rFonts w:asciiTheme="minorHAnsi" w:hAnsiTheme="minorHAnsi" w:cstheme="minorHAnsi"/>
          <w:color w:val="242424"/>
          <w:szCs w:val="22"/>
          <w:shd w:val="clear" w:color="auto" w:fill="FFFFFF"/>
        </w:rPr>
        <w:t xml:space="preserve">their </w:t>
      </w:r>
      <w:r w:rsidR="005D3BBC" w:rsidRPr="000919F2">
        <w:rPr>
          <w:rFonts w:asciiTheme="minorHAnsi" w:hAnsiTheme="minorHAnsi" w:cstheme="minorHAnsi"/>
          <w:color w:val="242424"/>
          <w:szCs w:val="22"/>
          <w:shd w:val="clear" w:color="auto" w:fill="FFFFFF"/>
        </w:rPr>
        <w:t xml:space="preserve">setting to </w:t>
      </w:r>
      <w:r w:rsidR="00152E90" w:rsidRPr="000919F2">
        <w:rPr>
          <w:rFonts w:asciiTheme="minorHAnsi" w:hAnsiTheme="minorHAnsi" w:cstheme="minorHAnsi"/>
          <w:color w:val="242424"/>
          <w:szCs w:val="22"/>
          <w:shd w:val="clear" w:color="auto" w:fill="FFFFFF"/>
        </w:rPr>
        <w:t xml:space="preserve">show their progress and </w:t>
      </w:r>
      <w:r w:rsidR="003C248A" w:rsidRPr="000919F2">
        <w:rPr>
          <w:rFonts w:asciiTheme="minorHAnsi" w:hAnsiTheme="minorHAnsi" w:cstheme="minorHAnsi"/>
          <w:color w:val="242424"/>
          <w:szCs w:val="22"/>
          <w:shd w:val="clear" w:color="auto" w:fill="FFFFFF"/>
        </w:rPr>
        <w:t>offer more advice. These took place in Jan</w:t>
      </w:r>
      <w:r w:rsidR="00FD0A48" w:rsidRPr="000919F2">
        <w:rPr>
          <w:rFonts w:asciiTheme="minorHAnsi" w:hAnsiTheme="minorHAnsi" w:cstheme="minorHAnsi"/>
          <w:color w:val="242424"/>
          <w:szCs w:val="22"/>
          <w:shd w:val="clear" w:color="auto" w:fill="FFFFFF"/>
        </w:rPr>
        <w:t>uary</w:t>
      </w:r>
      <w:r w:rsidR="004560E5" w:rsidRPr="000919F2">
        <w:rPr>
          <w:rFonts w:asciiTheme="minorHAnsi" w:hAnsiTheme="minorHAnsi" w:cstheme="minorHAnsi"/>
          <w:color w:val="242424"/>
          <w:szCs w:val="22"/>
          <w:shd w:val="clear" w:color="auto" w:fill="FFFFFF"/>
        </w:rPr>
        <w:t>.</w:t>
      </w:r>
    </w:p>
    <w:p w14:paraId="19386A83" w14:textId="77777777" w:rsidR="00B16AB5" w:rsidRPr="000919F2" w:rsidRDefault="00B16AB5" w:rsidP="005F2B5B">
      <w:pPr>
        <w:spacing w:after="0"/>
        <w:rPr>
          <w:rFonts w:cstheme="minorHAnsi"/>
          <w:color w:val="242424"/>
          <w:shd w:val="clear" w:color="auto" w:fill="FFFFFF"/>
        </w:rPr>
      </w:pPr>
    </w:p>
    <w:p w14:paraId="1F7B0C3D" w14:textId="77777777" w:rsidR="003B0680" w:rsidRPr="000919F2" w:rsidRDefault="003B0680" w:rsidP="004560E5">
      <w:pPr>
        <w:spacing w:after="0"/>
        <w:rPr>
          <w:rFonts w:cstheme="minorHAnsi"/>
          <w:b/>
          <w:bCs/>
          <w:color w:val="242424"/>
          <w:shd w:val="clear" w:color="auto" w:fill="FFFFFF"/>
        </w:rPr>
      </w:pPr>
      <w:r w:rsidRPr="000919F2">
        <w:rPr>
          <w:rFonts w:cstheme="minorHAnsi"/>
          <w:b/>
          <w:bCs/>
          <w:color w:val="242424"/>
          <w:shd w:val="clear" w:color="auto" w:fill="FFFFFF"/>
        </w:rPr>
        <w:t>Other reflections on feedback</w:t>
      </w:r>
    </w:p>
    <w:p w14:paraId="1D2BB28A" w14:textId="2D8376D7" w:rsidR="003552A3" w:rsidRPr="000919F2" w:rsidRDefault="00E12610" w:rsidP="000919F2">
      <w:pPr>
        <w:pStyle w:val="ListParagraph"/>
        <w:numPr>
          <w:ilvl w:val="0"/>
          <w:numId w:val="39"/>
        </w:numPr>
        <w:spacing w:before="0" w:line="240" w:lineRule="auto"/>
        <w:ind w:left="714" w:hanging="357"/>
        <w:rPr>
          <w:rFonts w:asciiTheme="minorHAnsi" w:hAnsiTheme="minorHAnsi" w:cstheme="minorHAnsi"/>
          <w:color w:val="242424"/>
          <w:szCs w:val="22"/>
          <w:shd w:val="clear" w:color="auto" w:fill="FFFFFF"/>
        </w:rPr>
      </w:pPr>
      <w:r w:rsidRPr="000919F2">
        <w:rPr>
          <w:rFonts w:asciiTheme="minorHAnsi" w:hAnsiTheme="minorHAnsi" w:cstheme="minorHAnsi"/>
          <w:color w:val="242424"/>
          <w:szCs w:val="22"/>
          <w:shd w:val="clear" w:color="auto" w:fill="FFFFFF"/>
        </w:rPr>
        <w:t xml:space="preserve">It has been </w:t>
      </w:r>
      <w:r w:rsidR="00D66B2D" w:rsidRPr="000919F2">
        <w:rPr>
          <w:rFonts w:asciiTheme="minorHAnsi" w:hAnsiTheme="minorHAnsi" w:cstheme="minorHAnsi"/>
          <w:color w:val="242424"/>
          <w:szCs w:val="22"/>
          <w:shd w:val="clear" w:color="auto" w:fill="FFFFFF"/>
        </w:rPr>
        <w:t>encouraging that the N</w:t>
      </w:r>
      <w:r w:rsidR="0097403E" w:rsidRPr="000919F2">
        <w:rPr>
          <w:rFonts w:asciiTheme="minorHAnsi" w:hAnsiTheme="minorHAnsi" w:cstheme="minorHAnsi"/>
          <w:color w:val="242424"/>
          <w:szCs w:val="22"/>
          <w:shd w:val="clear" w:color="auto" w:fill="FFFFFF"/>
        </w:rPr>
        <w:t>atural Thinkers</w:t>
      </w:r>
      <w:r w:rsidR="00D66B2D" w:rsidRPr="000919F2">
        <w:rPr>
          <w:rFonts w:asciiTheme="minorHAnsi" w:hAnsiTheme="minorHAnsi" w:cstheme="minorHAnsi"/>
          <w:color w:val="242424"/>
          <w:szCs w:val="22"/>
          <w:shd w:val="clear" w:color="auto" w:fill="FFFFFF"/>
        </w:rPr>
        <w:t xml:space="preserve"> programme has been received so </w:t>
      </w:r>
      <w:r w:rsidR="000919F2">
        <w:rPr>
          <w:rFonts w:asciiTheme="minorHAnsi" w:hAnsiTheme="minorHAnsi" w:cstheme="minorHAnsi"/>
          <w:color w:val="242424"/>
          <w:szCs w:val="22"/>
          <w:shd w:val="clear" w:color="auto" w:fill="FFFFFF"/>
        </w:rPr>
        <w:t>p</w:t>
      </w:r>
      <w:r w:rsidR="00D66B2D" w:rsidRPr="000919F2">
        <w:rPr>
          <w:rFonts w:asciiTheme="minorHAnsi" w:hAnsiTheme="minorHAnsi" w:cstheme="minorHAnsi"/>
          <w:color w:val="242424"/>
          <w:szCs w:val="22"/>
          <w:shd w:val="clear" w:color="auto" w:fill="FFFFFF"/>
        </w:rPr>
        <w:t>ositively</w:t>
      </w:r>
      <w:r w:rsidR="004560E5" w:rsidRPr="000919F2">
        <w:rPr>
          <w:rFonts w:asciiTheme="minorHAnsi" w:hAnsiTheme="minorHAnsi" w:cstheme="minorHAnsi"/>
          <w:color w:val="242424"/>
          <w:szCs w:val="22"/>
          <w:shd w:val="clear" w:color="auto" w:fill="FFFFFF"/>
        </w:rPr>
        <w:t>.</w:t>
      </w:r>
    </w:p>
    <w:sectPr w:rsidR="003552A3" w:rsidRPr="000919F2" w:rsidSect="00E60652">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5B96" w14:textId="77777777" w:rsidR="00E60652" w:rsidRDefault="00E60652" w:rsidP="00F90713">
      <w:pPr>
        <w:spacing w:after="0" w:line="240" w:lineRule="auto"/>
      </w:pPr>
      <w:r>
        <w:separator/>
      </w:r>
    </w:p>
  </w:endnote>
  <w:endnote w:type="continuationSeparator" w:id="0">
    <w:p w14:paraId="055CF088" w14:textId="77777777" w:rsidR="00E60652" w:rsidRDefault="00E60652" w:rsidP="00F90713">
      <w:pPr>
        <w:spacing w:after="0" w:line="240" w:lineRule="auto"/>
      </w:pPr>
      <w:r>
        <w:continuationSeparator/>
      </w:r>
    </w:p>
  </w:endnote>
  <w:endnote w:type="continuationNotice" w:id="1">
    <w:p w14:paraId="451F2392" w14:textId="77777777" w:rsidR="00E60652" w:rsidRDefault="00E60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Arial"/>
    <w:charset w:val="00"/>
    <w:family w:val="auto"/>
    <w:pitch w:val="default"/>
  </w:font>
  <w:font w:name="Roboto Slab">
    <w:charset w:val="00"/>
    <w:family w:val="auto"/>
    <w:pitch w:val="variable"/>
    <w:sig w:usb0="000004FF" w:usb1="8000405F" w:usb2="00000022" w:usb3="00000000" w:csb0="000001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999347"/>
      <w:docPartObj>
        <w:docPartGallery w:val="Page Numbers (Bottom of Page)"/>
        <w:docPartUnique/>
      </w:docPartObj>
    </w:sdtPr>
    <w:sdtEndPr>
      <w:rPr>
        <w:noProof/>
      </w:rPr>
    </w:sdtEndPr>
    <w:sdtContent>
      <w:p w14:paraId="1DEA405A" w14:textId="42CFC8EA" w:rsidR="0074069C" w:rsidRDefault="00740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6F5CC4" w14:textId="77777777" w:rsidR="0074069C" w:rsidRDefault="0074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F932E" w14:textId="77777777" w:rsidR="00E60652" w:rsidRDefault="00E60652" w:rsidP="00F90713">
      <w:pPr>
        <w:spacing w:after="0" w:line="240" w:lineRule="auto"/>
      </w:pPr>
      <w:r>
        <w:separator/>
      </w:r>
    </w:p>
  </w:footnote>
  <w:footnote w:type="continuationSeparator" w:id="0">
    <w:p w14:paraId="588B25B4" w14:textId="77777777" w:rsidR="00E60652" w:rsidRDefault="00E60652" w:rsidP="00F90713">
      <w:pPr>
        <w:spacing w:after="0" w:line="240" w:lineRule="auto"/>
      </w:pPr>
      <w:r>
        <w:continuationSeparator/>
      </w:r>
    </w:p>
  </w:footnote>
  <w:footnote w:type="continuationNotice" w:id="1">
    <w:p w14:paraId="3F44BC84" w14:textId="77777777" w:rsidR="00E60652" w:rsidRDefault="00E60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7BE5" w14:textId="161094D4" w:rsidR="0095004C" w:rsidRDefault="00D40726">
    <w:pPr>
      <w:pStyle w:val="Header"/>
    </w:pPr>
    <w:r w:rsidRPr="00517ACF">
      <w:rPr>
        <w:noProof/>
      </w:rPr>
      <w:drawing>
        <wp:anchor distT="0" distB="0" distL="114300" distR="114300" simplePos="0" relativeHeight="251658241" behindDoc="0" locked="0" layoutInCell="1" allowOverlap="1" wp14:anchorId="434BAE74" wp14:editId="1915C236">
          <wp:simplePos x="0" y="0"/>
          <wp:positionH relativeFrom="margin">
            <wp:posOffset>178435</wp:posOffset>
          </wp:positionH>
          <wp:positionV relativeFrom="paragraph">
            <wp:posOffset>-679450</wp:posOffset>
          </wp:positionV>
          <wp:extent cx="484505" cy="589915"/>
          <wp:effectExtent l="0" t="0" r="0" b="635"/>
          <wp:wrapThrough wrapText="bothSides">
            <wp:wrapPolygon edited="0">
              <wp:start x="0" y="0"/>
              <wp:lineTo x="0" y="20926"/>
              <wp:lineTo x="20383" y="20926"/>
              <wp:lineTo x="20383" y="0"/>
              <wp:lineTo x="0" y="0"/>
            </wp:wrapPolygon>
          </wp:wrapThrough>
          <wp:docPr id="680364476" name="Picture 1" descr="A light bulb with leaves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64476" name="Picture 1" descr="A light bulb with leaves insi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4505" cy="5899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96F4A9D" wp14:editId="6702228C">
          <wp:simplePos x="0" y="0"/>
          <wp:positionH relativeFrom="column">
            <wp:posOffset>4782820</wp:posOffset>
          </wp:positionH>
          <wp:positionV relativeFrom="paragraph">
            <wp:posOffset>-622935</wp:posOffset>
          </wp:positionV>
          <wp:extent cx="1469390" cy="534035"/>
          <wp:effectExtent l="0" t="0" r="0" b="0"/>
          <wp:wrapTight wrapText="bothSides">
            <wp:wrapPolygon edited="0">
              <wp:start x="3080" y="0"/>
              <wp:lineTo x="840" y="12328"/>
              <wp:lineTo x="0" y="18492"/>
              <wp:lineTo x="0" y="20804"/>
              <wp:lineTo x="21283" y="20804"/>
              <wp:lineTo x="21283" y="2312"/>
              <wp:lineTo x="4481" y="0"/>
              <wp:lineTo x="3080" y="0"/>
            </wp:wrapPolygon>
          </wp:wrapTight>
          <wp:docPr id="6" name="Picture 6"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orang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390" cy="534035"/>
                  </a:xfrm>
                  <a:prstGeom prst="rect">
                    <a:avLst/>
                  </a:prstGeom>
                  <a:noFill/>
                </pic:spPr>
              </pic:pic>
            </a:graphicData>
          </a:graphic>
          <wp14:sizeRelH relativeFrom="page">
            <wp14:pctWidth>0</wp14:pctWidth>
          </wp14:sizeRelH>
          <wp14:sizeRelV relativeFrom="page">
            <wp14:pctHeight>0</wp14:pctHeight>
          </wp14:sizeRelV>
        </wp:anchor>
      </w:drawing>
    </w:r>
    <w:r w:rsidR="00D3118C" w:rsidRPr="00D3118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EEA"/>
    <w:multiLevelType w:val="hybridMultilevel"/>
    <w:tmpl w:val="86BA0DBC"/>
    <w:lvl w:ilvl="0" w:tplc="1F4C2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D61"/>
    <w:multiLevelType w:val="hybridMultilevel"/>
    <w:tmpl w:val="0274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B42FB"/>
    <w:multiLevelType w:val="hybridMultilevel"/>
    <w:tmpl w:val="169E2B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74BDE"/>
    <w:multiLevelType w:val="hybridMultilevel"/>
    <w:tmpl w:val="976A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56779"/>
    <w:multiLevelType w:val="hybridMultilevel"/>
    <w:tmpl w:val="BA04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14624"/>
    <w:multiLevelType w:val="hybridMultilevel"/>
    <w:tmpl w:val="48D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5683E"/>
    <w:multiLevelType w:val="hybridMultilevel"/>
    <w:tmpl w:val="CA4A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93B51"/>
    <w:multiLevelType w:val="hybridMultilevel"/>
    <w:tmpl w:val="82B0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D7C91"/>
    <w:multiLevelType w:val="hybridMultilevel"/>
    <w:tmpl w:val="423C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11D24"/>
    <w:multiLevelType w:val="hybridMultilevel"/>
    <w:tmpl w:val="354895A0"/>
    <w:lvl w:ilvl="0" w:tplc="B718A3CA">
      <w:start w:val="1"/>
      <w:numFmt w:val="bullet"/>
      <w:lvlText w:val="•"/>
      <w:lvlJc w:val="left"/>
      <w:pPr>
        <w:tabs>
          <w:tab w:val="num" w:pos="720"/>
        </w:tabs>
        <w:ind w:left="720" w:hanging="360"/>
      </w:pPr>
      <w:rPr>
        <w:rFonts w:ascii="Arial" w:hAnsi="Arial" w:hint="default"/>
      </w:rPr>
    </w:lvl>
    <w:lvl w:ilvl="1" w:tplc="18FA8150" w:tentative="1">
      <w:start w:val="1"/>
      <w:numFmt w:val="bullet"/>
      <w:lvlText w:val="•"/>
      <w:lvlJc w:val="left"/>
      <w:pPr>
        <w:tabs>
          <w:tab w:val="num" w:pos="1440"/>
        </w:tabs>
        <w:ind w:left="1440" w:hanging="360"/>
      </w:pPr>
      <w:rPr>
        <w:rFonts w:ascii="Arial" w:hAnsi="Arial" w:hint="default"/>
      </w:rPr>
    </w:lvl>
    <w:lvl w:ilvl="2" w:tplc="7AEAFE52" w:tentative="1">
      <w:start w:val="1"/>
      <w:numFmt w:val="bullet"/>
      <w:lvlText w:val="•"/>
      <w:lvlJc w:val="left"/>
      <w:pPr>
        <w:tabs>
          <w:tab w:val="num" w:pos="2160"/>
        </w:tabs>
        <w:ind w:left="2160" w:hanging="360"/>
      </w:pPr>
      <w:rPr>
        <w:rFonts w:ascii="Arial" w:hAnsi="Arial" w:hint="default"/>
      </w:rPr>
    </w:lvl>
    <w:lvl w:ilvl="3" w:tplc="52BC9022" w:tentative="1">
      <w:start w:val="1"/>
      <w:numFmt w:val="bullet"/>
      <w:lvlText w:val="•"/>
      <w:lvlJc w:val="left"/>
      <w:pPr>
        <w:tabs>
          <w:tab w:val="num" w:pos="2880"/>
        </w:tabs>
        <w:ind w:left="2880" w:hanging="360"/>
      </w:pPr>
      <w:rPr>
        <w:rFonts w:ascii="Arial" w:hAnsi="Arial" w:hint="default"/>
      </w:rPr>
    </w:lvl>
    <w:lvl w:ilvl="4" w:tplc="0802B254" w:tentative="1">
      <w:start w:val="1"/>
      <w:numFmt w:val="bullet"/>
      <w:lvlText w:val="•"/>
      <w:lvlJc w:val="left"/>
      <w:pPr>
        <w:tabs>
          <w:tab w:val="num" w:pos="3600"/>
        </w:tabs>
        <w:ind w:left="3600" w:hanging="360"/>
      </w:pPr>
      <w:rPr>
        <w:rFonts w:ascii="Arial" w:hAnsi="Arial" w:hint="default"/>
      </w:rPr>
    </w:lvl>
    <w:lvl w:ilvl="5" w:tplc="E65CF07A" w:tentative="1">
      <w:start w:val="1"/>
      <w:numFmt w:val="bullet"/>
      <w:lvlText w:val="•"/>
      <w:lvlJc w:val="left"/>
      <w:pPr>
        <w:tabs>
          <w:tab w:val="num" w:pos="4320"/>
        </w:tabs>
        <w:ind w:left="4320" w:hanging="360"/>
      </w:pPr>
      <w:rPr>
        <w:rFonts w:ascii="Arial" w:hAnsi="Arial" w:hint="default"/>
      </w:rPr>
    </w:lvl>
    <w:lvl w:ilvl="6" w:tplc="293AFD90" w:tentative="1">
      <w:start w:val="1"/>
      <w:numFmt w:val="bullet"/>
      <w:lvlText w:val="•"/>
      <w:lvlJc w:val="left"/>
      <w:pPr>
        <w:tabs>
          <w:tab w:val="num" w:pos="5040"/>
        </w:tabs>
        <w:ind w:left="5040" w:hanging="360"/>
      </w:pPr>
      <w:rPr>
        <w:rFonts w:ascii="Arial" w:hAnsi="Arial" w:hint="default"/>
      </w:rPr>
    </w:lvl>
    <w:lvl w:ilvl="7" w:tplc="19926B3A" w:tentative="1">
      <w:start w:val="1"/>
      <w:numFmt w:val="bullet"/>
      <w:lvlText w:val="•"/>
      <w:lvlJc w:val="left"/>
      <w:pPr>
        <w:tabs>
          <w:tab w:val="num" w:pos="5760"/>
        </w:tabs>
        <w:ind w:left="5760" w:hanging="360"/>
      </w:pPr>
      <w:rPr>
        <w:rFonts w:ascii="Arial" w:hAnsi="Arial" w:hint="default"/>
      </w:rPr>
    </w:lvl>
    <w:lvl w:ilvl="8" w:tplc="0F5A50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B75B5"/>
    <w:multiLevelType w:val="hybridMultilevel"/>
    <w:tmpl w:val="8EF0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007A8"/>
    <w:multiLevelType w:val="hybridMultilevel"/>
    <w:tmpl w:val="BE2085D2"/>
    <w:lvl w:ilvl="0" w:tplc="88E41B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4E7627"/>
    <w:multiLevelType w:val="hybridMultilevel"/>
    <w:tmpl w:val="1398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F39AE"/>
    <w:multiLevelType w:val="hybridMultilevel"/>
    <w:tmpl w:val="2586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71BCD"/>
    <w:multiLevelType w:val="hybridMultilevel"/>
    <w:tmpl w:val="FFFFFFFF"/>
    <w:lvl w:ilvl="0" w:tplc="0C80DD06">
      <w:start w:val="1"/>
      <w:numFmt w:val="bullet"/>
      <w:lvlText w:val="·"/>
      <w:lvlJc w:val="left"/>
      <w:pPr>
        <w:ind w:left="720" w:hanging="360"/>
      </w:pPr>
      <w:rPr>
        <w:rFonts w:ascii="Symbol" w:hAnsi="Symbol" w:hint="default"/>
      </w:rPr>
    </w:lvl>
    <w:lvl w:ilvl="1" w:tplc="BB123874">
      <w:start w:val="1"/>
      <w:numFmt w:val="bullet"/>
      <w:lvlText w:val="o"/>
      <w:lvlJc w:val="left"/>
      <w:pPr>
        <w:ind w:left="1440" w:hanging="360"/>
      </w:pPr>
      <w:rPr>
        <w:rFonts w:ascii="Courier New" w:hAnsi="Courier New" w:hint="default"/>
      </w:rPr>
    </w:lvl>
    <w:lvl w:ilvl="2" w:tplc="2286C720">
      <w:start w:val="1"/>
      <w:numFmt w:val="bullet"/>
      <w:lvlText w:val=""/>
      <w:lvlJc w:val="left"/>
      <w:pPr>
        <w:ind w:left="2160" w:hanging="360"/>
      </w:pPr>
      <w:rPr>
        <w:rFonts w:ascii="Wingdings" w:hAnsi="Wingdings" w:hint="default"/>
      </w:rPr>
    </w:lvl>
    <w:lvl w:ilvl="3" w:tplc="BCAED7F8">
      <w:start w:val="1"/>
      <w:numFmt w:val="bullet"/>
      <w:lvlText w:val=""/>
      <w:lvlJc w:val="left"/>
      <w:pPr>
        <w:ind w:left="2880" w:hanging="360"/>
      </w:pPr>
      <w:rPr>
        <w:rFonts w:ascii="Symbol" w:hAnsi="Symbol" w:hint="default"/>
      </w:rPr>
    </w:lvl>
    <w:lvl w:ilvl="4" w:tplc="EC60E4CA">
      <w:start w:val="1"/>
      <w:numFmt w:val="bullet"/>
      <w:lvlText w:val="o"/>
      <w:lvlJc w:val="left"/>
      <w:pPr>
        <w:ind w:left="3600" w:hanging="360"/>
      </w:pPr>
      <w:rPr>
        <w:rFonts w:ascii="Courier New" w:hAnsi="Courier New" w:hint="default"/>
      </w:rPr>
    </w:lvl>
    <w:lvl w:ilvl="5" w:tplc="C3400EC4">
      <w:start w:val="1"/>
      <w:numFmt w:val="bullet"/>
      <w:lvlText w:val=""/>
      <w:lvlJc w:val="left"/>
      <w:pPr>
        <w:ind w:left="4320" w:hanging="360"/>
      </w:pPr>
      <w:rPr>
        <w:rFonts w:ascii="Wingdings" w:hAnsi="Wingdings" w:hint="default"/>
      </w:rPr>
    </w:lvl>
    <w:lvl w:ilvl="6" w:tplc="CB925140">
      <w:start w:val="1"/>
      <w:numFmt w:val="bullet"/>
      <w:lvlText w:val=""/>
      <w:lvlJc w:val="left"/>
      <w:pPr>
        <w:ind w:left="5040" w:hanging="360"/>
      </w:pPr>
      <w:rPr>
        <w:rFonts w:ascii="Symbol" w:hAnsi="Symbol" w:hint="default"/>
      </w:rPr>
    </w:lvl>
    <w:lvl w:ilvl="7" w:tplc="68FAA166">
      <w:start w:val="1"/>
      <w:numFmt w:val="bullet"/>
      <w:lvlText w:val="o"/>
      <w:lvlJc w:val="left"/>
      <w:pPr>
        <w:ind w:left="5760" w:hanging="360"/>
      </w:pPr>
      <w:rPr>
        <w:rFonts w:ascii="Courier New" w:hAnsi="Courier New" w:hint="default"/>
      </w:rPr>
    </w:lvl>
    <w:lvl w:ilvl="8" w:tplc="357C1DF0">
      <w:start w:val="1"/>
      <w:numFmt w:val="bullet"/>
      <w:lvlText w:val=""/>
      <w:lvlJc w:val="left"/>
      <w:pPr>
        <w:ind w:left="6480" w:hanging="360"/>
      </w:pPr>
      <w:rPr>
        <w:rFonts w:ascii="Wingdings" w:hAnsi="Wingdings" w:hint="default"/>
      </w:rPr>
    </w:lvl>
  </w:abstractNum>
  <w:abstractNum w:abstractNumId="15" w15:restartNumberingAfterBreak="0">
    <w:nsid w:val="229C6434"/>
    <w:multiLevelType w:val="hybridMultilevel"/>
    <w:tmpl w:val="62164B78"/>
    <w:lvl w:ilvl="0" w:tplc="93D85FFA">
      <w:start w:val="1"/>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CE6221"/>
    <w:multiLevelType w:val="hybridMultilevel"/>
    <w:tmpl w:val="CD14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2668A3"/>
    <w:multiLevelType w:val="hybridMultilevel"/>
    <w:tmpl w:val="54E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53B"/>
    <w:multiLevelType w:val="hybridMultilevel"/>
    <w:tmpl w:val="2CFC4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406CEC"/>
    <w:multiLevelType w:val="hybridMultilevel"/>
    <w:tmpl w:val="F3E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9E93D"/>
    <w:multiLevelType w:val="hybridMultilevel"/>
    <w:tmpl w:val="FFFFFFFF"/>
    <w:lvl w:ilvl="0" w:tplc="3C26E8A8">
      <w:start w:val="1"/>
      <w:numFmt w:val="bullet"/>
      <w:lvlText w:val=""/>
      <w:lvlJc w:val="left"/>
      <w:pPr>
        <w:ind w:left="720" w:hanging="360"/>
      </w:pPr>
      <w:rPr>
        <w:rFonts w:ascii="Symbol" w:hAnsi="Symbol" w:hint="default"/>
      </w:rPr>
    </w:lvl>
    <w:lvl w:ilvl="1" w:tplc="25FEEB6E">
      <w:start w:val="1"/>
      <w:numFmt w:val="bullet"/>
      <w:lvlText w:val="o"/>
      <w:lvlJc w:val="left"/>
      <w:pPr>
        <w:ind w:left="1440" w:hanging="360"/>
      </w:pPr>
      <w:rPr>
        <w:rFonts w:ascii="Courier New" w:hAnsi="Courier New" w:hint="default"/>
      </w:rPr>
    </w:lvl>
    <w:lvl w:ilvl="2" w:tplc="9C42F9D6">
      <w:start w:val="1"/>
      <w:numFmt w:val="bullet"/>
      <w:lvlText w:val=""/>
      <w:lvlJc w:val="left"/>
      <w:pPr>
        <w:ind w:left="2160" w:hanging="360"/>
      </w:pPr>
      <w:rPr>
        <w:rFonts w:ascii="Wingdings" w:hAnsi="Wingdings" w:hint="default"/>
      </w:rPr>
    </w:lvl>
    <w:lvl w:ilvl="3" w:tplc="311C4AA2">
      <w:start w:val="1"/>
      <w:numFmt w:val="bullet"/>
      <w:lvlText w:val=""/>
      <w:lvlJc w:val="left"/>
      <w:pPr>
        <w:ind w:left="2880" w:hanging="360"/>
      </w:pPr>
      <w:rPr>
        <w:rFonts w:ascii="Symbol" w:hAnsi="Symbol" w:hint="default"/>
      </w:rPr>
    </w:lvl>
    <w:lvl w:ilvl="4" w:tplc="84F8BE8C">
      <w:start w:val="1"/>
      <w:numFmt w:val="bullet"/>
      <w:lvlText w:val="o"/>
      <w:lvlJc w:val="left"/>
      <w:pPr>
        <w:ind w:left="3600" w:hanging="360"/>
      </w:pPr>
      <w:rPr>
        <w:rFonts w:ascii="Courier New" w:hAnsi="Courier New" w:hint="default"/>
      </w:rPr>
    </w:lvl>
    <w:lvl w:ilvl="5" w:tplc="B5B44014">
      <w:start w:val="1"/>
      <w:numFmt w:val="bullet"/>
      <w:lvlText w:val=""/>
      <w:lvlJc w:val="left"/>
      <w:pPr>
        <w:ind w:left="4320" w:hanging="360"/>
      </w:pPr>
      <w:rPr>
        <w:rFonts w:ascii="Wingdings" w:hAnsi="Wingdings" w:hint="default"/>
      </w:rPr>
    </w:lvl>
    <w:lvl w:ilvl="6" w:tplc="B8868D3E">
      <w:start w:val="1"/>
      <w:numFmt w:val="bullet"/>
      <w:lvlText w:val=""/>
      <w:lvlJc w:val="left"/>
      <w:pPr>
        <w:ind w:left="5040" w:hanging="360"/>
      </w:pPr>
      <w:rPr>
        <w:rFonts w:ascii="Symbol" w:hAnsi="Symbol" w:hint="default"/>
      </w:rPr>
    </w:lvl>
    <w:lvl w:ilvl="7" w:tplc="14B480FA">
      <w:start w:val="1"/>
      <w:numFmt w:val="bullet"/>
      <w:lvlText w:val="o"/>
      <w:lvlJc w:val="left"/>
      <w:pPr>
        <w:ind w:left="5760" w:hanging="360"/>
      </w:pPr>
      <w:rPr>
        <w:rFonts w:ascii="Courier New" w:hAnsi="Courier New" w:hint="default"/>
      </w:rPr>
    </w:lvl>
    <w:lvl w:ilvl="8" w:tplc="7C043CA6">
      <w:start w:val="1"/>
      <w:numFmt w:val="bullet"/>
      <w:lvlText w:val=""/>
      <w:lvlJc w:val="left"/>
      <w:pPr>
        <w:ind w:left="6480" w:hanging="360"/>
      </w:pPr>
      <w:rPr>
        <w:rFonts w:ascii="Wingdings" w:hAnsi="Wingdings" w:hint="default"/>
      </w:rPr>
    </w:lvl>
  </w:abstractNum>
  <w:abstractNum w:abstractNumId="21" w15:restartNumberingAfterBreak="0">
    <w:nsid w:val="3F766184"/>
    <w:multiLevelType w:val="hybridMultilevel"/>
    <w:tmpl w:val="9E12A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746911"/>
    <w:multiLevelType w:val="hybridMultilevel"/>
    <w:tmpl w:val="E446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A34B3"/>
    <w:multiLevelType w:val="hybridMultilevel"/>
    <w:tmpl w:val="BCBE51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CC7412"/>
    <w:multiLevelType w:val="hybridMultilevel"/>
    <w:tmpl w:val="7542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D0552"/>
    <w:multiLevelType w:val="multilevel"/>
    <w:tmpl w:val="58D2F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8D465D"/>
    <w:multiLevelType w:val="hybridMultilevel"/>
    <w:tmpl w:val="E07A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711C0"/>
    <w:multiLevelType w:val="hybridMultilevel"/>
    <w:tmpl w:val="468AA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9A2165"/>
    <w:multiLevelType w:val="multilevel"/>
    <w:tmpl w:val="C8B089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13F6F96"/>
    <w:multiLevelType w:val="multilevel"/>
    <w:tmpl w:val="57CC90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4DA4EDA"/>
    <w:multiLevelType w:val="hybridMultilevel"/>
    <w:tmpl w:val="70D4D0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E0145F"/>
    <w:multiLevelType w:val="hybridMultilevel"/>
    <w:tmpl w:val="455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2150A"/>
    <w:multiLevelType w:val="hybridMultilevel"/>
    <w:tmpl w:val="AD287A52"/>
    <w:lvl w:ilvl="0" w:tplc="36C6D050">
      <w:start w:val="1"/>
      <w:numFmt w:val="bullet"/>
      <w:lvlText w:val="•"/>
      <w:lvlJc w:val="left"/>
      <w:pPr>
        <w:tabs>
          <w:tab w:val="num" w:pos="720"/>
        </w:tabs>
        <w:ind w:left="720" w:hanging="360"/>
      </w:pPr>
      <w:rPr>
        <w:rFonts w:ascii="Arial" w:hAnsi="Arial" w:hint="default"/>
      </w:rPr>
    </w:lvl>
    <w:lvl w:ilvl="1" w:tplc="2EE67F62" w:tentative="1">
      <w:start w:val="1"/>
      <w:numFmt w:val="bullet"/>
      <w:lvlText w:val="•"/>
      <w:lvlJc w:val="left"/>
      <w:pPr>
        <w:tabs>
          <w:tab w:val="num" w:pos="1440"/>
        </w:tabs>
        <w:ind w:left="1440" w:hanging="360"/>
      </w:pPr>
      <w:rPr>
        <w:rFonts w:ascii="Arial" w:hAnsi="Arial" w:hint="default"/>
      </w:rPr>
    </w:lvl>
    <w:lvl w:ilvl="2" w:tplc="39B2F412" w:tentative="1">
      <w:start w:val="1"/>
      <w:numFmt w:val="bullet"/>
      <w:lvlText w:val="•"/>
      <w:lvlJc w:val="left"/>
      <w:pPr>
        <w:tabs>
          <w:tab w:val="num" w:pos="2160"/>
        </w:tabs>
        <w:ind w:left="2160" w:hanging="360"/>
      </w:pPr>
      <w:rPr>
        <w:rFonts w:ascii="Arial" w:hAnsi="Arial" w:hint="default"/>
      </w:rPr>
    </w:lvl>
    <w:lvl w:ilvl="3" w:tplc="0EA67D3A" w:tentative="1">
      <w:start w:val="1"/>
      <w:numFmt w:val="bullet"/>
      <w:lvlText w:val="•"/>
      <w:lvlJc w:val="left"/>
      <w:pPr>
        <w:tabs>
          <w:tab w:val="num" w:pos="2880"/>
        </w:tabs>
        <w:ind w:left="2880" w:hanging="360"/>
      </w:pPr>
      <w:rPr>
        <w:rFonts w:ascii="Arial" w:hAnsi="Arial" w:hint="default"/>
      </w:rPr>
    </w:lvl>
    <w:lvl w:ilvl="4" w:tplc="A7084C92" w:tentative="1">
      <w:start w:val="1"/>
      <w:numFmt w:val="bullet"/>
      <w:lvlText w:val="•"/>
      <w:lvlJc w:val="left"/>
      <w:pPr>
        <w:tabs>
          <w:tab w:val="num" w:pos="3600"/>
        </w:tabs>
        <w:ind w:left="3600" w:hanging="360"/>
      </w:pPr>
      <w:rPr>
        <w:rFonts w:ascii="Arial" w:hAnsi="Arial" w:hint="default"/>
      </w:rPr>
    </w:lvl>
    <w:lvl w:ilvl="5" w:tplc="F44EE5CA" w:tentative="1">
      <w:start w:val="1"/>
      <w:numFmt w:val="bullet"/>
      <w:lvlText w:val="•"/>
      <w:lvlJc w:val="left"/>
      <w:pPr>
        <w:tabs>
          <w:tab w:val="num" w:pos="4320"/>
        </w:tabs>
        <w:ind w:left="4320" w:hanging="360"/>
      </w:pPr>
      <w:rPr>
        <w:rFonts w:ascii="Arial" w:hAnsi="Arial" w:hint="default"/>
      </w:rPr>
    </w:lvl>
    <w:lvl w:ilvl="6" w:tplc="F1FA859C" w:tentative="1">
      <w:start w:val="1"/>
      <w:numFmt w:val="bullet"/>
      <w:lvlText w:val="•"/>
      <w:lvlJc w:val="left"/>
      <w:pPr>
        <w:tabs>
          <w:tab w:val="num" w:pos="5040"/>
        </w:tabs>
        <w:ind w:left="5040" w:hanging="360"/>
      </w:pPr>
      <w:rPr>
        <w:rFonts w:ascii="Arial" w:hAnsi="Arial" w:hint="default"/>
      </w:rPr>
    </w:lvl>
    <w:lvl w:ilvl="7" w:tplc="1C1A93C0" w:tentative="1">
      <w:start w:val="1"/>
      <w:numFmt w:val="bullet"/>
      <w:lvlText w:val="•"/>
      <w:lvlJc w:val="left"/>
      <w:pPr>
        <w:tabs>
          <w:tab w:val="num" w:pos="5760"/>
        </w:tabs>
        <w:ind w:left="5760" w:hanging="360"/>
      </w:pPr>
      <w:rPr>
        <w:rFonts w:ascii="Arial" w:hAnsi="Arial" w:hint="default"/>
      </w:rPr>
    </w:lvl>
    <w:lvl w:ilvl="8" w:tplc="972AB89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8A4DDB"/>
    <w:multiLevelType w:val="hybridMultilevel"/>
    <w:tmpl w:val="2C345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0410DE"/>
    <w:multiLevelType w:val="hybridMultilevel"/>
    <w:tmpl w:val="AF36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0616F"/>
    <w:multiLevelType w:val="hybridMultilevel"/>
    <w:tmpl w:val="5998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E1F8E"/>
    <w:multiLevelType w:val="hybridMultilevel"/>
    <w:tmpl w:val="8A28B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3A164E"/>
    <w:multiLevelType w:val="hybridMultilevel"/>
    <w:tmpl w:val="038E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03CCB"/>
    <w:multiLevelType w:val="hybridMultilevel"/>
    <w:tmpl w:val="E3B6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893701">
    <w:abstractNumId w:val="25"/>
  </w:num>
  <w:num w:numId="2" w16cid:durableId="369692427">
    <w:abstractNumId w:val="11"/>
  </w:num>
  <w:num w:numId="3" w16cid:durableId="726799584">
    <w:abstractNumId w:val="29"/>
  </w:num>
  <w:num w:numId="4" w16cid:durableId="501512416">
    <w:abstractNumId w:val="28"/>
  </w:num>
  <w:num w:numId="5" w16cid:durableId="676620880">
    <w:abstractNumId w:val="13"/>
  </w:num>
  <w:num w:numId="6" w16cid:durableId="1302154853">
    <w:abstractNumId w:val="18"/>
  </w:num>
  <w:num w:numId="7" w16cid:durableId="1845509673">
    <w:abstractNumId w:val="30"/>
  </w:num>
  <w:num w:numId="8" w16cid:durableId="1781025989">
    <w:abstractNumId w:val="35"/>
  </w:num>
  <w:num w:numId="9" w16cid:durableId="1422723339">
    <w:abstractNumId w:val="27"/>
  </w:num>
  <w:num w:numId="10" w16cid:durableId="705299581">
    <w:abstractNumId w:val="8"/>
  </w:num>
  <w:num w:numId="11" w16cid:durableId="1628319194">
    <w:abstractNumId w:val="12"/>
  </w:num>
  <w:num w:numId="12" w16cid:durableId="1847936848">
    <w:abstractNumId w:val="3"/>
  </w:num>
  <w:num w:numId="13" w16cid:durableId="1374034884">
    <w:abstractNumId w:val="4"/>
  </w:num>
  <w:num w:numId="14" w16cid:durableId="1673802330">
    <w:abstractNumId w:val="37"/>
  </w:num>
  <w:num w:numId="15" w16cid:durableId="1771310766">
    <w:abstractNumId w:val="5"/>
  </w:num>
  <w:num w:numId="16" w16cid:durableId="1791246490">
    <w:abstractNumId w:val="6"/>
  </w:num>
  <w:num w:numId="17" w16cid:durableId="884485281">
    <w:abstractNumId w:val="34"/>
  </w:num>
  <w:num w:numId="18" w16cid:durableId="813720428">
    <w:abstractNumId w:val="16"/>
  </w:num>
  <w:num w:numId="19" w16cid:durableId="494030865">
    <w:abstractNumId w:val="15"/>
  </w:num>
  <w:num w:numId="20" w16cid:durableId="1549105349">
    <w:abstractNumId w:val="22"/>
  </w:num>
  <w:num w:numId="21" w16cid:durableId="825630553">
    <w:abstractNumId w:val="36"/>
  </w:num>
  <w:num w:numId="22" w16cid:durableId="2089955231">
    <w:abstractNumId w:val="10"/>
  </w:num>
  <w:num w:numId="23" w16cid:durableId="271400286">
    <w:abstractNumId w:val="9"/>
  </w:num>
  <w:num w:numId="24" w16cid:durableId="165484078">
    <w:abstractNumId w:val="17"/>
  </w:num>
  <w:num w:numId="25" w16cid:durableId="405343805">
    <w:abstractNumId w:val="32"/>
  </w:num>
  <w:num w:numId="26" w16cid:durableId="2088960815">
    <w:abstractNumId w:val="23"/>
  </w:num>
  <w:num w:numId="27" w16cid:durableId="241258776">
    <w:abstractNumId w:val="21"/>
  </w:num>
  <w:num w:numId="28" w16cid:durableId="2005929957">
    <w:abstractNumId w:val="33"/>
  </w:num>
  <w:num w:numId="29" w16cid:durableId="477767388">
    <w:abstractNumId w:val="1"/>
  </w:num>
  <w:num w:numId="30" w16cid:durableId="1671524271">
    <w:abstractNumId w:val="31"/>
  </w:num>
  <w:num w:numId="31" w16cid:durableId="1669627209">
    <w:abstractNumId w:val="19"/>
  </w:num>
  <w:num w:numId="32" w16cid:durableId="1293360950">
    <w:abstractNumId w:val="2"/>
  </w:num>
  <w:num w:numId="33" w16cid:durableId="94597362">
    <w:abstractNumId w:val="26"/>
  </w:num>
  <w:num w:numId="34" w16cid:durableId="1669094449">
    <w:abstractNumId w:val="7"/>
  </w:num>
  <w:num w:numId="35" w16cid:durableId="352802793">
    <w:abstractNumId w:val="24"/>
  </w:num>
  <w:num w:numId="36" w16cid:durableId="1667174650">
    <w:abstractNumId w:val="38"/>
  </w:num>
  <w:num w:numId="37" w16cid:durableId="1176112711">
    <w:abstractNumId w:val="14"/>
  </w:num>
  <w:num w:numId="38" w16cid:durableId="2094932261">
    <w:abstractNumId w:val="20"/>
  </w:num>
  <w:num w:numId="39" w16cid:durableId="5513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54"/>
    <w:rsid w:val="00001D20"/>
    <w:rsid w:val="00005BA1"/>
    <w:rsid w:val="00006B95"/>
    <w:rsid w:val="00006C34"/>
    <w:rsid w:val="000138E6"/>
    <w:rsid w:val="00014076"/>
    <w:rsid w:val="0001606C"/>
    <w:rsid w:val="00017294"/>
    <w:rsid w:val="00017F8E"/>
    <w:rsid w:val="0002096A"/>
    <w:rsid w:val="0002143C"/>
    <w:rsid w:val="00021A0E"/>
    <w:rsid w:val="0002254D"/>
    <w:rsid w:val="0002602D"/>
    <w:rsid w:val="000264EA"/>
    <w:rsid w:val="000278FD"/>
    <w:rsid w:val="0003171D"/>
    <w:rsid w:val="00033235"/>
    <w:rsid w:val="000335A0"/>
    <w:rsid w:val="000368FB"/>
    <w:rsid w:val="00040052"/>
    <w:rsid w:val="000400B9"/>
    <w:rsid w:val="00040265"/>
    <w:rsid w:val="000411B9"/>
    <w:rsid w:val="00043748"/>
    <w:rsid w:val="000508AC"/>
    <w:rsid w:val="000509EB"/>
    <w:rsid w:val="00050A47"/>
    <w:rsid w:val="00055C00"/>
    <w:rsid w:val="000576F8"/>
    <w:rsid w:val="000578BC"/>
    <w:rsid w:val="00071752"/>
    <w:rsid w:val="00071776"/>
    <w:rsid w:val="00076BB6"/>
    <w:rsid w:val="000772D9"/>
    <w:rsid w:val="00080FC6"/>
    <w:rsid w:val="00083163"/>
    <w:rsid w:val="000919F2"/>
    <w:rsid w:val="000926D0"/>
    <w:rsid w:val="0009298D"/>
    <w:rsid w:val="000952BA"/>
    <w:rsid w:val="00095627"/>
    <w:rsid w:val="00096551"/>
    <w:rsid w:val="000A0D1C"/>
    <w:rsid w:val="000A24C9"/>
    <w:rsid w:val="000A27B0"/>
    <w:rsid w:val="000A46A6"/>
    <w:rsid w:val="000A6A60"/>
    <w:rsid w:val="000B4336"/>
    <w:rsid w:val="000B70E8"/>
    <w:rsid w:val="000C0C4B"/>
    <w:rsid w:val="000C2D79"/>
    <w:rsid w:val="000C6773"/>
    <w:rsid w:val="000D20FD"/>
    <w:rsid w:val="000D33DA"/>
    <w:rsid w:val="000E6517"/>
    <w:rsid w:val="000E7AD3"/>
    <w:rsid w:val="000F07EE"/>
    <w:rsid w:val="000F2DC1"/>
    <w:rsid w:val="000F6BA8"/>
    <w:rsid w:val="00100E51"/>
    <w:rsid w:val="001025A8"/>
    <w:rsid w:val="00106F6B"/>
    <w:rsid w:val="00112142"/>
    <w:rsid w:val="00112309"/>
    <w:rsid w:val="0011398C"/>
    <w:rsid w:val="00114431"/>
    <w:rsid w:val="001145CF"/>
    <w:rsid w:val="001165C8"/>
    <w:rsid w:val="00117DCD"/>
    <w:rsid w:val="001219BA"/>
    <w:rsid w:val="0013027D"/>
    <w:rsid w:val="00130800"/>
    <w:rsid w:val="00131523"/>
    <w:rsid w:val="00132A11"/>
    <w:rsid w:val="001364D9"/>
    <w:rsid w:val="0013733A"/>
    <w:rsid w:val="001426B4"/>
    <w:rsid w:val="001426E2"/>
    <w:rsid w:val="00142D1F"/>
    <w:rsid w:val="001433BC"/>
    <w:rsid w:val="00145322"/>
    <w:rsid w:val="0014634B"/>
    <w:rsid w:val="001514DB"/>
    <w:rsid w:val="00151B77"/>
    <w:rsid w:val="00151FF9"/>
    <w:rsid w:val="00152E90"/>
    <w:rsid w:val="00153B27"/>
    <w:rsid w:val="00154A9B"/>
    <w:rsid w:val="0015676F"/>
    <w:rsid w:val="00157E5A"/>
    <w:rsid w:val="00160031"/>
    <w:rsid w:val="0016129F"/>
    <w:rsid w:val="00165431"/>
    <w:rsid w:val="00165D1A"/>
    <w:rsid w:val="0016671B"/>
    <w:rsid w:val="00166C6E"/>
    <w:rsid w:val="001754D8"/>
    <w:rsid w:val="001754F4"/>
    <w:rsid w:val="001762F0"/>
    <w:rsid w:val="001762F8"/>
    <w:rsid w:val="00177127"/>
    <w:rsid w:val="00177999"/>
    <w:rsid w:val="00180347"/>
    <w:rsid w:val="001815D8"/>
    <w:rsid w:val="00183A67"/>
    <w:rsid w:val="00183CBB"/>
    <w:rsid w:val="00186D8A"/>
    <w:rsid w:val="00191362"/>
    <w:rsid w:val="00196ACD"/>
    <w:rsid w:val="00196ADE"/>
    <w:rsid w:val="001A0234"/>
    <w:rsid w:val="001A3003"/>
    <w:rsid w:val="001A51B2"/>
    <w:rsid w:val="001A5F86"/>
    <w:rsid w:val="001B1AF4"/>
    <w:rsid w:val="001B1D64"/>
    <w:rsid w:val="001B6FCB"/>
    <w:rsid w:val="001C11B0"/>
    <w:rsid w:val="001C5C84"/>
    <w:rsid w:val="001C7D4A"/>
    <w:rsid w:val="001D05B0"/>
    <w:rsid w:val="001D0FD0"/>
    <w:rsid w:val="001D13AA"/>
    <w:rsid w:val="001D2DA0"/>
    <w:rsid w:val="001E02F4"/>
    <w:rsid w:val="001E0BEE"/>
    <w:rsid w:val="001E2EF8"/>
    <w:rsid w:val="001E393F"/>
    <w:rsid w:val="001E5AF3"/>
    <w:rsid w:val="001E64B2"/>
    <w:rsid w:val="001E6B7E"/>
    <w:rsid w:val="001F0810"/>
    <w:rsid w:val="001F10EA"/>
    <w:rsid w:val="001F1900"/>
    <w:rsid w:val="001F1999"/>
    <w:rsid w:val="001F2532"/>
    <w:rsid w:val="001F5316"/>
    <w:rsid w:val="00201B12"/>
    <w:rsid w:val="002032C9"/>
    <w:rsid w:val="00203BF7"/>
    <w:rsid w:val="00205818"/>
    <w:rsid w:val="002065DD"/>
    <w:rsid w:val="00207C47"/>
    <w:rsid w:val="002167EF"/>
    <w:rsid w:val="0021750B"/>
    <w:rsid w:val="00224636"/>
    <w:rsid w:val="00225846"/>
    <w:rsid w:val="00230646"/>
    <w:rsid w:val="00230B32"/>
    <w:rsid w:val="002330AD"/>
    <w:rsid w:val="00240A2F"/>
    <w:rsid w:val="002422DE"/>
    <w:rsid w:val="00242CC6"/>
    <w:rsid w:val="002432D4"/>
    <w:rsid w:val="00244C7B"/>
    <w:rsid w:val="00246C9B"/>
    <w:rsid w:val="00250E04"/>
    <w:rsid w:val="002525CC"/>
    <w:rsid w:val="00253D69"/>
    <w:rsid w:val="002541E2"/>
    <w:rsid w:val="00255D5E"/>
    <w:rsid w:val="0025698C"/>
    <w:rsid w:val="00257BBD"/>
    <w:rsid w:val="00265124"/>
    <w:rsid w:val="002669A1"/>
    <w:rsid w:val="00267571"/>
    <w:rsid w:val="002717A4"/>
    <w:rsid w:val="00272376"/>
    <w:rsid w:val="00275632"/>
    <w:rsid w:val="002809EC"/>
    <w:rsid w:val="00286F28"/>
    <w:rsid w:val="00287695"/>
    <w:rsid w:val="002911F3"/>
    <w:rsid w:val="00294EBB"/>
    <w:rsid w:val="00295FB4"/>
    <w:rsid w:val="00296BA1"/>
    <w:rsid w:val="002A11BC"/>
    <w:rsid w:val="002A11F0"/>
    <w:rsid w:val="002A1818"/>
    <w:rsid w:val="002A2C41"/>
    <w:rsid w:val="002A3053"/>
    <w:rsid w:val="002A454B"/>
    <w:rsid w:val="002A5E86"/>
    <w:rsid w:val="002A72FE"/>
    <w:rsid w:val="002B6CA0"/>
    <w:rsid w:val="002B7911"/>
    <w:rsid w:val="002C338D"/>
    <w:rsid w:val="002C3988"/>
    <w:rsid w:val="002C671F"/>
    <w:rsid w:val="002C71B9"/>
    <w:rsid w:val="002C7A43"/>
    <w:rsid w:val="002D0D7E"/>
    <w:rsid w:val="002D42A6"/>
    <w:rsid w:val="002D7F95"/>
    <w:rsid w:val="002E23C2"/>
    <w:rsid w:val="002E3C16"/>
    <w:rsid w:val="002E3D3C"/>
    <w:rsid w:val="002E5397"/>
    <w:rsid w:val="002E5656"/>
    <w:rsid w:val="002E7ACB"/>
    <w:rsid w:val="002F0037"/>
    <w:rsid w:val="002F571C"/>
    <w:rsid w:val="003027F3"/>
    <w:rsid w:val="00302D44"/>
    <w:rsid w:val="00306046"/>
    <w:rsid w:val="00310816"/>
    <w:rsid w:val="0031145D"/>
    <w:rsid w:val="00311BDA"/>
    <w:rsid w:val="0031249E"/>
    <w:rsid w:val="00314554"/>
    <w:rsid w:val="00315408"/>
    <w:rsid w:val="00315A9E"/>
    <w:rsid w:val="003164D0"/>
    <w:rsid w:val="00316A5A"/>
    <w:rsid w:val="00320B1A"/>
    <w:rsid w:val="00320D17"/>
    <w:rsid w:val="00321181"/>
    <w:rsid w:val="00322656"/>
    <w:rsid w:val="003227A3"/>
    <w:rsid w:val="0032478A"/>
    <w:rsid w:val="00325F07"/>
    <w:rsid w:val="00326BE5"/>
    <w:rsid w:val="003302F3"/>
    <w:rsid w:val="00330C17"/>
    <w:rsid w:val="003328CB"/>
    <w:rsid w:val="0033597B"/>
    <w:rsid w:val="00337AB7"/>
    <w:rsid w:val="003402B4"/>
    <w:rsid w:val="00340BE9"/>
    <w:rsid w:val="0034181E"/>
    <w:rsid w:val="00343F6A"/>
    <w:rsid w:val="0034430E"/>
    <w:rsid w:val="003446E4"/>
    <w:rsid w:val="00346640"/>
    <w:rsid w:val="00350422"/>
    <w:rsid w:val="003552A3"/>
    <w:rsid w:val="0036390B"/>
    <w:rsid w:val="00366A3E"/>
    <w:rsid w:val="00381D55"/>
    <w:rsid w:val="00385C84"/>
    <w:rsid w:val="003A0135"/>
    <w:rsid w:val="003A170A"/>
    <w:rsid w:val="003A1830"/>
    <w:rsid w:val="003A1933"/>
    <w:rsid w:val="003A493B"/>
    <w:rsid w:val="003A52CD"/>
    <w:rsid w:val="003A54FC"/>
    <w:rsid w:val="003A6267"/>
    <w:rsid w:val="003A649B"/>
    <w:rsid w:val="003B0680"/>
    <w:rsid w:val="003B0A40"/>
    <w:rsid w:val="003B2459"/>
    <w:rsid w:val="003B6C0F"/>
    <w:rsid w:val="003B6F5A"/>
    <w:rsid w:val="003C248A"/>
    <w:rsid w:val="003C60FE"/>
    <w:rsid w:val="003C6C9A"/>
    <w:rsid w:val="003C75C1"/>
    <w:rsid w:val="003D2BB8"/>
    <w:rsid w:val="003D49F4"/>
    <w:rsid w:val="003E10FC"/>
    <w:rsid w:val="003E1620"/>
    <w:rsid w:val="003E4C3F"/>
    <w:rsid w:val="003E5F8A"/>
    <w:rsid w:val="003E62FE"/>
    <w:rsid w:val="003F137A"/>
    <w:rsid w:val="003F17E4"/>
    <w:rsid w:val="003F3BEE"/>
    <w:rsid w:val="003F455F"/>
    <w:rsid w:val="004017B1"/>
    <w:rsid w:val="00415DB4"/>
    <w:rsid w:val="004307BA"/>
    <w:rsid w:val="00430F15"/>
    <w:rsid w:val="004318C3"/>
    <w:rsid w:val="00432972"/>
    <w:rsid w:val="00433541"/>
    <w:rsid w:val="004426CA"/>
    <w:rsid w:val="00446AAC"/>
    <w:rsid w:val="00451B2D"/>
    <w:rsid w:val="004560E5"/>
    <w:rsid w:val="004608B5"/>
    <w:rsid w:val="00460F60"/>
    <w:rsid w:val="00460FEE"/>
    <w:rsid w:val="0046149A"/>
    <w:rsid w:val="00461B15"/>
    <w:rsid w:val="00462879"/>
    <w:rsid w:val="0046395D"/>
    <w:rsid w:val="00464337"/>
    <w:rsid w:val="004670C8"/>
    <w:rsid w:val="004701CB"/>
    <w:rsid w:val="00470F4F"/>
    <w:rsid w:val="00477C89"/>
    <w:rsid w:val="00486F43"/>
    <w:rsid w:val="004908FD"/>
    <w:rsid w:val="004963DA"/>
    <w:rsid w:val="004B1F2E"/>
    <w:rsid w:val="004B41F8"/>
    <w:rsid w:val="004C3328"/>
    <w:rsid w:val="004C5CF5"/>
    <w:rsid w:val="004C65E9"/>
    <w:rsid w:val="004D0ABC"/>
    <w:rsid w:val="004E0564"/>
    <w:rsid w:val="004E0CA3"/>
    <w:rsid w:val="004E37E7"/>
    <w:rsid w:val="004E49B2"/>
    <w:rsid w:val="004F168C"/>
    <w:rsid w:val="004F3FAF"/>
    <w:rsid w:val="004F4603"/>
    <w:rsid w:val="004F61DC"/>
    <w:rsid w:val="00501CCF"/>
    <w:rsid w:val="00504D30"/>
    <w:rsid w:val="00504F54"/>
    <w:rsid w:val="00507F25"/>
    <w:rsid w:val="00511547"/>
    <w:rsid w:val="0051412A"/>
    <w:rsid w:val="00514ACC"/>
    <w:rsid w:val="00516BE7"/>
    <w:rsid w:val="00517ACF"/>
    <w:rsid w:val="00522D5B"/>
    <w:rsid w:val="00526CEC"/>
    <w:rsid w:val="0053618D"/>
    <w:rsid w:val="00537C13"/>
    <w:rsid w:val="00542536"/>
    <w:rsid w:val="00544314"/>
    <w:rsid w:val="0054581E"/>
    <w:rsid w:val="00550CAE"/>
    <w:rsid w:val="005536EA"/>
    <w:rsid w:val="0055414E"/>
    <w:rsid w:val="00554EC5"/>
    <w:rsid w:val="00556418"/>
    <w:rsid w:val="005579D7"/>
    <w:rsid w:val="005616CA"/>
    <w:rsid w:val="005621F4"/>
    <w:rsid w:val="0056423E"/>
    <w:rsid w:val="00572058"/>
    <w:rsid w:val="00573FFC"/>
    <w:rsid w:val="00576EA7"/>
    <w:rsid w:val="00580DD5"/>
    <w:rsid w:val="00581A91"/>
    <w:rsid w:val="00581BE1"/>
    <w:rsid w:val="0058644C"/>
    <w:rsid w:val="00594424"/>
    <w:rsid w:val="005964F8"/>
    <w:rsid w:val="0059795E"/>
    <w:rsid w:val="005A1FD6"/>
    <w:rsid w:val="005A619C"/>
    <w:rsid w:val="005A6D6C"/>
    <w:rsid w:val="005A6F0D"/>
    <w:rsid w:val="005B0EB4"/>
    <w:rsid w:val="005B1067"/>
    <w:rsid w:val="005B34B6"/>
    <w:rsid w:val="005B43E9"/>
    <w:rsid w:val="005B6B84"/>
    <w:rsid w:val="005B7605"/>
    <w:rsid w:val="005C01FF"/>
    <w:rsid w:val="005C1382"/>
    <w:rsid w:val="005C3499"/>
    <w:rsid w:val="005C4806"/>
    <w:rsid w:val="005D0DE0"/>
    <w:rsid w:val="005D0E7E"/>
    <w:rsid w:val="005D3808"/>
    <w:rsid w:val="005D3BBC"/>
    <w:rsid w:val="005D5AD8"/>
    <w:rsid w:val="005D7D69"/>
    <w:rsid w:val="005E213D"/>
    <w:rsid w:val="005E376E"/>
    <w:rsid w:val="005E6AE5"/>
    <w:rsid w:val="005F206E"/>
    <w:rsid w:val="005F2B5B"/>
    <w:rsid w:val="005F2EC2"/>
    <w:rsid w:val="005F3E3E"/>
    <w:rsid w:val="005F4F86"/>
    <w:rsid w:val="005F58F3"/>
    <w:rsid w:val="005F744B"/>
    <w:rsid w:val="00602C16"/>
    <w:rsid w:val="00607BE6"/>
    <w:rsid w:val="006140C5"/>
    <w:rsid w:val="00614E9A"/>
    <w:rsid w:val="0061787C"/>
    <w:rsid w:val="00621B34"/>
    <w:rsid w:val="00621D23"/>
    <w:rsid w:val="006238D6"/>
    <w:rsid w:val="006243CE"/>
    <w:rsid w:val="00624D7D"/>
    <w:rsid w:val="006320E1"/>
    <w:rsid w:val="00632905"/>
    <w:rsid w:val="00641F63"/>
    <w:rsid w:val="00647F11"/>
    <w:rsid w:val="0065771A"/>
    <w:rsid w:val="006624C6"/>
    <w:rsid w:val="00662D8E"/>
    <w:rsid w:val="00665EDA"/>
    <w:rsid w:val="00670314"/>
    <w:rsid w:val="00673E3F"/>
    <w:rsid w:val="00674198"/>
    <w:rsid w:val="00674BB2"/>
    <w:rsid w:val="006768D7"/>
    <w:rsid w:val="00684E68"/>
    <w:rsid w:val="006855C9"/>
    <w:rsid w:val="00685AAE"/>
    <w:rsid w:val="00686556"/>
    <w:rsid w:val="00687899"/>
    <w:rsid w:val="00690C01"/>
    <w:rsid w:val="00694EC2"/>
    <w:rsid w:val="00696A9E"/>
    <w:rsid w:val="00697E06"/>
    <w:rsid w:val="00697E45"/>
    <w:rsid w:val="006A6966"/>
    <w:rsid w:val="006B01AC"/>
    <w:rsid w:val="006C01F1"/>
    <w:rsid w:val="006C3F73"/>
    <w:rsid w:val="006D1021"/>
    <w:rsid w:val="006D1359"/>
    <w:rsid w:val="006D2A30"/>
    <w:rsid w:val="006D2AD4"/>
    <w:rsid w:val="006D4339"/>
    <w:rsid w:val="006D43F2"/>
    <w:rsid w:val="006D6254"/>
    <w:rsid w:val="006D71D1"/>
    <w:rsid w:val="006E03DA"/>
    <w:rsid w:val="006E1D4F"/>
    <w:rsid w:val="006E3C1E"/>
    <w:rsid w:val="006E517F"/>
    <w:rsid w:val="006E6DB9"/>
    <w:rsid w:val="006E6E7D"/>
    <w:rsid w:val="006F5C7F"/>
    <w:rsid w:val="0070056C"/>
    <w:rsid w:val="007013D7"/>
    <w:rsid w:val="00704022"/>
    <w:rsid w:val="00715B26"/>
    <w:rsid w:val="007168A8"/>
    <w:rsid w:val="007203D9"/>
    <w:rsid w:val="00721A28"/>
    <w:rsid w:val="00722643"/>
    <w:rsid w:val="00722F9C"/>
    <w:rsid w:val="0072381C"/>
    <w:rsid w:val="00723BE8"/>
    <w:rsid w:val="00723F0F"/>
    <w:rsid w:val="0072493B"/>
    <w:rsid w:val="00727B6F"/>
    <w:rsid w:val="00732428"/>
    <w:rsid w:val="007341BE"/>
    <w:rsid w:val="00734712"/>
    <w:rsid w:val="00736E5A"/>
    <w:rsid w:val="00740223"/>
    <w:rsid w:val="0074069C"/>
    <w:rsid w:val="00740BBE"/>
    <w:rsid w:val="00743BF1"/>
    <w:rsid w:val="00746DD8"/>
    <w:rsid w:val="00750699"/>
    <w:rsid w:val="00753FED"/>
    <w:rsid w:val="007556A8"/>
    <w:rsid w:val="007562C2"/>
    <w:rsid w:val="007612DC"/>
    <w:rsid w:val="007628A1"/>
    <w:rsid w:val="007647E4"/>
    <w:rsid w:val="00770B9D"/>
    <w:rsid w:val="00771B35"/>
    <w:rsid w:val="007740A5"/>
    <w:rsid w:val="007747B4"/>
    <w:rsid w:val="00776171"/>
    <w:rsid w:val="00776505"/>
    <w:rsid w:val="00782FB9"/>
    <w:rsid w:val="0079500D"/>
    <w:rsid w:val="00795302"/>
    <w:rsid w:val="00797FB1"/>
    <w:rsid w:val="007A01B6"/>
    <w:rsid w:val="007A2A64"/>
    <w:rsid w:val="007A3533"/>
    <w:rsid w:val="007A5E1F"/>
    <w:rsid w:val="007A5EA7"/>
    <w:rsid w:val="007B0B13"/>
    <w:rsid w:val="007B1993"/>
    <w:rsid w:val="007B3D52"/>
    <w:rsid w:val="007B6369"/>
    <w:rsid w:val="007C0A6D"/>
    <w:rsid w:val="007C314E"/>
    <w:rsid w:val="007C472D"/>
    <w:rsid w:val="007C5170"/>
    <w:rsid w:val="007C7A3C"/>
    <w:rsid w:val="007D4D81"/>
    <w:rsid w:val="007D71C1"/>
    <w:rsid w:val="007E1152"/>
    <w:rsid w:val="007F26F6"/>
    <w:rsid w:val="007F2A48"/>
    <w:rsid w:val="007F48A2"/>
    <w:rsid w:val="007F6B72"/>
    <w:rsid w:val="007F726C"/>
    <w:rsid w:val="007F7DEA"/>
    <w:rsid w:val="00800358"/>
    <w:rsid w:val="00800E02"/>
    <w:rsid w:val="00805861"/>
    <w:rsid w:val="0080675E"/>
    <w:rsid w:val="00810919"/>
    <w:rsid w:val="00810921"/>
    <w:rsid w:val="008115AF"/>
    <w:rsid w:val="008132F6"/>
    <w:rsid w:val="00824D71"/>
    <w:rsid w:val="00824EE7"/>
    <w:rsid w:val="0082796F"/>
    <w:rsid w:val="00830ED3"/>
    <w:rsid w:val="0084307E"/>
    <w:rsid w:val="008450B0"/>
    <w:rsid w:val="008455E2"/>
    <w:rsid w:val="00845618"/>
    <w:rsid w:val="00851DC2"/>
    <w:rsid w:val="008523AC"/>
    <w:rsid w:val="008530F7"/>
    <w:rsid w:val="008620FF"/>
    <w:rsid w:val="00862BEA"/>
    <w:rsid w:val="008640A6"/>
    <w:rsid w:val="00867C3E"/>
    <w:rsid w:val="008702A2"/>
    <w:rsid w:val="00872929"/>
    <w:rsid w:val="00874C81"/>
    <w:rsid w:val="00895E6B"/>
    <w:rsid w:val="008A3A82"/>
    <w:rsid w:val="008A707B"/>
    <w:rsid w:val="008B2DCA"/>
    <w:rsid w:val="008B31F0"/>
    <w:rsid w:val="008C06A6"/>
    <w:rsid w:val="008C5E0F"/>
    <w:rsid w:val="008D559D"/>
    <w:rsid w:val="008D6570"/>
    <w:rsid w:val="008D701C"/>
    <w:rsid w:val="008D75E7"/>
    <w:rsid w:val="008E0DA1"/>
    <w:rsid w:val="008E2061"/>
    <w:rsid w:val="008E3B0A"/>
    <w:rsid w:val="008E486B"/>
    <w:rsid w:val="008E5800"/>
    <w:rsid w:val="008F1505"/>
    <w:rsid w:val="008F1D42"/>
    <w:rsid w:val="008F42B4"/>
    <w:rsid w:val="008F467A"/>
    <w:rsid w:val="008F6B1A"/>
    <w:rsid w:val="00901044"/>
    <w:rsid w:val="00907EDC"/>
    <w:rsid w:val="009125EA"/>
    <w:rsid w:val="00912B0D"/>
    <w:rsid w:val="00912EE9"/>
    <w:rsid w:val="00913718"/>
    <w:rsid w:val="00915E63"/>
    <w:rsid w:val="0092112D"/>
    <w:rsid w:val="00923027"/>
    <w:rsid w:val="0092397B"/>
    <w:rsid w:val="00923E12"/>
    <w:rsid w:val="00925B52"/>
    <w:rsid w:val="00925EC0"/>
    <w:rsid w:val="00926509"/>
    <w:rsid w:val="0093378C"/>
    <w:rsid w:val="009455FD"/>
    <w:rsid w:val="00946340"/>
    <w:rsid w:val="00946B5D"/>
    <w:rsid w:val="00947996"/>
    <w:rsid w:val="0095004C"/>
    <w:rsid w:val="0096055E"/>
    <w:rsid w:val="00960755"/>
    <w:rsid w:val="00960CD5"/>
    <w:rsid w:val="00963457"/>
    <w:rsid w:val="0096351F"/>
    <w:rsid w:val="0096405B"/>
    <w:rsid w:val="0097403E"/>
    <w:rsid w:val="0098001A"/>
    <w:rsid w:val="009831C4"/>
    <w:rsid w:val="009847D9"/>
    <w:rsid w:val="0098494F"/>
    <w:rsid w:val="00986B4F"/>
    <w:rsid w:val="0099253B"/>
    <w:rsid w:val="00996407"/>
    <w:rsid w:val="009A2DC6"/>
    <w:rsid w:val="009A3D96"/>
    <w:rsid w:val="009A4392"/>
    <w:rsid w:val="009A51F5"/>
    <w:rsid w:val="009B0BEB"/>
    <w:rsid w:val="009B31EB"/>
    <w:rsid w:val="009B3501"/>
    <w:rsid w:val="009B352C"/>
    <w:rsid w:val="009B50D3"/>
    <w:rsid w:val="009C04AF"/>
    <w:rsid w:val="009C20F9"/>
    <w:rsid w:val="009C24AF"/>
    <w:rsid w:val="009D34ED"/>
    <w:rsid w:val="009E1692"/>
    <w:rsid w:val="009E1D15"/>
    <w:rsid w:val="009E200B"/>
    <w:rsid w:val="009E51B0"/>
    <w:rsid w:val="009E51E0"/>
    <w:rsid w:val="009E782C"/>
    <w:rsid w:val="009E7976"/>
    <w:rsid w:val="009F0ABE"/>
    <w:rsid w:val="009F2E66"/>
    <w:rsid w:val="009F53B2"/>
    <w:rsid w:val="009F651F"/>
    <w:rsid w:val="009F72B0"/>
    <w:rsid w:val="00A00C17"/>
    <w:rsid w:val="00A015CC"/>
    <w:rsid w:val="00A02080"/>
    <w:rsid w:val="00A02199"/>
    <w:rsid w:val="00A06083"/>
    <w:rsid w:val="00A07B89"/>
    <w:rsid w:val="00A13319"/>
    <w:rsid w:val="00A174D0"/>
    <w:rsid w:val="00A202A8"/>
    <w:rsid w:val="00A22518"/>
    <w:rsid w:val="00A22666"/>
    <w:rsid w:val="00A233FB"/>
    <w:rsid w:val="00A30058"/>
    <w:rsid w:val="00A32C78"/>
    <w:rsid w:val="00A3385C"/>
    <w:rsid w:val="00A343A1"/>
    <w:rsid w:val="00A34F9E"/>
    <w:rsid w:val="00A37B5F"/>
    <w:rsid w:val="00A42506"/>
    <w:rsid w:val="00A42688"/>
    <w:rsid w:val="00A43F39"/>
    <w:rsid w:val="00A44BA5"/>
    <w:rsid w:val="00A46828"/>
    <w:rsid w:val="00A531CF"/>
    <w:rsid w:val="00A60AC0"/>
    <w:rsid w:val="00A620B6"/>
    <w:rsid w:val="00A63F2E"/>
    <w:rsid w:val="00A6444C"/>
    <w:rsid w:val="00A645F3"/>
    <w:rsid w:val="00A657F6"/>
    <w:rsid w:val="00A664A1"/>
    <w:rsid w:val="00A6687A"/>
    <w:rsid w:val="00A67148"/>
    <w:rsid w:val="00A678D2"/>
    <w:rsid w:val="00A71414"/>
    <w:rsid w:val="00A7189D"/>
    <w:rsid w:val="00A76382"/>
    <w:rsid w:val="00A821E4"/>
    <w:rsid w:val="00A83C91"/>
    <w:rsid w:val="00A84685"/>
    <w:rsid w:val="00A858D1"/>
    <w:rsid w:val="00A86B76"/>
    <w:rsid w:val="00A9017A"/>
    <w:rsid w:val="00A90943"/>
    <w:rsid w:val="00A909F8"/>
    <w:rsid w:val="00A91943"/>
    <w:rsid w:val="00A92254"/>
    <w:rsid w:val="00A93F6C"/>
    <w:rsid w:val="00A944AE"/>
    <w:rsid w:val="00A94C10"/>
    <w:rsid w:val="00A95DD5"/>
    <w:rsid w:val="00AA11C7"/>
    <w:rsid w:val="00AA480C"/>
    <w:rsid w:val="00AA7CE3"/>
    <w:rsid w:val="00AB27FE"/>
    <w:rsid w:val="00AB286B"/>
    <w:rsid w:val="00AB618F"/>
    <w:rsid w:val="00AB61DE"/>
    <w:rsid w:val="00AC147F"/>
    <w:rsid w:val="00AC5774"/>
    <w:rsid w:val="00AC5C3D"/>
    <w:rsid w:val="00AD0377"/>
    <w:rsid w:val="00AD04DF"/>
    <w:rsid w:val="00AD0E89"/>
    <w:rsid w:val="00AD127A"/>
    <w:rsid w:val="00AD4CB7"/>
    <w:rsid w:val="00AD540E"/>
    <w:rsid w:val="00AD6400"/>
    <w:rsid w:val="00AD78C9"/>
    <w:rsid w:val="00AD7FAE"/>
    <w:rsid w:val="00AE23AB"/>
    <w:rsid w:val="00AE3482"/>
    <w:rsid w:val="00AE4B55"/>
    <w:rsid w:val="00AE6157"/>
    <w:rsid w:val="00AE6F1A"/>
    <w:rsid w:val="00AE787B"/>
    <w:rsid w:val="00AE7C05"/>
    <w:rsid w:val="00AF0BC0"/>
    <w:rsid w:val="00AF15B7"/>
    <w:rsid w:val="00AF3D1F"/>
    <w:rsid w:val="00AF4D3C"/>
    <w:rsid w:val="00AF7D36"/>
    <w:rsid w:val="00B001EF"/>
    <w:rsid w:val="00B04E7C"/>
    <w:rsid w:val="00B07D07"/>
    <w:rsid w:val="00B07FA5"/>
    <w:rsid w:val="00B14413"/>
    <w:rsid w:val="00B15467"/>
    <w:rsid w:val="00B16AB5"/>
    <w:rsid w:val="00B1780B"/>
    <w:rsid w:val="00B21AE6"/>
    <w:rsid w:val="00B22A17"/>
    <w:rsid w:val="00B257D4"/>
    <w:rsid w:val="00B26FE9"/>
    <w:rsid w:val="00B2738E"/>
    <w:rsid w:val="00B27E15"/>
    <w:rsid w:val="00B32C30"/>
    <w:rsid w:val="00B333DF"/>
    <w:rsid w:val="00B339FF"/>
    <w:rsid w:val="00B345F7"/>
    <w:rsid w:val="00B34F52"/>
    <w:rsid w:val="00B35EAF"/>
    <w:rsid w:val="00B35F56"/>
    <w:rsid w:val="00B365E7"/>
    <w:rsid w:val="00B36A2B"/>
    <w:rsid w:val="00B37DA9"/>
    <w:rsid w:val="00B40CD1"/>
    <w:rsid w:val="00B4255A"/>
    <w:rsid w:val="00B50D22"/>
    <w:rsid w:val="00B51F58"/>
    <w:rsid w:val="00B60D10"/>
    <w:rsid w:val="00B63013"/>
    <w:rsid w:val="00B6338C"/>
    <w:rsid w:val="00B65056"/>
    <w:rsid w:val="00B6517F"/>
    <w:rsid w:val="00B72EEC"/>
    <w:rsid w:val="00B75AD4"/>
    <w:rsid w:val="00B80547"/>
    <w:rsid w:val="00B84CFC"/>
    <w:rsid w:val="00B8527B"/>
    <w:rsid w:val="00B90454"/>
    <w:rsid w:val="00B905CD"/>
    <w:rsid w:val="00B94E9A"/>
    <w:rsid w:val="00B96539"/>
    <w:rsid w:val="00B967D9"/>
    <w:rsid w:val="00BA6DD1"/>
    <w:rsid w:val="00BB15BD"/>
    <w:rsid w:val="00BB1DA9"/>
    <w:rsid w:val="00BB6F36"/>
    <w:rsid w:val="00BB7A87"/>
    <w:rsid w:val="00BB7C53"/>
    <w:rsid w:val="00BC1297"/>
    <w:rsid w:val="00BC3F75"/>
    <w:rsid w:val="00BC524F"/>
    <w:rsid w:val="00BC5D01"/>
    <w:rsid w:val="00BC5F2E"/>
    <w:rsid w:val="00BD1FF4"/>
    <w:rsid w:val="00BD2068"/>
    <w:rsid w:val="00BD5486"/>
    <w:rsid w:val="00BD58DE"/>
    <w:rsid w:val="00BD696A"/>
    <w:rsid w:val="00BE2532"/>
    <w:rsid w:val="00BE3333"/>
    <w:rsid w:val="00BF1C04"/>
    <w:rsid w:val="00BF333F"/>
    <w:rsid w:val="00BF377E"/>
    <w:rsid w:val="00BF3931"/>
    <w:rsid w:val="00BF3EC3"/>
    <w:rsid w:val="00BF641B"/>
    <w:rsid w:val="00BF6785"/>
    <w:rsid w:val="00C0061C"/>
    <w:rsid w:val="00C03899"/>
    <w:rsid w:val="00C03E49"/>
    <w:rsid w:val="00C04FCE"/>
    <w:rsid w:val="00C07E10"/>
    <w:rsid w:val="00C13A82"/>
    <w:rsid w:val="00C15633"/>
    <w:rsid w:val="00C15958"/>
    <w:rsid w:val="00C20ED1"/>
    <w:rsid w:val="00C214B4"/>
    <w:rsid w:val="00C23613"/>
    <w:rsid w:val="00C30599"/>
    <w:rsid w:val="00C31104"/>
    <w:rsid w:val="00C3407B"/>
    <w:rsid w:val="00C356FF"/>
    <w:rsid w:val="00C43B8A"/>
    <w:rsid w:val="00C447FC"/>
    <w:rsid w:val="00C45766"/>
    <w:rsid w:val="00C458BB"/>
    <w:rsid w:val="00C475DE"/>
    <w:rsid w:val="00C475E9"/>
    <w:rsid w:val="00C5098A"/>
    <w:rsid w:val="00C514F8"/>
    <w:rsid w:val="00C521F3"/>
    <w:rsid w:val="00C5290E"/>
    <w:rsid w:val="00C52EFB"/>
    <w:rsid w:val="00C53414"/>
    <w:rsid w:val="00C53EB0"/>
    <w:rsid w:val="00C54DDB"/>
    <w:rsid w:val="00C55215"/>
    <w:rsid w:val="00C632EA"/>
    <w:rsid w:val="00C64A25"/>
    <w:rsid w:val="00C72725"/>
    <w:rsid w:val="00C77617"/>
    <w:rsid w:val="00C80FC1"/>
    <w:rsid w:val="00C815CB"/>
    <w:rsid w:val="00C8236D"/>
    <w:rsid w:val="00C83A12"/>
    <w:rsid w:val="00C84A38"/>
    <w:rsid w:val="00C8653F"/>
    <w:rsid w:val="00C924C7"/>
    <w:rsid w:val="00C92926"/>
    <w:rsid w:val="00C9365C"/>
    <w:rsid w:val="00C94587"/>
    <w:rsid w:val="00C9489B"/>
    <w:rsid w:val="00C9512A"/>
    <w:rsid w:val="00C952ED"/>
    <w:rsid w:val="00CA0912"/>
    <w:rsid w:val="00CA1319"/>
    <w:rsid w:val="00CA2B9D"/>
    <w:rsid w:val="00CB0EDF"/>
    <w:rsid w:val="00CC1AB2"/>
    <w:rsid w:val="00CC3C9C"/>
    <w:rsid w:val="00CC54B4"/>
    <w:rsid w:val="00CC59D8"/>
    <w:rsid w:val="00CC5FE3"/>
    <w:rsid w:val="00CC7734"/>
    <w:rsid w:val="00CD025D"/>
    <w:rsid w:val="00CD7650"/>
    <w:rsid w:val="00CE1428"/>
    <w:rsid w:val="00CE3319"/>
    <w:rsid w:val="00CE4AC1"/>
    <w:rsid w:val="00CE50EE"/>
    <w:rsid w:val="00CE5AE4"/>
    <w:rsid w:val="00CE7856"/>
    <w:rsid w:val="00CF2637"/>
    <w:rsid w:val="00CF28B7"/>
    <w:rsid w:val="00CF40D2"/>
    <w:rsid w:val="00CF70E5"/>
    <w:rsid w:val="00D001E8"/>
    <w:rsid w:val="00D01DB2"/>
    <w:rsid w:val="00D0362D"/>
    <w:rsid w:val="00D041ED"/>
    <w:rsid w:val="00D065B2"/>
    <w:rsid w:val="00D160D8"/>
    <w:rsid w:val="00D23A07"/>
    <w:rsid w:val="00D30171"/>
    <w:rsid w:val="00D3118C"/>
    <w:rsid w:val="00D31E95"/>
    <w:rsid w:val="00D34E4E"/>
    <w:rsid w:val="00D35028"/>
    <w:rsid w:val="00D35AF3"/>
    <w:rsid w:val="00D37481"/>
    <w:rsid w:val="00D37CCA"/>
    <w:rsid w:val="00D40726"/>
    <w:rsid w:val="00D4109B"/>
    <w:rsid w:val="00D453AC"/>
    <w:rsid w:val="00D453BE"/>
    <w:rsid w:val="00D46BCC"/>
    <w:rsid w:val="00D47673"/>
    <w:rsid w:val="00D50011"/>
    <w:rsid w:val="00D50DC8"/>
    <w:rsid w:val="00D57289"/>
    <w:rsid w:val="00D602B2"/>
    <w:rsid w:val="00D61236"/>
    <w:rsid w:val="00D6434D"/>
    <w:rsid w:val="00D66B2D"/>
    <w:rsid w:val="00D71203"/>
    <w:rsid w:val="00D76F4A"/>
    <w:rsid w:val="00D77725"/>
    <w:rsid w:val="00D808BA"/>
    <w:rsid w:val="00D818DC"/>
    <w:rsid w:val="00D821E3"/>
    <w:rsid w:val="00D837A0"/>
    <w:rsid w:val="00D84BC2"/>
    <w:rsid w:val="00D8791E"/>
    <w:rsid w:val="00D925D8"/>
    <w:rsid w:val="00D94C7D"/>
    <w:rsid w:val="00D975CB"/>
    <w:rsid w:val="00D97BAC"/>
    <w:rsid w:val="00D97FD5"/>
    <w:rsid w:val="00DA03DD"/>
    <w:rsid w:val="00DA34F6"/>
    <w:rsid w:val="00DA47AE"/>
    <w:rsid w:val="00DA4F2A"/>
    <w:rsid w:val="00DA7E42"/>
    <w:rsid w:val="00DB345F"/>
    <w:rsid w:val="00DB65FE"/>
    <w:rsid w:val="00DB664F"/>
    <w:rsid w:val="00DB6FFC"/>
    <w:rsid w:val="00DB76DD"/>
    <w:rsid w:val="00DB7808"/>
    <w:rsid w:val="00DC15A3"/>
    <w:rsid w:val="00DC310F"/>
    <w:rsid w:val="00DC434A"/>
    <w:rsid w:val="00DD0950"/>
    <w:rsid w:val="00DE18AC"/>
    <w:rsid w:val="00DF14C6"/>
    <w:rsid w:val="00DF4CF2"/>
    <w:rsid w:val="00DF6011"/>
    <w:rsid w:val="00E01D53"/>
    <w:rsid w:val="00E051B5"/>
    <w:rsid w:val="00E056C3"/>
    <w:rsid w:val="00E068B5"/>
    <w:rsid w:val="00E07EC1"/>
    <w:rsid w:val="00E1079E"/>
    <w:rsid w:val="00E12610"/>
    <w:rsid w:val="00E1697B"/>
    <w:rsid w:val="00E17A94"/>
    <w:rsid w:val="00E2060D"/>
    <w:rsid w:val="00E21D11"/>
    <w:rsid w:val="00E225EC"/>
    <w:rsid w:val="00E22E36"/>
    <w:rsid w:val="00E23304"/>
    <w:rsid w:val="00E23618"/>
    <w:rsid w:val="00E236E9"/>
    <w:rsid w:val="00E23776"/>
    <w:rsid w:val="00E2754C"/>
    <w:rsid w:val="00E30E6C"/>
    <w:rsid w:val="00E3268A"/>
    <w:rsid w:val="00E332A4"/>
    <w:rsid w:val="00E359A3"/>
    <w:rsid w:val="00E35A06"/>
    <w:rsid w:val="00E36BD2"/>
    <w:rsid w:val="00E40339"/>
    <w:rsid w:val="00E42F21"/>
    <w:rsid w:val="00E43D4B"/>
    <w:rsid w:val="00E47F28"/>
    <w:rsid w:val="00E508EB"/>
    <w:rsid w:val="00E56655"/>
    <w:rsid w:val="00E57D46"/>
    <w:rsid w:val="00E60652"/>
    <w:rsid w:val="00E60978"/>
    <w:rsid w:val="00E63408"/>
    <w:rsid w:val="00E63450"/>
    <w:rsid w:val="00E64ED8"/>
    <w:rsid w:val="00E652AB"/>
    <w:rsid w:val="00E71A87"/>
    <w:rsid w:val="00E74086"/>
    <w:rsid w:val="00E7775E"/>
    <w:rsid w:val="00E77B21"/>
    <w:rsid w:val="00E8142F"/>
    <w:rsid w:val="00E82434"/>
    <w:rsid w:val="00E8251E"/>
    <w:rsid w:val="00E828DD"/>
    <w:rsid w:val="00E84209"/>
    <w:rsid w:val="00E850FF"/>
    <w:rsid w:val="00E85655"/>
    <w:rsid w:val="00E9068B"/>
    <w:rsid w:val="00E90D80"/>
    <w:rsid w:val="00E93784"/>
    <w:rsid w:val="00E93818"/>
    <w:rsid w:val="00E93F21"/>
    <w:rsid w:val="00E96D6F"/>
    <w:rsid w:val="00E9772A"/>
    <w:rsid w:val="00EA29D1"/>
    <w:rsid w:val="00EA3C47"/>
    <w:rsid w:val="00EB17CF"/>
    <w:rsid w:val="00EB2734"/>
    <w:rsid w:val="00EB4C04"/>
    <w:rsid w:val="00EB6F7E"/>
    <w:rsid w:val="00EB7855"/>
    <w:rsid w:val="00EB7BBE"/>
    <w:rsid w:val="00EC224A"/>
    <w:rsid w:val="00ED302C"/>
    <w:rsid w:val="00ED3FD6"/>
    <w:rsid w:val="00ED5289"/>
    <w:rsid w:val="00ED54D0"/>
    <w:rsid w:val="00ED5DAC"/>
    <w:rsid w:val="00EE29C2"/>
    <w:rsid w:val="00EE57C2"/>
    <w:rsid w:val="00EE64C9"/>
    <w:rsid w:val="00EF1D04"/>
    <w:rsid w:val="00EF2860"/>
    <w:rsid w:val="00EF29B1"/>
    <w:rsid w:val="00EF3D10"/>
    <w:rsid w:val="00EF700D"/>
    <w:rsid w:val="00F000DA"/>
    <w:rsid w:val="00F0061E"/>
    <w:rsid w:val="00F01779"/>
    <w:rsid w:val="00F03A0E"/>
    <w:rsid w:val="00F051E1"/>
    <w:rsid w:val="00F07154"/>
    <w:rsid w:val="00F10200"/>
    <w:rsid w:val="00F10F6F"/>
    <w:rsid w:val="00F14C67"/>
    <w:rsid w:val="00F16B11"/>
    <w:rsid w:val="00F17DF5"/>
    <w:rsid w:val="00F204E0"/>
    <w:rsid w:val="00F21FC4"/>
    <w:rsid w:val="00F22DF2"/>
    <w:rsid w:val="00F23957"/>
    <w:rsid w:val="00F262D5"/>
    <w:rsid w:val="00F304DE"/>
    <w:rsid w:val="00F30579"/>
    <w:rsid w:val="00F30F61"/>
    <w:rsid w:val="00F32483"/>
    <w:rsid w:val="00F344AB"/>
    <w:rsid w:val="00F351E1"/>
    <w:rsid w:val="00F35CB2"/>
    <w:rsid w:val="00F37D70"/>
    <w:rsid w:val="00F37D75"/>
    <w:rsid w:val="00F43D95"/>
    <w:rsid w:val="00F43EF1"/>
    <w:rsid w:val="00F4529C"/>
    <w:rsid w:val="00F47C4A"/>
    <w:rsid w:val="00F520C8"/>
    <w:rsid w:val="00F53B35"/>
    <w:rsid w:val="00F55744"/>
    <w:rsid w:val="00F6649F"/>
    <w:rsid w:val="00F70A91"/>
    <w:rsid w:val="00F70DC1"/>
    <w:rsid w:val="00F711B2"/>
    <w:rsid w:val="00F73DBC"/>
    <w:rsid w:val="00F7638A"/>
    <w:rsid w:val="00F771EE"/>
    <w:rsid w:val="00F800B4"/>
    <w:rsid w:val="00F81924"/>
    <w:rsid w:val="00F81CDC"/>
    <w:rsid w:val="00F84404"/>
    <w:rsid w:val="00F90713"/>
    <w:rsid w:val="00F91C24"/>
    <w:rsid w:val="00F91E48"/>
    <w:rsid w:val="00F926E5"/>
    <w:rsid w:val="00F95BC6"/>
    <w:rsid w:val="00F95C56"/>
    <w:rsid w:val="00F95EA8"/>
    <w:rsid w:val="00FA1637"/>
    <w:rsid w:val="00FA1BA3"/>
    <w:rsid w:val="00FA1C86"/>
    <w:rsid w:val="00FA3547"/>
    <w:rsid w:val="00FA4D57"/>
    <w:rsid w:val="00FA58D1"/>
    <w:rsid w:val="00FA5AF3"/>
    <w:rsid w:val="00FB03BE"/>
    <w:rsid w:val="00FB7F62"/>
    <w:rsid w:val="00FC30F9"/>
    <w:rsid w:val="00FC4881"/>
    <w:rsid w:val="00FC6EAC"/>
    <w:rsid w:val="00FD0A48"/>
    <w:rsid w:val="00FD1982"/>
    <w:rsid w:val="00FD1D52"/>
    <w:rsid w:val="00FD2C43"/>
    <w:rsid w:val="00FD46DE"/>
    <w:rsid w:val="00FD516F"/>
    <w:rsid w:val="00FD6BBA"/>
    <w:rsid w:val="00FD70D8"/>
    <w:rsid w:val="00FD7A81"/>
    <w:rsid w:val="00FE07A7"/>
    <w:rsid w:val="00FE24EC"/>
    <w:rsid w:val="00FE4311"/>
    <w:rsid w:val="00FE771E"/>
    <w:rsid w:val="00FF01C9"/>
    <w:rsid w:val="00FF0D2D"/>
    <w:rsid w:val="00FF2A96"/>
    <w:rsid w:val="00FF7353"/>
    <w:rsid w:val="011CC0E8"/>
    <w:rsid w:val="05B24BD6"/>
    <w:rsid w:val="08BAF5FE"/>
    <w:rsid w:val="0B8E3821"/>
    <w:rsid w:val="0D4CB270"/>
    <w:rsid w:val="0EEC6FDC"/>
    <w:rsid w:val="1062E6B7"/>
    <w:rsid w:val="109782D6"/>
    <w:rsid w:val="16116DD0"/>
    <w:rsid w:val="1693E76B"/>
    <w:rsid w:val="18CDD875"/>
    <w:rsid w:val="1BC1A498"/>
    <w:rsid w:val="200BE9B5"/>
    <w:rsid w:val="202A4487"/>
    <w:rsid w:val="24F9C656"/>
    <w:rsid w:val="265EB371"/>
    <w:rsid w:val="26911799"/>
    <w:rsid w:val="270A4B8C"/>
    <w:rsid w:val="271BF981"/>
    <w:rsid w:val="27AE22AB"/>
    <w:rsid w:val="28075CCB"/>
    <w:rsid w:val="2D7AEED1"/>
    <w:rsid w:val="30355D31"/>
    <w:rsid w:val="3063A6D1"/>
    <w:rsid w:val="30E1B9B9"/>
    <w:rsid w:val="323D2706"/>
    <w:rsid w:val="380DD955"/>
    <w:rsid w:val="3A8CC84F"/>
    <w:rsid w:val="3BFA0A7B"/>
    <w:rsid w:val="3C2898B0"/>
    <w:rsid w:val="3CB9B58B"/>
    <w:rsid w:val="42DEA34B"/>
    <w:rsid w:val="433EEE67"/>
    <w:rsid w:val="44802C4C"/>
    <w:rsid w:val="460AFD83"/>
    <w:rsid w:val="468B2E97"/>
    <w:rsid w:val="47393A29"/>
    <w:rsid w:val="48D50A8A"/>
    <w:rsid w:val="4A20F781"/>
    <w:rsid w:val="4E169B2C"/>
    <w:rsid w:val="4F1F323B"/>
    <w:rsid w:val="4FCFF399"/>
    <w:rsid w:val="51B192AE"/>
    <w:rsid w:val="529C386A"/>
    <w:rsid w:val="52B2C661"/>
    <w:rsid w:val="53577011"/>
    <w:rsid w:val="538A36C4"/>
    <w:rsid w:val="54F6A509"/>
    <w:rsid w:val="55E7D68A"/>
    <w:rsid w:val="5D831CEA"/>
    <w:rsid w:val="5E0C243A"/>
    <w:rsid w:val="606F3380"/>
    <w:rsid w:val="60AE4A55"/>
    <w:rsid w:val="65F34B42"/>
    <w:rsid w:val="6D6327B7"/>
    <w:rsid w:val="716692B2"/>
    <w:rsid w:val="71AD4F2F"/>
    <w:rsid w:val="785E2DA3"/>
    <w:rsid w:val="7D9A4D5C"/>
    <w:rsid w:val="7E614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E51FD"/>
  <w15:chartTrackingRefBased/>
  <w15:docId w15:val="{F6F0CE71-D6D3-4C48-8A6B-C815AB2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ain text"/>
    <w:basedOn w:val="Normal"/>
    <w:next w:val="Normal"/>
    <w:link w:val="Heading1Char"/>
    <w:uiPriority w:val="9"/>
    <w:qFormat/>
    <w:rsid w:val="0096055E"/>
    <w:pPr>
      <w:keepNext/>
      <w:keepLines/>
      <w:spacing w:before="240" w:after="0" w:line="240" w:lineRule="auto"/>
      <w:outlineLvl w:val="0"/>
    </w:pPr>
    <w:rPr>
      <w:rFonts w:ascii="Rubik" w:eastAsiaTheme="majorEastAsia" w:hAnsi="Rubik" w:cstheme="majorBidi"/>
      <w:color w:val="00B2C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ext Char"/>
    <w:basedOn w:val="DefaultParagraphFont"/>
    <w:link w:val="Heading1"/>
    <w:uiPriority w:val="9"/>
    <w:rsid w:val="0096055E"/>
    <w:rPr>
      <w:rFonts w:ascii="Rubik" w:eastAsiaTheme="majorEastAsia" w:hAnsi="Rubik" w:cstheme="majorBidi"/>
      <w:color w:val="00B2CF"/>
      <w:sz w:val="28"/>
      <w:szCs w:val="32"/>
    </w:rPr>
  </w:style>
  <w:style w:type="paragraph" w:styleId="Title">
    <w:name w:val="Title"/>
    <w:aliases w:val="Text"/>
    <w:next w:val="Normal"/>
    <w:link w:val="TitleChar"/>
    <w:uiPriority w:val="10"/>
    <w:qFormat/>
    <w:rsid w:val="0096055E"/>
    <w:pPr>
      <w:spacing w:after="0" w:line="360" w:lineRule="auto"/>
      <w:contextualSpacing/>
    </w:pPr>
    <w:rPr>
      <w:rFonts w:ascii="Roboto Slab" w:eastAsiaTheme="majorEastAsia" w:hAnsi="Roboto Slab" w:cs="Times New Roman (Headings CS)"/>
      <w:color w:val="000000" w:themeColor="text1"/>
      <w:kern w:val="21"/>
      <w:sz w:val="20"/>
      <w:szCs w:val="56"/>
    </w:rPr>
  </w:style>
  <w:style w:type="character" w:customStyle="1" w:styleId="TitleChar">
    <w:name w:val="Title Char"/>
    <w:aliases w:val="Text Char"/>
    <w:basedOn w:val="DefaultParagraphFont"/>
    <w:link w:val="Title"/>
    <w:uiPriority w:val="10"/>
    <w:rsid w:val="0096055E"/>
    <w:rPr>
      <w:rFonts w:ascii="Roboto Slab" w:eastAsiaTheme="majorEastAsia" w:hAnsi="Roboto Slab" w:cs="Times New Roman (Headings CS)"/>
      <w:color w:val="000000" w:themeColor="text1"/>
      <w:kern w:val="21"/>
      <w:sz w:val="20"/>
      <w:szCs w:val="56"/>
    </w:rPr>
  </w:style>
  <w:style w:type="paragraph" w:styleId="ListParagraph">
    <w:name w:val="List Paragraph"/>
    <w:aliases w:val="F5 List Paragraph,List Paragraph1,List Paragraph11"/>
    <w:basedOn w:val="Normal"/>
    <w:link w:val="ListParagraphChar"/>
    <w:uiPriority w:val="34"/>
    <w:qFormat/>
    <w:rsid w:val="0096055E"/>
    <w:pPr>
      <w:spacing w:before="120" w:after="0" w:line="360" w:lineRule="auto"/>
      <w:ind w:left="720"/>
      <w:contextualSpacing/>
    </w:pPr>
    <w:rPr>
      <w:rFonts w:ascii="Rubik" w:eastAsia="Times New Roman" w:hAnsi="Rubik" w:cs="Times New Roman"/>
      <w:szCs w:val="24"/>
      <w:lang w:eastAsia="en-GB"/>
    </w:rPr>
  </w:style>
  <w:style w:type="table" w:styleId="TableGrid">
    <w:name w:val="Table Grid"/>
    <w:basedOn w:val="TableNormal"/>
    <w:uiPriority w:val="39"/>
    <w:rsid w:val="009605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55E"/>
    <w:rPr>
      <w:color w:val="0563C1" w:themeColor="hyperlink"/>
      <w:u w:val="single"/>
    </w:rPr>
  </w:style>
  <w:style w:type="character" w:customStyle="1" w:styleId="ListParagraphChar">
    <w:name w:val="List Paragraph Char"/>
    <w:aliases w:val="F5 List Paragraph Char,List Paragraph1 Char,List Paragraph11 Char"/>
    <w:basedOn w:val="DefaultParagraphFont"/>
    <w:link w:val="ListParagraph"/>
    <w:uiPriority w:val="34"/>
    <w:qFormat/>
    <w:locked/>
    <w:rsid w:val="009C24AF"/>
    <w:rPr>
      <w:rFonts w:ascii="Rubik" w:eastAsia="Times New Roman" w:hAnsi="Rubik" w:cs="Times New Roman"/>
      <w:szCs w:val="24"/>
      <w:lang w:eastAsia="en-GB"/>
    </w:rPr>
  </w:style>
  <w:style w:type="paragraph" w:styleId="Header">
    <w:name w:val="header"/>
    <w:basedOn w:val="Normal"/>
    <w:link w:val="HeaderChar"/>
    <w:uiPriority w:val="99"/>
    <w:unhideWhenUsed/>
    <w:rsid w:val="00F90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13"/>
  </w:style>
  <w:style w:type="paragraph" w:styleId="Footer">
    <w:name w:val="footer"/>
    <w:basedOn w:val="Normal"/>
    <w:link w:val="FooterChar"/>
    <w:uiPriority w:val="99"/>
    <w:unhideWhenUsed/>
    <w:rsid w:val="00F9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13"/>
  </w:style>
  <w:style w:type="character" w:styleId="CommentReference">
    <w:name w:val="annotation reference"/>
    <w:basedOn w:val="DefaultParagraphFont"/>
    <w:uiPriority w:val="99"/>
    <w:semiHidden/>
    <w:unhideWhenUsed/>
    <w:rsid w:val="00040265"/>
    <w:rPr>
      <w:sz w:val="16"/>
      <w:szCs w:val="16"/>
    </w:rPr>
  </w:style>
  <w:style w:type="paragraph" w:styleId="CommentText">
    <w:name w:val="annotation text"/>
    <w:basedOn w:val="Normal"/>
    <w:link w:val="CommentTextChar"/>
    <w:uiPriority w:val="99"/>
    <w:unhideWhenUsed/>
    <w:rsid w:val="00040265"/>
    <w:pPr>
      <w:spacing w:line="240" w:lineRule="auto"/>
    </w:pPr>
    <w:rPr>
      <w:sz w:val="20"/>
      <w:szCs w:val="20"/>
    </w:rPr>
  </w:style>
  <w:style w:type="character" w:customStyle="1" w:styleId="CommentTextChar">
    <w:name w:val="Comment Text Char"/>
    <w:basedOn w:val="DefaultParagraphFont"/>
    <w:link w:val="CommentText"/>
    <w:uiPriority w:val="99"/>
    <w:rsid w:val="00040265"/>
    <w:rPr>
      <w:sz w:val="20"/>
      <w:szCs w:val="20"/>
    </w:rPr>
  </w:style>
  <w:style w:type="paragraph" w:styleId="CommentSubject">
    <w:name w:val="annotation subject"/>
    <w:basedOn w:val="CommentText"/>
    <w:next w:val="CommentText"/>
    <w:link w:val="CommentSubjectChar"/>
    <w:uiPriority w:val="99"/>
    <w:semiHidden/>
    <w:unhideWhenUsed/>
    <w:rsid w:val="00040265"/>
    <w:rPr>
      <w:b/>
      <w:bCs/>
    </w:rPr>
  </w:style>
  <w:style w:type="character" w:customStyle="1" w:styleId="CommentSubjectChar">
    <w:name w:val="Comment Subject Char"/>
    <w:basedOn w:val="CommentTextChar"/>
    <w:link w:val="CommentSubject"/>
    <w:uiPriority w:val="99"/>
    <w:semiHidden/>
    <w:rsid w:val="00040265"/>
    <w:rPr>
      <w:b/>
      <w:bCs/>
      <w:sz w:val="20"/>
      <w:szCs w:val="20"/>
    </w:rPr>
  </w:style>
  <w:style w:type="character" w:styleId="UnresolvedMention">
    <w:name w:val="Unresolved Mention"/>
    <w:basedOn w:val="DefaultParagraphFont"/>
    <w:uiPriority w:val="99"/>
    <w:semiHidden/>
    <w:unhideWhenUsed/>
    <w:rsid w:val="000F6BA8"/>
    <w:rPr>
      <w:color w:val="605E5C"/>
      <w:shd w:val="clear" w:color="auto" w:fill="E1DFDD"/>
    </w:rPr>
  </w:style>
  <w:style w:type="table" w:customStyle="1" w:styleId="TableGrid1">
    <w:name w:val="Table Grid1"/>
    <w:basedOn w:val="TableNormal"/>
    <w:next w:val="TableGrid"/>
    <w:uiPriority w:val="39"/>
    <w:rsid w:val="001815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4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254684">
      <w:bodyDiv w:val="1"/>
      <w:marLeft w:val="0"/>
      <w:marRight w:val="0"/>
      <w:marTop w:val="0"/>
      <w:marBottom w:val="0"/>
      <w:divBdr>
        <w:top w:val="none" w:sz="0" w:space="0" w:color="auto"/>
        <w:left w:val="none" w:sz="0" w:space="0" w:color="auto"/>
        <w:bottom w:val="none" w:sz="0" w:space="0" w:color="auto"/>
        <w:right w:val="none" w:sz="0" w:space="0" w:color="auto"/>
      </w:divBdr>
      <w:divsChild>
        <w:div w:id="1770201926">
          <w:marLeft w:val="360"/>
          <w:marRight w:val="0"/>
          <w:marTop w:val="200"/>
          <w:marBottom w:val="120"/>
          <w:divBdr>
            <w:top w:val="none" w:sz="0" w:space="0" w:color="auto"/>
            <w:left w:val="none" w:sz="0" w:space="0" w:color="auto"/>
            <w:bottom w:val="none" w:sz="0" w:space="0" w:color="auto"/>
            <w:right w:val="none" w:sz="0" w:space="0" w:color="auto"/>
          </w:divBdr>
        </w:div>
        <w:div w:id="1805846662">
          <w:marLeft w:val="360"/>
          <w:marRight w:val="0"/>
          <w:marTop w:val="200"/>
          <w:marBottom w:val="120"/>
          <w:divBdr>
            <w:top w:val="none" w:sz="0" w:space="0" w:color="auto"/>
            <w:left w:val="none" w:sz="0" w:space="0" w:color="auto"/>
            <w:bottom w:val="none" w:sz="0" w:space="0" w:color="auto"/>
            <w:right w:val="none" w:sz="0" w:space="0" w:color="auto"/>
          </w:divBdr>
        </w:div>
      </w:divsChild>
    </w:div>
    <w:div w:id="1325931812">
      <w:bodyDiv w:val="1"/>
      <w:marLeft w:val="0"/>
      <w:marRight w:val="0"/>
      <w:marTop w:val="0"/>
      <w:marBottom w:val="0"/>
      <w:divBdr>
        <w:top w:val="none" w:sz="0" w:space="0" w:color="auto"/>
        <w:left w:val="none" w:sz="0" w:space="0" w:color="auto"/>
        <w:bottom w:val="none" w:sz="0" w:space="0" w:color="auto"/>
        <w:right w:val="none" w:sz="0" w:space="0" w:color="auto"/>
      </w:divBdr>
      <w:divsChild>
        <w:div w:id="205025881">
          <w:marLeft w:val="360"/>
          <w:marRight w:val="0"/>
          <w:marTop w:val="120"/>
          <w:marBottom w:val="120"/>
          <w:divBdr>
            <w:top w:val="none" w:sz="0" w:space="0" w:color="auto"/>
            <w:left w:val="none" w:sz="0" w:space="0" w:color="auto"/>
            <w:bottom w:val="none" w:sz="0" w:space="0" w:color="auto"/>
            <w:right w:val="none" w:sz="0" w:space="0" w:color="auto"/>
          </w:divBdr>
        </w:div>
        <w:div w:id="1758213622">
          <w:marLeft w:val="360"/>
          <w:marRight w:val="0"/>
          <w:marTop w:val="120"/>
          <w:marBottom w:val="120"/>
          <w:divBdr>
            <w:top w:val="none" w:sz="0" w:space="0" w:color="auto"/>
            <w:left w:val="none" w:sz="0" w:space="0" w:color="auto"/>
            <w:bottom w:val="none" w:sz="0" w:space="0" w:color="auto"/>
            <w:right w:val="none" w:sz="0" w:space="0" w:color="auto"/>
          </w:divBdr>
        </w:div>
        <w:div w:id="1767923067">
          <w:marLeft w:val="3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714BEA4C6814EBA980BD7A203DAC2" ma:contentTypeVersion="13" ma:contentTypeDescription="Create a new document." ma:contentTypeScope="" ma:versionID="d7c3addc457e870b916200f766f5014a">
  <xsd:schema xmlns:xsd="http://www.w3.org/2001/XMLSchema" xmlns:xs="http://www.w3.org/2001/XMLSchema" xmlns:p="http://schemas.microsoft.com/office/2006/metadata/properties" xmlns:ns2="e18f126c-42d8-4d1d-9955-455b0daf7c7a" xmlns:ns3="16ae49f3-829e-48a4-b770-42088e17cf9e" targetNamespace="http://schemas.microsoft.com/office/2006/metadata/properties" ma:root="true" ma:fieldsID="cfda6eedc896124f33239bfd2a4347d4" ns2:_="" ns3:_="">
    <xsd:import namespace="e18f126c-42d8-4d1d-9955-455b0daf7c7a"/>
    <xsd:import namespace="16ae49f3-829e-48a4-b770-42088e17cf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f126c-42d8-4d1d-9955-455b0daf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d4c797-396b-422f-9324-c7326d1857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e49f3-829e-48a4-b770-42088e17cf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b1b432-1b3f-4e3d-84fa-547afe762041}" ma:internalName="TaxCatchAll" ma:showField="CatchAllData" ma:web="16ae49f3-829e-48a4-b770-42088e17c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ae49f3-829e-48a4-b770-42088e17cf9e" xsi:nil="true"/>
    <lcf76f155ced4ddcb4097134ff3c332f xmlns="e18f126c-42d8-4d1d-9955-455b0daf7c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D2DD4B-196B-4451-BA5F-48886CA2D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f126c-42d8-4d1d-9955-455b0daf7c7a"/>
    <ds:schemaRef ds:uri="16ae49f3-829e-48a4-b770-42088e17c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9F276-91D2-4A1B-900A-5753BB6CA640}">
  <ds:schemaRefs>
    <ds:schemaRef ds:uri="http://schemas.microsoft.com/sharepoint/v3/contenttype/forms"/>
  </ds:schemaRefs>
</ds:datastoreItem>
</file>

<file path=customXml/itemProps3.xml><?xml version="1.0" encoding="utf-8"?>
<ds:datastoreItem xmlns:ds="http://schemas.openxmlformats.org/officeDocument/2006/customXml" ds:itemID="{2A6EDA57-4591-4825-A981-1E4E50C4645B}">
  <ds:schemaRefs>
    <ds:schemaRef ds:uri="http://schemas.microsoft.com/office/2006/metadata/properties"/>
    <ds:schemaRef ds:uri="http://schemas.microsoft.com/office/infopath/2007/PartnerControls"/>
    <ds:schemaRef ds:uri="16ae49f3-829e-48a4-b770-42088e17cf9e"/>
    <ds:schemaRef ds:uri="e18f126c-42d8-4d1d-9955-455b0daf7c7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Ellis-Thompson</dc:creator>
  <cp:keywords/>
  <dc:description/>
  <cp:lastModifiedBy>David Wood</cp:lastModifiedBy>
  <cp:revision>33</cp:revision>
  <dcterms:created xsi:type="dcterms:W3CDTF">2024-02-23T18:12:00Z</dcterms:created>
  <dcterms:modified xsi:type="dcterms:W3CDTF">2024-02-23T15:50:00Z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0x010100A8A714BEA4C6814EBA980BD7A203DAC2</vt:lpwstr>
  </property>
  <property fmtid="{D5CDD505-2E9C-101B-9397-08002B2CF9AE}" pid="3" name="MediaServiceImageTags">
    <vt:lpwstr/>
  </property>
</Properties>
</file>