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Semana 4 – Encontrar tu ritmo</w:t>
      </w:r>
    </w:p>
    <w:p>
      <w:r>
        <w:rPr>
          <w:i/>
        </w:rPr>
        <w:t>Subtítulo: No se trata de correr. Se trata de avanzar contigo.</w:t>
      </w:r>
    </w:p>
    <w:p>
      <w:pPr>
        <w:pStyle w:val="Heading2"/>
      </w:pPr>
      <w:r>
        <w:t>Introducción</w:t>
      </w:r>
    </w:p>
    <w:p>
      <w:r>
        <w:t>Después de sentir, comprometerte y elegir, llega un momento clave: establecer tu propio ritmo.</w:t>
        <w:br/>
        <w:br/>
        <w:t>No el ritmo que otros esperan. No el que marca una dieta estricta o un reloj implacable.</w:t>
        <w:br/>
        <w:t>Tu ritmo. Ese que nace del respeto por tu cuerpo, tu energía y tu historia.</w:t>
        <w:br/>
        <w:br/>
        <w:t>Encontrar tu ritmo es dejar de forzarte para empezar a fluir.</w:t>
        <w:br/>
        <w:t>Y fluir no es hacer menos: es hacer con sentido.</w:t>
      </w:r>
    </w:p>
    <w:p>
      <w:pPr>
        <w:pStyle w:val="Heading2"/>
      </w:pPr>
      <w:r>
        <w:t>Lo que encontrarás esta semana:</w:t>
      </w:r>
    </w:p>
    <w:p>
      <w:r>
        <w:t>- Un video de bienvenida donde reflexionamos sobre el arte de caminar a tu paso.</w:t>
        <w:br/>
        <w:t>- Un video práctico para ayudarte a crear una rutina diaria alineada con tu energía.</w:t>
        <w:br/>
        <w:t>- Un documento de reflexión para observar tus momentos de tensión y de pausa.</w:t>
        <w:br/>
        <w:t>- Un espacio para registrar tus horarios ideales de descanso, comidas y actividad.</w:t>
      </w:r>
    </w:p>
    <w:p>
      <w:pPr>
        <w:pStyle w:val="Heading2"/>
      </w:pPr>
      <w:r>
        <w:t>Misión práctica:</w:t>
      </w:r>
    </w:p>
    <w:p>
      <w:r>
        <w:t>1. Observa en qué momentos del día tienes más energía y en cuáles menos.</w:t>
        <w:br/>
        <w:t>2. Crea un esquema diario que respete ese ritmo (comidas, pausas, trabajo, sueño).</w:t>
        <w:br/>
        <w:t>3. Practícalo durante 5 días. Ajusta si es necesario.</w:t>
        <w:br/>
        <w:t>4. Reflexiona: ¿Qué cambia cuando te escuchas y respetas tu compás interno?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