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tblInd w:w="-5" w:type="dxa"/>
        <w:tblLayout w:type="fixed"/>
        <w:tblLook w:val="04A0" w:firstRow="1" w:lastRow="0" w:firstColumn="1" w:lastColumn="0" w:noHBand="0" w:noVBand="1"/>
      </w:tblPr>
      <w:tblGrid>
        <w:gridCol w:w="10530"/>
      </w:tblGrid>
      <w:tr w:rsidR="008367D1" w:rsidRPr="002462CB" w14:paraId="62875C88" w14:textId="77777777" w:rsidTr="00514F20">
        <w:trPr>
          <w:trHeight w:val="350"/>
        </w:trPr>
        <w:tc>
          <w:tcPr>
            <w:tcW w:w="10530" w:type="dxa"/>
          </w:tcPr>
          <w:p w14:paraId="2508ED61" w14:textId="33F07AA0" w:rsidR="000B42C9" w:rsidRPr="002462CB" w:rsidRDefault="008367D1" w:rsidP="00514F20">
            <w:pPr>
              <w:jc w:val="center"/>
              <w:rPr>
                <w:b/>
              </w:rPr>
            </w:pPr>
            <w:r w:rsidRPr="000B42C9">
              <w:rPr>
                <w:b/>
                <w:sz w:val="28"/>
                <w:szCs w:val="28"/>
              </w:rPr>
              <w:t>PRIORITY NOTICES</w:t>
            </w:r>
          </w:p>
        </w:tc>
      </w:tr>
      <w:tr w:rsidR="00944133" w:rsidRPr="002462CB" w14:paraId="3C18C9CE" w14:textId="77777777" w:rsidTr="00AB75BC">
        <w:trPr>
          <w:trHeight w:val="1502"/>
        </w:trPr>
        <w:tc>
          <w:tcPr>
            <w:tcW w:w="10530" w:type="dxa"/>
          </w:tcPr>
          <w:p w14:paraId="7B0887AB" w14:textId="69386CBD" w:rsidR="00944133" w:rsidRDefault="00944133" w:rsidP="000B42C9">
            <w:pPr>
              <w:pStyle w:val="ListParagraph"/>
              <w:rPr>
                <w:sz w:val="10"/>
                <w:szCs w:val="8"/>
              </w:rPr>
            </w:pPr>
          </w:p>
          <w:p w14:paraId="2020DA4C" w14:textId="43B8595F" w:rsidR="00864784" w:rsidRPr="00306C98" w:rsidRDefault="00000D90" w:rsidP="00755503">
            <w:pPr>
              <w:pStyle w:val="ListParagraph"/>
              <w:numPr>
                <w:ilvl w:val="0"/>
                <w:numId w:val="5"/>
              </w:numPr>
              <w:tabs>
                <w:tab w:val="right" w:pos="360"/>
              </w:tabs>
              <w:ind w:left="342" w:hanging="342"/>
              <w:rPr>
                <w:b/>
                <w:bCs/>
                <w:color w:val="C00000"/>
                <w:sz w:val="26"/>
                <w:szCs w:val="26"/>
              </w:rPr>
            </w:pPr>
            <w:r w:rsidRPr="00306C98">
              <w:rPr>
                <w:b/>
                <w:bCs/>
                <w:color w:val="C00000"/>
                <w:sz w:val="26"/>
                <w:szCs w:val="26"/>
              </w:rPr>
              <w:t>URGENT</w:t>
            </w:r>
            <w:r w:rsidR="00306C98" w:rsidRPr="00306C98">
              <w:rPr>
                <w:b/>
                <w:bCs/>
                <w:color w:val="C00000"/>
                <w:sz w:val="26"/>
                <w:szCs w:val="26"/>
              </w:rPr>
              <w:t xml:space="preserve">:  </w:t>
            </w:r>
            <w:r w:rsidR="00306C98">
              <w:rPr>
                <w:b/>
                <w:bCs/>
                <w:color w:val="C00000"/>
                <w:sz w:val="26"/>
                <w:szCs w:val="26"/>
              </w:rPr>
              <w:t>a</w:t>
            </w:r>
            <w:r w:rsidR="00864784" w:rsidRPr="00306C98">
              <w:rPr>
                <w:b/>
                <w:bCs/>
                <w:color w:val="C00000"/>
                <w:sz w:val="26"/>
                <w:szCs w:val="26"/>
              </w:rPr>
              <w:t xml:space="preserve">s noted last month, </w:t>
            </w:r>
            <w:r w:rsidR="00864784" w:rsidRPr="00306C98">
              <w:rPr>
                <w:b/>
                <w:bCs/>
                <w:color w:val="C00000"/>
                <w:sz w:val="26"/>
                <w:szCs w:val="26"/>
              </w:rPr>
              <w:t xml:space="preserve">production </w:t>
            </w:r>
            <w:r w:rsidR="00864784" w:rsidRPr="00306C98">
              <w:rPr>
                <w:b/>
                <w:bCs/>
                <w:color w:val="C00000"/>
                <w:sz w:val="26"/>
                <w:szCs w:val="26"/>
              </w:rPr>
              <w:t xml:space="preserve">of the Newsletter </w:t>
            </w:r>
            <w:r w:rsidR="00864784" w:rsidRPr="00306C98">
              <w:rPr>
                <w:b/>
                <w:bCs/>
                <w:color w:val="C00000"/>
                <w:sz w:val="26"/>
                <w:szCs w:val="26"/>
              </w:rPr>
              <w:t>will cease beyond May ’25 unless someone take</w:t>
            </w:r>
            <w:r w:rsidR="00864784" w:rsidRPr="00306C98">
              <w:rPr>
                <w:b/>
                <w:bCs/>
                <w:color w:val="C00000"/>
                <w:sz w:val="26"/>
                <w:szCs w:val="26"/>
              </w:rPr>
              <w:t xml:space="preserve">s </w:t>
            </w:r>
            <w:r w:rsidR="00864784" w:rsidRPr="00306C98">
              <w:rPr>
                <w:b/>
                <w:bCs/>
                <w:color w:val="C00000"/>
                <w:sz w:val="26"/>
                <w:szCs w:val="26"/>
              </w:rPr>
              <w:t>on responsibility for publishing</w:t>
            </w:r>
            <w:r w:rsidR="00864784" w:rsidRPr="00306C98">
              <w:rPr>
                <w:b/>
                <w:bCs/>
                <w:color w:val="C00000"/>
                <w:sz w:val="26"/>
                <w:szCs w:val="26"/>
              </w:rPr>
              <w:t xml:space="preserve"> for June</w:t>
            </w:r>
            <w:r w:rsidR="00864784" w:rsidRPr="00306C98">
              <w:rPr>
                <w:b/>
                <w:bCs/>
                <w:color w:val="C00000"/>
                <w:sz w:val="26"/>
                <w:szCs w:val="26"/>
              </w:rPr>
              <w:t>.</w:t>
            </w:r>
          </w:p>
          <w:p w14:paraId="7C434AB4" w14:textId="2510CF47" w:rsidR="00537D47" w:rsidRPr="00864784" w:rsidRDefault="00000D90" w:rsidP="00864784">
            <w:pPr>
              <w:pStyle w:val="ListParagraph"/>
              <w:numPr>
                <w:ilvl w:val="0"/>
                <w:numId w:val="9"/>
              </w:numPr>
              <w:tabs>
                <w:tab w:val="right" w:pos="360"/>
              </w:tabs>
              <w:rPr>
                <w:b/>
                <w:bCs/>
                <w:sz w:val="26"/>
                <w:szCs w:val="26"/>
              </w:rPr>
            </w:pPr>
            <w:r w:rsidRPr="00864784">
              <w:rPr>
                <w:b/>
                <w:bCs/>
                <w:sz w:val="26"/>
                <w:szCs w:val="26"/>
              </w:rPr>
              <w:t xml:space="preserve">Graham </w:t>
            </w:r>
            <w:r w:rsidR="00306C98">
              <w:rPr>
                <w:b/>
                <w:bCs/>
                <w:sz w:val="26"/>
                <w:szCs w:val="26"/>
              </w:rPr>
              <w:t xml:space="preserve">has been </w:t>
            </w:r>
            <w:r w:rsidR="00864784" w:rsidRPr="00864784">
              <w:rPr>
                <w:b/>
                <w:bCs/>
                <w:sz w:val="26"/>
                <w:szCs w:val="26"/>
              </w:rPr>
              <w:t xml:space="preserve">providing </w:t>
            </w:r>
            <w:r w:rsidR="00CF55CE" w:rsidRPr="00864784">
              <w:rPr>
                <w:b/>
                <w:bCs/>
                <w:sz w:val="26"/>
                <w:szCs w:val="26"/>
              </w:rPr>
              <w:t>‘</w:t>
            </w:r>
            <w:r w:rsidRPr="00864784">
              <w:rPr>
                <w:b/>
                <w:bCs/>
                <w:sz w:val="26"/>
                <w:szCs w:val="26"/>
              </w:rPr>
              <w:t>temporary stop-gap</w:t>
            </w:r>
            <w:r w:rsidR="00454114" w:rsidRPr="00864784">
              <w:rPr>
                <w:b/>
                <w:bCs/>
                <w:sz w:val="26"/>
                <w:szCs w:val="26"/>
              </w:rPr>
              <w:t>’</w:t>
            </w:r>
            <w:r w:rsidR="00306C98">
              <w:rPr>
                <w:b/>
                <w:bCs/>
                <w:sz w:val="26"/>
                <w:szCs w:val="26"/>
              </w:rPr>
              <w:t xml:space="preserve"> cover</w:t>
            </w:r>
            <w:r w:rsidR="00864784" w:rsidRPr="00864784">
              <w:rPr>
                <w:b/>
                <w:bCs/>
                <w:sz w:val="26"/>
                <w:szCs w:val="26"/>
              </w:rPr>
              <w:t>: at end May, it will have been three years.</w:t>
            </w:r>
          </w:p>
          <w:p w14:paraId="5629CC50" w14:textId="34CD2D76" w:rsidR="00000D90" w:rsidRDefault="00864784" w:rsidP="00306C98">
            <w:pPr>
              <w:pStyle w:val="ListParagraph"/>
              <w:numPr>
                <w:ilvl w:val="0"/>
                <w:numId w:val="9"/>
              </w:numPr>
              <w:tabs>
                <w:tab w:val="right" w:pos="360"/>
              </w:tabs>
              <w:spacing w:after="240"/>
              <w:ind w:left="1080"/>
              <w:rPr>
                <w:b/>
                <w:bCs/>
                <w:sz w:val="26"/>
                <w:szCs w:val="26"/>
              </w:rPr>
            </w:pPr>
            <w:r>
              <w:rPr>
                <w:b/>
                <w:bCs/>
                <w:sz w:val="26"/>
                <w:szCs w:val="26"/>
              </w:rPr>
              <w:t xml:space="preserve">All </w:t>
            </w:r>
            <w:r w:rsidR="004032EE" w:rsidRPr="004032EE">
              <w:rPr>
                <w:b/>
                <w:bCs/>
                <w:sz w:val="26"/>
                <w:szCs w:val="26"/>
              </w:rPr>
              <w:t xml:space="preserve">existing Committee members are fully-engaged so </w:t>
            </w:r>
            <w:r>
              <w:rPr>
                <w:b/>
                <w:bCs/>
                <w:sz w:val="26"/>
                <w:szCs w:val="26"/>
              </w:rPr>
              <w:t xml:space="preserve">help from </w:t>
            </w:r>
            <w:r w:rsidR="004032EE" w:rsidRPr="004032EE">
              <w:rPr>
                <w:b/>
                <w:bCs/>
                <w:sz w:val="26"/>
                <w:szCs w:val="26"/>
              </w:rPr>
              <w:t xml:space="preserve">someone </w:t>
            </w:r>
            <w:r w:rsidR="003A1E93">
              <w:rPr>
                <w:b/>
                <w:bCs/>
                <w:sz w:val="26"/>
                <w:szCs w:val="26"/>
              </w:rPr>
              <w:t xml:space="preserve">else </w:t>
            </w:r>
            <w:r>
              <w:rPr>
                <w:b/>
                <w:bCs/>
                <w:sz w:val="26"/>
                <w:szCs w:val="26"/>
              </w:rPr>
              <w:t xml:space="preserve">to take this up is needed </w:t>
            </w:r>
            <w:r w:rsidR="004032EE" w:rsidRPr="004032EE">
              <w:rPr>
                <w:b/>
                <w:bCs/>
                <w:sz w:val="26"/>
                <w:szCs w:val="26"/>
              </w:rPr>
              <w:t xml:space="preserve">- please speak with one of the Committee members, </w:t>
            </w:r>
            <w:r w:rsidR="003A1E93">
              <w:rPr>
                <w:b/>
                <w:bCs/>
                <w:sz w:val="26"/>
                <w:szCs w:val="26"/>
              </w:rPr>
              <w:t>or</w:t>
            </w:r>
            <w:r w:rsidR="004032EE" w:rsidRPr="004032EE">
              <w:rPr>
                <w:b/>
                <w:bCs/>
                <w:sz w:val="26"/>
                <w:szCs w:val="26"/>
              </w:rPr>
              <w:t xml:space="preserve"> email Graham on </w:t>
            </w:r>
            <w:hyperlink r:id="rId8" w:history="1">
              <w:r w:rsidR="004032EE" w:rsidRPr="004032EE">
                <w:rPr>
                  <w:rStyle w:val="Hyperlink"/>
                  <w:b/>
                  <w:bCs/>
                  <w:sz w:val="26"/>
                  <w:szCs w:val="26"/>
                </w:rPr>
                <w:t>graham@joyara.org.uk</w:t>
              </w:r>
            </w:hyperlink>
            <w:r w:rsidR="004032EE" w:rsidRPr="004032EE">
              <w:rPr>
                <w:b/>
                <w:bCs/>
                <w:sz w:val="26"/>
                <w:szCs w:val="26"/>
              </w:rPr>
              <w:t xml:space="preserve"> and he’ll get back to you</w:t>
            </w:r>
            <w:r w:rsidR="004C4E05">
              <w:rPr>
                <w:b/>
                <w:bCs/>
                <w:sz w:val="26"/>
                <w:szCs w:val="26"/>
              </w:rPr>
              <w:t xml:space="preserve"> with more detail</w:t>
            </w:r>
            <w:r w:rsidR="004032EE" w:rsidRPr="004032EE">
              <w:rPr>
                <w:b/>
                <w:bCs/>
                <w:sz w:val="26"/>
                <w:szCs w:val="26"/>
              </w:rPr>
              <w:t>.</w:t>
            </w:r>
          </w:p>
          <w:p w14:paraId="1D0110A5" w14:textId="77777777" w:rsidR="00306C98" w:rsidRPr="00306C98" w:rsidRDefault="00306C98" w:rsidP="00306C98">
            <w:pPr>
              <w:pStyle w:val="ListParagraph"/>
              <w:tabs>
                <w:tab w:val="right" w:pos="360"/>
              </w:tabs>
              <w:spacing w:after="240"/>
              <w:ind w:left="1080"/>
              <w:rPr>
                <w:b/>
                <w:bCs/>
                <w:sz w:val="18"/>
                <w:szCs w:val="18"/>
              </w:rPr>
            </w:pPr>
          </w:p>
          <w:p w14:paraId="2586B69F" w14:textId="53883B0E" w:rsidR="00306C98" w:rsidRPr="00454114" w:rsidRDefault="00306C98" w:rsidP="00306C98">
            <w:pPr>
              <w:pStyle w:val="ListParagraph"/>
              <w:numPr>
                <w:ilvl w:val="0"/>
                <w:numId w:val="5"/>
              </w:numPr>
              <w:tabs>
                <w:tab w:val="right" w:pos="360"/>
              </w:tabs>
              <w:spacing w:before="240"/>
              <w:ind w:left="435" w:hanging="435"/>
              <w:rPr>
                <w:b/>
                <w:bCs/>
                <w:sz w:val="20"/>
                <w:szCs w:val="20"/>
              </w:rPr>
            </w:pPr>
            <w:bookmarkStart w:id="0" w:name="_Hlk193696185"/>
            <w:r>
              <w:rPr>
                <w:b/>
                <w:bCs/>
                <w:sz w:val="26"/>
                <w:szCs w:val="26"/>
              </w:rPr>
              <w:t xml:space="preserve">Yvonne recently attended an Area 12 meeting (the KENTARA area of which JOYARA is a member). </w:t>
            </w:r>
            <w:r w:rsidR="002C3B57">
              <w:rPr>
                <w:b/>
                <w:bCs/>
                <w:sz w:val="26"/>
                <w:szCs w:val="26"/>
              </w:rPr>
              <w:t>W</w:t>
            </w:r>
            <w:r>
              <w:rPr>
                <w:b/>
                <w:bCs/>
                <w:sz w:val="26"/>
                <w:szCs w:val="26"/>
              </w:rPr>
              <w:t xml:space="preserve">e are </w:t>
            </w:r>
            <w:r w:rsidR="002C3B57">
              <w:rPr>
                <w:b/>
                <w:bCs/>
                <w:sz w:val="26"/>
                <w:szCs w:val="26"/>
              </w:rPr>
              <w:t xml:space="preserve">evidently </w:t>
            </w:r>
            <w:r>
              <w:rPr>
                <w:b/>
                <w:bCs/>
                <w:sz w:val="26"/>
                <w:szCs w:val="26"/>
              </w:rPr>
              <w:t>one of the larger member groups and</w:t>
            </w:r>
            <w:r w:rsidR="002C3B57">
              <w:rPr>
                <w:b/>
                <w:bCs/>
                <w:sz w:val="26"/>
                <w:szCs w:val="26"/>
              </w:rPr>
              <w:t xml:space="preserve">, enjoy a </w:t>
            </w:r>
            <w:r w:rsidR="002C3B57" w:rsidRPr="002C3B57">
              <w:rPr>
                <w:b/>
                <w:bCs/>
                <w:sz w:val="26"/>
                <w:szCs w:val="26"/>
                <w:u w:val="single"/>
              </w:rPr>
              <w:t>very active</w:t>
            </w:r>
            <w:r w:rsidR="002C3B57">
              <w:rPr>
                <w:b/>
                <w:bCs/>
                <w:sz w:val="26"/>
                <w:szCs w:val="26"/>
              </w:rPr>
              <w:t xml:space="preserve"> programme of events compared to our fellow local ARAs.  G</w:t>
            </w:r>
            <w:r>
              <w:rPr>
                <w:b/>
                <w:bCs/>
                <w:sz w:val="26"/>
                <w:szCs w:val="26"/>
              </w:rPr>
              <w:t xml:space="preserve">iven such </w:t>
            </w:r>
            <w:r w:rsidR="002C3B57">
              <w:rPr>
                <w:b/>
                <w:bCs/>
                <w:sz w:val="26"/>
                <w:szCs w:val="26"/>
              </w:rPr>
              <w:t xml:space="preserve">benefit </w:t>
            </w:r>
            <w:r>
              <w:rPr>
                <w:b/>
                <w:bCs/>
                <w:sz w:val="26"/>
                <w:szCs w:val="26"/>
              </w:rPr>
              <w:t xml:space="preserve">provided by existing committee members, help with the newsletter and managing our actual event diary would be </w:t>
            </w:r>
            <w:r w:rsidR="002C3B57">
              <w:rPr>
                <w:b/>
                <w:bCs/>
                <w:sz w:val="26"/>
                <w:szCs w:val="26"/>
              </w:rPr>
              <w:t>appreciated</w:t>
            </w:r>
            <w:r>
              <w:rPr>
                <w:b/>
                <w:bCs/>
                <w:sz w:val="26"/>
                <w:szCs w:val="26"/>
              </w:rPr>
              <w:t>.</w:t>
            </w:r>
            <w:bookmarkEnd w:id="0"/>
          </w:p>
        </w:tc>
      </w:tr>
    </w:tbl>
    <w:p w14:paraId="4A4ABC22" w14:textId="12E0AEDC" w:rsidR="00A24AF3" w:rsidRDefault="00A24AF3" w:rsidP="00067A3E">
      <w:pPr>
        <w:spacing w:after="0" w:line="240" w:lineRule="auto"/>
        <w:rPr>
          <w:sz w:val="12"/>
          <w:szCs w:val="20"/>
        </w:rPr>
      </w:pPr>
    </w:p>
    <w:tbl>
      <w:tblPr>
        <w:tblStyle w:val="TableGrid"/>
        <w:tblW w:w="10440" w:type="dxa"/>
        <w:tblInd w:w="-5" w:type="dxa"/>
        <w:tblLayout w:type="fixed"/>
        <w:tblLook w:val="04A0" w:firstRow="1" w:lastRow="0" w:firstColumn="1" w:lastColumn="0" w:noHBand="0" w:noVBand="1"/>
      </w:tblPr>
      <w:tblGrid>
        <w:gridCol w:w="10440"/>
      </w:tblGrid>
      <w:tr w:rsidR="00B31609" w:rsidRPr="002462CB" w14:paraId="1FA5EF2D" w14:textId="77777777" w:rsidTr="004C4E05">
        <w:tc>
          <w:tcPr>
            <w:tcW w:w="10440" w:type="dxa"/>
            <w:tcBorders>
              <w:left w:val="single" w:sz="4" w:space="0" w:color="auto"/>
            </w:tcBorders>
            <w:shd w:val="clear" w:color="auto" w:fill="auto"/>
            <w:vAlign w:val="center"/>
          </w:tcPr>
          <w:p w14:paraId="271D0718" w14:textId="03B077DA" w:rsidR="00B31609" w:rsidRPr="002462CB" w:rsidRDefault="00B31609" w:rsidP="00B31609">
            <w:pPr>
              <w:tabs>
                <w:tab w:val="left" w:pos="435"/>
                <w:tab w:val="left" w:pos="3585"/>
                <w:tab w:val="right" w:pos="8986"/>
                <w:tab w:val="right" w:pos="10095"/>
              </w:tabs>
              <w:jc w:val="center"/>
              <w:rPr>
                <w:b/>
              </w:rPr>
            </w:pPr>
            <w:r>
              <w:rPr>
                <w:b/>
              </w:rPr>
              <w:t xml:space="preserve">SUMMARY OF </w:t>
            </w:r>
            <w:r w:rsidR="0001418F">
              <w:rPr>
                <w:b/>
              </w:rPr>
              <w:t xml:space="preserve">LATEST </w:t>
            </w:r>
            <w:r>
              <w:rPr>
                <w:b/>
              </w:rPr>
              <w:t>EVENTS</w:t>
            </w:r>
          </w:p>
        </w:tc>
      </w:tr>
      <w:tr w:rsidR="00A24AF3" w14:paraId="3343BBB9" w14:textId="77777777" w:rsidTr="004C4E05">
        <w:trPr>
          <w:trHeight w:val="2537"/>
        </w:trPr>
        <w:tc>
          <w:tcPr>
            <w:tcW w:w="10440" w:type="dxa"/>
            <w:shd w:val="clear" w:color="auto" w:fill="auto"/>
          </w:tcPr>
          <w:p w14:paraId="50AC17FD" w14:textId="77777777" w:rsidR="0040601F" w:rsidRPr="004C4E05" w:rsidRDefault="0040601F" w:rsidP="004457A0">
            <w:pPr>
              <w:rPr>
                <w:rFonts w:cstheme="minorHAnsi"/>
                <w:bCs/>
                <w:iCs/>
                <w:sz w:val="8"/>
                <w:szCs w:val="10"/>
                <w:shd w:val="clear" w:color="auto" w:fill="FFFFFF"/>
              </w:rPr>
            </w:pPr>
          </w:p>
          <w:p w14:paraId="2C19D846" w14:textId="2AEC69F3" w:rsidR="009B1C2D" w:rsidRPr="004C4E05" w:rsidRDefault="00A87BC5" w:rsidP="004457A0">
            <w:pPr>
              <w:rPr>
                <w:rFonts w:cstheme="minorHAnsi"/>
                <w:bCs/>
                <w:iCs/>
                <w:shd w:val="clear" w:color="auto" w:fill="FFFFFF"/>
              </w:rPr>
            </w:pPr>
            <w:r w:rsidRPr="004C4E05">
              <w:rPr>
                <w:rFonts w:cstheme="minorHAnsi"/>
                <w:bCs/>
                <w:iCs/>
                <w:shd w:val="clear" w:color="auto" w:fill="FFFFFF"/>
              </w:rPr>
              <w:t>2</w:t>
            </w:r>
            <w:r w:rsidR="00864784">
              <w:rPr>
                <w:rFonts w:cstheme="minorHAnsi"/>
                <w:bCs/>
                <w:iCs/>
                <w:shd w:val="clear" w:color="auto" w:fill="FFFFFF"/>
              </w:rPr>
              <w:t>5</w:t>
            </w:r>
            <w:r w:rsidR="00864784" w:rsidRPr="00864784">
              <w:rPr>
                <w:rFonts w:cstheme="minorHAnsi"/>
                <w:bCs/>
                <w:iCs/>
                <w:shd w:val="clear" w:color="auto" w:fill="FFFFFF"/>
                <w:vertAlign w:val="superscript"/>
              </w:rPr>
              <w:t>th</w:t>
            </w:r>
            <w:r w:rsidR="00864784">
              <w:rPr>
                <w:rFonts w:cstheme="minorHAnsi"/>
                <w:bCs/>
                <w:iCs/>
                <w:shd w:val="clear" w:color="auto" w:fill="FFFFFF"/>
              </w:rPr>
              <w:t xml:space="preserve"> February </w:t>
            </w:r>
            <w:r w:rsidR="009B1C2D" w:rsidRPr="004C4E05">
              <w:rPr>
                <w:rFonts w:cstheme="minorHAnsi"/>
                <w:bCs/>
                <w:iCs/>
                <w:shd w:val="clear" w:color="auto" w:fill="FFFFFF"/>
              </w:rPr>
              <w:t xml:space="preserve">– </w:t>
            </w:r>
            <w:r w:rsidR="00864784">
              <w:rPr>
                <w:rFonts w:cstheme="minorHAnsi"/>
                <w:bCs/>
                <w:iCs/>
                <w:shd w:val="clear" w:color="auto" w:fill="FFFFFF"/>
              </w:rPr>
              <w:t xml:space="preserve">another meeting with over 100 attendees, including 3 new joiners on the day!  Average meeting attendance since October has reached ~110: if it continues to rise, we may need to set seats up in the side room or even restrict entrance for late-comers and/or guests.  Speech by Howard Myers on The History of Firefighting in Kent was evidently well received.  Thank you, </w:t>
            </w:r>
            <w:r w:rsidRPr="004C4E05">
              <w:rPr>
                <w:rFonts w:cstheme="minorHAnsi"/>
                <w:bCs/>
                <w:iCs/>
                <w:shd w:val="clear" w:color="auto" w:fill="FFFFFF"/>
              </w:rPr>
              <w:t>Yvonne.</w:t>
            </w:r>
          </w:p>
          <w:p w14:paraId="427B3659" w14:textId="77777777" w:rsidR="00A87BC5" w:rsidRPr="004C4E05" w:rsidRDefault="00A87BC5" w:rsidP="004457A0">
            <w:pPr>
              <w:rPr>
                <w:rFonts w:cstheme="minorHAnsi"/>
                <w:bCs/>
                <w:iCs/>
                <w:shd w:val="clear" w:color="auto" w:fill="FFFFFF"/>
              </w:rPr>
            </w:pPr>
          </w:p>
          <w:p w14:paraId="4B497489" w14:textId="071100B1" w:rsidR="00A87BC5" w:rsidRPr="004C4E05" w:rsidRDefault="00A87BC5" w:rsidP="004457A0">
            <w:pPr>
              <w:rPr>
                <w:rFonts w:cstheme="minorHAnsi"/>
                <w:bCs/>
                <w:iCs/>
                <w:shd w:val="clear" w:color="auto" w:fill="FFFFFF"/>
              </w:rPr>
            </w:pPr>
            <w:r w:rsidRPr="004C4E05">
              <w:rPr>
                <w:rFonts w:cstheme="minorHAnsi"/>
                <w:bCs/>
                <w:iCs/>
                <w:shd w:val="clear" w:color="auto" w:fill="FFFFFF"/>
              </w:rPr>
              <w:t>2</w:t>
            </w:r>
            <w:r w:rsidR="00864784">
              <w:rPr>
                <w:rFonts w:cstheme="minorHAnsi"/>
                <w:bCs/>
                <w:iCs/>
                <w:shd w:val="clear" w:color="auto" w:fill="FFFFFF"/>
              </w:rPr>
              <w:t>7</w:t>
            </w:r>
            <w:r w:rsidRPr="004C4E05">
              <w:rPr>
                <w:rFonts w:cstheme="minorHAnsi"/>
                <w:bCs/>
                <w:iCs/>
                <w:shd w:val="clear" w:color="auto" w:fill="FFFFFF"/>
                <w:vertAlign w:val="superscript"/>
              </w:rPr>
              <w:t>th</w:t>
            </w:r>
            <w:r w:rsidRPr="004C4E05">
              <w:rPr>
                <w:rFonts w:cstheme="minorHAnsi"/>
                <w:bCs/>
                <w:iCs/>
                <w:shd w:val="clear" w:color="auto" w:fill="FFFFFF"/>
              </w:rPr>
              <w:t xml:space="preserve"> </w:t>
            </w:r>
            <w:r w:rsidR="00864784">
              <w:rPr>
                <w:rFonts w:cstheme="minorHAnsi"/>
                <w:bCs/>
                <w:iCs/>
                <w:shd w:val="clear" w:color="auto" w:fill="FFFFFF"/>
              </w:rPr>
              <w:t>February – MJ The Musical – 54 attendees for the theatre trip to see the musical about Michael Jackson. Feedback generally positive, and a good time had.</w:t>
            </w:r>
            <w:r w:rsidRPr="004C4E05">
              <w:rPr>
                <w:rFonts w:cstheme="minorHAnsi"/>
                <w:bCs/>
                <w:iCs/>
                <w:shd w:val="clear" w:color="auto" w:fill="FFFFFF"/>
              </w:rPr>
              <w:t xml:space="preserve"> Thank</w:t>
            </w:r>
            <w:r w:rsidR="00864784">
              <w:rPr>
                <w:rFonts w:cstheme="minorHAnsi"/>
                <w:bCs/>
                <w:iCs/>
                <w:shd w:val="clear" w:color="auto" w:fill="FFFFFF"/>
              </w:rPr>
              <w:t xml:space="preserve"> you Dave for another successful theatre trip</w:t>
            </w:r>
            <w:r w:rsidRPr="004C4E05">
              <w:rPr>
                <w:rFonts w:cstheme="minorHAnsi"/>
                <w:bCs/>
                <w:iCs/>
                <w:shd w:val="clear" w:color="auto" w:fill="FFFFFF"/>
              </w:rPr>
              <w:t>.</w:t>
            </w:r>
          </w:p>
          <w:p w14:paraId="42F421A2" w14:textId="77777777" w:rsidR="009B1C2D" w:rsidRPr="004C4E05" w:rsidRDefault="009B1C2D" w:rsidP="004457A0">
            <w:pPr>
              <w:rPr>
                <w:rFonts w:cstheme="minorHAnsi"/>
                <w:bCs/>
                <w:iCs/>
                <w:shd w:val="clear" w:color="auto" w:fill="FFFFFF"/>
              </w:rPr>
            </w:pPr>
          </w:p>
          <w:p w14:paraId="4791D8F4" w14:textId="644AA786" w:rsidR="00864784" w:rsidRDefault="00864784" w:rsidP="00A87BC5">
            <w:pPr>
              <w:rPr>
                <w:rFonts w:cstheme="minorHAnsi"/>
                <w:bCs/>
                <w:iCs/>
                <w:shd w:val="clear" w:color="auto" w:fill="FFFFFF"/>
              </w:rPr>
            </w:pPr>
            <w:r>
              <w:rPr>
                <w:rFonts w:cstheme="minorHAnsi"/>
                <w:bCs/>
                <w:iCs/>
                <w:shd w:val="clear" w:color="auto" w:fill="FFFFFF"/>
              </w:rPr>
              <w:t>1</w:t>
            </w:r>
            <w:r w:rsidRPr="00864784">
              <w:rPr>
                <w:rFonts w:cstheme="minorHAnsi"/>
                <w:bCs/>
                <w:iCs/>
                <w:shd w:val="clear" w:color="auto" w:fill="FFFFFF"/>
                <w:vertAlign w:val="superscript"/>
              </w:rPr>
              <w:t>st</w:t>
            </w:r>
            <w:r>
              <w:rPr>
                <w:rFonts w:cstheme="minorHAnsi"/>
                <w:bCs/>
                <w:iCs/>
                <w:shd w:val="clear" w:color="auto" w:fill="FFFFFF"/>
              </w:rPr>
              <w:t xml:space="preserve"> March –</w:t>
            </w:r>
            <w:r w:rsidR="00A87BC5" w:rsidRPr="004C4E05">
              <w:rPr>
                <w:rFonts w:cstheme="minorHAnsi"/>
                <w:bCs/>
                <w:iCs/>
                <w:shd w:val="clear" w:color="auto" w:fill="FFFFFF"/>
              </w:rPr>
              <w:t xml:space="preserve"> </w:t>
            </w:r>
            <w:r>
              <w:rPr>
                <w:rFonts w:cstheme="minorHAnsi"/>
                <w:bCs/>
                <w:iCs/>
                <w:shd w:val="clear" w:color="auto" w:fill="FFFFFF"/>
              </w:rPr>
              <w:t>Murder Mystery Social.</w:t>
            </w:r>
            <w:r w:rsidR="00A87BC5" w:rsidRPr="004C4E05">
              <w:rPr>
                <w:rFonts w:cstheme="minorHAnsi"/>
                <w:bCs/>
                <w:iCs/>
                <w:shd w:val="clear" w:color="auto" w:fill="FFFFFF"/>
              </w:rPr>
              <w:t xml:space="preserve">  </w:t>
            </w:r>
            <w:r>
              <w:rPr>
                <w:rFonts w:cstheme="minorHAnsi"/>
                <w:bCs/>
                <w:iCs/>
                <w:shd w:val="clear" w:color="auto" w:fill="FFFFFF"/>
              </w:rPr>
              <w:t>46 came to the hall and apparently enjoyed an evening of murder and mayhem, trying to guess who / what / why… those of us unable to attend apparently missed a fun evening.  Thank you, Chris.</w:t>
            </w:r>
          </w:p>
          <w:p w14:paraId="56146E03" w14:textId="77777777" w:rsidR="00864784" w:rsidRDefault="00864784" w:rsidP="00A87BC5">
            <w:pPr>
              <w:rPr>
                <w:rFonts w:cstheme="minorHAnsi"/>
                <w:bCs/>
                <w:iCs/>
                <w:shd w:val="clear" w:color="auto" w:fill="FFFFFF"/>
              </w:rPr>
            </w:pPr>
          </w:p>
          <w:p w14:paraId="0788D208" w14:textId="12059D50" w:rsidR="00864784" w:rsidRDefault="00864784" w:rsidP="00A87BC5">
            <w:pPr>
              <w:rPr>
                <w:rFonts w:cstheme="minorHAnsi"/>
                <w:bCs/>
                <w:iCs/>
                <w:shd w:val="clear" w:color="auto" w:fill="FFFFFF"/>
              </w:rPr>
            </w:pPr>
            <w:r>
              <w:rPr>
                <w:rFonts w:cstheme="minorHAnsi"/>
                <w:bCs/>
                <w:iCs/>
                <w:shd w:val="clear" w:color="auto" w:fill="FFFFFF"/>
              </w:rPr>
              <w:t>17</w:t>
            </w:r>
            <w:r w:rsidRPr="00864784">
              <w:rPr>
                <w:rFonts w:cstheme="minorHAnsi"/>
                <w:bCs/>
                <w:iCs/>
                <w:shd w:val="clear" w:color="auto" w:fill="FFFFFF"/>
                <w:vertAlign w:val="superscript"/>
              </w:rPr>
              <w:t>th</w:t>
            </w:r>
            <w:r>
              <w:rPr>
                <w:rFonts w:cstheme="minorHAnsi"/>
                <w:bCs/>
                <w:iCs/>
                <w:shd w:val="clear" w:color="auto" w:fill="FFFFFF"/>
              </w:rPr>
              <w:t xml:space="preserve"> March – Short Walk – Avery Hill.  Albeit chilly and dry, a nice walk in the sun for 13 of us, the biggest Short Walk group since Rob started the initiative.  10 then finished in The Fenman, which must have appreciated the business as without the walking group the pub was basically empty!  Well done Rob.</w:t>
            </w:r>
          </w:p>
          <w:p w14:paraId="0C4E2C04" w14:textId="77777777" w:rsidR="00864784" w:rsidRDefault="00864784" w:rsidP="00A87BC5">
            <w:pPr>
              <w:rPr>
                <w:rFonts w:cstheme="minorHAnsi"/>
                <w:bCs/>
                <w:iCs/>
                <w:shd w:val="clear" w:color="auto" w:fill="FFFFFF"/>
              </w:rPr>
            </w:pPr>
          </w:p>
          <w:p w14:paraId="15753E6A" w14:textId="7C133E44" w:rsidR="00A87BC5" w:rsidRPr="004C4E05" w:rsidRDefault="00864784" w:rsidP="00A87BC5">
            <w:pPr>
              <w:rPr>
                <w:rFonts w:cstheme="minorHAnsi"/>
                <w:bCs/>
                <w:iCs/>
                <w:shd w:val="clear" w:color="auto" w:fill="FFFFFF"/>
              </w:rPr>
            </w:pPr>
            <w:r>
              <w:rPr>
                <w:rFonts w:cstheme="minorHAnsi"/>
                <w:bCs/>
                <w:iCs/>
                <w:shd w:val="clear" w:color="auto" w:fill="FFFFFF"/>
              </w:rPr>
              <w:t>Feb &amp; March Art Class – 11 attendees in February, and 7 in March.  If you’re intrigued, please talk with Jenny for more details as there is room for more.  Well done Jenny.</w:t>
            </w:r>
          </w:p>
          <w:p w14:paraId="156A8A2E" w14:textId="59B5ADFA" w:rsidR="0040601F" w:rsidRPr="004C4E05" w:rsidRDefault="0040601F" w:rsidP="00A87BC5">
            <w:pPr>
              <w:rPr>
                <w:rFonts w:cstheme="minorHAnsi"/>
                <w:bCs/>
                <w:iCs/>
                <w:sz w:val="10"/>
                <w:szCs w:val="12"/>
                <w:shd w:val="clear" w:color="auto" w:fill="FFFFFF"/>
              </w:rPr>
            </w:pPr>
          </w:p>
        </w:tc>
      </w:tr>
    </w:tbl>
    <w:p w14:paraId="364DF049" w14:textId="757FE472" w:rsidR="000A6FF6" w:rsidRDefault="000A6FF6" w:rsidP="00B50A9B">
      <w:pPr>
        <w:spacing w:after="0" w:line="240" w:lineRule="auto"/>
        <w:rPr>
          <w:b/>
          <w:sz w:val="14"/>
          <w:szCs w:val="14"/>
        </w:rPr>
      </w:pPr>
    </w:p>
    <w:p w14:paraId="6341EB5E" w14:textId="32906A78" w:rsidR="000A6FF6" w:rsidRDefault="000A6FF6" w:rsidP="000A6FF6">
      <w:pPr>
        <w:pStyle w:val="ListParagraph"/>
        <w:shd w:val="clear" w:color="auto" w:fill="FFFFFF"/>
        <w:tabs>
          <w:tab w:val="right" w:pos="360"/>
        </w:tabs>
        <w:spacing w:after="0" w:line="240" w:lineRule="auto"/>
        <w:ind w:left="0"/>
        <w:jc w:val="center"/>
        <w:rPr>
          <w:b/>
          <w:bCs/>
        </w:rPr>
      </w:pPr>
      <w:r>
        <w:rPr>
          <w:b/>
          <w:bCs/>
        </w:rPr>
        <w:t>EVENTS DISPLAYED IN THE FOYER AND BY THE KITCHEN ARE FOR INTEREST.</w:t>
      </w:r>
    </w:p>
    <w:p w14:paraId="02EFD829" w14:textId="77777777" w:rsidR="004C4E05" w:rsidRPr="004C4E05" w:rsidRDefault="004C4E05" w:rsidP="000A6FF6">
      <w:pPr>
        <w:pStyle w:val="ListParagraph"/>
        <w:shd w:val="clear" w:color="auto" w:fill="FFFFFF"/>
        <w:tabs>
          <w:tab w:val="right" w:pos="360"/>
        </w:tabs>
        <w:spacing w:after="0" w:line="240" w:lineRule="auto"/>
        <w:ind w:left="0"/>
        <w:jc w:val="center"/>
        <w:rPr>
          <w:b/>
          <w:bCs/>
          <w:sz w:val="12"/>
          <w:szCs w:val="12"/>
        </w:rPr>
      </w:pPr>
    </w:p>
    <w:p w14:paraId="7A2D35E0" w14:textId="4FB6B058" w:rsidR="00B23C7D" w:rsidRDefault="000A6FF6" w:rsidP="005C6ADB">
      <w:pPr>
        <w:pStyle w:val="ListParagraph"/>
        <w:shd w:val="clear" w:color="auto" w:fill="FFFFFF"/>
        <w:tabs>
          <w:tab w:val="right" w:pos="360"/>
        </w:tabs>
        <w:spacing w:after="0" w:line="240" w:lineRule="auto"/>
        <w:ind w:left="0"/>
        <w:jc w:val="center"/>
        <w:rPr>
          <w:b/>
          <w:bCs/>
        </w:rPr>
      </w:pPr>
      <w:r>
        <w:rPr>
          <w:b/>
          <w:bCs/>
        </w:rPr>
        <w:t>EVENTS DISPL</w:t>
      </w:r>
      <w:r w:rsidR="005C6ADB">
        <w:rPr>
          <w:b/>
          <w:bCs/>
        </w:rPr>
        <w:t>A</w:t>
      </w:r>
      <w:r>
        <w:rPr>
          <w:b/>
          <w:bCs/>
        </w:rPr>
        <w:t>YED AT THE FRONT ARE BEING SOLD AND NOT JUST FOR RESERVING – IF YOU DON’T PAY A DEP</w:t>
      </w:r>
      <w:r w:rsidR="005C6ADB">
        <w:rPr>
          <w:b/>
          <w:bCs/>
        </w:rPr>
        <w:t>OS</w:t>
      </w:r>
      <w:r>
        <w:rPr>
          <w:b/>
          <w:bCs/>
        </w:rPr>
        <w:t xml:space="preserve">IT WE </w:t>
      </w:r>
      <w:r w:rsidR="005C6ADB">
        <w:rPr>
          <w:b/>
          <w:bCs/>
        </w:rPr>
        <w:t>W</w:t>
      </w:r>
      <w:r>
        <w:rPr>
          <w:b/>
          <w:bCs/>
        </w:rPr>
        <w:t xml:space="preserve">ON’T KNOW IF THE EVENT IS VIABLE, </w:t>
      </w:r>
      <w:r w:rsidR="00324B04">
        <w:rPr>
          <w:b/>
          <w:bCs/>
        </w:rPr>
        <w:t>SO</w:t>
      </w:r>
      <w:r>
        <w:rPr>
          <w:b/>
          <w:bCs/>
        </w:rPr>
        <w:t xml:space="preserve"> </w:t>
      </w:r>
      <w:r w:rsidR="005C6ADB">
        <w:rPr>
          <w:b/>
          <w:bCs/>
        </w:rPr>
        <w:t>IT MAY BE CANCELLED.</w:t>
      </w:r>
    </w:p>
    <w:p w14:paraId="1E81D2C7" w14:textId="77777777" w:rsidR="000929EF" w:rsidRDefault="000929EF" w:rsidP="00B50A9B">
      <w:pPr>
        <w:spacing w:after="0" w:line="240" w:lineRule="auto"/>
        <w:rPr>
          <w:b/>
          <w:sz w:val="14"/>
          <w:szCs w:val="14"/>
        </w:rPr>
      </w:pPr>
    </w:p>
    <w:tbl>
      <w:tblPr>
        <w:tblStyle w:val="TableGrid"/>
        <w:tblW w:w="10530" w:type="dxa"/>
        <w:tblInd w:w="-5" w:type="dxa"/>
        <w:tblLayout w:type="fixed"/>
        <w:tblLook w:val="04A0" w:firstRow="1" w:lastRow="0" w:firstColumn="1" w:lastColumn="0" w:noHBand="0" w:noVBand="1"/>
      </w:tblPr>
      <w:tblGrid>
        <w:gridCol w:w="1080"/>
        <w:gridCol w:w="7920"/>
        <w:gridCol w:w="1530"/>
      </w:tblGrid>
      <w:tr w:rsidR="007B5313" w:rsidRPr="002462CB" w14:paraId="615F9A1D" w14:textId="77777777" w:rsidTr="00540569">
        <w:tc>
          <w:tcPr>
            <w:tcW w:w="1080" w:type="dxa"/>
            <w:tcBorders>
              <w:left w:val="single" w:sz="4" w:space="0" w:color="auto"/>
            </w:tcBorders>
            <w:shd w:val="clear" w:color="auto" w:fill="BFBFBF" w:themeFill="background1" w:themeFillShade="BF"/>
            <w:vAlign w:val="center"/>
          </w:tcPr>
          <w:p w14:paraId="1048D00F" w14:textId="1B7DC578" w:rsidR="007B5313" w:rsidRPr="002462CB" w:rsidRDefault="007B5313" w:rsidP="00540569">
            <w:pPr>
              <w:tabs>
                <w:tab w:val="left" w:pos="435"/>
                <w:tab w:val="left" w:pos="3585"/>
                <w:tab w:val="right" w:pos="10095"/>
              </w:tabs>
              <w:jc w:val="center"/>
              <w:rPr>
                <w:b/>
              </w:rPr>
            </w:pPr>
            <w:r>
              <w:rPr>
                <w:b/>
              </w:rPr>
              <w:t>MAR</w:t>
            </w:r>
          </w:p>
        </w:tc>
        <w:tc>
          <w:tcPr>
            <w:tcW w:w="9450" w:type="dxa"/>
            <w:gridSpan w:val="2"/>
            <w:tcBorders>
              <w:left w:val="single" w:sz="4" w:space="0" w:color="auto"/>
            </w:tcBorders>
            <w:shd w:val="clear" w:color="auto" w:fill="BFBFBF" w:themeFill="background1" w:themeFillShade="BF"/>
            <w:vAlign w:val="center"/>
          </w:tcPr>
          <w:p w14:paraId="54627CEE" w14:textId="6DFF18F1" w:rsidR="007B5313" w:rsidRPr="002462CB" w:rsidRDefault="007B5313" w:rsidP="00540569">
            <w:pPr>
              <w:tabs>
                <w:tab w:val="left" w:pos="435"/>
                <w:tab w:val="left" w:pos="3226"/>
                <w:tab w:val="right" w:pos="8986"/>
                <w:tab w:val="right" w:pos="10095"/>
              </w:tabs>
              <w:rPr>
                <w:b/>
              </w:rPr>
            </w:pPr>
            <w:r>
              <w:rPr>
                <w:b/>
              </w:rPr>
              <w:t>MM: 25</w:t>
            </w:r>
            <w:r w:rsidRPr="00C116EC">
              <w:rPr>
                <w:b/>
                <w:vertAlign w:val="superscript"/>
              </w:rPr>
              <w:t>th</w:t>
            </w:r>
            <w:r>
              <w:rPr>
                <w:b/>
              </w:rPr>
              <w:t xml:space="preserve"> - 1:30pm               SPEAKER:  DELIA TAYLOR – DESERT ISLAND DISCS</w:t>
            </w:r>
          </w:p>
        </w:tc>
      </w:tr>
      <w:tr w:rsidR="002C381A" w:rsidRPr="003745EC" w14:paraId="0F377B58" w14:textId="77777777" w:rsidTr="00775A4D">
        <w:trPr>
          <w:trHeight w:val="287"/>
        </w:trPr>
        <w:tc>
          <w:tcPr>
            <w:tcW w:w="9000" w:type="dxa"/>
            <w:gridSpan w:val="2"/>
            <w:vAlign w:val="center"/>
          </w:tcPr>
          <w:p w14:paraId="2C9FA4B1" w14:textId="05A24651" w:rsidR="002C381A" w:rsidRPr="005607D0" w:rsidRDefault="002C381A" w:rsidP="00AC04F7">
            <w:pPr>
              <w:tabs>
                <w:tab w:val="right" w:pos="8625"/>
              </w:tabs>
              <w:rPr>
                <w:rFonts w:cstheme="minorHAnsi"/>
                <w:b/>
                <w:bCs/>
              </w:rPr>
            </w:pPr>
            <w:r w:rsidRPr="005607D0">
              <w:rPr>
                <w:rFonts w:cstheme="minorHAnsi"/>
                <w:b/>
                <w:bCs/>
              </w:rPr>
              <w:t>Thur 27</w:t>
            </w:r>
            <w:r w:rsidRPr="005607D0">
              <w:rPr>
                <w:rFonts w:cstheme="minorHAnsi"/>
                <w:b/>
                <w:bCs/>
                <w:vertAlign w:val="superscript"/>
              </w:rPr>
              <w:t>th</w:t>
            </w:r>
            <w:r w:rsidRPr="005607D0">
              <w:rPr>
                <w:rFonts w:cstheme="minorHAnsi"/>
                <w:b/>
                <w:bCs/>
              </w:rPr>
              <w:t xml:space="preserve"> Mar.  11am.  </w:t>
            </w:r>
            <w:r w:rsidR="0072257F" w:rsidRPr="005607D0">
              <w:rPr>
                <w:rFonts w:cstheme="minorHAnsi"/>
                <w:b/>
                <w:bCs/>
              </w:rPr>
              <w:t xml:space="preserve">EVENT/MEAL.  </w:t>
            </w:r>
            <w:r w:rsidRPr="005607D0">
              <w:rPr>
                <w:rFonts w:cstheme="minorHAnsi"/>
                <w:b/>
                <w:bCs/>
              </w:rPr>
              <w:t>Petanque &amp; Pub Meal</w:t>
            </w:r>
            <w:r w:rsidRPr="005607D0">
              <w:rPr>
                <w:rFonts w:cstheme="minorHAnsi"/>
                <w:b/>
                <w:bCs/>
              </w:rPr>
              <w:tab/>
            </w:r>
            <w:r w:rsidR="005607D0">
              <w:rPr>
                <w:rFonts w:cstheme="minorHAnsi"/>
                <w:b/>
                <w:bCs/>
              </w:rPr>
              <w:t xml:space="preserve">From </w:t>
            </w:r>
            <w:r w:rsidRPr="005607D0">
              <w:rPr>
                <w:rFonts w:cstheme="minorHAnsi"/>
                <w:b/>
                <w:bCs/>
              </w:rPr>
              <w:t>£</w:t>
            </w:r>
            <w:r w:rsidR="005607D0" w:rsidRPr="005607D0">
              <w:rPr>
                <w:rFonts w:cstheme="minorHAnsi"/>
                <w:b/>
                <w:bCs/>
              </w:rPr>
              <w:t>14</w:t>
            </w:r>
          </w:p>
        </w:tc>
        <w:tc>
          <w:tcPr>
            <w:tcW w:w="1530" w:type="dxa"/>
          </w:tcPr>
          <w:p w14:paraId="037DE143" w14:textId="1A8B2BB6" w:rsidR="002C381A" w:rsidRPr="003745EC" w:rsidRDefault="002229F5" w:rsidP="00540569">
            <w:pPr>
              <w:tabs>
                <w:tab w:val="right" w:pos="9339"/>
                <w:tab w:val="right" w:pos="10440"/>
              </w:tabs>
              <w:jc w:val="center"/>
              <w:rPr>
                <w:rFonts w:cstheme="minorHAnsi"/>
                <w:b/>
                <w:bCs/>
              </w:rPr>
            </w:pPr>
            <w:r>
              <w:rPr>
                <w:rFonts w:cstheme="minorHAnsi"/>
                <w:b/>
                <w:bCs/>
                <w:color w:val="4F81BD" w:themeColor="accent1"/>
              </w:rPr>
              <w:t>FINAL DUES</w:t>
            </w:r>
          </w:p>
        </w:tc>
      </w:tr>
      <w:tr w:rsidR="002C381A" w14:paraId="680F8DFC" w14:textId="77777777" w:rsidTr="005C60DF">
        <w:trPr>
          <w:trHeight w:val="323"/>
        </w:trPr>
        <w:tc>
          <w:tcPr>
            <w:tcW w:w="9000" w:type="dxa"/>
            <w:gridSpan w:val="2"/>
          </w:tcPr>
          <w:p w14:paraId="78F1B4C7" w14:textId="77777777" w:rsidR="002C381A" w:rsidRDefault="002C381A" w:rsidP="00540569">
            <w:pPr>
              <w:tabs>
                <w:tab w:val="right" w:pos="7554"/>
              </w:tabs>
              <w:rPr>
                <w:rFonts w:cstheme="minorHAnsi"/>
                <w:bCs/>
                <w:iCs/>
                <w:szCs w:val="24"/>
                <w:shd w:val="clear" w:color="auto" w:fill="FFFFFF"/>
              </w:rPr>
            </w:pPr>
            <w:r w:rsidRPr="00D83FC3">
              <w:rPr>
                <w:rFonts w:cstheme="minorHAnsi"/>
                <w:bCs/>
                <w:iCs/>
                <w:szCs w:val="24"/>
                <w:shd w:val="clear" w:color="auto" w:fill="FFFFFF"/>
              </w:rPr>
              <w:t>Back by popular demand… a morning of fun followed by a pub lunch</w:t>
            </w:r>
            <w:r w:rsidR="00DB4035">
              <w:rPr>
                <w:rFonts w:cstheme="minorHAnsi"/>
                <w:bCs/>
                <w:iCs/>
                <w:szCs w:val="24"/>
                <w:shd w:val="clear" w:color="auto" w:fill="FFFFFF"/>
              </w:rPr>
              <w:t xml:space="preserve"> at The Chequers, Crockenhill</w:t>
            </w:r>
            <w:r w:rsidR="005607D0">
              <w:rPr>
                <w:rFonts w:cstheme="minorHAnsi"/>
                <w:bCs/>
                <w:iCs/>
                <w:szCs w:val="24"/>
                <w:shd w:val="clear" w:color="auto" w:fill="FFFFFF"/>
              </w:rPr>
              <w:t>.</w:t>
            </w:r>
          </w:p>
          <w:p w14:paraId="78EC2D34" w14:textId="421E0BEC" w:rsidR="005607D0" w:rsidRPr="007B5313" w:rsidRDefault="00324B04" w:rsidP="00540569">
            <w:pPr>
              <w:tabs>
                <w:tab w:val="right" w:pos="7554"/>
              </w:tabs>
              <w:rPr>
                <w:rFonts w:cstheme="minorHAnsi"/>
                <w:bCs/>
                <w:iCs/>
                <w:szCs w:val="24"/>
                <w:highlight w:val="yellow"/>
                <w:shd w:val="clear" w:color="auto" w:fill="FFFFFF"/>
              </w:rPr>
            </w:pPr>
            <w:r>
              <w:rPr>
                <w:rFonts w:cstheme="minorHAnsi"/>
                <w:bCs/>
                <w:iCs/>
                <w:szCs w:val="24"/>
                <w:shd w:val="clear" w:color="auto" w:fill="FFFFFF"/>
              </w:rPr>
              <w:t xml:space="preserve">Prices FROM </w:t>
            </w:r>
            <w:r w:rsidR="005607D0" w:rsidRPr="00B37A0D">
              <w:rPr>
                <w:rFonts w:cstheme="minorHAnsi"/>
                <w:bCs/>
                <w:iCs/>
                <w:szCs w:val="24"/>
                <w:shd w:val="clear" w:color="auto" w:fill="FFFFFF"/>
              </w:rPr>
              <w:t>£14 2-</w:t>
            </w:r>
            <w:proofErr w:type="gramStart"/>
            <w:r w:rsidR="005607D0" w:rsidRPr="00B37A0D">
              <w:rPr>
                <w:rFonts w:cstheme="minorHAnsi"/>
                <w:bCs/>
                <w:iCs/>
                <w:szCs w:val="24"/>
                <w:shd w:val="clear" w:color="auto" w:fill="FFFFFF"/>
              </w:rPr>
              <w:t>course</w:t>
            </w:r>
            <w:r>
              <w:rPr>
                <w:rFonts w:cstheme="minorHAnsi"/>
                <w:bCs/>
                <w:iCs/>
                <w:szCs w:val="24"/>
                <w:shd w:val="clear" w:color="auto" w:fill="FFFFFF"/>
              </w:rPr>
              <w:t xml:space="preserve">, </w:t>
            </w:r>
            <w:r w:rsidR="005607D0" w:rsidRPr="00B37A0D">
              <w:rPr>
                <w:rFonts w:cstheme="minorHAnsi"/>
                <w:bCs/>
                <w:iCs/>
                <w:szCs w:val="24"/>
                <w:shd w:val="clear" w:color="auto" w:fill="FFFFFF"/>
              </w:rPr>
              <w:t xml:space="preserve"> £</w:t>
            </w:r>
            <w:proofErr w:type="gramEnd"/>
            <w:r w:rsidR="005607D0" w:rsidRPr="00B37A0D">
              <w:rPr>
                <w:rFonts w:cstheme="minorHAnsi"/>
                <w:bCs/>
                <w:iCs/>
                <w:szCs w:val="24"/>
                <w:shd w:val="clear" w:color="auto" w:fill="FFFFFF"/>
              </w:rPr>
              <w:t>17 3-course</w:t>
            </w:r>
            <w:r>
              <w:rPr>
                <w:rFonts w:cstheme="minorHAnsi"/>
                <w:bCs/>
                <w:iCs/>
                <w:szCs w:val="24"/>
                <w:shd w:val="clear" w:color="auto" w:fill="FFFFFF"/>
              </w:rPr>
              <w:t>, plus supplements</w:t>
            </w:r>
            <w:r w:rsidR="005607D0" w:rsidRPr="00B37A0D">
              <w:rPr>
                <w:rFonts w:cstheme="minorHAnsi"/>
                <w:bCs/>
                <w:iCs/>
                <w:szCs w:val="24"/>
                <w:shd w:val="clear" w:color="auto" w:fill="FFFFFF"/>
              </w:rPr>
              <w:t>. Excl gratuity and no tea/coffee.</w:t>
            </w:r>
          </w:p>
        </w:tc>
        <w:tc>
          <w:tcPr>
            <w:tcW w:w="1530" w:type="dxa"/>
          </w:tcPr>
          <w:p w14:paraId="178F1B1B" w14:textId="435D0C36" w:rsidR="002C381A" w:rsidRDefault="002C381A" w:rsidP="00540569">
            <w:pPr>
              <w:tabs>
                <w:tab w:val="right" w:pos="9339"/>
                <w:tab w:val="right" w:pos="10440"/>
              </w:tabs>
              <w:jc w:val="center"/>
              <w:rPr>
                <w:rFonts w:cstheme="minorHAnsi"/>
                <w:b/>
                <w:bCs/>
                <w:color w:val="4F81BD" w:themeColor="accent1"/>
              </w:rPr>
            </w:pPr>
            <w:r>
              <w:rPr>
                <w:rFonts w:cstheme="minorHAnsi"/>
                <w:b/>
                <w:bCs/>
              </w:rPr>
              <w:t>Paula</w:t>
            </w:r>
          </w:p>
        </w:tc>
      </w:tr>
    </w:tbl>
    <w:p w14:paraId="539655BD" w14:textId="77777777" w:rsidR="007B5313" w:rsidRDefault="007B5313"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9000"/>
        <w:gridCol w:w="1530"/>
      </w:tblGrid>
      <w:tr w:rsidR="002C381A" w:rsidRPr="003745EC" w14:paraId="034578CA" w14:textId="77777777" w:rsidTr="00B37A0D">
        <w:trPr>
          <w:trHeight w:val="287"/>
        </w:trPr>
        <w:tc>
          <w:tcPr>
            <w:tcW w:w="9000" w:type="dxa"/>
            <w:shd w:val="clear" w:color="auto" w:fill="auto"/>
            <w:vAlign w:val="center"/>
          </w:tcPr>
          <w:p w14:paraId="539260C2" w14:textId="15C87256" w:rsidR="002C381A" w:rsidRPr="00B37A0D" w:rsidRDefault="0072257F" w:rsidP="00AC04F7">
            <w:pPr>
              <w:tabs>
                <w:tab w:val="right" w:pos="8625"/>
              </w:tabs>
              <w:rPr>
                <w:rFonts w:cstheme="minorHAnsi"/>
                <w:b/>
                <w:bCs/>
              </w:rPr>
            </w:pPr>
            <w:bookmarkStart w:id="1" w:name="_Hlk189412007"/>
            <w:r w:rsidRPr="00B37A0D">
              <w:rPr>
                <w:rFonts w:cstheme="minorHAnsi"/>
                <w:b/>
                <w:bCs/>
              </w:rPr>
              <w:t>Saturday 2</w:t>
            </w:r>
            <w:r w:rsidR="00AC04F7" w:rsidRPr="00B37A0D">
              <w:rPr>
                <w:rFonts w:cstheme="minorHAnsi"/>
                <w:b/>
                <w:bCs/>
              </w:rPr>
              <w:t>9</w:t>
            </w:r>
            <w:r w:rsidRPr="00B37A0D">
              <w:rPr>
                <w:rFonts w:cstheme="minorHAnsi"/>
                <w:b/>
                <w:bCs/>
                <w:vertAlign w:val="superscript"/>
              </w:rPr>
              <w:t>th</w:t>
            </w:r>
            <w:r w:rsidRPr="00B37A0D">
              <w:rPr>
                <w:rFonts w:cstheme="minorHAnsi"/>
                <w:b/>
                <w:bCs/>
              </w:rPr>
              <w:t xml:space="preserve"> </w:t>
            </w:r>
            <w:r w:rsidR="002C381A" w:rsidRPr="00B37A0D">
              <w:rPr>
                <w:rFonts w:cstheme="minorHAnsi"/>
                <w:b/>
                <w:bCs/>
              </w:rPr>
              <w:t xml:space="preserve">Mar.  </w:t>
            </w:r>
            <w:r w:rsidRPr="00B37A0D">
              <w:rPr>
                <w:rFonts w:cstheme="minorHAnsi"/>
                <w:b/>
                <w:bCs/>
              </w:rPr>
              <w:t>7pm</w:t>
            </w:r>
            <w:r w:rsidR="002C381A" w:rsidRPr="00B37A0D">
              <w:rPr>
                <w:rFonts w:cstheme="minorHAnsi"/>
                <w:b/>
                <w:bCs/>
              </w:rPr>
              <w:t xml:space="preserve">.  </w:t>
            </w:r>
            <w:r w:rsidRPr="00B37A0D">
              <w:rPr>
                <w:rFonts w:cstheme="minorHAnsi"/>
                <w:b/>
                <w:bCs/>
              </w:rPr>
              <w:t xml:space="preserve">SOCIAL.  </w:t>
            </w:r>
            <w:r w:rsidR="0081612B" w:rsidRPr="00B37A0D">
              <w:rPr>
                <w:rFonts w:cstheme="minorHAnsi"/>
                <w:b/>
                <w:bCs/>
              </w:rPr>
              <w:t>Quiz Night</w:t>
            </w:r>
            <w:r w:rsidR="002C381A" w:rsidRPr="00B37A0D">
              <w:rPr>
                <w:rFonts w:cstheme="minorHAnsi"/>
                <w:b/>
                <w:bCs/>
              </w:rPr>
              <w:tab/>
            </w:r>
            <w:r w:rsidR="00AC04F7" w:rsidRPr="00B37A0D">
              <w:rPr>
                <w:rFonts w:cstheme="minorHAnsi"/>
                <w:b/>
                <w:bCs/>
              </w:rPr>
              <w:t>100 places at £</w:t>
            </w:r>
            <w:r w:rsidR="00B37A0D" w:rsidRPr="00B37A0D">
              <w:rPr>
                <w:rFonts w:cstheme="minorHAnsi"/>
                <w:b/>
                <w:bCs/>
              </w:rPr>
              <w:t>10</w:t>
            </w:r>
          </w:p>
        </w:tc>
        <w:tc>
          <w:tcPr>
            <w:tcW w:w="1530" w:type="dxa"/>
            <w:shd w:val="clear" w:color="auto" w:fill="auto"/>
          </w:tcPr>
          <w:p w14:paraId="3196DA67" w14:textId="77777777" w:rsidR="002C381A" w:rsidRPr="003745EC" w:rsidRDefault="002C381A" w:rsidP="004020CC">
            <w:pPr>
              <w:tabs>
                <w:tab w:val="right" w:pos="9339"/>
                <w:tab w:val="right" w:pos="10440"/>
              </w:tabs>
              <w:jc w:val="center"/>
              <w:rPr>
                <w:rFonts w:cstheme="minorHAnsi"/>
                <w:b/>
                <w:bCs/>
              </w:rPr>
            </w:pPr>
            <w:r w:rsidRPr="00B37A0D">
              <w:rPr>
                <w:rFonts w:cstheme="minorHAnsi"/>
                <w:b/>
                <w:bCs/>
                <w:color w:val="4F81BD" w:themeColor="accent1"/>
              </w:rPr>
              <w:t>SELLING NOW</w:t>
            </w:r>
          </w:p>
        </w:tc>
      </w:tr>
      <w:tr w:rsidR="002C381A" w14:paraId="7163F433" w14:textId="77777777" w:rsidTr="004020CC">
        <w:trPr>
          <w:trHeight w:val="323"/>
        </w:trPr>
        <w:tc>
          <w:tcPr>
            <w:tcW w:w="9000" w:type="dxa"/>
          </w:tcPr>
          <w:p w14:paraId="1B3788EB" w14:textId="5CFAD7D9" w:rsidR="00864784" w:rsidRPr="00864784" w:rsidRDefault="00315954" w:rsidP="004020CC">
            <w:pPr>
              <w:tabs>
                <w:tab w:val="right" w:pos="7554"/>
              </w:tabs>
              <w:rPr>
                <w:rFonts w:cstheme="minorHAnsi"/>
                <w:bCs/>
                <w:iCs/>
                <w:szCs w:val="24"/>
                <w:shd w:val="clear" w:color="auto" w:fill="FFFFFF"/>
              </w:rPr>
            </w:pPr>
            <w:r>
              <w:rPr>
                <w:rFonts w:cstheme="minorHAnsi"/>
                <w:bCs/>
                <w:iCs/>
                <w:szCs w:val="24"/>
                <w:shd w:val="clear" w:color="auto" w:fill="FFFFFF"/>
              </w:rPr>
              <w:t>Also,</w:t>
            </w:r>
            <w:r w:rsidR="006D7772">
              <w:rPr>
                <w:rFonts w:cstheme="minorHAnsi"/>
                <w:bCs/>
                <w:iCs/>
                <w:szCs w:val="24"/>
                <w:shd w:val="clear" w:color="auto" w:fill="FFFFFF"/>
              </w:rPr>
              <w:t xml:space="preserve"> b</w:t>
            </w:r>
            <w:r w:rsidR="002C381A" w:rsidRPr="00D83FC3">
              <w:rPr>
                <w:rFonts w:cstheme="minorHAnsi"/>
                <w:bCs/>
                <w:iCs/>
                <w:szCs w:val="24"/>
                <w:shd w:val="clear" w:color="auto" w:fill="FFFFFF"/>
              </w:rPr>
              <w:t xml:space="preserve">ack </w:t>
            </w:r>
            <w:r w:rsidR="006D7772">
              <w:rPr>
                <w:rFonts w:cstheme="minorHAnsi"/>
                <w:bCs/>
                <w:iCs/>
                <w:szCs w:val="24"/>
                <w:shd w:val="clear" w:color="auto" w:fill="FFFFFF"/>
              </w:rPr>
              <w:t>on the calendar after a good few years</w:t>
            </w:r>
            <w:r w:rsidR="00AC04F7">
              <w:rPr>
                <w:rFonts w:cstheme="minorHAnsi"/>
                <w:bCs/>
                <w:iCs/>
                <w:szCs w:val="24"/>
                <w:shd w:val="clear" w:color="auto" w:fill="FFFFFF"/>
              </w:rPr>
              <w:t>… g</w:t>
            </w:r>
            <w:r w:rsidR="0072257F">
              <w:rPr>
                <w:rFonts w:cstheme="minorHAnsi"/>
                <w:bCs/>
                <w:iCs/>
                <w:szCs w:val="24"/>
                <w:shd w:val="clear" w:color="auto" w:fill="FFFFFF"/>
              </w:rPr>
              <w:t>et those brain cells working</w:t>
            </w:r>
            <w:r w:rsidR="00AC04F7">
              <w:rPr>
                <w:rFonts w:cstheme="minorHAnsi"/>
                <w:bCs/>
                <w:iCs/>
                <w:szCs w:val="24"/>
                <w:shd w:val="clear" w:color="auto" w:fill="FFFFFF"/>
              </w:rPr>
              <w:t>!</w:t>
            </w:r>
            <w:r w:rsidR="00DB4035">
              <w:rPr>
                <w:rFonts w:cstheme="minorHAnsi"/>
                <w:bCs/>
                <w:iCs/>
                <w:szCs w:val="24"/>
                <w:shd w:val="clear" w:color="auto" w:fill="FFFFFF"/>
              </w:rPr>
              <w:t xml:space="preserve">  Community Hall</w:t>
            </w:r>
          </w:p>
        </w:tc>
        <w:tc>
          <w:tcPr>
            <w:tcW w:w="1530" w:type="dxa"/>
          </w:tcPr>
          <w:p w14:paraId="3C8C674E" w14:textId="5864C5D1" w:rsidR="002C381A" w:rsidRDefault="0072257F" w:rsidP="004020CC">
            <w:pPr>
              <w:tabs>
                <w:tab w:val="right" w:pos="9339"/>
                <w:tab w:val="right" w:pos="10440"/>
              </w:tabs>
              <w:jc w:val="center"/>
              <w:rPr>
                <w:rFonts w:cstheme="minorHAnsi"/>
                <w:b/>
                <w:bCs/>
                <w:color w:val="4F81BD" w:themeColor="accent1"/>
              </w:rPr>
            </w:pPr>
            <w:r>
              <w:rPr>
                <w:rFonts w:cstheme="minorHAnsi"/>
                <w:b/>
                <w:bCs/>
              </w:rPr>
              <w:t>Lesley</w:t>
            </w:r>
          </w:p>
        </w:tc>
      </w:tr>
      <w:bookmarkEnd w:id="1"/>
    </w:tbl>
    <w:p w14:paraId="44C596DE" w14:textId="3F2501B0" w:rsidR="00306C98" w:rsidRDefault="00306C98"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1080"/>
        <w:gridCol w:w="7920"/>
        <w:gridCol w:w="1530"/>
      </w:tblGrid>
      <w:tr w:rsidR="00D02F42" w:rsidRPr="002462CB" w14:paraId="7D1FD614" w14:textId="77777777" w:rsidTr="004020CC">
        <w:tc>
          <w:tcPr>
            <w:tcW w:w="1080" w:type="dxa"/>
            <w:tcBorders>
              <w:left w:val="single" w:sz="4" w:space="0" w:color="auto"/>
            </w:tcBorders>
            <w:shd w:val="clear" w:color="auto" w:fill="BFBFBF" w:themeFill="background1" w:themeFillShade="BF"/>
            <w:vAlign w:val="center"/>
          </w:tcPr>
          <w:p w14:paraId="6F828185" w14:textId="2457E5E7" w:rsidR="00D02F42" w:rsidRPr="002462CB" w:rsidRDefault="0072257F" w:rsidP="004020CC">
            <w:pPr>
              <w:tabs>
                <w:tab w:val="left" w:pos="435"/>
                <w:tab w:val="left" w:pos="3585"/>
                <w:tab w:val="right" w:pos="10095"/>
              </w:tabs>
              <w:jc w:val="center"/>
              <w:rPr>
                <w:b/>
              </w:rPr>
            </w:pPr>
            <w:r>
              <w:rPr>
                <w:b/>
              </w:rPr>
              <w:t>APR</w:t>
            </w:r>
          </w:p>
        </w:tc>
        <w:tc>
          <w:tcPr>
            <w:tcW w:w="9450" w:type="dxa"/>
            <w:gridSpan w:val="2"/>
            <w:tcBorders>
              <w:left w:val="single" w:sz="4" w:space="0" w:color="auto"/>
            </w:tcBorders>
            <w:shd w:val="clear" w:color="auto" w:fill="BFBFBF" w:themeFill="background1" w:themeFillShade="BF"/>
            <w:vAlign w:val="center"/>
          </w:tcPr>
          <w:p w14:paraId="7CAFBE2E" w14:textId="6194E569" w:rsidR="00D02F42" w:rsidRPr="002462CB" w:rsidRDefault="00D02F42" w:rsidP="004020CC">
            <w:pPr>
              <w:tabs>
                <w:tab w:val="left" w:pos="435"/>
                <w:tab w:val="left" w:pos="3226"/>
                <w:tab w:val="right" w:pos="8986"/>
                <w:tab w:val="right" w:pos="10095"/>
              </w:tabs>
              <w:rPr>
                <w:b/>
              </w:rPr>
            </w:pPr>
            <w:r>
              <w:rPr>
                <w:b/>
              </w:rPr>
              <w:t xml:space="preserve">MM: </w:t>
            </w:r>
            <w:r w:rsidR="005607D0">
              <w:rPr>
                <w:b/>
              </w:rPr>
              <w:t>22</w:t>
            </w:r>
            <w:r w:rsidR="005607D0" w:rsidRPr="005607D0">
              <w:rPr>
                <w:b/>
                <w:vertAlign w:val="superscript"/>
              </w:rPr>
              <w:t>nd</w:t>
            </w:r>
            <w:r w:rsidR="005607D0">
              <w:rPr>
                <w:b/>
              </w:rPr>
              <w:t xml:space="preserve"> </w:t>
            </w:r>
            <w:r>
              <w:rPr>
                <w:b/>
              </w:rPr>
              <w:t xml:space="preserve">- 1:30pm               SPEAKER:  </w:t>
            </w:r>
            <w:r w:rsidR="005607D0">
              <w:rPr>
                <w:b/>
              </w:rPr>
              <w:t>JO LIVINGSTONE – AN ARCHITECTURAL PUB CRAWL</w:t>
            </w:r>
          </w:p>
        </w:tc>
      </w:tr>
      <w:tr w:rsidR="00AC04F7" w:rsidRPr="003745EC" w14:paraId="3C4E7B8B" w14:textId="77777777" w:rsidTr="004020CC">
        <w:trPr>
          <w:trHeight w:val="287"/>
        </w:trPr>
        <w:tc>
          <w:tcPr>
            <w:tcW w:w="9000" w:type="dxa"/>
            <w:gridSpan w:val="2"/>
            <w:vAlign w:val="center"/>
          </w:tcPr>
          <w:p w14:paraId="76BF3F40" w14:textId="6EBEF26A" w:rsidR="00AC04F7" w:rsidRPr="00D85E48" w:rsidRDefault="00AC04F7" w:rsidP="00AC04F7">
            <w:pPr>
              <w:tabs>
                <w:tab w:val="right" w:pos="8625"/>
              </w:tabs>
              <w:rPr>
                <w:rFonts w:cstheme="minorHAnsi"/>
                <w:b/>
                <w:bCs/>
              </w:rPr>
            </w:pPr>
            <w:r w:rsidRPr="00D85E48">
              <w:rPr>
                <w:rFonts w:cstheme="minorHAnsi"/>
                <w:b/>
                <w:bCs/>
              </w:rPr>
              <w:t>Wednesday 9</w:t>
            </w:r>
            <w:r w:rsidRPr="00D85E48">
              <w:rPr>
                <w:rFonts w:cstheme="minorHAnsi"/>
                <w:b/>
                <w:bCs/>
                <w:vertAlign w:val="superscript"/>
              </w:rPr>
              <w:t>th</w:t>
            </w:r>
            <w:r w:rsidRPr="00D85E48">
              <w:rPr>
                <w:rFonts w:cstheme="minorHAnsi"/>
                <w:b/>
                <w:bCs/>
              </w:rPr>
              <w:t xml:space="preserve"> April.  7.45pm.  THEATRE. Everyone’s Talking About Jamie</w:t>
            </w:r>
            <w:r w:rsidRPr="00D85E48">
              <w:rPr>
                <w:rFonts w:cstheme="minorHAnsi"/>
                <w:b/>
                <w:bCs/>
              </w:rPr>
              <w:tab/>
            </w:r>
            <w:r w:rsidR="00A75589">
              <w:rPr>
                <w:rFonts w:cstheme="minorHAnsi"/>
                <w:b/>
                <w:bCs/>
              </w:rPr>
              <w:t xml:space="preserve">30 places at </w:t>
            </w:r>
            <w:r w:rsidRPr="00D85E48">
              <w:rPr>
                <w:rFonts w:cstheme="minorHAnsi"/>
                <w:b/>
                <w:bCs/>
              </w:rPr>
              <w:t>£</w:t>
            </w:r>
            <w:r w:rsidR="00D85E48" w:rsidRPr="00D85E48">
              <w:rPr>
                <w:rFonts w:cstheme="minorHAnsi"/>
                <w:b/>
                <w:bCs/>
              </w:rPr>
              <w:t>20</w:t>
            </w:r>
          </w:p>
        </w:tc>
        <w:tc>
          <w:tcPr>
            <w:tcW w:w="1530" w:type="dxa"/>
          </w:tcPr>
          <w:p w14:paraId="21EA8073" w14:textId="3E8DCB68" w:rsidR="00AC04F7" w:rsidRPr="003745EC" w:rsidRDefault="00551B2E" w:rsidP="004020CC">
            <w:pPr>
              <w:tabs>
                <w:tab w:val="right" w:pos="9339"/>
                <w:tab w:val="right" w:pos="10440"/>
              </w:tabs>
              <w:jc w:val="center"/>
              <w:rPr>
                <w:rFonts w:cstheme="minorHAnsi"/>
                <w:b/>
                <w:bCs/>
              </w:rPr>
            </w:pPr>
            <w:r>
              <w:rPr>
                <w:rFonts w:cstheme="minorHAnsi"/>
                <w:b/>
                <w:bCs/>
                <w:color w:val="4F81BD" w:themeColor="accent1"/>
              </w:rPr>
              <w:t>RESERVING</w:t>
            </w:r>
          </w:p>
        </w:tc>
      </w:tr>
      <w:tr w:rsidR="00AC04F7" w14:paraId="26169120" w14:textId="77777777" w:rsidTr="004020CC">
        <w:trPr>
          <w:trHeight w:val="323"/>
        </w:trPr>
        <w:tc>
          <w:tcPr>
            <w:tcW w:w="9000" w:type="dxa"/>
            <w:gridSpan w:val="2"/>
          </w:tcPr>
          <w:p w14:paraId="29E64D14" w14:textId="05274DDF" w:rsidR="00AC04F7" w:rsidRPr="00D85E48" w:rsidRDefault="00AC04F7" w:rsidP="004020CC">
            <w:pPr>
              <w:tabs>
                <w:tab w:val="right" w:pos="7554"/>
              </w:tabs>
              <w:rPr>
                <w:rFonts w:cstheme="minorHAnsi"/>
                <w:bCs/>
                <w:iCs/>
                <w:szCs w:val="24"/>
                <w:shd w:val="clear" w:color="auto" w:fill="FFFFFF"/>
              </w:rPr>
            </w:pPr>
            <w:r w:rsidRPr="00D85E48">
              <w:rPr>
                <w:rFonts w:cstheme="minorHAnsi"/>
                <w:bCs/>
                <w:iCs/>
                <w:szCs w:val="24"/>
                <w:shd w:val="clear" w:color="auto" w:fill="FFFFFF"/>
              </w:rPr>
              <w:t xml:space="preserve">Bob Hope theatre.  </w:t>
            </w:r>
            <w:r w:rsidR="00B23C7D">
              <w:rPr>
                <w:rFonts w:cstheme="minorHAnsi"/>
                <w:bCs/>
                <w:iCs/>
                <w:szCs w:val="24"/>
                <w:shd w:val="clear" w:color="auto" w:fill="FFFFFF"/>
              </w:rPr>
              <w:t>“Phenomenal” c</w:t>
            </w:r>
            <w:r w:rsidR="00D85E48" w:rsidRPr="00D85E48">
              <w:rPr>
                <w:rFonts w:cstheme="minorHAnsi"/>
                <w:bCs/>
                <w:iCs/>
                <w:szCs w:val="24"/>
                <w:shd w:val="clear" w:color="auto" w:fill="FFFFFF"/>
              </w:rPr>
              <w:t xml:space="preserve">oming of age musical about a </w:t>
            </w:r>
            <w:r w:rsidR="00A75589" w:rsidRPr="00D85E48">
              <w:rPr>
                <w:rFonts w:cstheme="minorHAnsi"/>
                <w:bCs/>
                <w:iCs/>
                <w:szCs w:val="24"/>
                <w:shd w:val="clear" w:color="auto" w:fill="FFFFFF"/>
              </w:rPr>
              <w:t>16-year-old</w:t>
            </w:r>
            <w:r w:rsidR="00D85E48" w:rsidRPr="00D85E48">
              <w:rPr>
                <w:rFonts w:cstheme="minorHAnsi"/>
                <w:bCs/>
                <w:iCs/>
                <w:szCs w:val="24"/>
                <w:shd w:val="clear" w:color="auto" w:fill="FFFFFF"/>
              </w:rPr>
              <w:t xml:space="preserve"> drag queen. Some attendees m</w:t>
            </w:r>
            <w:r w:rsidRPr="00D85E48">
              <w:rPr>
                <w:rFonts w:cstheme="minorHAnsi"/>
                <w:bCs/>
                <w:iCs/>
                <w:szCs w:val="24"/>
                <w:shd w:val="clear" w:color="auto" w:fill="FFFFFF"/>
              </w:rPr>
              <w:t xml:space="preserve">eeting at the </w:t>
            </w:r>
            <w:r w:rsidR="00A75589">
              <w:rPr>
                <w:rFonts w:cstheme="minorHAnsi"/>
                <w:bCs/>
                <w:iCs/>
                <w:szCs w:val="24"/>
                <w:shd w:val="clear" w:color="auto" w:fill="FFFFFF"/>
              </w:rPr>
              <w:t xml:space="preserve">nearby </w:t>
            </w:r>
            <w:r w:rsidR="00D85E48" w:rsidRPr="00D85E48">
              <w:rPr>
                <w:rFonts w:cstheme="minorHAnsi"/>
                <w:bCs/>
                <w:iCs/>
                <w:szCs w:val="24"/>
                <w:shd w:val="clear" w:color="auto" w:fill="FFFFFF"/>
              </w:rPr>
              <w:t xml:space="preserve">Goban Turkish </w:t>
            </w:r>
            <w:r w:rsidRPr="00D85E48">
              <w:rPr>
                <w:rFonts w:cstheme="minorHAnsi"/>
                <w:bCs/>
                <w:iCs/>
                <w:szCs w:val="24"/>
                <w:shd w:val="clear" w:color="auto" w:fill="FFFFFF"/>
              </w:rPr>
              <w:t xml:space="preserve">restaurant </w:t>
            </w:r>
            <w:r w:rsidR="00D85E48" w:rsidRPr="00D85E48">
              <w:rPr>
                <w:rFonts w:cstheme="minorHAnsi"/>
                <w:bCs/>
                <w:iCs/>
                <w:szCs w:val="24"/>
                <w:shd w:val="clear" w:color="auto" w:fill="FFFFFF"/>
              </w:rPr>
              <w:t xml:space="preserve">from 5:45. </w:t>
            </w:r>
            <w:r w:rsidR="00B23C7D">
              <w:rPr>
                <w:rFonts w:cstheme="minorHAnsi"/>
                <w:bCs/>
                <w:iCs/>
                <w:szCs w:val="24"/>
                <w:shd w:val="clear" w:color="auto" w:fill="FFFFFF"/>
              </w:rPr>
              <w:t>R</w:t>
            </w:r>
            <w:r w:rsidR="00A75589">
              <w:rPr>
                <w:rFonts w:cstheme="minorHAnsi"/>
                <w:bCs/>
                <w:iCs/>
                <w:szCs w:val="24"/>
                <w:shd w:val="clear" w:color="auto" w:fill="FFFFFF"/>
              </w:rPr>
              <w:t xml:space="preserve">estaurant </w:t>
            </w:r>
            <w:r w:rsidR="00B23C7D">
              <w:rPr>
                <w:rFonts w:cstheme="minorHAnsi"/>
                <w:bCs/>
                <w:iCs/>
                <w:szCs w:val="24"/>
                <w:shd w:val="clear" w:color="auto" w:fill="FFFFFF"/>
              </w:rPr>
              <w:t>self-</w:t>
            </w:r>
            <w:r w:rsidR="00D85E48" w:rsidRPr="00D85E48">
              <w:rPr>
                <w:rFonts w:cstheme="minorHAnsi"/>
                <w:bCs/>
                <w:iCs/>
                <w:szCs w:val="24"/>
                <w:shd w:val="clear" w:color="auto" w:fill="FFFFFF"/>
              </w:rPr>
              <w:t>booking.</w:t>
            </w:r>
          </w:p>
        </w:tc>
        <w:tc>
          <w:tcPr>
            <w:tcW w:w="1530" w:type="dxa"/>
          </w:tcPr>
          <w:p w14:paraId="0327B9FB" w14:textId="34026D2D" w:rsidR="00AC04F7" w:rsidRDefault="00AC04F7" w:rsidP="004020CC">
            <w:pPr>
              <w:tabs>
                <w:tab w:val="right" w:pos="9339"/>
                <w:tab w:val="right" w:pos="10440"/>
              </w:tabs>
              <w:jc w:val="center"/>
              <w:rPr>
                <w:rFonts w:cstheme="minorHAnsi"/>
                <w:b/>
                <w:bCs/>
                <w:color w:val="4F81BD" w:themeColor="accent1"/>
              </w:rPr>
            </w:pPr>
            <w:r w:rsidRPr="00D85E48">
              <w:rPr>
                <w:rFonts w:cstheme="minorHAnsi"/>
                <w:b/>
                <w:bCs/>
              </w:rPr>
              <w:t>Fred</w:t>
            </w:r>
          </w:p>
        </w:tc>
      </w:tr>
    </w:tbl>
    <w:p w14:paraId="03449D02" w14:textId="77777777" w:rsidR="00AC04F7" w:rsidRDefault="00AC04F7"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9000"/>
        <w:gridCol w:w="1530"/>
      </w:tblGrid>
      <w:tr w:rsidR="00306C98" w:rsidRPr="003745EC" w14:paraId="0431D6DA" w14:textId="77777777" w:rsidTr="00D90F35">
        <w:trPr>
          <w:trHeight w:val="287"/>
        </w:trPr>
        <w:tc>
          <w:tcPr>
            <w:tcW w:w="9000" w:type="dxa"/>
            <w:vAlign w:val="center"/>
          </w:tcPr>
          <w:p w14:paraId="33E8AA67" w14:textId="77777777" w:rsidR="00306C98" w:rsidRPr="00E12934" w:rsidRDefault="00306C98" w:rsidP="00D90F35">
            <w:pPr>
              <w:tabs>
                <w:tab w:val="right" w:pos="8625"/>
              </w:tabs>
              <w:rPr>
                <w:rFonts w:cstheme="minorHAnsi"/>
                <w:b/>
                <w:bCs/>
              </w:rPr>
            </w:pPr>
            <w:r>
              <w:rPr>
                <w:rFonts w:cstheme="minorHAnsi"/>
                <w:b/>
                <w:bCs/>
              </w:rPr>
              <w:lastRenderedPageBreak/>
              <w:t>Tuesday 29</w:t>
            </w:r>
            <w:r w:rsidRPr="002229F5">
              <w:rPr>
                <w:rFonts w:cstheme="minorHAnsi"/>
                <w:b/>
                <w:bCs/>
                <w:vertAlign w:val="superscript"/>
              </w:rPr>
              <w:t>th</w:t>
            </w:r>
            <w:r>
              <w:rPr>
                <w:rFonts w:cstheme="minorHAnsi"/>
                <w:b/>
                <w:bCs/>
              </w:rPr>
              <w:t xml:space="preserve"> Apr. 6:30pm</w:t>
            </w:r>
            <w:r w:rsidRPr="00A75589">
              <w:rPr>
                <w:rFonts w:cstheme="minorHAnsi"/>
                <w:b/>
                <w:bCs/>
              </w:rPr>
              <w:t>.  MEAL.  Curry Club #4 – Spice Club - Hawley</w:t>
            </w:r>
            <w:r w:rsidRPr="00A75589">
              <w:rPr>
                <w:rFonts w:cstheme="minorHAnsi"/>
                <w:b/>
                <w:bCs/>
              </w:rPr>
              <w:tab/>
            </w:r>
            <w:r>
              <w:rPr>
                <w:rFonts w:cstheme="minorHAnsi"/>
                <w:b/>
                <w:bCs/>
              </w:rPr>
              <w:t>50</w:t>
            </w:r>
            <w:r w:rsidRPr="00A75589">
              <w:rPr>
                <w:rFonts w:cstheme="minorHAnsi"/>
                <w:b/>
                <w:bCs/>
              </w:rPr>
              <w:t xml:space="preserve"> places at £</w:t>
            </w:r>
            <w:r>
              <w:rPr>
                <w:rFonts w:cstheme="minorHAnsi"/>
                <w:b/>
                <w:bCs/>
              </w:rPr>
              <w:t>20</w:t>
            </w:r>
          </w:p>
        </w:tc>
        <w:tc>
          <w:tcPr>
            <w:tcW w:w="1530" w:type="dxa"/>
          </w:tcPr>
          <w:p w14:paraId="7FDE09FB" w14:textId="77777777" w:rsidR="00306C98" w:rsidRPr="003745EC" w:rsidRDefault="00306C98" w:rsidP="00D90F35">
            <w:pPr>
              <w:tabs>
                <w:tab w:val="right" w:pos="9339"/>
                <w:tab w:val="right" w:pos="10440"/>
              </w:tabs>
              <w:jc w:val="center"/>
              <w:rPr>
                <w:rFonts w:cstheme="minorHAnsi"/>
                <w:b/>
                <w:bCs/>
              </w:rPr>
            </w:pPr>
            <w:r w:rsidRPr="00D85E48">
              <w:rPr>
                <w:rFonts w:cstheme="minorHAnsi"/>
                <w:b/>
                <w:bCs/>
                <w:color w:val="4F81BD" w:themeColor="accent1"/>
              </w:rPr>
              <w:t>SELLING NOW</w:t>
            </w:r>
          </w:p>
        </w:tc>
      </w:tr>
      <w:tr w:rsidR="00306C98" w14:paraId="6B8EB7F9" w14:textId="77777777" w:rsidTr="00D90F35">
        <w:trPr>
          <w:trHeight w:val="323"/>
        </w:trPr>
        <w:tc>
          <w:tcPr>
            <w:tcW w:w="9000" w:type="dxa"/>
          </w:tcPr>
          <w:p w14:paraId="070C15A2" w14:textId="77777777" w:rsidR="00306C98" w:rsidRDefault="00306C98" w:rsidP="00D90F35">
            <w:pPr>
              <w:tabs>
                <w:tab w:val="right" w:pos="7554"/>
              </w:tabs>
              <w:rPr>
                <w:rFonts w:cstheme="minorHAnsi"/>
                <w:bCs/>
                <w:iCs/>
                <w:szCs w:val="24"/>
                <w:shd w:val="clear" w:color="auto" w:fill="FFFFFF"/>
              </w:rPr>
            </w:pPr>
            <w:r>
              <w:rPr>
                <w:rFonts w:cstheme="minorHAnsi"/>
                <w:bCs/>
                <w:iCs/>
                <w:szCs w:val="24"/>
                <w:shd w:val="clear" w:color="auto" w:fill="FFFFFF"/>
              </w:rPr>
              <w:t>Cost covers popadom, starter, main, side, rice or bread, tea or coffee. Tip incl.</w:t>
            </w:r>
          </w:p>
          <w:p w14:paraId="75A6904F" w14:textId="77777777" w:rsidR="00306C98" w:rsidRPr="00AC04F7" w:rsidRDefault="00306C98" w:rsidP="00D90F35">
            <w:pPr>
              <w:tabs>
                <w:tab w:val="right" w:pos="7554"/>
              </w:tabs>
              <w:rPr>
                <w:rFonts w:cstheme="minorHAnsi"/>
                <w:bCs/>
                <w:iCs/>
                <w:szCs w:val="24"/>
                <w:shd w:val="clear" w:color="auto" w:fill="FFFFFF"/>
              </w:rPr>
            </w:pPr>
            <w:r>
              <w:rPr>
                <w:rFonts w:cstheme="minorHAnsi"/>
                <w:bCs/>
                <w:iCs/>
                <w:szCs w:val="24"/>
                <w:shd w:val="clear" w:color="auto" w:fill="FFFFFF"/>
              </w:rPr>
              <w:t>First 32 places sold, and having revisited the restaurant we can now accommodate a few more.</w:t>
            </w:r>
          </w:p>
        </w:tc>
        <w:tc>
          <w:tcPr>
            <w:tcW w:w="1530" w:type="dxa"/>
          </w:tcPr>
          <w:p w14:paraId="11FB2A34" w14:textId="77777777" w:rsidR="00306C98" w:rsidRDefault="00306C98" w:rsidP="00D90F35">
            <w:pPr>
              <w:tabs>
                <w:tab w:val="right" w:pos="9339"/>
                <w:tab w:val="right" w:pos="10440"/>
              </w:tabs>
              <w:jc w:val="center"/>
              <w:rPr>
                <w:rFonts w:cstheme="minorHAnsi"/>
                <w:b/>
                <w:bCs/>
                <w:color w:val="4F81BD" w:themeColor="accent1"/>
              </w:rPr>
            </w:pPr>
            <w:r>
              <w:rPr>
                <w:rFonts w:cstheme="minorHAnsi"/>
                <w:b/>
                <w:bCs/>
              </w:rPr>
              <w:t>Graham</w:t>
            </w:r>
          </w:p>
        </w:tc>
      </w:tr>
    </w:tbl>
    <w:p w14:paraId="2F0D7FB2" w14:textId="77777777" w:rsidR="00306C98" w:rsidRDefault="00306C98"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1080"/>
        <w:gridCol w:w="7920"/>
        <w:gridCol w:w="1530"/>
      </w:tblGrid>
      <w:tr w:rsidR="005C6ADB" w:rsidRPr="002462CB" w14:paraId="3770D855" w14:textId="77777777" w:rsidTr="00F1579D">
        <w:tc>
          <w:tcPr>
            <w:tcW w:w="1080" w:type="dxa"/>
            <w:tcBorders>
              <w:left w:val="single" w:sz="4" w:space="0" w:color="auto"/>
            </w:tcBorders>
            <w:shd w:val="clear" w:color="auto" w:fill="BFBFBF" w:themeFill="background1" w:themeFillShade="BF"/>
            <w:vAlign w:val="center"/>
          </w:tcPr>
          <w:p w14:paraId="7BD20DD9" w14:textId="3F35632F" w:rsidR="005C6ADB" w:rsidRPr="002462CB" w:rsidRDefault="005C6ADB" w:rsidP="00F1579D">
            <w:pPr>
              <w:tabs>
                <w:tab w:val="left" w:pos="435"/>
                <w:tab w:val="left" w:pos="3585"/>
                <w:tab w:val="right" w:pos="10095"/>
              </w:tabs>
              <w:jc w:val="center"/>
              <w:rPr>
                <w:b/>
              </w:rPr>
            </w:pPr>
            <w:r>
              <w:rPr>
                <w:b/>
              </w:rPr>
              <w:t>MAY</w:t>
            </w:r>
          </w:p>
        </w:tc>
        <w:tc>
          <w:tcPr>
            <w:tcW w:w="9450" w:type="dxa"/>
            <w:gridSpan w:val="2"/>
            <w:tcBorders>
              <w:left w:val="single" w:sz="4" w:space="0" w:color="auto"/>
            </w:tcBorders>
            <w:shd w:val="clear" w:color="auto" w:fill="BFBFBF" w:themeFill="background1" w:themeFillShade="BF"/>
            <w:vAlign w:val="center"/>
          </w:tcPr>
          <w:p w14:paraId="446A2742" w14:textId="04ABE4B5" w:rsidR="005C6ADB" w:rsidRPr="002462CB" w:rsidRDefault="005C6ADB" w:rsidP="00F1579D">
            <w:pPr>
              <w:tabs>
                <w:tab w:val="left" w:pos="435"/>
                <w:tab w:val="left" w:pos="3226"/>
                <w:tab w:val="right" w:pos="8986"/>
                <w:tab w:val="right" w:pos="10095"/>
              </w:tabs>
              <w:rPr>
                <w:b/>
              </w:rPr>
            </w:pPr>
            <w:r>
              <w:rPr>
                <w:b/>
              </w:rPr>
              <w:t>MM: 27</w:t>
            </w:r>
            <w:r w:rsidRPr="005C6ADB">
              <w:rPr>
                <w:b/>
                <w:vertAlign w:val="superscript"/>
              </w:rPr>
              <w:t>TH</w:t>
            </w:r>
            <w:r>
              <w:rPr>
                <w:b/>
              </w:rPr>
              <w:t xml:space="preserve"> - 1:30pm               SPEAKER:  </w:t>
            </w:r>
            <w:r w:rsidR="00047DF3">
              <w:rPr>
                <w:b/>
              </w:rPr>
              <w:t>ALAN HAINES – BABY BOOMER NOSTAGLIA SHOW PART 2</w:t>
            </w:r>
          </w:p>
        </w:tc>
      </w:tr>
      <w:tr w:rsidR="005C6ADB" w:rsidRPr="003745EC" w14:paraId="248E9AC8" w14:textId="77777777" w:rsidTr="00F1579D">
        <w:trPr>
          <w:trHeight w:val="287"/>
        </w:trPr>
        <w:tc>
          <w:tcPr>
            <w:tcW w:w="9000" w:type="dxa"/>
            <w:gridSpan w:val="2"/>
            <w:vAlign w:val="center"/>
          </w:tcPr>
          <w:p w14:paraId="4EC54E8A" w14:textId="17EFCED6" w:rsidR="005C6ADB" w:rsidRPr="00E12934" w:rsidRDefault="005C6ADB" w:rsidP="00F1579D">
            <w:pPr>
              <w:tabs>
                <w:tab w:val="right" w:pos="8625"/>
              </w:tabs>
              <w:rPr>
                <w:rFonts w:cstheme="minorHAnsi"/>
                <w:b/>
                <w:bCs/>
              </w:rPr>
            </w:pPr>
            <w:r>
              <w:rPr>
                <w:rFonts w:cstheme="minorHAnsi"/>
                <w:b/>
                <w:bCs/>
              </w:rPr>
              <w:t>Thursday 8</w:t>
            </w:r>
            <w:r w:rsidRPr="005C6ADB">
              <w:rPr>
                <w:rFonts w:cstheme="minorHAnsi"/>
                <w:b/>
                <w:bCs/>
                <w:vertAlign w:val="superscript"/>
              </w:rPr>
              <w:t>th</w:t>
            </w:r>
            <w:r>
              <w:rPr>
                <w:rFonts w:cstheme="minorHAnsi"/>
                <w:b/>
                <w:bCs/>
              </w:rPr>
              <w:t xml:space="preserve"> May. 7:30pm</w:t>
            </w:r>
            <w:r w:rsidRPr="00A75589">
              <w:rPr>
                <w:rFonts w:cstheme="minorHAnsi"/>
                <w:b/>
                <w:bCs/>
              </w:rPr>
              <w:t xml:space="preserve">.  </w:t>
            </w:r>
            <w:r>
              <w:rPr>
                <w:rFonts w:cstheme="minorHAnsi"/>
                <w:b/>
                <w:bCs/>
              </w:rPr>
              <w:t>THEATRE</w:t>
            </w:r>
            <w:r w:rsidRPr="00A75589">
              <w:rPr>
                <w:rFonts w:cstheme="minorHAnsi"/>
                <w:b/>
                <w:bCs/>
              </w:rPr>
              <w:t xml:space="preserve">.  </w:t>
            </w:r>
            <w:r>
              <w:rPr>
                <w:rFonts w:cstheme="minorHAnsi"/>
                <w:b/>
                <w:bCs/>
              </w:rPr>
              <w:t>DAODS – Little Shop of Horrors</w:t>
            </w:r>
            <w:r w:rsidRPr="00A75589">
              <w:rPr>
                <w:rFonts w:cstheme="minorHAnsi"/>
                <w:b/>
                <w:bCs/>
              </w:rPr>
              <w:tab/>
            </w:r>
            <w:r w:rsidR="0090670C" w:rsidRPr="0090670C">
              <w:rPr>
                <w:rFonts w:cstheme="minorHAnsi"/>
                <w:b/>
                <w:bCs/>
              </w:rPr>
              <w:t>36</w:t>
            </w:r>
            <w:r w:rsidRPr="0090670C">
              <w:rPr>
                <w:rFonts w:cstheme="minorHAnsi"/>
                <w:b/>
                <w:bCs/>
              </w:rPr>
              <w:t xml:space="preserve"> places at £</w:t>
            </w:r>
            <w:r w:rsidR="0090670C">
              <w:rPr>
                <w:rFonts w:cstheme="minorHAnsi"/>
                <w:b/>
                <w:bCs/>
              </w:rPr>
              <w:t>17</w:t>
            </w:r>
          </w:p>
        </w:tc>
        <w:tc>
          <w:tcPr>
            <w:tcW w:w="1530" w:type="dxa"/>
          </w:tcPr>
          <w:p w14:paraId="0262D4E9" w14:textId="77777777" w:rsidR="005C6ADB" w:rsidRPr="003745EC" w:rsidRDefault="005C6ADB" w:rsidP="00F1579D">
            <w:pPr>
              <w:tabs>
                <w:tab w:val="right" w:pos="9339"/>
                <w:tab w:val="right" w:pos="10440"/>
              </w:tabs>
              <w:jc w:val="center"/>
              <w:rPr>
                <w:rFonts w:cstheme="minorHAnsi"/>
                <w:b/>
                <w:bCs/>
              </w:rPr>
            </w:pPr>
            <w:r w:rsidRPr="00D85E48">
              <w:rPr>
                <w:rFonts w:cstheme="minorHAnsi"/>
                <w:b/>
                <w:bCs/>
                <w:color w:val="4F81BD" w:themeColor="accent1"/>
              </w:rPr>
              <w:t>SELLING NOW</w:t>
            </w:r>
          </w:p>
        </w:tc>
      </w:tr>
      <w:tr w:rsidR="005C6ADB" w14:paraId="4F6762A1" w14:textId="77777777" w:rsidTr="00F1579D">
        <w:trPr>
          <w:trHeight w:val="323"/>
        </w:trPr>
        <w:tc>
          <w:tcPr>
            <w:tcW w:w="9000" w:type="dxa"/>
            <w:gridSpan w:val="2"/>
          </w:tcPr>
          <w:p w14:paraId="0DD49D9D" w14:textId="594EAA38" w:rsidR="005C6ADB" w:rsidRPr="00AC04F7" w:rsidRDefault="005C6ADB" w:rsidP="00F1579D">
            <w:pPr>
              <w:tabs>
                <w:tab w:val="right" w:pos="7554"/>
              </w:tabs>
              <w:rPr>
                <w:rFonts w:cstheme="minorHAnsi"/>
                <w:bCs/>
                <w:iCs/>
                <w:szCs w:val="24"/>
                <w:shd w:val="clear" w:color="auto" w:fill="FFFFFF"/>
              </w:rPr>
            </w:pPr>
            <w:r>
              <w:rPr>
                <w:rFonts w:cstheme="minorHAnsi"/>
                <w:bCs/>
                <w:iCs/>
                <w:szCs w:val="24"/>
                <w:shd w:val="clear" w:color="auto" w:fill="FFFFFF"/>
              </w:rPr>
              <w:t>Horrifyingly fun musical and dark comedy.</w:t>
            </w:r>
            <w:r w:rsidR="00DC475D">
              <w:rPr>
                <w:rFonts w:cstheme="minorHAnsi"/>
                <w:bCs/>
                <w:iCs/>
                <w:szCs w:val="24"/>
                <w:shd w:val="clear" w:color="auto" w:fill="FFFFFF"/>
              </w:rPr>
              <w:t xml:space="preserve"> Heathfield Hall.</w:t>
            </w:r>
          </w:p>
        </w:tc>
        <w:tc>
          <w:tcPr>
            <w:tcW w:w="1530" w:type="dxa"/>
          </w:tcPr>
          <w:p w14:paraId="30AF47EF" w14:textId="3440C44E" w:rsidR="005C6ADB" w:rsidRDefault="005C6ADB" w:rsidP="00F1579D">
            <w:pPr>
              <w:tabs>
                <w:tab w:val="right" w:pos="9339"/>
                <w:tab w:val="right" w:pos="10440"/>
              </w:tabs>
              <w:jc w:val="center"/>
              <w:rPr>
                <w:rFonts w:cstheme="minorHAnsi"/>
                <w:b/>
                <w:bCs/>
                <w:color w:val="4F81BD" w:themeColor="accent1"/>
              </w:rPr>
            </w:pPr>
            <w:r>
              <w:rPr>
                <w:rFonts w:cstheme="minorHAnsi"/>
                <w:b/>
                <w:bCs/>
              </w:rPr>
              <w:t>Fred</w:t>
            </w:r>
          </w:p>
        </w:tc>
      </w:tr>
    </w:tbl>
    <w:p w14:paraId="44E76600" w14:textId="77777777" w:rsidR="005C6ADB" w:rsidRDefault="005C6ADB"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9000"/>
        <w:gridCol w:w="1530"/>
      </w:tblGrid>
      <w:tr w:rsidR="005C6ADB" w:rsidRPr="003745EC" w14:paraId="576B6F36" w14:textId="77777777" w:rsidTr="00F1579D">
        <w:trPr>
          <w:trHeight w:val="287"/>
        </w:trPr>
        <w:tc>
          <w:tcPr>
            <w:tcW w:w="9000" w:type="dxa"/>
            <w:vAlign w:val="center"/>
          </w:tcPr>
          <w:p w14:paraId="6DB416F4" w14:textId="6D997DF2" w:rsidR="005C6ADB" w:rsidRPr="00E12934" w:rsidRDefault="005C6ADB" w:rsidP="00F1579D">
            <w:pPr>
              <w:tabs>
                <w:tab w:val="right" w:pos="8625"/>
              </w:tabs>
              <w:rPr>
                <w:rFonts w:cstheme="minorHAnsi"/>
                <w:b/>
                <w:bCs/>
              </w:rPr>
            </w:pPr>
            <w:bookmarkStart w:id="2" w:name="_Hlk191216697"/>
            <w:r>
              <w:rPr>
                <w:rFonts w:cstheme="minorHAnsi"/>
                <w:b/>
                <w:bCs/>
              </w:rPr>
              <w:t>Thursday 15</w:t>
            </w:r>
            <w:r w:rsidRPr="005C6ADB">
              <w:rPr>
                <w:rFonts w:cstheme="minorHAnsi"/>
                <w:b/>
                <w:bCs/>
                <w:vertAlign w:val="superscript"/>
              </w:rPr>
              <w:t>th</w:t>
            </w:r>
            <w:r>
              <w:rPr>
                <w:rFonts w:cstheme="minorHAnsi"/>
                <w:b/>
                <w:bCs/>
              </w:rPr>
              <w:t xml:space="preserve"> May. 9:30am</w:t>
            </w:r>
            <w:r w:rsidRPr="00A75589">
              <w:rPr>
                <w:rFonts w:cstheme="minorHAnsi"/>
                <w:b/>
                <w:bCs/>
              </w:rPr>
              <w:t xml:space="preserve">.  </w:t>
            </w:r>
            <w:r>
              <w:rPr>
                <w:rFonts w:cstheme="minorHAnsi"/>
                <w:b/>
                <w:bCs/>
              </w:rPr>
              <w:t>TRIP</w:t>
            </w:r>
            <w:r w:rsidRPr="00A75589">
              <w:rPr>
                <w:rFonts w:cstheme="minorHAnsi"/>
                <w:b/>
                <w:bCs/>
              </w:rPr>
              <w:t xml:space="preserve">.  </w:t>
            </w:r>
            <w:r>
              <w:rPr>
                <w:rFonts w:cstheme="minorHAnsi"/>
                <w:b/>
                <w:bCs/>
              </w:rPr>
              <w:t>Milestones Museum, Basingstoke</w:t>
            </w:r>
            <w:r w:rsidRPr="00A75589">
              <w:rPr>
                <w:rFonts w:cstheme="minorHAnsi"/>
                <w:b/>
                <w:bCs/>
              </w:rPr>
              <w:tab/>
            </w:r>
            <w:r w:rsidRPr="00932EDC">
              <w:rPr>
                <w:rFonts w:cstheme="minorHAnsi"/>
                <w:b/>
                <w:bCs/>
              </w:rPr>
              <w:t>50 places at £3</w:t>
            </w:r>
            <w:r w:rsidR="00325846" w:rsidRPr="00932EDC">
              <w:rPr>
                <w:rFonts w:cstheme="minorHAnsi"/>
                <w:b/>
                <w:bCs/>
              </w:rPr>
              <w:t>4</w:t>
            </w:r>
          </w:p>
        </w:tc>
        <w:tc>
          <w:tcPr>
            <w:tcW w:w="1530" w:type="dxa"/>
          </w:tcPr>
          <w:p w14:paraId="30E189AD" w14:textId="77777777" w:rsidR="005C6ADB" w:rsidRPr="003745EC" w:rsidRDefault="005C6ADB" w:rsidP="00F1579D">
            <w:pPr>
              <w:tabs>
                <w:tab w:val="right" w:pos="9339"/>
                <w:tab w:val="right" w:pos="10440"/>
              </w:tabs>
              <w:jc w:val="center"/>
              <w:rPr>
                <w:rFonts w:cstheme="minorHAnsi"/>
                <w:b/>
                <w:bCs/>
              </w:rPr>
            </w:pPr>
            <w:r w:rsidRPr="00D85E48">
              <w:rPr>
                <w:rFonts w:cstheme="minorHAnsi"/>
                <w:b/>
                <w:bCs/>
                <w:color w:val="4F81BD" w:themeColor="accent1"/>
              </w:rPr>
              <w:t>SELLING NOW</w:t>
            </w:r>
          </w:p>
        </w:tc>
      </w:tr>
      <w:tr w:rsidR="005C6ADB" w14:paraId="0D3168FD" w14:textId="77777777" w:rsidTr="00F1579D">
        <w:trPr>
          <w:trHeight w:val="323"/>
        </w:trPr>
        <w:tc>
          <w:tcPr>
            <w:tcW w:w="9000" w:type="dxa"/>
          </w:tcPr>
          <w:p w14:paraId="4F9661C1" w14:textId="2ED660D4" w:rsidR="005C6ADB" w:rsidRPr="00AC04F7" w:rsidRDefault="005C6ADB" w:rsidP="00F1579D">
            <w:pPr>
              <w:tabs>
                <w:tab w:val="right" w:pos="7554"/>
              </w:tabs>
              <w:rPr>
                <w:rFonts w:cstheme="minorHAnsi"/>
                <w:bCs/>
                <w:iCs/>
                <w:szCs w:val="24"/>
                <w:shd w:val="clear" w:color="auto" w:fill="FFFFFF"/>
              </w:rPr>
            </w:pPr>
            <w:r>
              <w:rPr>
                <w:rFonts w:cstheme="minorHAnsi"/>
                <w:bCs/>
                <w:iCs/>
                <w:szCs w:val="24"/>
                <w:shd w:val="clear" w:color="auto" w:fill="FFFFFF"/>
              </w:rPr>
              <w:t>A trip back in time to a Victorian living museum</w:t>
            </w:r>
          </w:p>
        </w:tc>
        <w:tc>
          <w:tcPr>
            <w:tcW w:w="1530" w:type="dxa"/>
          </w:tcPr>
          <w:p w14:paraId="5730FB9C" w14:textId="6A101E81" w:rsidR="005C6ADB" w:rsidRDefault="005C6ADB" w:rsidP="00F1579D">
            <w:pPr>
              <w:tabs>
                <w:tab w:val="right" w:pos="9339"/>
                <w:tab w:val="right" w:pos="10440"/>
              </w:tabs>
              <w:jc w:val="center"/>
              <w:rPr>
                <w:rFonts w:cstheme="minorHAnsi"/>
                <w:b/>
                <w:bCs/>
                <w:color w:val="4F81BD" w:themeColor="accent1"/>
              </w:rPr>
            </w:pPr>
            <w:r>
              <w:rPr>
                <w:rFonts w:cstheme="minorHAnsi"/>
                <w:b/>
                <w:bCs/>
              </w:rPr>
              <w:t>Christine</w:t>
            </w:r>
          </w:p>
        </w:tc>
      </w:tr>
      <w:bookmarkEnd w:id="2"/>
    </w:tbl>
    <w:p w14:paraId="6301FE25" w14:textId="77777777" w:rsidR="005C6ADB" w:rsidRDefault="005C6ADB"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9000"/>
        <w:gridCol w:w="1530"/>
      </w:tblGrid>
      <w:tr w:rsidR="005C6ADB" w:rsidRPr="003745EC" w14:paraId="52AEA276" w14:textId="77777777" w:rsidTr="00F1579D">
        <w:trPr>
          <w:trHeight w:val="287"/>
        </w:trPr>
        <w:tc>
          <w:tcPr>
            <w:tcW w:w="9000" w:type="dxa"/>
            <w:vAlign w:val="center"/>
          </w:tcPr>
          <w:p w14:paraId="148A8432" w14:textId="13D78F6D" w:rsidR="005C6ADB" w:rsidRPr="00E12934" w:rsidRDefault="005C6ADB" w:rsidP="00F1579D">
            <w:pPr>
              <w:tabs>
                <w:tab w:val="right" w:pos="8625"/>
              </w:tabs>
              <w:rPr>
                <w:rFonts w:cstheme="minorHAnsi"/>
                <w:b/>
                <w:bCs/>
              </w:rPr>
            </w:pPr>
            <w:r>
              <w:rPr>
                <w:rFonts w:cstheme="minorHAnsi"/>
                <w:b/>
                <w:bCs/>
              </w:rPr>
              <w:t>Wednesday 21</w:t>
            </w:r>
            <w:r w:rsidRPr="005C6ADB">
              <w:rPr>
                <w:rFonts w:cstheme="minorHAnsi"/>
                <w:b/>
                <w:bCs/>
                <w:vertAlign w:val="superscript"/>
              </w:rPr>
              <w:t>st</w:t>
            </w:r>
            <w:r>
              <w:rPr>
                <w:rFonts w:cstheme="minorHAnsi"/>
                <w:b/>
                <w:bCs/>
              </w:rPr>
              <w:t xml:space="preserve"> May.  9:30am</w:t>
            </w:r>
            <w:r w:rsidRPr="00A75589">
              <w:rPr>
                <w:rFonts w:cstheme="minorHAnsi"/>
                <w:b/>
                <w:bCs/>
              </w:rPr>
              <w:t xml:space="preserve">.  </w:t>
            </w:r>
            <w:r>
              <w:rPr>
                <w:rFonts w:cstheme="minorHAnsi"/>
                <w:b/>
                <w:bCs/>
              </w:rPr>
              <w:t>WALK</w:t>
            </w:r>
            <w:r w:rsidRPr="00A75589">
              <w:rPr>
                <w:rFonts w:cstheme="minorHAnsi"/>
                <w:b/>
                <w:bCs/>
              </w:rPr>
              <w:t xml:space="preserve">.  </w:t>
            </w:r>
            <w:r>
              <w:rPr>
                <w:rFonts w:cstheme="minorHAnsi"/>
                <w:b/>
                <w:bCs/>
              </w:rPr>
              <w:t xml:space="preserve">Blue Badge </w:t>
            </w:r>
            <w:r w:rsidR="00325846">
              <w:rPr>
                <w:rFonts w:cstheme="minorHAnsi"/>
                <w:b/>
                <w:bCs/>
              </w:rPr>
              <w:t>–</w:t>
            </w:r>
            <w:r>
              <w:rPr>
                <w:rFonts w:cstheme="minorHAnsi"/>
                <w:b/>
                <w:bCs/>
              </w:rPr>
              <w:t xml:space="preserve"> </w:t>
            </w:r>
            <w:r w:rsidR="00325846">
              <w:rPr>
                <w:rFonts w:cstheme="minorHAnsi"/>
                <w:b/>
                <w:bCs/>
              </w:rPr>
              <w:t>City of London</w:t>
            </w:r>
            <w:r w:rsidRPr="00A75589">
              <w:rPr>
                <w:rFonts w:cstheme="minorHAnsi"/>
                <w:b/>
                <w:bCs/>
              </w:rPr>
              <w:tab/>
            </w:r>
            <w:r w:rsidR="00932EDC">
              <w:rPr>
                <w:rFonts w:cstheme="minorHAnsi"/>
                <w:b/>
                <w:bCs/>
              </w:rPr>
              <w:t>20 places at £18</w:t>
            </w:r>
          </w:p>
        </w:tc>
        <w:tc>
          <w:tcPr>
            <w:tcW w:w="1530" w:type="dxa"/>
          </w:tcPr>
          <w:p w14:paraId="20FE311B" w14:textId="69B75474" w:rsidR="005C6ADB" w:rsidRPr="003745EC" w:rsidRDefault="00BF5981" w:rsidP="00F1579D">
            <w:pPr>
              <w:tabs>
                <w:tab w:val="right" w:pos="9339"/>
                <w:tab w:val="right" w:pos="10440"/>
              </w:tabs>
              <w:jc w:val="center"/>
              <w:rPr>
                <w:rFonts w:cstheme="minorHAnsi"/>
                <w:b/>
                <w:bCs/>
              </w:rPr>
            </w:pPr>
            <w:r>
              <w:rPr>
                <w:rFonts w:cstheme="minorHAnsi"/>
                <w:b/>
                <w:bCs/>
                <w:color w:val="4F81BD" w:themeColor="accent1"/>
              </w:rPr>
              <w:t>RESERVING</w:t>
            </w:r>
          </w:p>
        </w:tc>
      </w:tr>
      <w:tr w:rsidR="005C6ADB" w14:paraId="2D96BD0C" w14:textId="77777777" w:rsidTr="00F1579D">
        <w:trPr>
          <w:trHeight w:val="323"/>
        </w:trPr>
        <w:tc>
          <w:tcPr>
            <w:tcW w:w="9000" w:type="dxa"/>
          </w:tcPr>
          <w:p w14:paraId="2FBF82FF" w14:textId="77777777" w:rsidR="005C6ADB" w:rsidRDefault="00CC4896" w:rsidP="00CC4896">
            <w:pPr>
              <w:tabs>
                <w:tab w:val="right" w:pos="7554"/>
                <w:tab w:val="right" w:pos="8784"/>
              </w:tabs>
              <w:rPr>
                <w:rFonts w:cstheme="minorHAnsi"/>
                <w:bCs/>
                <w:iCs/>
                <w:szCs w:val="24"/>
                <w:shd w:val="clear" w:color="auto" w:fill="FFFFFF"/>
              </w:rPr>
            </w:pPr>
            <w:r>
              <w:rPr>
                <w:rFonts w:cstheme="minorHAnsi"/>
                <w:bCs/>
                <w:iCs/>
                <w:szCs w:val="24"/>
                <w:shd w:val="clear" w:color="auto" w:fill="FFFFFF"/>
              </w:rPr>
              <w:t xml:space="preserve">Guided walk starting at 11am from </w:t>
            </w:r>
            <w:r w:rsidR="00325846">
              <w:rPr>
                <w:rFonts w:cstheme="minorHAnsi"/>
                <w:bCs/>
                <w:iCs/>
                <w:szCs w:val="24"/>
                <w:shd w:val="clear" w:color="auto" w:fill="FFFFFF"/>
              </w:rPr>
              <w:t xml:space="preserve">St Pauls, </w:t>
            </w:r>
            <w:r>
              <w:rPr>
                <w:rFonts w:cstheme="minorHAnsi"/>
                <w:bCs/>
                <w:iCs/>
                <w:szCs w:val="24"/>
                <w:shd w:val="clear" w:color="auto" w:fill="FFFFFF"/>
              </w:rPr>
              <w:t>a</w:t>
            </w:r>
            <w:r w:rsidR="00325846">
              <w:rPr>
                <w:rFonts w:cstheme="minorHAnsi"/>
                <w:bCs/>
                <w:iCs/>
                <w:szCs w:val="24"/>
                <w:shd w:val="clear" w:color="auto" w:fill="FFFFFF"/>
              </w:rPr>
              <w:t>round the western side of the City of London.</w:t>
            </w:r>
          </w:p>
          <w:p w14:paraId="109B77EA" w14:textId="6219B307" w:rsidR="00CC4896" w:rsidRPr="00AC04F7" w:rsidRDefault="00CC4896" w:rsidP="00CC4896">
            <w:pPr>
              <w:tabs>
                <w:tab w:val="right" w:pos="7554"/>
                <w:tab w:val="right" w:pos="8784"/>
              </w:tabs>
              <w:rPr>
                <w:rFonts w:cstheme="minorHAnsi"/>
                <w:bCs/>
                <w:iCs/>
                <w:szCs w:val="24"/>
                <w:shd w:val="clear" w:color="auto" w:fill="FFFFFF"/>
              </w:rPr>
            </w:pPr>
            <w:r>
              <w:rPr>
                <w:rFonts w:cstheme="minorHAnsi"/>
                <w:bCs/>
                <w:iCs/>
                <w:szCs w:val="24"/>
                <w:shd w:val="clear" w:color="auto" w:fill="FFFFFF"/>
              </w:rPr>
              <w:t>Personal travel arrangements to get to the St Pauls starting point.</w:t>
            </w:r>
          </w:p>
        </w:tc>
        <w:tc>
          <w:tcPr>
            <w:tcW w:w="1530" w:type="dxa"/>
          </w:tcPr>
          <w:p w14:paraId="375406D4" w14:textId="54776A80" w:rsidR="005C6ADB" w:rsidRDefault="00325846" w:rsidP="00F1579D">
            <w:pPr>
              <w:tabs>
                <w:tab w:val="right" w:pos="9339"/>
                <w:tab w:val="right" w:pos="10440"/>
              </w:tabs>
              <w:jc w:val="center"/>
              <w:rPr>
                <w:rFonts w:cstheme="minorHAnsi"/>
                <w:b/>
                <w:bCs/>
                <w:color w:val="4F81BD" w:themeColor="accent1"/>
              </w:rPr>
            </w:pPr>
            <w:r>
              <w:rPr>
                <w:rFonts w:cstheme="minorHAnsi"/>
                <w:b/>
                <w:bCs/>
              </w:rPr>
              <w:t>Rob</w:t>
            </w:r>
          </w:p>
        </w:tc>
      </w:tr>
    </w:tbl>
    <w:p w14:paraId="63F46E27" w14:textId="77777777" w:rsidR="005C6ADB" w:rsidRDefault="005C6ADB"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1080"/>
        <w:gridCol w:w="7920"/>
        <w:gridCol w:w="1530"/>
      </w:tblGrid>
      <w:tr w:rsidR="00864784" w:rsidRPr="002462CB" w14:paraId="1894E3CA" w14:textId="77777777" w:rsidTr="00D90F35">
        <w:tc>
          <w:tcPr>
            <w:tcW w:w="1080" w:type="dxa"/>
            <w:tcBorders>
              <w:left w:val="single" w:sz="4" w:space="0" w:color="auto"/>
            </w:tcBorders>
            <w:shd w:val="clear" w:color="auto" w:fill="BFBFBF" w:themeFill="background1" w:themeFillShade="BF"/>
            <w:vAlign w:val="center"/>
          </w:tcPr>
          <w:p w14:paraId="7B072E44" w14:textId="288B6668" w:rsidR="00864784" w:rsidRPr="002462CB" w:rsidRDefault="00864784" w:rsidP="00D90F35">
            <w:pPr>
              <w:tabs>
                <w:tab w:val="left" w:pos="435"/>
                <w:tab w:val="left" w:pos="3585"/>
                <w:tab w:val="right" w:pos="10095"/>
              </w:tabs>
              <w:jc w:val="center"/>
              <w:rPr>
                <w:b/>
              </w:rPr>
            </w:pPr>
            <w:r>
              <w:rPr>
                <w:b/>
              </w:rPr>
              <w:t>JUNE</w:t>
            </w:r>
          </w:p>
        </w:tc>
        <w:tc>
          <w:tcPr>
            <w:tcW w:w="9450" w:type="dxa"/>
            <w:gridSpan w:val="2"/>
            <w:tcBorders>
              <w:left w:val="single" w:sz="4" w:space="0" w:color="auto"/>
            </w:tcBorders>
            <w:shd w:val="clear" w:color="auto" w:fill="BFBFBF" w:themeFill="background1" w:themeFillShade="BF"/>
            <w:vAlign w:val="center"/>
          </w:tcPr>
          <w:p w14:paraId="5D86D48C" w14:textId="3FD8C227" w:rsidR="00864784" w:rsidRPr="002462CB" w:rsidRDefault="00864784" w:rsidP="00D90F35">
            <w:pPr>
              <w:tabs>
                <w:tab w:val="left" w:pos="435"/>
                <w:tab w:val="left" w:pos="3226"/>
                <w:tab w:val="right" w:pos="8986"/>
                <w:tab w:val="right" w:pos="10095"/>
              </w:tabs>
              <w:rPr>
                <w:b/>
              </w:rPr>
            </w:pPr>
            <w:r>
              <w:rPr>
                <w:b/>
              </w:rPr>
              <w:t>MM: 2</w:t>
            </w:r>
            <w:r>
              <w:rPr>
                <w:b/>
              </w:rPr>
              <w:t>4</w:t>
            </w:r>
            <w:r w:rsidRPr="005C6ADB">
              <w:rPr>
                <w:b/>
                <w:vertAlign w:val="superscript"/>
              </w:rPr>
              <w:t>TH</w:t>
            </w:r>
            <w:r>
              <w:rPr>
                <w:b/>
              </w:rPr>
              <w:t xml:space="preserve"> - 1:30pm               SPEAKER: </w:t>
            </w:r>
            <w:r w:rsidR="0091695E">
              <w:rPr>
                <w:b/>
              </w:rPr>
              <w:t>TBC</w:t>
            </w:r>
          </w:p>
        </w:tc>
      </w:tr>
      <w:tr w:rsidR="00864784" w:rsidRPr="00324B04" w14:paraId="79F23D65" w14:textId="77777777" w:rsidTr="00D90F35">
        <w:trPr>
          <w:trHeight w:val="287"/>
        </w:trPr>
        <w:tc>
          <w:tcPr>
            <w:tcW w:w="9000" w:type="dxa"/>
            <w:gridSpan w:val="2"/>
            <w:vAlign w:val="center"/>
          </w:tcPr>
          <w:p w14:paraId="648A5B49" w14:textId="5C7A0B1B" w:rsidR="00864784" w:rsidRPr="00324B04" w:rsidRDefault="00324B04" w:rsidP="00D90F35">
            <w:pPr>
              <w:tabs>
                <w:tab w:val="right" w:pos="8625"/>
              </w:tabs>
              <w:rPr>
                <w:rFonts w:cstheme="minorHAnsi"/>
                <w:b/>
                <w:bCs/>
              </w:rPr>
            </w:pPr>
            <w:r w:rsidRPr="00324B04">
              <w:rPr>
                <w:rFonts w:cstheme="minorHAnsi"/>
                <w:b/>
                <w:bCs/>
              </w:rPr>
              <w:t>Mon 2</w:t>
            </w:r>
            <w:r w:rsidRPr="00324B04">
              <w:rPr>
                <w:rFonts w:cstheme="minorHAnsi"/>
                <w:b/>
                <w:bCs/>
                <w:vertAlign w:val="superscript"/>
              </w:rPr>
              <w:t>nd</w:t>
            </w:r>
            <w:r w:rsidRPr="00324B04">
              <w:rPr>
                <w:rFonts w:cstheme="minorHAnsi"/>
                <w:b/>
                <w:bCs/>
              </w:rPr>
              <w:t xml:space="preserve"> </w:t>
            </w:r>
            <w:r w:rsidR="00864784" w:rsidRPr="00324B04">
              <w:rPr>
                <w:rFonts w:cstheme="minorHAnsi"/>
                <w:b/>
                <w:bCs/>
              </w:rPr>
              <w:t>Jun</w:t>
            </w:r>
            <w:r w:rsidR="00864784" w:rsidRPr="00324B04">
              <w:rPr>
                <w:rFonts w:cstheme="minorHAnsi"/>
                <w:b/>
                <w:bCs/>
              </w:rPr>
              <w:t>.  11am.  EVENT/MEAL.  Petanque &amp; Pub Meal</w:t>
            </w:r>
            <w:r w:rsidR="00864784" w:rsidRPr="00324B04">
              <w:rPr>
                <w:rFonts w:cstheme="minorHAnsi"/>
                <w:b/>
                <w:bCs/>
              </w:rPr>
              <w:tab/>
              <w:t>From £</w:t>
            </w:r>
            <w:r w:rsidRPr="00324B04">
              <w:rPr>
                <w:rFonts w:cstheme="minorHAnsi"/>
                <w:b/>
                <w:bCs/>
              </w:rPr>
              <w:t>15.95</w:t>
            </w:r>
          </w:p>
        </w:tc>
        <w:tc>
          <w:tcPr>
            <w:tcW w:w="1530" w:type="dxa"/>
          </w:tcPr>
          <w:p w14:paraId="2ADCF6BB" w14:textId="61ABDB18" w:rsidR="00864784" w:rsidRPr="00324B04" w:rsidRDefault="00864784" w:rsidP="00D90F35">
            <w:pPr>
              <w:tabs>
                <w:tab w:val="right" w:pos="9339"/>
                <w:tab w:val="right" w:pos="10440"/>
              </w:tabs>
              <w:jc w:val="center"/>
              <w:rPr>
                <w:rFonts w:cstheme="minorHAnsi"/>
                <w:b/>
                <w:bCs/>
              </w:rPr>
            </w:pPr>
            <w:r w:rsidRPr="00324B04">
              <w:rPr>
                <w:rFonts w:cstheme="minorHAnsi"/>
                <w:b/>
                <w:bCs/>
                <w:color w:val="4F81BD" w:themeColor="accent1"/>
              </w:rPr>
              <w:t>Next month</w:t>
            </w:r>
          </w:p>
        </w:tc>
      </w:tr>
      <w:tr w:rsidR="00864784" w14:paraId="1ED59C65" w14:textId="77777777" w:rsidTr="00D90F35">
        <w:trPr>
          <w:trHeight w:val="323"/>
        </w:trPr>
        <w:tc>
          <w:tcPr>
            <w:tcW w:w="9000" w:type="dxa"/>
            <w:gridSpan w:val="2"/>
          </w:tcPr>
          <w:p w14:paraId="39FC29F5" w14:textId="5B503265" w:rsidR="00864784" w:rsidRPr="00324B04" w:rsidRDefault="00864784" w:rsidP="00324B04">
            <w:pPr>
              <w:tabs>
                <w:tab w:val="right" w:pos="7554"/>
              </w:tabs>
              <w:rPr>
                <w:rFonts w:cstheme="minorHAnsi"/>
                <w:bCs/>
                <w:iCs/>
                <w:szCs w:val="24"/>
                <w:shd w:val="clear" w:color="auto" w:fill="FFFFFF"/>
              </w:rPr>
            </w:pPr>
            <w:r w:rsidRPr="00324B04">
              <w:rPr>
                <w:rFonts w:cstheme="minorHAnsi"/>
                <w:bCs/>
                <w:iCs/>
                <w:szCs w:val="24"/>
                <w:shd w:val="clear" w:color="auto" w:fill="FFFFFF"/>
              </w:rPr>
              <w:t>A</w:t>
            </w:r>
            <w:r w:rsidRPr="00324B04">
              <w:rPr>
                <w:rFonts w:cstheme="minorHAnsi"/>
                <w:bCs/>
                <w:iCs/>
                <w:szCs w:val="24"/>
                <w:shd w:val="clear" w:color="auto" w:fill="FFFFFF"/>
              </w:rPr>
              <w:t xml:space="preserve"> morning of fun followed by a pub lunch at The Chequers, Crockenhill.</w:t>
            </w:r>
            <w:r w:rsidR="00324B04" w:rsidRPr="00324B04">
              <w:rPr>
                <w:rFonts w:cstheme="minorHAnsi"/>
                <w:bCs/>
                <w:iCs/>
                <w:szCs w:val="24"/>
                <w:shd w:val="clear" w:color="auto" w:fill="FFFFFF"/>
              </w:rPr>
              <w:t xml:space="preserve">  P</w:t>
            </w:r>
            <w:r w:rsidRPr="00324B04">
              <w:rPr>
                <w:rFonts w:cstheme="minorHAnsi"/>
                <w:bCs/>
                <w:iCs/>
                <w:szCs w:val="24"/>
                <w:shd w:val="clear" w:color="auto" w:fill="FFFFFF"/>
              </w:rPr>
              <w:t xml:space="preserve">ub has a new menu and price slightly higher: </w:t>
            </w:r>
            <w:r w:rsidRPr="00324B04">
              <w:rPr>
                <w:rFonts w:cstheme="minorHAnsi"/>
                <w:bCs/>
                <w:iCs/>
                <w:szCs w:val="24"/>
                <w:shd w:val="clear" w:color="auto" w:fill="FFFFFF"/>
              </w:rPr>
              <w:t>£</w:t>
            </w:r>
            <w:r w:rsidR="00324B04" w:rsidRPr="00324B04">
              <w:rPr>
                <w:rFonts w:cstheme="minorHAnsi"/>
                <w:bCs/>
                <w:iCs/>
                <w:szCs w:val="24"/>
                <w:shd w:val="clear" w:color="auto" w:fill="FFFFFF"/>
              </w:rPr>
              <w:t>15.95</w:t>
            </w:r>
            <w:r w:rsidRPr="00324B04">
              <w:rPr>
                <w:rFonts w:cstheme="minorHAnsi"/>
                <w:bCs/>
                <w:iCs/>
                <w:szCs w:val="24"/>
                <w:shd w:val="clear" w:color="auto" w:fill="FFFFFF"/>
              </w:rPr>
              <w:t xml:space="preserve"> 2-course. £</w:t>
            </w:r>
            <w:r w:rsidR="00324B04" w:rsidRPr="00324B04">
              <w:rPr>
                <w:rFonts w:cstheme="minorHAnsi"/>
                <w:bCs/>
                <w:iCs/>
                <w:szCs w:val="24"/>
                <w:shd w:val="clear" w:color="auto" w:fill="FFFFFF"/>
              </w:rPr>
              <w:t>19.95</w:t>
            </w:r>
            <w:r w:rsidRPr="00324B04">
              <w:rPr>
                <w:rFonts w:cstheme="minorHAnsi"/>
                <w:bCs/>
                <w:iCs/>
                <w:szCs w:val="24"/>
                <w:shd w:val="clear" w:color="auto" w:fill="FFFFFF"/>
              </w:rPr>
              <w:t xml:space="preserve"> 3-course. Excl</w:t>
            </w:r>
            <w:r w:rsidR="00324B04" w:rsidRPr="00324B04">
              <w:rPr>
                <w:rFonts w:cstheme="minorHAnsi"/>
                <w:bCs/>
                <w:iCs/>
                <w:szCs w:val="24"/>
                <w:shd w:val="clear" w:color="auto" w:fill="FFFFFF"/>
              </w:rPr>
              <w:t>udes</w:t>
            </w:r>
            <w:r w:rsidRPr="00324B04">
              <w:rPr>
                <w:rFonts w:cstheme="minorHAnsi"/>
                <w:bCs/>
                <w:iCs/>
                <w:szCs w:val="24"/>
                <w:shd w:val="clear" w:color="auto" w:fill="FFFFFF"/>
              </w:rPr>
              <w:t xml:space="preserve"> gratuity</w:t>
            </w:r>
            <w:r w:rsidR="00324B04" w:rsidRPr="00324B04">
              <w:rPr>
                <w:rFonts w:cstheme="minorHAnsi"/>
                <w:bCs/>
                <w:iCs/>
                <w:szCs w:val="24"/>
                <w:shd w:val="clear" w:color="auto" w:fill="FFFFFF"/>
              </w:rPr>
              <w:t xml:space="preserve"> and no </w:t>
            </w:r>
            <w:r w:rsidRPr="00324B04">
              <w:rPr>
                <w:rFonts w:cstheme="minorHAnsi"/>
                <w:bCs/>
                <w:iCs/>
                <w:szCs w:val="24"/>
                <w:shd w:val="clear" w:color="auto" w:fill="FFFFFF"/>
              </w:rPr>
              <w:t>tea/coffee.</w:t>
            </w:r>
          </w:p>
        </w:tc>
        <w:tc>
          <w:tcPr>
            <w:tcW w:w="1530" w:type="dxa"/>
          </w:tcPr>
          <w:p w14:paraId="19E26F54" w14:textId="77777777" w:rsidR="00864784" w:rsidRDefault="00864784" w:rsidP="00D90F35">
            <w:pPr>
              <w:tabs>
                <w:tab w:val="right" w:pos="9339"/>
                <w:tab w:val="right" w:pos="10440"/>
              </w:tabs>
              <w:jc w:val="center"/>
              <w:rPr>
                <w:rFonts w:cstheme="minorHAnsi"/>
                <w:b/>
                <w:bCs/>
                <w:color w:val="4F81BD" w:themeColor="accent1"/>
              </w:rPr>
            </w:pPr>
            <w:r w:rsidRPr="00324B04">
              <w:rPr>
                <w:rFonts w:cstheme="minorHAnsi"/>
                <w:b/>
                <w:bCs/>
              </w:rPr>
              <w:t>Paula</w:t>
            </w:r>
          </w:p>
        </w:tc>
      </w:tr>
    </w:tbl>
    <w:p w14:paraId="25DBC451" w14:textId="77777777" w:rsidR="00864784" w:rsidRDefault="00864784"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9000"/>
        <w:gridCol w:w="1530"/>
      </w:tblGrid>
      <w:tr w:rsidR="00984FBB" w:rsidRPr="00984FBB" w14:paraId="39813F63" w14:textId="77777777" w:rsidTr="00D90F35">
        <w:trPr>
          <w:trHeight w:val="287"/>
        </w:trPr>
        <w:tc>
          <w:tcPr>
            <w:tcW w:w="9000" w:type="dxa"/>
            <w:vAlign w:val="center"/>
          </w:tcPr>
          <w:p w14:paraId="600D4C14" w14:textId="4CEA52AF" w:rsidR="00984FBB" w:rsidRPr="00984FBB" w:rsidRDefault="00984FBB" w:rsidP="00D90F35">
            <w:pPr>
              <w:tabs>
                <w:tab w:val="right" w:pos="8625"/>
              </w:tabs>
              <w:rPr>
                <w:rFonts w:cstheme="minorHAnsi"/>
                <w:b/>
                <w:bCs/>
              </w:rPr>
            </w:pPr>
            <w:r w:rsidRPr="00984FBB">
              <w:rPr>
                <w:rFonts w:cstheme="minorHAnsi"/>
                <w:b/>
                <w:bCs/>
              </w:rPr>
              <w:t xml:space="preserve">TBC late </w:t>
            </w:r>
            <w:r w:rsidRPr="00984FBB">
              <w:rPr>
                <w:rFonts w:cstheme="minorHAnsi"/>
                <w:b/>
                <w:bCs/>
              </w:rPr>
              <w:t>Jun.</w:t>
            </w:r>
            <w:r w:rsidRPr="00984FBB">
              <w:rPr>
                <w:rFonts w:cstheme="minorHAnsi"/>
                <w:b/>
                <w:bCs/>
              </w:rPr>
              <w:t xml:space="preserve">  7pm</w:t>
            </w:r>
            <w:r w:rsidRPr="00984FBB">
              <w:rPr>
                <w:rFonts w:cstheme="minorHAnsi"/>
                <w:b/>
                <w:bCs/>
              </w:rPr>
              <w:t xml:space="preserve">    MEAL.  </w:t>
            </w:r>
            <w:r w:rsidRPr="00984FBB">
              <w:rPr>
                <w:rFonts w:cstheme="minorHAnsi"/>
                <w:b/>
                <w:bCs/>
              </w:rPr>
              <w:t>Italian</w:t>
            </w:r>
            <w:r w:rsidRPr="00984FBB">
              <w:rPr>
                <w:rFonts w:cstheme="minorHAnsi"/>
                <w:b/>
                <w:bCs/>
              </w:rPr>
              <w:tab/>
            </w:r>
            <w:r w:rsidRPr="00984FBB">
              <w:rPr>
                <w:rFonts w:cstheme="minorHAnsi"/>
                <w:b/>
                <w:bCs/>
              </w:rPr>
              <w:t>£</w:t>
            </w:r>
            <w:r w:rsidR="00E91624">
              <w:rPr>
                <w:rFonts w:cstheme="minorHAnsi"/>
                <w:b/>
                <w:bCs/>
              </w:rPr>
              <w:t>tbc</w:t>
            </w:r>
          </w:p>
        </w:tc>
        <w:tc>
          <w:tcPr>
            <w:tcW w:w="1530" w:type="dxa"/>
          </w:tcPr>
          <w:p w14:paraId="792C7494" w14:textId="77777777" w:rsidR="00984FBB" w:rsidRPr="00984FBB" w:rsidRDefault="00984FBB" w:rsidP="00D90F35">
            <w:pPr>
              <w:tabs>
                <w:tab w:val="right" w:pos="9339"/>
                <w:tab w:val="right" w:pos="10440"/>
              </w:tabs>
              <w:jc w:val="center"/>
              <w:rPr>
                <w:rFonts w:cstheme="minorHAnsi"/>
                <w:b/>
                <w:bCs/>
              </w:rPr>
            </w:pPr>
            <w:r w:rsidRPr="00984FBB">
              <w:rPr>
                <w:rFonts w:cstheme="minorHAnsi"/>
                <w:b/>
                <w:bCs/>
                <w:color w:val="4F81BD" w:themeColor="accent1"/>
              </w:rPr>
              <w:t>Next month</w:t>
            </w:r>
          </w:p>
        </w:tc>
      </w:tr>
      <w:tr w:rsidR="00984FBB" w14:paraId="2D5EAEDC" w14:textId="77777777" w:rsidTr="00D90F35">
        <w:trPr>
          <w:trHeight w:val="323"/>
        </w:trPr>
        <w:tc>
          <w:tcPr>
            <w:tcW w:w="9000" w:type="dxa"/>
          </w:tcPr>
          <w:p w14:paraId="45D1DA5A" w14:textId="40E5102F" w:rsidR="00984FBB" w:rsidRPr="00984FBB" w:rsidRDefault="00984FBB" w:rsidP="00D90F35">
            <w:pPr>
              <w:tabs>
                <w:tab w:val="right" w:pos="7554"/>
              </w:tabs>
              <w:rPr>
                <w:rFonts w:cstheme="minorHAnsi"/>
                <w:bCs/>
                <w:iCs/>
                <w:szCs w:val="24"/>
                <w:shd w:val="clear" w:color="auto" w:fill="FFFFFF"/>
              </w:rPr>
            </w:pPr>
            <w:r w:rsidRPr="00984FBB">
              <w:rPr>
                <w:rFonts w:cstheme="minorHAnsi"/>
                <w:bCs/>
                <w:iCs/>
                <w:szCs w:val="24"/>
                <w:shd w:val="clear" w:color="auto" w:fill="FFFFFF"/>
              </w:rPr>
              <w:t>Evening meal in one of the local Italian restaurants.</w:t>
            </w:r>
          </w:p>
          <w:p w14:paraId="21B64B95" w14:textId="71D83A6F" w:rsidR="00984FBB" w:rsidRPr="00984FBB" w:rsidRDefault="00E91624" w:rsidP="00D90F35">
            <w:pPr>
              <w:tabs>
                <w:tab w:val="right" w:pos="7554"/>
              </w:tabs>
              <w:rPr>
                <w:rFonts w:cstheme="minorHAnsi"/>
                <w:bCs/>
                <w:iCs/>
                <w:szCs w:val="24"/>
                <w:shd w:val="clear" w:color="auto" w:fill="FFFFFF"/>
              </w:rPr>
            </w:pPr>
            <w:r>
              <w:rPr>
                <w:rFonts w:cstheme="minorHAnsi"/>
                <w:bCs/>
                <w:iCs/>
                <w:szCs w:val="24"/>
                <w:shd w:val="clear" w:color="auto" w:fill="FFFFFF"/>
              </w:rPr>
              <w:t xml:space="preserve">Venue and cost not yet decided.  </w:t>
            </w:r>
            <w:r w:rsidR="00984FBB">
              <w:rPr>
                <w:rFonts w:cstheme="minorHAnsi"/>
                <w:bCs/>
                <w:iCs/>
                <w:szCs w:val="24"/>
                <w:shd w:val="clear" w:color="auto" w:fill="FFFFFF"/>
              </w:rPr>
              <w:t>Watch this space!</w:t>
            </w:r>
          </w:p>
        </w:tc>
        <w:tc>
          <w:tcPr>
            <w:tcW w:w="1530" w:type="dxa"/>
          </w:tcPr>
          <w:p w14:paraId="697E4D0C" w14:textId="7F63AF1D" w:rsidR="00984FBB" w:rsidRDefault="00984FBB" w:rsidP="00D90F35">
            <w:pPr>
              <w:tabs>
                <w:tab w:val="right" w:pos="9339"/>
                <w:tab w:val="right" w:pos="10440"/>
              </w:tabs>
              <w:jc w:val="center"/>
              <w:rPr>
                <w:rFonts w:cstheme="minorHAnsi"/>
                <w:b/>
                <w:bCs/>
                <w:color w:val="4F81BD" w:themeColor="accent1"/>
              </w:rPr>
            </w:pPr>
            <w:r w:rsidRPr="00984FBB">
              <w:rPr>
                <w:rFonts w:cstheme="minorHAnsi"/>
                <w:b/>
                <w:bCs/>
              </w:rPr>
              <w:t>Graham</w:t>
            </w:r>
          </w:p>
        </w:tc>
      </w:tr>
    </w:tbl>
    <w:p w14:paraId="7F5D0090" w14:textId="77777777" w:rsidR="00984FBB" w:rsidRDefault="00984FBB" w:rsidP="00162204">
      <w:pPr>
        <w:spacing w:after="0"/>
        <w:rPr>
          <w:sz w:val="12"/>
          <w:szCs w:val="12"/>
        </w:rPr>
      </w:pPr>
    </w:p>
    <w:tbl>
      <w:tblPr>
        <w:tblStyle w:val="TableGrid"/>
        <w:tblW w:w="10530" w:type="dxa"/>
        <w:tblInd w:w="-5" w:type="dxa"/>
        <w:shd w:val="clear" w:color="auto" w:fill="BFBFBF" w:themeFill="background1" w:themeFillShade="BF"/>
        <w:tblLayout w:type="fixed"/>
        <w:tblLook w:val="04A0" w:firstRow="1" w:lastRow="0" w:firstColumn="1" w:lastColumn="0" w:noHBand="0" w:noVBand="1"/>
      </w:tblPr>
      <w:tblGrid>
        <w:gridCol w:w="10530"/>
      </w:tblGrid>
      <w:tr w:rsidR="00B6373E" w:rsidRPr="002462CB" w14:paraId="2A7821FC" w14:textId="77777777" w:rsidTr="000B3624">
        <w:trPr>
          <w:trHeight w:val="275"/>
        </w:trPr>
        <w:tc>
          <w:tcPr>
            <w:tcW w:w="10530" w:type="dxa"/>
            <w:tcBorders>
              <w:top w:val="single" w:sz="4" w:space="0" w:color="auto"/>
              <w:left w:val="single" w:sz="4" w:space="0" w:color="auto"/>
              <w:bottom w:val="single" w:sz="4" w:space="0" w:color="auto"/>
            </w:tcBorders>
            <w:shd w:val="clear" w:color="auto" w:fill="D9D9D9" w:themeFill="background1" w:themeFillShade="D9"/>
            <w:vAlign w:val="center"/>
          </w:tcPr>
          <w:p w14:paraId="1AFE57B9" w14:textId="4212FB14" w:rsidR="00B6373E" w:rsidRPr="002462CB" w:rsidRDefault="00B6373E" w:rsidP="00491524">
            <w:pPr>
              <w:tabs>
                <w:tab w:val="left" w:pos="1454"/>
                <w:tab w:val="left" w:pos="3600"/>
                <w:tab w:val="left" w:pos="6210"/>
                <w:tab w:val="left" w:pos="7020"/>
              </w:tabs>
              <w:jc w:val="center"/>
            </w:pPr>
            <w:r w:rsidRPr="00486287">
              <w:rPr>
                <w:b/>
              </w:rPr>
              <w:tab/>
            </w:r>
            <w:r w:rsidRPr="00486287">
              <w:rPr>
                <w:rFonts w:cstheme="minorHAnsi"/>
                <w:b/>
                <w:bCs/>
              </w:rPr>
              <w:t xml:space="preserve">BEYOND 3 MONTHS – </w:t>
            </w:r>
            <w:r>
              <w:rPr>
                <w:rFonts w:cstheme="minorHAnsi"/>
                <w:b/>
                <w:bCs/>
              </w:rPr>
              <w:t>NOTHING BEING SOLD TODAY</w:t>
            </w:r>
          </w:p>
        </w:tc>
      </w:tr>
    </w:tbl>
    <w:p w14:paraId="2DB78928" w14:textId="77777777" w:rsidR="00D02F42" w:rsidRPr="00F965D9" w:rsidRDefault="00D02F42" w:rsidP="00141CB1">
      <w:pPr>
        <w:spacing w:after="0" w:line="240" w:lineRule="auto"/>
        <w:rPr>
          <w:b/>
          <w:sz w:val="14"/>
          <w:szCs w:val="14"/>
        </w:rPr>
      </w:pPr>
    </w:p>
    <w:tbl>
      <w:tblPr>
        <w:tblStyle w:val="TableGrid"/>
        <w:tblW w:w="10530" w:type="dxa"/>
        <w:tblInd w:w="-5" w:type="dxa"/>
        <w:shd w:val="clear" w:color="auto" w:fill="BFBFBF" w:themeFill="background1" w:themeFillShade="BF"/>
        <w:tblLayout w:type="fixed"/>
        <w:tblLook w:val="04A0" w:firstRow="1" w:lastRow="0" w:firstColumn="1" w:lastColumn="0" w:noHBand="0" w:noVBand="1"/>
      </w:tblPr>
      <w:tblGrid>
        <w:gridCol w:w="2632"/>
        <w:gridCol w:w="1778"/>
        <w:gridCol w:w="1260"/>
        <w:gridCol w:w="4860"/>
      </w:tblGrid>
      <w:tr w:rsidR="008979A1" w:rsidRPr="002462CB" w14:paraId="136FBE72" w14:textId="77777777" w:rsidTr="00BC3E2B">
        <w:trPr>
          <w:trHeight w:val="275"/>
        </w:trPr>
        <w:tc>
          <w:tcPr>
            <w:tcW w:w="10530"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30BB6C7" w14:textId="425E3C47" w:rsidR="008979A1" w:rsidRPr="002462CB" w:rsidRDefault="008979A1" w:rsidP="00D80EA8">
            <w:pPr>
              <w:tabs>
                <w:tab w:val="left" w:pos="1454"/>
                <w:tab w:val="left" w:pos="3600"/>
                <w:tab w:val="left" w:pos="6210"/>
                <w:tab w:val="left" w:pos="7020"/>
              </w:tabs>
              <w:jc w:val="center"/>
            </w:pPr>
            <w:r w:rsidRPr="00486287">
              <w:rPr>
                <w:b/>
              </w:rPr>
              <w:tab/>
            </w:r>
            <w:r>
              <w:rPr>
                <w:b/>
              </w:rPr>
              <w:t>&lt;&lt; REGULAR MONTHLY EVENTS &gt;&gt;</w:t>
            </w:r>
          </w:p>
        </w:tc>
      </w:tr>
      <w:tr w:rsidR="008979A1" w:rsidRPr="002462CB" w14:paraId="057F236B" w14:textId="77777777" w:rsidTr="00AC04F7">
        <w:tblPrEx>
          <w:shd w:val="clear" w:color="auto" w:fill="auto"/>
        </w:tblPrEx>
        <w:tc>
          <w:tcPr>
            <w:tcW w:w="4410" w:type="dxa"/>
            <w:gridSpan w:val="2"/>
            <w:tcBorders>
              <w:left w:val="single" w:sz="4" w:space="0" w:color="auto"/>
            </w:tcBorders>
            <w:shd w:val="clear" w:color="auto" w:fill="auto"/>
            <w:vAlign w:val="center"/>
          </w:tcPr>
          <w:p w14:paraId="0ECC1F49" w14:textId="1C17CD17" w:rsidR="008979A1" w:rsidRDefault="008979A1" w:rsidP="00DB1773">
            <w:pPr>
              <w:jc w:val="center"/>
              <w:rPr>
                <w:b/>
                <w:bCs/>
              </w:rPr>
            </w:pPr>
            <w:r>
              <w:rPr>
                <w:b/>
                <w:bCs/>
              </w:rPr>
              <w:t>ART CLASS</w:t>
            </w:r>
            <w:r w:rsidR="00D26AA8">
              <w:rPr>
                <w:b/>
                <w:bCs/>
              </w:rPr>
              <w:t xml:space="preserve"> – THIRD TUESDAY MONTHLY, 2PM</w:t>
            </w:r>
            <w:r>
              <w:rPr>
                <w:b/>
                <w:bCs/>
              </w:rPr>
              <w:t xml:space="preserve">                    </w:t>
            </w:r>
          </w:p>
        </w:tc>
        <w:tc>
          <w:tcPr>
            <w:tcW w:w="6120" w:type="dxa"/>
            <w:gridSpan w:val="2"/>
            <w:tcBorders>
              <w:left w:val="single" w:sz="4" w:space="0" w:color="auto"/>
            </w:tcBorders>
            <w:shd w:val="clear" w:color="auto" w:fill="auto"/>
            <w:vAlign w:val="center"/>
          </w:tcPr>
          <w:p w14:paraId="7977D6FA" w14:textId="1BDAD130" w:rsidR="008979A1" w:rsidRDefault="008979A1" w:rsidP="00DB1773">
            <w:pPr>
              <w:jc w:val="center"/>
              <w:rPr>
                <w:b/>
                <w:bCs/>
              </w:rPr>
            </w:pPr>
            <w:r>
              <w:rPr>
                <w:b/>
                <w:bCs/>
              </w:rPr>
              <w:t xml:space="preserve">       SHORT </w:t>
            </w:r>
            <w:r w:rsidR="00D83FC3">
              <w:rPr>
                <w:b/>
                <w:bCs/>
              </w:rPr>
              <w:t>WALKS -</w:t>
            </w:r>
            <w:r w:rsidR="00D26AA8">
              <w:rPr>
                <w:b/>
                <w:bCs/>
              </w:rPr>
              <w:t xml:space="preserve"> IRREGULAR DATES, 10:30AM</w:t>
            </w:r>
            <w:r>
              <w:rPr>
                <w:b/>
                <w:bCs/>
              </w:rPr>
              <w:t xml:space="preserve">            </w:t>
            </w:r>
          </w:p>
        </w:tc>
      </w:tr>
      <w:tr w:rsidR="008979A1" w:rsidRPr="002462CB" w14:paraId="40BC2230" w14:textId="77777777" w:rsidTr="00AC04F7">
        <w:tblPrEx>
          <w:shd w:val="clear" w:color="auto" w:fill="auto"/>
        </w:tblPrEx>
        <w:tc>
          <w:tcPr>
            <w:tcW w:w="4410" w:type="dxa"/>
            <w:gridSpan w:val="2"/>
            <w:tcBorders>
              <w:left w:val="single" w:sz="4" w:space="0" w:color="auto"/>
            </w:tcBorders>
            <w:shd w:val="clear" w:color="auto" w:fill="auto"/>
            <w:vAlign w:val="center"/>
          </w:tcPr>
          <w:p w14:paraId="3C102190" w14:textId="2DA36A1C" w:rsidR="008979A1" w:rsidRDefault="008979A1" w:rsidP="00B6373E">
            <w:pPr>
              <w:jc w:val="center"/>
              <w:rPr>
                <w:b/>
                <w:bCs/>
              </w:rPr>
            </w:pPr>
            <w:r w:rsidRPr="0075148A">
              <w:rPr>
                <w:bCs/>
              </w:rPr>
              <w:t>All abilities welcome</w:t>
            </w:r>
            <w:r>
              <w:rPr>
                <w:bCs/>
              </w:rPr>
              <w:t xml:space="preserve"> – ask Jenny for details</w:t>
            </w:r>
            <w:r w:rsidRPr="0075148A">
              <w:rPr>
                <w:bCs/>
              </w:rPr>
              <w:t>.</w:t>
            </w:r>
          </w:p>
        </w:tc>
        <w:tc>
          <w:tcPr>
            <w:tcW w:w="6120" w:type="dxa"/>
            <w:gridSpan w:val="2"/>
            <w:tcBorders>
              <w:left w:val="single" w:sz="4" w:space="0" w:color="auto"/>
            </w:tcBorders>
            <w:shd w:val="clear" w:color="auto" w:fill="auto"/>
            <w:vAlign w:val="center"/>
          </w:tcPr>
          <w:p w14:paraId="51E45C77" w14:textId="3BE18DFE" w:rsidR="008979A1" w:rsidRDefault="008979A1" w:rsidP="00B6373E">
            <w:pPr>
              <w:jc w:val="center"/>
              <w:rPr>
                <w:b/>
                <w:bCs/>
              </w:rPr>
            </w:pPr>
            <w:r w:rsidRPr="008A1703">
              <w:t>Free</w:t>
            </w:r>
            <w:r w:rsidR="00B6373E">
              <w:t>.  J</w:t>
            </w:r>
            <w:r>
              <w:rPr>
                <w:rFonts w:cstheme="minorHAnsi"/>
              </w:rPr>
              <w:t xml:space="preserve">oin Rob’s </w:t>
            </w:r>
            <w:r w:rsidRPr="005E2DA6">
              <w:rPr>
                <w:rFonts w:cstheme="minorHAnsi"/>
              </w:rPr>
              <w:t xml:space="preserve">WhatsApp group </w:t>
            </w:r>
            <w:r>
              <w:rPr>
                <w:rFonts w:cstheme="minorHAnsi"/>
              </w:rPr>
              <w:t>to get regular updates</w:t>
            </w:r>
            <w:r w:rsidRPr="005E2DA6">
              <w:rPr>
                <w:rFonts w:cstheme="minorHAnsi"/>
              </w:rPr>
              <w:t>.</w:t>
            </w:r>
          </w:p>
        </w:tc>
      </w:tr>
      <w:tr w:rsidR="009B1C2D" w:rsidRPr="002462CB" w14:paraId="7DC9EABD" w14:textId="77777777" w:rsidTr="00B6373E">
        <w:tblPrEx>
          <w:shd w:val="clear" w:color="auto" w:fill="auto"/>
        </w:tblPrEx>
        <w:tc>
          <w:tcPr>
            <w:tcW w:w="2632" w:type="dxa"/>
            <w:tcBorders>
              <w:left w:val="single" w:sz="4" w:space="0" w:color="auto"/>
            </w:tcBorders>
            <w:shd w:val="clear" w:color="auto" w:fill="auto"/>
            <w:vAlign w:val="center"/>
          </w:tcPr>
          <w:p w14:paraId="1016A78C" w14:textId="224E53BF" w:rsidR="009B1C2D" w:rsidRPr="009B1C2D" w:rsidRDefault="00B6373E" w:rsidP="007B5313">
            <w:pPr>
              <w:jc w:val="center"/>
            </w:pPr>
            <w:r>
              <w:t xml:space="preserve">£12 a session.  </w:t>
            </w:r>
            <w:r w:rsidR="009B1C2D" w:rsidRPr="009B1C2D">
              <w:t>Next:</w:t>
            </w:r>
          </w:p>
        </w:tc>
        <w:tc>
          <w:tcPr>
            <w:tcW w:w="1778" w:type="dxa"/>
            <w:tcBorders>
              <w:left w:val="single" w:sz="4" w:space="0" w:color="auto"/>
            </w:tcBorders>
            <w:shd w:val="clear" w:color="auto" w:fill="auto"/>
            <w:vAlign w:val="center"/>
          </w:tcPr>
          <w:p w14:paraId="5026506B" w14:textId="7C795776" w:rsidR="009B1C2D" w:rsidRPr="009B1C2D" w:rsidRDefault="009B1C2D" w:rsidP="007B5313">
            <w:pPr>
              <w:jc w:val="center"/>
            </w:pPr>
            <w:r w:rsidRPr="009B1C2D">
              <w:t>1</w:t>
            </w:r>
            <w:r w:rsidR="00864784">
              <w:t>5</w:t>
            </w:r>
            <w:r w:rsidR="00864784">
              <w:rPr>
                <w:vertAlign w:val="superscript"/>
              </w:rPr>
              <w:t xml:space="preserve">th </w:t>
            </w:r>
            <w:r w:rsidR="00864784">
              <w:t>Apr</w:t>
            </w:r>
            <w:r w:rsidR="00B6373E">
              <w:t>.</w:t>
            </w:r>
          </w:p>
        </w:tc>
        <w:tc>
          <w:tcPr>
            <w:tcW w:w="1260" w:type="dxa"/>
            <w:tcBorders>
              <w:left w:val="single" w:sz="4" w:space="0" w:color="auto"/>
            </w:tcBorders>
            <w:shd w:val="clear" w:color="auto" w:fill="auto"/>
            <w:vAlign w:val="center"/>
          </w:tcPr>
          <w:p w14:paraId="2696553B" w14:textId="7212EA65" w:rsidR="009B1C2D" w:rsidRPr="00AB728F" w:rsidRDefault="00B6373E" w:rsidP="007B5313">
            <w:pPr>
              <w:jc w:val="center"/>
            </w:pPr>
            <w:r>
              <w:t xml:space="preserve">Free.  </w:t>
            </w:r>
            <w:r w:rsidR="009B1C2D">
              <w:t>Next:</w:t>
            </w:r>
          </w:p>
        </w:tc>
        <w:tc>
          <w:tcPr>
            <w:tcW w:w="4860" w:type="dxa"/>
            <w:tcBorders>
              <w:left w:val="single" w:sz="4" w:space="0" w:color="auto"/>
            </w:tcBorders>
            <w:shd w:val="clear" w:color="auto" w:fill="auto"/>
            <w:vAlign w:val="center"/>
          </w:tcPr>
          <w:p w14:paraId="12DB2FEA" w14:textId="3678CF73" w:rsidR="009B1C2D" w:rsidRPr="00AB728F" w:rsidRDefault="00864784" w:rsidP="00DB4035">
            <w:pPr>
              <w:tabs>
                <w:tab w:val="right" w:pos="4636"/>
              </w:tabs>
              <w:jc w:val="center"/>
            </w:pPr>
            <w:r>
              <w:t>Wed 16</w:t>
            </w:r>
            <w:r w:rsidRPr="00864784">
              <w:rPr>
                <w:vertAlign w:val="superscript"/>
              </w:rPr>
              <w:t>th</w:t>
            </w:r>
            <w:r>
              <w:t xml:space="preserve"> April. River Shuttle </w:t>
            </w:r>
            <w:r w:rsidR="00932EDC">
              <w:t>to The Fenman</w:t>
            </w:r>
          </w:p>
        </w:tc>
      </w:tr>
    </w:tbl>
    <w:p w14:paraId="0FB02FF0" w14:textId="32C79A20" w:rsidR="008979A1" w:rsidRDefault="002D0740" w:rsidP="002D0740">
      <w:pPr>
        <w:tabs>
          <w:tab w:val="left" w:pos="1104"/>
        </w:tabs>
        <w:spacing w:after="0"/>
        <w:rPr>
          <w:sz w:val="16"/>
          <w:szCs w:val="16"/>
        </w:rPr>
      </w:pPr>
      <w:r>
        <w:rPr>
          <w:sz w:val="16"/>
          <w:szCs w:val="16"/>
        </w:rPr>
        <w:tab/>
      </w:r>
    </w:p>
    <w:tbl>
      <w:tblPr>
        <w:tblStyle w:val="TableGrid"/>
        <w:tblW w:w="10525" w:type="dxa"/>
        <w:tblLayout w:type="fixed"/>
        <w:tblLook w:val="04A0" w:firstRow="1" w:lastRow="0" w:firstColumn="1" w:lastColumn="0" w:noHBand="0" w:noVBand="1"/>
      </w:tblPr>
      <w:tblGrid>
        <w:gridCol w:w="10525"/>
      </w:tblGrid>
      <w:tr w:rsidR="00551B2E" w:rsidRPr="002462CB" w14:paraId="58F8AAC4" w14:textId="77777777" w:rsidTr="00551B2E">
        <w:trPr>
          <w:trHeight w:val="332"/>
        </w:trPr>
        <w:tc>
          <w:tcPr>
            <w:tcW w:w="10525" w:type="dxa"/>
            <w:tcBorders>
              <w:left w:val="single" w:sz="4" w:space="0" w:color="auto"/>
              <w:right w:val="single" w:sz="4" w:space="0" w:color="auto"/>
            </w:tcBorders>
            <w:shd w:val="clear" w:color="auto" w:fill="auto"/>
          </w:tcPr>
          <w:p w14:paraId="40D635AA" w14:textId="0C572839" w:rsidR="00551B2E" w:rsidRDefault="00551B2E" w:rsidP="00551B2E">
            <w:pPr>
              <w:tabs>
                <w:tab w:val="left" w:pos="1891"/>
              </w:tabs>
            </w:pPr>
            <w:r w:rsidRPr="00551B2E">
              <w:rPr>
                <w:b/>
                <w:bCs/>
              </w:rPr>
              <w:t>JOYARA Bowls Roll-up</w:t>
            </w:r>
            <w:r>
              <w:t>:  starting again Monday 14</w:t>
            </w:r>
            <w:r w:rsidRPr="00551B2E">
              <w:rPr>
                <w:vertAlign w:val="superscript"/>
              </w:rPr>
              <w:t>th</w:t>
            </w:r>
            <w:r>
              <w:t xml:space="preserve"> April, 9.45 to 1pm, Empire Bowls Club, Greenhithe.</w:t>
            </w:r>
          </w:p>
          <w:p w14:paraId="3296A9B1" w14:textId="7D2EED6B" w:rsidR="00551B2E" w:rsidRDefault="00551B2E" w:rsidP="00551B2E">
            <w:pPr>
              <w:tabs>
                <w:tab w:val="left" w:pos="1891"/>
              </w:tabs>
            </w:pPr>
            <w:r>
              <w:t>£3.50 a session.  Speak to Dave Orama or Alan Hands for more information.</w:t>
            </w:r>
          </w:p>
        </w:tc>
      </w:tr>
    </w:tbl>
    <w:p w14:paraId="7F639848" w14:textId="77777777" w:rsidR="00551B2E" w:rsidRDefault="00551B2E" w:rsidP="002D0740">
      <w:pPr>
        <w:tabs>
          <w:tab w:val="left" w:pos="1104"/>
        </w:tabs>
        <w:spacing w:after="0"/>
        <w:rPr>
          <w:sz w:val="16"/>
          <w:szCs w:val="16"/>
        </w:rPr>
      </w:pPr>
    </w:p>
    <w:p w14:paraId="6F089676" w14:textId="77777777" w:rsidR="00551B2E" w:rsidRPr="002D0740" w:rsidRDefault="00551B2E" w:rsidP="002D0740">
      <w:pPr>
        <w:tabs>
          <w:tab w:val="left" w:pos="1104"/>
        </w:tabs>
        <w:spacing w:after="0"/>
        <w:rPr>
          <w:sz w:val="12"/>
          <w:szCs w:val="12"/>
        </w:rPr>
      </w:pPr>
    </w:p>
    <w:tbl>
      <w:tblPr>
        <w:tblStyle w:val="TableGrid"/>
        <w:tblW w:w="10525" w:type="dxa"/>
        <w:tblLayout w:type="fixed"/>
        <w:tblLook w:val="04A0" w:firstRow="1" w:lastRow="0" w:firstColumn="1" w:lastColumn="0" w:noHBand="0" w:noVBand="1"/>
      </w:tblPr>
      <w:tblGrid>
        <w:gridCol w:w="2515"/>
        <w:gridCol w:w="5400"/>
        <w:gridCol w:w="900"/>
        <w:gridCol w:w="810"/>
        <w:gridCol w:w="900"/>
      </w:tblGrid>
      <w:tr w:rsidR="0070173E" w:rsidRPr="002462CB" w14:paraId="53066020" w14:textId="77777777" w:rsidTr="00563072">
        <w:tc>
          <w:tcPr>
            <w:tcW w:w="7915" w:type="dxa"/>
            <w:gridSpan w:val="2"/>
            <w:tcBorders>
              <w:top w:val="single" w:sz="4" w:space="0" w:color="auto"/>
              <w:left w:val="single" w:sz="4" w:space="0" w:color="auto"/>
            </w:tcBorders>
            <w:shd w:val="clear" w:color="auto" w:fill="BFBFBF" w:themeFill="background1" w:themeFillShade="BF"/>
            <w:vAlign w:val="center"/>
          </w:tcPr>
          <w:p w14:paraId="1F1AA759" w14:textId="5C674921" w:rsidR="0070173E" w:rsidRPr="002462CB" w:rsidRDefault="00A5139B" w:rsidP="00A5139B">
            <w:pPr>
              <w:tabs>
                <w:tab w:val="center" w:pos="4305"/>
                <w:tab w:val="left" w:pos="6210"/>
                <w:tab w:val="left" w:pos="7020"/>
              </w:tabs>
              <w:rPr>
                <w:b/>
              </w:rPr>
            </w:pPr>
            <w:r>
              <w:rPr>
                <w:b/>
              </w:rPr>
              <w:tab/>
            </w:r>
            <w:r w:rsidR="0070173E">
              <w:rPr>
                <w:b/>
              </w:rPr>
              <w:t>SAVE THE DATES</w:t>
            </w:r>
          </w:p>
        </w:tc>
        <w:tc>
          <w:tcPr>
            <w:tcW w:w="900" w:type="dxa"/>
            <w:tcBorders>
              <w:left w:val="nil"/>
              <w:bottom w:val="single" w:sz="4" w:space="0" w:color="auto"/>
            </w:tcBorders>
            <w:shd w:val="clear" w:color="auto" w:fill="BFBFBF" w:themeFill="background1" w:themeFillShade="BF"/>
          </w:tcPr>
          <w:p w14:paraId="5C92BD6D" w14:textId="4FC8B4F3" w:rsidR="0070173E" w:rsidRPr="002462CB" w:rsidRDefault="0070173E" w:rsidP="00703D7B">
            <w:pPr>
              <w:tabs>
                <w:tab w:val="left" w:pos="1454"/>
                <w:tab w:val="left" w:pos="3600"/>
                <w:tab w:val="left" w:pos="6210"/>
                <w:tab w:val="left" w:pos="7020"/>
              </w:tabs>
              <w:jc w:val="center"/>
            </w:pPr>
            <w:r w:rsidRPr="002462CB">
              <w:t>Selling</w:t>
            </w:r>
          </w:p>
        </w:tc>
        <w:tc>
          <w:tcPr>
            <w:tcW w:w="1710" w:type="dxa"/>
            <w:gridSpan w:val="2"/>
            <w:tcBorders>
              <w:left w:val="nil"/>
              <w:bottom w:val="single" w:sz="4" w:space="0" w:color="auto"/>
            </w:tcBorders>
            <w:shd w:val="clear" w:color="auto" w:fill="BFBFBF" w:themeFill="background1" w:themeFillShade="BF"/>
          </w:tcPr>
          <w:p w14:paraId="0479E301" w14:textId="77777777" w:rsidR="0070173E" w:rsidRPr="002462CB" w:rsidRDefault="0070173E" w:rsidP="00DE6522">
            <w:pPr>
              <w:tabs>
                <w:tab w:val="left" w:pos="1454"/>
                <w:tab w:val="left" w:pos="3600"/>
                <w:tab w:val="left" w:pos="6210"/>
                <w:tab w:val="left" w:pos="7020"/>
              </w:tabs>
              <w:jc w:val="center"/>
            </w:pPr>
            <w:r w:rsidRPr="002462CB">
              <w:t>Cost per person</w:t>
            </w:r>
          </w:p>
        </w:tc>
      </w:tr>
      <w:tr w:rsidR="00864784" w:rsidRPr="002462CB" w14:paraId="4025FC9D" w14:textId="77777777" w:rsidTr="00D90F35">
        <w:trPr>
          <w:trHeight w:val="242"/>
        </w:trPr>
        <w:tc>
          <w:tcPr>
            <w:tcW w:w="2515" w:type="dxa"/>
            <w:tcBorders>
              <w:left w:val="single" w:sz="4" w:space="0" w:color="auto"/>
              <w:right w:val="single" w:sz="4" w:space="0" w:color="auto"/>
            </w:tcBorders>
            <w:shd w:val="clear" w:color="auto" w:fill="auto"/>
          </w:tcPr>
          <w:p w14:paraId="201F2588" w14:textId="79C4E1E7" w:rsidR="00864784" w:rsidRPr="00551B2E" w:rsidRDefault="00864784" w:rsidP="00D90F35">
            <w:pPr>
              <w:jc w:val="center"/>
            </w:pPr>
            <w:r w:rsidRPr="00551B2E">
              <w:t>Thur 17</w:t>
            </w:r>
            <w:r w:rsidRPr="00551B2E">
              <w:rPr>
                <w:vertAlign w:val="superscript"/>
              </w:rPr>
              <w:t>th</w:t>
            </w:r>
            <w:r w:rsidRPr="00551B2E">
              <w:t xml:space="preserve"> July</w:t>
            </w:r>
          </w:p>
        </w:tc>
        <w:tc>
          <w:tcPr>
            <w:tcW w:w="5400" w:type="dxa"/>
            <w:tcBorders>
              <w:left w:val="single" w:sz="4" w:space="0" w:color="auto"/>
              <w:right w:val="single" w:sz="4" w:space="0" w:color="auto"/>
            </w:tcBorders>
            <w:shd w:val="clear" w:color="auto" w:fill="auto"/>
          </w:tcPr>
          <w:p w14:paraId="65EF91F2" w14:textId="190E88E1" w:rsidR="00864784" w:rsidRPr="00551B2E" w:rsidRDefault="0091695E" w:rsidP="00D90F35">
            <w:pPr>
              <w:tabs>
                <w:tab w:val="left" w:pos="1440"/>
                <w:tab w:val="right" w:pos="5774"/>
              </w:tabs>
              <w:jc w:val="center"/>
            </w:pPr>
            <w:r w:rsidRPr="00551B2E">
              <w:t xml:space="preserve">JOYARA </w:t>
            </w:r>
            <w:r w:rsidR="00864784" w:rsidRPr="00551B2E">
              <w:t>Picnic</w:t>
            </w:r>
          </w:p>
        </w:tc>
        <w:tc>
          <w:tcPr>
            <w:tcW w:w="900" w:type="dxa"/>
            <w:tcBorders>
              <w:left w:val="single" w:sz="4" w:space="0" w:color="auto"/>
              <w:right w:val="single" w:sz="4" w:space="0" w:color="auto"/>
            </w:tcBorders>
            <w:shd w:val="clear" w:color="auto" w:fill="auto"/>
          </w:tcPr>
          <w:p w14:paraId="32BECBF4" w14:textId="6DBABC1A" w:rsidR="00864784" w:rsidRPr="00551B2E" w:rsidRDefault="00864784" w:rsidP="00D90F35">
            <w:pPr>
              <w:jc w:val="center"/>
              <w:rPr>
                <w:szCs w:val="24"/>
              </w:rPr>
            </w:pPr>
            <w:r w:rsidRPr="00551B2E">
              <w:rPr>
                <w:szCs w:val="24"/>
              </w:rPr>
              <w:t>Apr</w:t>
            </w:r>
          </w:p>
        </w:tc>
        <w:tc>
          <w:tcPr>
            <w:tcW w:w="810" w:type="dxa"/>
            <w:tcBorders>
              <w:left w:val="single" w:sz="4" w:space="0" w:color="auto"/>
              <w:right w:val="single" w:sz="4" w:space="0" w:color="auto"/>
            </w:tcBorders>
            <w:shd w:val="clear" w:color="auto" w:fill="auto"/>
          </w:tcPr>
          <w:p w14:paraId="5CA31DB7" w14:textId="47391D1B" w:rsidR="00864784" w:rsidRPr="00551B2E" w:rsidRDefault="00864784" w:rsidP="00D90F35">
            <w:pPr>
              <w:jc w:val="center"/>
            </w:pPr>
            <w:r w:rsidRPr="00551B2E">
              <w:t>Tbc</w:t>
            </w:r>
          </w:p>
        </w:tc>
        <w:tc>
          <w:tcPr>
            <w:tcW w:w="900" w:type="dxa"/>
            <w:tcBorders>
              <w:left w:val="single" w:sz="4" w:space="0" w:color="auto"/>
              <w:right w:val="single" w:sz="4" w:space="0" w:color="auto"/>
            </w:tcBorders>
            <w:shd w:val="clear" w:color="auto" w:fill="auto"/>
          </w:tcPr>
          <w:p w14:paraId="78B7D9A8" w14:textId="4C9FC467" w:rsidR="00864784" w:rsidRDefault="00864784" w:rsidP="00D90F35">
            <w:pPr>
              <w:jc w:val="center"/>
            </w:pPr>
            <w:r w:rsidRPr="00551B2E">
              <w:t>Lesley</w:t>
            </w:r>
          </w:p>
        </w:tc>
      </w:tr>
      <w:tr w:rsidR="00864784" w:rsidRPr="002462CB" w14:paraId="0428C879" w14:textId="77777777" w:rsidTr="00D90F35">
        <w:trPr>
          <w:trHeight w:val="242"/>
        </w:trPr>
        <w:tc>
          <w:tcPr>
            <w:tcW w:w="2515" w:type="dxa"/>
            <w:tcBorders>
              <w:left w:val="single" w:sz="4" w:space="0" w:color="auto"/>
              <w:right w:val="single" w:sz="4" w:space="0" w:color="auto"/>
            </w:tcBorders>
            <w:shd w:val="clear" w:color="auto" w:fill="auto"/>
          </w:tcPr>
          <w:p w14:paraId="10695C83" w14:textId="40D2FD73" w:rsidR="00864784" w:rsidRPr="0081612B" w:rsidRDefault="00864784" w:rsidP="00D90F35">
            <w:pPr>
              <w:jc w:val="center"/>
            </w:pPr>
            <w:r>
              <w:t>Sun 20</w:t>
            </w:r>
            <w:r w:rsidRPr="00864784">
              <w:rPr>
                <w:vertAlign w:val="superscript"/>
              </w:rPr>
              <w:t>th</w:t>
            </w:r>
            <w:r>
              <w:t xml:space="preserve"> July</w:t>
            </w:r>
          </w:p>
        </w:tc>
        <w:tc>
          <w:tcPr>
            <w:tcW w:w="5400" w:type="dxa"/>
            <w:tcBorders>
              <w:left w:val="single" w:sz="4" w:space="0" w:color="auto"/>
              <w:right w:val="single" w:sz="4" w:space="0" w:color="auto"/>
            </w:tcBorders>
            <w:shd w:val="clear" w:color="auto" w:fill="auto"/>
          </w:tcPr>
          <w:p w14:paraId="350EBAEC" w14:textId="4A18166F" w:rsidR="00864784" w:rsidRPr="0081612B" w:rsidRDefault="00864784" w:rsidP="00D90F35">
            <w:pPr>
              <w:tabs>
                <w:tab w:val="left" w:pos="1440"/>
                <w:tab w:val="right" w:pos="5774"/>
              </w:tabs>
              <w:jc w:val="center"/>
            </w:pPr>
            <w:r>
              <w:t>Waddesdon Manor</w:t>
            </w:r>
            <w:r w:rsidR="00724984">
              <w:t xml:space="preserve"> (joint with JWGC)</w:t>
            </w:r>
          </w:p>
        </w:tc>
        <w:tc>
          <w:tcPr>
            <w:tcW w:w="900" w:type="dxa"/>
            <w:tcBorders>
              <w:left w:val="single" w:sz="4" w:space="0" w:color="auto"/>
              <w:right w:val="single" w:sz="4" w:space="0" w:color="auto"/>
            </w:tcBorders>
            <w:shd w:val="clear" w:color="auto" w:fill="auto"/>
          </w:tcPr>
          <w:p w14:paraId="1125C575" w14:textId="21C2A02A" w:rsidR="00864784" w:rsidRPr="0081612B" w:rsidRDefault="00864784" w:rsidP="00D90F35">
            <w:pPr>
              <w:jc w:val="center"/>
              <w:rPr>
                <w:szCs w:val="24"/>
              </w:rPr>
            </w:pPr>
            <w:r>
              <w:rPr>
                <w:szCs w:val="24"/>
              </w:rPr>
              <w:t>Apr</w:t>
            </w:r>
          </w:p>
        </w:tc>
        <w:tc>
          <w:tcPr>
            <w:tcW w:w="810" w:type="dxa"/>
            <w:tcBorders>
              <w:left w:val="single" w:sz="4" w:space="0" w:color="auto"/>
              <w:right w:val="single" w:sz="4" w:space="0" w:color="auto"/>
            </w:tcBorders>
            <w:shd w:val="clear" w:color="auto" w:fill="auto"/>
          </w:tcPr>
          <w:p w14:paraId="7114C52F" w14:textId="5B8904B8" w:rsidR="00864784" w:rsidRPr="00724984" w:rsidRDefault="00864784" w:rsidP="00D90F35">
            <w:pPr>
              <w:jc w:val="center"/>
              <w:rPr>
                <w:highlight w:val="yellow"/>
              </w:rPr>
            </w:pPr>
            <w:r w:rsidRPr="00551B2E">
              <w:t>Tbc</w:t>
            </w:r>
          </w:p>
        </w:tc>
        <w:tc>
          <w:tcPr>
            <w:tcW w:w="900" w:type="dxa"/>
            <w:tcBorders>
              <w:left w:val="single" w:sz="4" w:space="0" w:color="auto"/>
              <w:right w:val="single" w:sz="4" w:space="0" w:color="auto"/>
            </w:tcBorders>
            <w:shd w:val="clear" w:color="auto" w:fill="auto"/>
          </w:tcPr>
          <w:p w14:paraId="44DD984E" w14:textId="61793288" w:rsidR="00864784" w:rsidRDefault="00864784" w:rsidP="00D90F35">
            <w:pPr>
              <w:jc w:val="center"/>
            </w:pPr>
            <w:r>
              <w:t>Janice</w:t>
            </w:r>
          </w:p>
        </w:tc>
      </w:tr>
      <w:tr w:rsidR="00084DF2" w:rsidRPr="002462CB" w14:paraId="47AB6533" w14:textId="77777777" w:rsidTr="00563072">
        <w:trPr>
          <w:trHeight w:val="242"/>
        </w:trPr>
        <w:tc>
          <w:tcPr>
            <w:tcW w:w="2515" w:type="dxa"/>
            <w:tcBorders>
              <w:left w:val="single" w:sz="4" w:space="0" w:color="auto"/>
              <w:right w:val="single" w:sz="4" w:space="0" w:color="auto"/>
            </w:tcBorders>
            <w:shd w:val="clear" w:color="auto" w:fill="auto"/>
          </w:tcPr>
          <w:p w14:paraId="601A9417" w14:textId="20256500" w:rsidR="00084DF2" w:rsidRPr="0081612B" w:rsidRDefault="00084DF2" w:rsidP="00DB1773">
            <w:pPr>
              <w:jc w:val="center"/>
            </w:pPr>
            <w:r w:rsidRPr="0081612B">
              <w:t>Wed 22 Oct ‘25</w:t>
            </w:r>
          </w:p>
        </w:tc>
        <w:tc>
          <w:tcPr>
            <w:tcW w:w="5400" w:type="dxa"/>
            <w:tcBorders>
              <w:left w:val="single" w:sz="4" w:space="0" w:color="auto"/>
              <w:right w:val="single" w:sz="4" w:space="0" w:color="auto"/>
            </w:tcBorders>
            <w:shd w:val="clear" w:color="auto" w:fill="auto"/>
          </w:tcPr>
          <w:p w14:paraId="76B01D87" w14:textId="13647514" w:rsidR="00084DF2" w:rsidRPr="0081612B" w:rsidRDefault="00084DF2" w:rsidP="00DB1773">
            <w:pPr>
              <w:tabs>
                <w:tab w:val="left" w:pos="1440"/>
                <w:tab w:val="right" w:pos="5774"/>
              </w:tabs>
              <w:jc w:val="center"/>
            </w:pPr>
            <w:r w:rsidRPr="0081612B">
              <w:t>Just For One Day – W</w:t>
            </w:r>
            <w:r w:rsidR="00BC48B2" w:rsidRPr="0081612B">
              <w:t>.</w:t>
            </w:r>
            <w:r w:rsidRPr="0081612B">
              <w:t>E</w:t>
            </w:r>
            <w:r w:rsidR="00BC48B2" w:rsidRPr="0081612B">
              <w:t>.</w:t>
            </w:r>
            <w:r w:rsidRPr="0081612B">
              <w:t xml:space="preserve"> Theatre re Live Aid</w:t>
            </w:r>
          </w:p>
        </w:tc>
        <w:tc>
          <w:tcPr>
            <w:tcW w:w="900" w:type="dxa"/>
            <w:tcBorders>
              <w:left w:val="single" w:sz="4" w:space="0" w:color="auto"/>
              <w:right w:val="single" w:sz="4" w:space="0" w:color="auto"/>
            </w:tcBorders>
            <w:shd w:val="clear" w:color="auto" w:fill="auto"/>
          </w:tcPr>
          <w:p w14:paraId="5D69C8D0" w14:textId="6EE07544" w:rsidR="00084DF2" w:rsidRPr="0081612B" w:rsidRDefault="00084DF2" w:rsidP="00DB1773">
            <w:pPr>
              <w:jc w:val="center"/>
              <w:rPr>
                <w:szCs w:val="24"/>
              </w:rPr>
            </w:pPr>
            <w:r w:rsidRPr="0081612B">
              <w:rPr>
                <w:szCs w:val="24"/>
              </w:rPr>
              <w:t>May</w:t>
            </w:r>
          </w:p>
        </w:tc>
        <w:tc>
          <w:tcPr>
            <w:tcW w:w="810" w:type="dxa"/>
            <w:tcBorders>
              <w:left w:val="single" w:sz="4" w:space="0" w:color="auto"/>
              <w:right w:val="single" w:sz="4" w:space="0" w:color="auto"/>
            </w:tcBorders>
            <w:shd w:val="clear" w:color="auto" w:fill="auto"/>
          </w:tcPr>
          <w:p w14:paraId="3E49CEAC" w14:textId="7A5CABC3" w:rsidR="00084DF2" w:rsidRPr="0081612B" w:rsidRDefault="00084DF2" w:rsidP="00DB1773">
            <w:pPr>
              <w:jc w:val="center"/>
            </w:pPr>
            <w:r w:rsidRPr="0081612B">
              <w:t>£50</w:t>
            </w:r>
          </w:p>
        </w:tc>
        <w:tc>
          <w:tcPr>
            <w:tcW w:w="900" w:type="dxa"/>
            <w:tcBorders>
              <w:left w:val="single" w:sz="4" w:space="0" w:color="auto"/>
              <w:right w:val="single" w:sz="4" w:space="0" w:color="auto"/>
            </w:tcBorders>
            <w:shd w:val="clear" w:color="auto" w:fill="auto"/>
          </w:tcPr>
          <w:p w14:paraId="308A60AC" w14:textId="2EAFB33D" w:rsidR="00084DF2" w:rsidRDefault="00084DF2" w:rsidP="00DB1773">
            <w:pPr>
              <w:jc w:val="center"/>
            </w:pPr>
            <w:r w:rsidRPr="0081612B">
              <w:t>Dave</w:t>
            </w:r>
          </w:p>
        </w:tc>
      </w:tr>
    </w:tbl>
    <w:p w14:paraId="1734A715" w14:textId="77777777" w:rsidR="00857C08" w:rsidRPr="002D0740" w:rsidRDefault="00857C08" w:rsidP="00857C08">
      <w:pPr>
        <w:spacing w:after="0" w:line="240" w:lineRule="auto"/>
        <w:rPr>
          <w:b/>
          <w:sz w:val="12"/>
          <w:szCs w:val="12"/>
        </w:rPr>
      </w:pPr>
    </w:p>
    <w:tbl>
      <w:tblPr>
        <w:tblStyle w:val="TableGrid"/>
        <w:tblW w:w="10525" w:type="dxa"/>
        <w:tblLayout w:type="fixed"/>
        <w:tblLook w:val="04A0" w:firstRow="1" w:lastRow="0" w:firstColumn="1" w:lastColumn="0" w:noHBand="0" w:noVBand="1"/>
      </w:tblPr>
      <w:tblGrid>
        <w:gridCol w:w="288"/>
        <w:gridCol w:w="10237"/>
      </w:tblGrid>
      <w:tr w:rsidR="0048115C" w:rsidRPr="002462CB" w14:paraId="170BECA0" w14:textId="77777777" w:rsidTr="007334B8">
        <w:trPr>
          <w:trHeight w:val="242"/>
        </w:trPr>
        <w:tc>
          <w:tcPr>
            <w:tcW w:w="288" w:type="dxa"/>
            <w:tcBorders>
              <w:left w:val="single" w:sz="4" w:space="0" w:color="auto"/>
              <w:right w:val="single" w:sz="4" w:space="0" w:color="auto"/>
            </w:tcBorders>
            <w:shd w:val="clear" w:color="auto" w:fill="BFBFBF" w:themeFill="background1" w:themeFillShade="BF"/>
          </w:tcPr>
          <w:p w14:paraId="6FC7EF6A" w14:textId="77777777" w:rsidR="0048115C" w:rsidRPr="002462CB" w:rsidRDefault="0048115C" w:rsidP="0079505E">
            <w:pPr>
              <w:tabs>
                <w:tab w:val="left" w:pos="1440"/>
              </w:tabs>
              <w:rPr>
                <w:sz w:val="24"/>
                <w:szCs w:val="24"/>
              </w:rPr>
            </w:pPr>
          </w:p>
        </w:tc>
        <w:tc>
          <w:tcPr>
            <w:tcW w:w="10237" w:type="dxa"/>
            <w:tcBorders>
              <w:left w:val="single" w:sz="4" w:space="0" w:color="auto"/>
              <w:right w:val="single" w:sz="4" w:space="0" w:color="auto"/>
            </w:tcBorders>
            <w:shd w:val="clear" w:color="auto" w:fill="BFBFBF" w:themeFill="background1" w:themeFillShade="BF"/>
          </w:tcPr>
          <w:p w14:paraId="6E9CF911" w14:textId="7BF85495" w:rsidR="0048115C" w:rsidRPr="009E44D7" w:rsidRDefault="0048115C" w:rsidP="00857C08">
            <w:pPr>
              <w:jc w:val="center"/>
              <w:rPr>
                <w:b/>
              </w:rPr>
            </w:pPr>
            <w:r>
              <w:rPr>
                <w:b/>
              </w:rPr>
              <w:t>PROVISIONAL</w:t>
            </w:r>
          </w:p>
        </w:tc>
      </w:tr>
      <w:tr w:rsidR="00637B4F" w:rsidRPr="002462CB" w14:paraId="1EDC93AA" w14:textId="77777777" w:rsidTr="00883975">
        <w:trPr>
          <w:trHeight w:val="332"/>
        </w:trPr>
        <w:tc>
          <w:tcPr>
            <w:tcW w:w="288" w:type="dxa"/>
            <w:tcBorders>
              <w:left w:val="single" w:sz="4" w:space="0" w:color="auto"/>
              <w:right w:val="single" w:sz="4" w:space="0" w:color="auto"/>
            </w:tcBorders>
            <w:shd w:val="clear" w:color="auto" w:fill="D9D9D9" w:themeFill="background1" w:themeFillShade="D9"/>
          </w:tcPr>
          <w:p w14:paraId="561766B3" w14:textId="77777777" w:rsidR="00637B4F" w:rsidRPr="002462CB" w:rsidRDefault="00637B4F" w:rsidP="00DF5CAB">
            <w:pPr>
              <w:tabs>
                <w:tab w:val="left" w:pos="1440"/>
              </w:tabs>
              <w:rPr>
                <w:sz w:val="24"/>
                <w:szCs w:val="24"/>
              </w:rPr>
            </w:pPr>
          </w:p>
        </w:tc>
        <w:tc>
          <w:tcPr>
            <w:tcW w:w="10237" w:type="dxa"/>
            <w:tcBorders>
              <w:left w:val="single" w:sz="4" w:space="0" w:color="auto"/>
              <w:right w:val="single" w:sz="4" w:space="0" w:color="auto"/>
            </w:tcBorders>
            <w:shd w:val="clear" w:color="auto" w:fill="auto"/>
          </w:tcPr>
          <w:p w14:paraId="2C42EF21" w14:textId="20D2419A" w:rsidR="00637B4F" w:rsidRDefault="00637B4F" w:rsidP="00DF5CAB">
            <w:pPr>
              <w:tabs>
                <w:tab w:val="left" w:pos="1891"/>
              </w:tabs>
              <w:jc w:val="center"/>
            </w:pPr>
            <w:r>
              <w:t>Activities: 10 Pin Bowling, Blue Badge Walks</w:t>
            </w:r>
            <w:r w:rsidR="00DB4035">
              <w:t xml:space="preserve">  //  Social Evenings: Bingo, Cheese &amp; Wine, Singalong, Race Night</w:t>
            </w:r>
          </w:p>
        </w:tc>
      </w:tr>
      <w:tr w:rsidR="00DB4035" w:rsidRPr="002462CB" w14:paraId="3ACB0627" w14:textId="77777777" w:rsidTr="004020CC">
        <w:trPr>
          <w:trHeight w:val="332"/>
        </w:trPr>
        <w:tc>
          <w:tcPr>
            <w:tcW w:w="288" w:type="dxa"/>
            <w:tcBorders>
              <w:left w:val="single" w:sz="4" w:space="0" w:color="auto"/>
              <w:right w:val="single" w:sz="4" w:space="0" w:color="auto"/>
            </w:tcBorders>
            <w:shd w:val="clear" w:color="auto" w:fill="D9D9D9" w:themeFill="background1" w:themeFillShade="D9"/>
          </w:tcPr>
          <w:p w14:paraId="1D90DA31" w14:textId="77777777" w:rsidR="00DB4035" w:rsidRPr="002462CB" w:rsidRDefault="00DB4035" w:rsidP="004020CC">
            <w:pPr>
              <w:tabs>
                <w:tab w:val="left" w:pos="1440"/>
              </w:tabs>
              <w:rPr>
                <w:sz w:val="24"/>
                <w:szCs w:val="24"/>
              </w:rPr>
            </w:pPr>
          </w:p>
        </w:tc>
        <w:tc>
          <w:tcPr>
            <w:tcW w:w="10237" w:type="dxa"/>
            <w:tcBorders>
              <w:left w:val="single" w:sz="4" w:space="0" w:color="auto"/>
              <w:right w:val="single" w:sz="4" w:space="0" w:color="auto"/>
            </w:tcBorders>
            <w:shd w:val="clear" w:color="auto" w:fill="auto"/>
          </w:tcPr>
          <w:p w14:paraId="590F4B5D" w14:textId="36A9843F" w:rsidR="00DB4035" w:rsidRDefault="00DB4035" w:rsidP="004020CC">
            <w:pPr>
              <w:tabs>
                <w:tab w:val="left" w:pos="1891"/>
              </w:tabs>
              <w:jc w:val="center"/>
            </w:pPr>
            <w:r>
              <w:t>Meals: Italian, Sophie’s Choice, Xmas // Theatre, Musicals: West End, The Orchard, local AmDrams.</w:t>
            </w:r>
          </w:p>
        </w:tc>
      </w:tr>
      <w:tr w:rsidR="00637B4F" w:rsidRPr="002462CB" w14:paraId="69C072EF" w14:textId="77777777" w:rsidTr="00AC3E34">
        <w:trPr>
          <w:trHeight w:val="332"/>
        </w:trPr>
        <w:tc>
          <w:tcPr>
            <w:tcW w:w="288" w:type="dxa"/>
            <w:tcBorders>
              <w:left w:val="single" w:sz="4" w:space="0" w:color="auto"/>
              <w:right w:val="single" w:sz="4" w:space="0" w:color="auto"/>
            </w:tcBorders>
            <w:shd w:val="clear" w:color="auto" w:fill="D9D9D9" w:themeFill="background1" w:themeFillShade="D9"/>
          </w:tcPr>
          <w:p w14:paraId="6E528A8E" w14:textId="77777777" w:rsidR="00637B4F" w:rsidRPr="002462CB" w:rsidRDefault="00637B4F" w:rsidP="00637B4F">
            <w:pPr>
              <w:tabs>
                <w:tab w:val="left" w:pos="1440"/>
              </w:tabs>
              <w:rPr>
                <w:sz w:val="24"/>
                <w:szCs w:val="24"/>
              </w:rPr>
            </w:pPr>
          </w:p>
        </w:tc>
        <w:tc>
          <w:tcPr>
            <w:tcW w:w="10237" w:type="dxa"/>
            <w:tcBorders>
              <w:left w:val="single" w:sz="4" w:space="0" w:color="auto"/>
              <w:right w:val="single" w:sz="4" w:space="0" w:color="auto"/>
            </w:tcBorders>
            <w:shd w:val="clear" w:color="auto" w:fill="auto"/>
          </w:tcPr>
          <w:p w14:paraId="10C82858" w14:textId="19218541" w:rsidR="00637B4F" w:rsidRDefault="00637B4F" w:rsidP="00637B4F">
            <w:pPr>
              <w:tabs>
                <w:tab w:val="left" w:pos="1891"/>
              </w:tabs>
              <w:jc w:val="center"/>
            </w:pPr>
            <w:r>
              <w:t>Day trips:</w:t>
            </w:r>
            <w:r w:rsidR="00864784">
              <w:t xml:space="preserve"> </w:t>
            </w:r>
            <w:r w:rsidR="00AA13BE">
              <w:t>Wine Tasting</w:t>
            </w:r>
            <w:r>
              <w:t xml:space="preserve">, </w:t>
            </w:r>
            <w:r w:rsidR="0006795A">
              <w:t>Whitstable</w:t>
            </w:r>
            <w:r w:rsidR="00B43FD5">
              <w:t>, Steam Train</w:t>
            </w:r>
          </w:p>
        </w:tc>
      </w:tr>
      <w:tr w:rsidR="00637B4F" w:rsidRPr="002462CB" w14:paraId="6499A925" w14:textId="77777777" w:rsidTr="00073960">
        <w:trPr>
          <w:trHeight w:val="332"/>
        </w:trPr>
        <w:tc>
          <w:tcPr>
            <w:tcW w:w="288" w:type="dxa"/>
            <w:tcBorders>
              <w:left w:val="single" w:sz="4" w:space="0" w:color="auto"/>
              <w:right w:val="single" w:sz="4" w:space="0" w:color="auto"/>
            </w:tcBorders>
            <w:shd w:val="clear" w:color="auto" w:fill="D9D9D9" w:themeFill="background1" w:themeFillShade="D9"/>
          </w:tcPr>
          <w:p w14:paraId="72C8D66F" w14:textId="77777777" w:rsidR="00637B4F" w:rsidRPr="002462CB" w:rsidRDefault="00637B4F" w:rsidP="00637B4F">
            <w:pPr>
              <w:tabs>
                <w:tab w:val="left" w:pos="1440"/>
              </w:tabs>
              <w:rPr>
                <w:sz w:val="24"/>
                <w:szCs w:val="24"/>
              </w:rPr>
            </w:pPr>
          </w:p>
        </w:tc>
        <w:tc>
          <w:tcPr>
            <w:tcW w:w="10237" w:type="dxa"/>
            <w:tcBorders>
              <w:left w:val="single" w:sz="4" w:space="0" w:color="auto"/>
              <w:right w:val="single" w:sz="4" w:space="0" w:color="auto"/>
            </w:tcBorders>
            <w:shd w:val="clear" w:color="auto" w:fill="auto"/>
          </w:tcPr>
          <w:p w14:paraId="678140A3" w14:textId="251EE1C8" w:rsidR="00637B4F" w:rsidRDefault="00637B4F" w:rsidP="00637B4F">
            <w:pPr>
              <w:tabs>
                <w:tab w:val="left" w:pos="1891"/>
              </w:tabs>
              <w:jc w:val="center"/>
            </w:pPr>
            <w:r>
              <w:t xml:space="preserve">Extended trips: November </w:t>
            </w:r>
            <w:r w:rsidRPr="008A1703">
              <w:t>2025</w:t>
            </w:r>
            <w:r w:rsidR="00514F20">
              <w:rPr>
                <w:b/>
                <w:bCs/>
              </w:rPr>
              <w:t xml:space="preserve">: </w:t>
            </w:r>
            <w:r>
              <w:t xml:space="preserve">Longleat </w:t>
            </w:r>
            <w:r w:rsidR="00CB6430">
              <w:t xml:space="preserve">(by </w:t>
            </w:r>
            <w:r w:rsidR="00031FB8">
              <w:t>p</w:t>
            </w:r>
            <w:r>
              <w:t xml:space="preserve">opular </w:t>
            </w:r>
            <w:r w:rsidR="00031FB8">
              <w:t>d</w:t>
            </w:r>
            <w:r>
              <w:t>emand</w:t>
            </w:r>
            <w:r w:rsidR="00CB6430">
              <w:t>)</w:t>
            </w:r>
            <w:r w:rsidR="00A611D9">
              <w:t>. Bruges.</w:t>
            </w:r>
          </w:p>
        </w:tc>
      </w:tr>
    </w:tbl>
    <w:p w14:paraId="571B8CB5" w14:textId="70DAE052" w:rsidR="00486287" w:rsidRPr="002D0740" w:rsidRDefault="002D0740" w:rsidP="002D0740">
      <w:pPr>
        <w:pStyle w:val="yiv6295965256msonormal"/>
        <w:shd w:val="clear" w:color="auto" w:fill="FFFFFF"/>
        <w:tabs>
          <w:tab w:val="left" w:pos="1476"/>
        </w:tabs>
        <w:spacing w:before="0" w:beforeAutospacing="0" w:after="0" w:afterAutospacing="0"/>
        <w:rPr>
          <w:rFonts w:asciiTheme="minorHAnsi" w:hAnsiTheme="minorHAnsi" w:cstheme="minorHAnsi"/>
          <w:b/>
          <w:bCs/>
          <w:sz w:val="12"/>
          <w:szCs w:val="22"/>
        </w:rPr>
      </w:pPr>
      <w:r>
        <w:rPr>
          <w:rFonts w:asciiTheme="minorHAnsi" w:hAnsiTheme="minorHAnsi" w:cstheme="minorHAnsi"/>
          <w:b/>
          <w:bCs/>
          <w:sz w:val="16"/>
          <w:szCs w:val="28"/>
        </w:rPr>
        <w:tab/>
      </w:r>
    </w:p>
    <w:p w14:paraId="2BE1FCF7" w14:textId="77777777" w:rsidR="00B23C7D" w:rsidRDefault="00B23C7D" w:rsidP="00B23C7D">
      <w:pPr>
        <w:pStyle w:val="ListParagraph"/>
        <w:shd w:val="clear" w:color="auto" w:fill="FFFFFF"/>
        <w:tabs>
          <w:tab w:val="right" w:pos="360"/>
        </w:tabs>
        <w:spacing w:after="0" w:line="240" w:lineRule="auto"/>
        <w:ind w:left="0"/>
        <w:jc w:val="center"/>
        <w:rPr>
          <w:b/>
          <w:bCs/>
        </w:rPr>
      </w:pPr>
      <w:r w:rsidRPr="006D7772">
        <w:rPr>
          <w:b/>
          <w:bCs/>
        </w:rPr>
        <w:t xml:space="preserve">FINAL BALANCES FOR ANY EVENT SHOULD BE MADE BY THE MEMBERS’ MEETING </w:t>
      </w:r>
      <w:r w:rsidRPr="006D7772">
        <w:rPr>
          <w:b/>
          <w:bCs/>
          <w:u w:val="single"/>
        </w:rPr>
        <w:t>PRECEDING</w:t>
      </w:r>
      <w:r w:rsidRPr="006D7772">
        <w:rPr>
          <w:b/>
          <w:bCs/>
        </w:rPr>
        <w:t xml:space="preserve"> THE EVENT.</w:t>
      </w:r>
    </w:p>
    <w:p w14:paraId="5C89D5C2" w14:textId="77777777" w:rsidR="00B23C7D" w:rsidRPr="002D0740" w:rsidRDefault="00B23C7D" w:rsidP="00B67800">
      <w:pPr>
        <w:pStyle w:val="yiv6295965256msonormal"/>
        <w:shd w:val="clear" w:color="auto" w:fill="FFFFFF"/>
        <w:spacing w:before="0" w:beforeAutospacing="0" w:after="0" w:afterAutospacing="0"/>
        <w:rPr>
          <w:rFonts w:asciiTheme="minorHAnsi" w:hAnsiTheme="minorHAnsi" w:cstheme="minorHAnsi"/>
          <w:b/>
          <w:bCs/>
          <w:sz w:val="12"/>
          <w:szCs w:val="22"/>
        </w:rPr>
      </w:pPr>
    </w:p>
    <w:tbl>
      <w:tblPr>
        <w:tblStyle w:val="TableGrid"/>
        <w:tblW w:w="10435" w:type="dxa"/>
        <w:tblLook w:val="04A0" w:firstRow="1" w:lastRow="0" w:firstColumn="1" w:lastColumn="0" w:noHBand="0" w:noVBand="1"/>
      </w:tblPr>
      <w:tblGrid>
        <w:gridCol w:w="10435"/>
      </w:tblGrid>
      <w:tr w:rsidR="00776763" w:rsidRPr="00FD6FA0" w14:paraId="55545C36" w14:textId="77777777" w:rsidTr="00334BBB">
        <w:tc>
          <w:tcPr>
            <w:tcW w:w="10435" w:type="dxa"/>
          </w:tcPr>
          <w:p w14:paraId="2392E47D" w14:textId="14E5D352" w:rsidR="00776763" w:rsidRPr="00445D44" w:rsidRDefault="00776763" w:rsidP="00334BBB">
            <w:pPr>
              <w:jc w:val="center"/>
              <w:rPr>
                <w:rFonts w:cstheme="minorHAnsi"/>
                <w:b/>
                <w:bCs/>
                <w:sz w:val="24"/>
              </w:rPr>
            </w:pPr>
            <w:r w:rsidRPr="00445D44">
              <w:rPr>
                <w:rFonts w:cstheme="minorHAnsi"/>
                <w:b/>
                <w:bCs/>
                <w:sz w:val="24"/>
              </w:rPr>
              <w:t>BOOKINGS/REFUNDS:</w:t>
            </w:r>
            <w:r w:rsidRPr="00445D44">
              <w:rPr>
                <w:rFonts w:cstheme="minorHAnsi"/>
                <w:sz w:val="24"/>
              </w:rPr>
              <w:t xml:space="preserve"> </w:t>
            </w:r>
            <w:r w:rsidR="0010368D">
              <w:rPr>
                <w:rFonts w:cstheme="minorHAnsi"/>
                <w:sz w:val="24"/>
              </w:rPr>
              <w:t>N</w:t>
            </w:r>
            <w:r w:rsidRPr="00445D44">
              <w:rPr>
                <w:rFonts w:cstheme="minorHAnsi"/>
                <w:sz w:val="24"/>
              </w:rPr>
              <w:t xml:space="preserve">ot generally provided where it would cause an event loss, and WILL NOT be given because of oversight or choice. </w:t>
            </w:r>
            <w:r>
              <w:rPr>
                <w:rFonts w:cstheme="minorHAnsi"/>
                <w:sz w:val="24"/>
              </w:rPr>
              <w:t xml:space="preserve"> </w:t>
            </w:r>
            <w:r>
              <w:rPr>
                <w:rFonts w:cstheme="minorHAnsi"/>
                <w:b/>
                <w:sz w:val="24"/>
              </w:rPr>
              <w:t>T</w:t>
            </w:r>
            <w:r w:rsidRPr="00445D44">
              <w:rPr>
                <w:rFonts w:cstheme="minorHAnsi"/>
                <w:b/>
                <w:sz w:val="24"/>
              </w:rPr>
              <w:t>he attendee has primary responsibility for finding an alternate</w:t>
            </w:r>
            <w:r>
              <w:rPr>
                <w:rFonts w:cstheme="minorHAnsi"/>
                <w:b/>
                <w:sz w:val="24"/>
              </w:rPr>
              <w:t xml:space="preserve"> when unable to attend</w:t>
            </w:r>
            <w:r w:rsidRPr="00445D44">
              <w:rPr>
                <w:rFonts w:cstheme="minorHAnsi"/>
                <w:b/>
                <w:sz w:val="24"/>
              </w:rPr>
              <w:t>, not the organiser</w:t>
            </w:r>
            <w:r>
              <w:rPr>
                <w:rFonts w:cstheme="minorHAnsi"/>
                <w:b/>
                <w:sz w:val="24"/>
              </w:rPr>
              <w:t xml:space="preserve"> (who may </w:t>
            </w:r>
            <w:r w:rsidR="005248E3">
              <w:rPr>
                <w:rFonts w:cstheme="minorHAnsi"/>
                <w:b/>
                <w:sz w:val="24"/>
              </w:rPr>
              <w:t xml:space="preserve">be able to </w:t>
            </w:r>
            <w:r>
              <w:rPr>
                <w:rFonts w:cstheme="minorHAnsi"/>
                <w:b/>
                <w:sz w:val="24"/>
              </w:rPr>
              <w:t>help)</w:t>
            </w:r>
            <w:r w:rsidRPr="00445D44">
              <w:rPr>
                <w:rFonts w:cstheme="minorHAnsi"/>
                <w:b/>
                <w:sz w:val="24"/>
              </w:rPr>
              <w:t>.</w:t>
            </w:r>
          </w:p>
        </w:tc>
      </w:tr>
    </w:tbl>
    <w:p w14:paraId="7CD1E1A0" w14:textId="77777777" w:rsidR="00776763" w:rsidRPr="00062227" w:rsidRDefault="00776763" w:rsidP="00776763">
      <w:pPr>
        <w:spacing w:after="0" w:line="240" w:lineRule="auto"/>
        <w:ind w:left="180" w:hanging="180"/>
        <w:jc w:val="center"/>
        <w:rPr>
          <w:rFonts w:cstheme="minorHAnsi"/>
          <w:b/>
          <w:bCs/>
          <w:color w:val="1D2228"/>
          <w:sz w:val="10"/>
          <w:szCs w:val="28"/>
          <w:u w:val="single"/>
        </w:rPr>
      </w:pPr>
    </w:p>
    <w:p w14:paraId="4D98FCC5" w14:textId="38C3D820" w:rsidR="006874BB" w:rsidRPr="00AB728F" w:rsidRDefault="006874BB" w:rsidP="00AB728F">
      <w:pPr>
        <w:pStyle w:val="ListParagraph"/>
        <w:numPr>
          <w:ilvl w:val="0"/>
          <w:numId w:val="6"/>
        </w:numPr>
        <w:shd w:val="clear" w:color="auto" w:fill="FFFFFF"/>
        <w:tabs>
          <w:tab w:val="right" w:pos="360"/>
        </w:tabs>
        <w:spacing w:after="0" w:line="240" w:lineRule="auto"/>
      </w:pPr>
      <w:r w:rsidRPr="00AB728F">
        <w:t xml:space="preserve">JOYARA’s website has full Terms and Conditions, membership and event limitations:   </w:t>
      </w:r>
      <w:hyperlink r:id="rId9" w:history="1">
        <w:r w:rsidRPr="00AB728F">
          <w:t>www.joyara.org.uk</w:t>
        </w:r>
      </w:hyperlink>
      <w:r w:rsidRPr="00AB728F">
        <w:t>.</w:t>
      </w:r>
    </w:p>
    <w:p w14:paraId="4C12968A" w14:textId="77777777" w:rsidR="00DB4035" w:rsidRPr="002D0740" w:rsidRDefault="00DB4035" w:rsidP="00AB728F">
      <w:pPr>
        <w:shd w:val="clear" w:color="auto" w:fill="FFFFFF"/>
        <w:tabs>
          <w:tab w:val="right" w:pos="360"/>
        </w:tabs>
        <w:spacing w:after="0" w:line="240" w:lineRule="auto"/>
        <w:rPr>
          <w:sz w:val="12"/>
          <w:szCs w:val="12"/>
        </w:rPr>
      </w:pPr>
    </w:p>
    <w:p w14:paraId="63A67B52" w14:textId="74E322DB" w:rsidR="006D7772" w:rsidRPr="00CC4896" w:rsidRDefault="002D0740" w:rsidP="002D0740">
      <w:pPr>
        <w:shd w:val="clear" w:color="auto" w:fill="FFFFFF"/>
        <w:tabs>
          <w:tab w:val="right" w:pos="360"/>
        </w:tabs>
        <w:spacing w:after="0" w:line="240" w:lineRule="auto"/>
      </w:pPr>
      <w:r w:rsidRPr="00CC4896">
        <w:t>Select cont</w:t>
      </w:r>
      <w:r w:rsidR="00AB728F" w:rsidRPr="00CC4896">
        <w:t>act detail</w:t>
      </w:r>
      <w:r w:rsidRPr="00CC4896">
        <w:t>s</w:t>
      </w:r>
      <w:r w:rsidR="00AB728F" w:rsidRPr="00CC4896">
        <w:t>:</w:t>
      </w:r>
      <w:r w:rsidRPr="00CC4896">
        <w:t xml:space="preserve"> </w:t>
      </w:r>
      <w:r w:rsidR="00AB728F" w:rsidRPr="00CC4896">
        <w:t>Paula</w:t>
      </w:r>
      <w:r w:rsidRPr="00CC4896">
        <w:t xml:space="preserve"> - 0</w:t>
      </w:r>
      <w:r w:rsidR="00AB728F" w:rsidRPr="00CC4896">
        <w:t>7785 714554</w:t>
      </w:r>
      <w:r w:rsidRPr="00CC4896">
        <w:t xml:space="preserve">.  </w:t>
      </w:r>
      <w:r w:rsidR="006D7772" w:rsidRPr="00CC4896">
        <w:t>Dave</w:t>
      </w:r>
      <w:r w:rsidRPr="00CC4896">
        <w:t xml:space="preserve"> - </w:t>
      </w:r>
      <w:r w:rsidR="006D7772" w:rsidRPr="00CC4896">
        <w:t>07753 914 286</w:t>
      </w:r>
      <w:r w:rsidRPr="00CC4896">
        <w:t xml:space="preserve">.  Or email Graham on </w:t>
      </w:r>
      <w:r w:rsidR="006D7772" w:rsidRPr="00CC4896">
        <w:t>graham@joyara.org.uk</w:t>
      </w:r>
    </w:p>
    <w:sectPr w:rsidR="006D7772" w:rsidRPr="00CC4896" w:rsidSect="00576841">
      <w:headerReference w:type="default" r:id="rId10"/>
      <w:footerReference w:type="default" r:id="rId11"/>
      <w:pgSz w:w="11906" w:h="16838"/>
      <w:pgMar w:top="900" w:right="749" w:bottom="810" w:left="720" w:header="450"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77072" w14:textId="77777777" w:rsidR="004340A9" w:rsidRDefault="004340A9" w:rsidP="008367D1">
      <w:pPr>
        <w:spacing w:after="0" w:line="240" w:lineRule="auto"/>
      </w:pPr>
      <w:r>
        <w:separator/>
      </w:r>
    </w:p>
  </w:endnote>
  <w:endnote w:type="continuationSeparator" w:id="0">
    <w:p w14:paraId="6D271025" w14:textId="77777777" w:rsidR="004340A9" w:rsidRDefault="004340A9" w:rsidP="008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5936" w14:textId="77777777" w:rsidR="004340A9" w:rsidRPr="00981C82" w:rsidRDefault="004340A9" w:rsidP="00F54DBB">
    <w:pPr>
      <w:pStyle w:val="Footer"/>
      <w:tabs>
        <w:tab w:val="clear" w:pos="4513"/>
        <w:tab w:val="clear" w:pos="9026"/>
        <w:tab w:val="right" w:pos="10080"/>
      </w:tabs>
      <w:rPr>
        <w:sz w:val="18"/>
        <w:szCs w:val="20"/>
        <w:lang w:val="en-US"/>
      </w:rPr>
    </w:pPr>
    <w:r w:rsidRPr="00981C82">
      <w:rPr>
        <w:sz w:val="18"/>
        <w:szCs w:val="20"/>
        <w:lang w:val="en-US"/>
      </w:rPr>
      <w:tab/>
    </w:r>
    <w:r w:rsidRPr="00981C82">
      <w:rPr>
        <w:b/>
        <w:sz w:val="18"/>
        <w:szCs w:val="20"/>
        <w:shd w:val="clear" w:color="auto" w:fill="D9D9D9" w:themeFill="background1" w:themeFillShade="D9"/>
        <w:lang w:val="en-US"/>
      </w:rPr>
      <w:t>HIGHLIGHTED ROWS IN THE DIARY SHOW THE MEMBERS’ MEETING DAYS</w:t>
    </w:r>
  </w:p>
  <w:p w14:paraId="7A013033" w14:textId="0E7CE088" w:rsidR="004340A9" w:rsidRPr="00981C82" w:rsidRDefault="004340A9" w:rsidP="00F54DBB">
    <w:pPr>
      <w:pStyle w:val="Footer"/>
      <w:tabs>
        <w:tab w:val="clear" w:pos="4513"/>
        <w:tab w:val="clear" w:pos="9026"/>
        <w:tab w:val="right" w:pos="10080"/>
      </w:tabs>
      <w:rPr>
        <w:sz w:val="18"/>
        <w:szCs w:val="20"/>
        <w:lang w:val="en-US"/>
      </w:rPr>
    </w:pPr>
    <w:r w:rsidRPr="00981C82">
      <w:rPr>
        <w:sz w:val="18"/>
        <w:szCs w:val="20"/>
        <w:lang w:val="en-US"/>
      </w:rPr>
      <w:fldChar w:fldCharType="begin"/>
    </w:r>
    <w:r w:rsidRPr="00981C82">
      <w:rPr>
        <w:sz w:val="18"/>
        <w:szCs w:val="20"/>
        <w:lang w:val="en-US"/>
      </w:rPr>
      <w:instrText xml:space="preserve"> FILENAME  \* Caps  \* MERGEFORMAT </w:instrText>
    </w:r>
    <w:r w:rsidRPr="00981C82">
      <w:rPr>
        <w:sz w:val="18"/>
        <w:szCs w:val="20"/>
        <w:lang w:val="en-US"/>
      </w:rPr>
      <w:fldChar w:fldCharType="separate"/>
    </w:r>
    <w:r w:rsidR="00FF6082">
      <w:rPr>
        <w:noProof/>
        <w:sz w:val="18"/>
        <w:szCs w:val="20"/>
        <w:lang w:val="en-US"/>
      </w:rPr>
      <w:t>NEWS_144_Mar-25-V2.Docx</w:t>
    </w:r>
    <w:r w:rsidRPr="00981C82">
      <w:rPr>
        <w:sz w:val="18"/>
        <w:szCs w:val="20"/>
        <w:lang w:val="en-US"/>
      </w:rPr>
      <w:fldChar w:fldCharType="end"/>
    </w:r>
    <w:r w:rsidRPr="00981C82">
      <w:rPr>
        <w:sz w:val="18"/>
        <w:szCs w:val="20"/>
        <w:lang w:val="en-US"/>
      </w:rPr>
      <w:tab/>
      <w:t>MEMBERS MEETING DAYS: DOORS OPEN 1:30 FOR EVENT</w:t>
    </w:r>
    <w:r w:rsidR="00A95D86">
      <w:rPr>
        <w:sz w:val="18"/>
        <w:szCs w:val="20"/>
        <w:lang w:val="en-US"/>
      </w:rPr>
      <w:t xml:space="preserve"> SALE</w:t>
    </w:r>
    <w:r w:rsidRPr="00981C82">
      <w:rPr>
        <w:sz w:val="18"/>
        <w:szCs w:val="20"/>
        <w:lang w:val="en-US"/>
      </w:rPr>
      <w:t xml:space="preserve">S, </w:t>
    </w:r>
    <w:r w:rsidR="00A95D86">
      <w:rPr>
        <w:sz w:val="18"/>
        <w:szCs w:val="20"/>
        <w:lang w:val="en-US"/>
      </w:rPr>
      <w:t xml:space="preserve">AND </w:t>
    </w:r>
    <w:r w:rsidRPr="00981C82">
      <w:rPr>
        <w:sz w:val="18"/>
        <w:szCs w:val="20"/>
        <w:lang w:val="en-US"/>
      </w:rPr>
      <w:t>A 2</w:t>
    </w:r>
    <w:r w:rsidR="00891F62">
      <w:rPr>
        <w:sz w:val="18"/>
        <w:szCs w:val="20"/>
        <w:lang w:val="en-US"/>
      </w:rPr>
      <w:t>:15</w:t>
    </w:r>
    <w:r w:rsidRPr="00981C82">
      <w:rPr>
        <w:sz w:val="18"/>
        <w:szCs w:val="20"/>
        <w:lang w:val="en-US"/>
      </w:rPr>
      <w:t>PM START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E896" w14:textId="77777777" w:rsidR="004340A9" w:rsidRDefault="004340A9" w:rsidP="008367D1">
      <w:pPr>
        <w:spacing w:after="0" w:line="240" w:lineRule="auto"/>
      </w:pPr>
      <w:r>
        <w:separator/>
      </w:r>
    </w:p>
  </w:footnote>
  <w:footnote w:type="continuationSeparator" w:id="0">
    <w:p w14:paraId="647DBB11" w14:textId="77777777" w:rsidR="004340A9" w:rsidRDefault="004340A9" w:rsidP="0083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4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24"/>
      <w:gridCol w:w="5392"/>
      <w:gridCol w:w="3330"/>
    </w:tblGrid>
    <w:tr w:rsidR="004340A9" w:rsidRPr="008367D1" w14:paraId="12449811" w14:textId="77777777" w:rsidTr="00576841">
      <w:trPr>
        <w:trHeight w:val="489"/>
        <w:jc w:val="center"/>
      </w:trPr>
      <w:tc>
        <w:tcPr>
          <w:tcW w:w="1924" w:type="dxa"/>
        </w:tcPr>
        <w:p w14:paraId="2739F1BA" w14:textId="1AE4A833" w:rsidR="004340A9" w:rsidRPr="008367D1" w:rsidRDefault="004340A9" w:rsidP="000E707A">
          <w:pPr>
            <w:pStyle w:val="Header"/>
            <w:ind w:left="-106"/>
            <w:rPr>
              <w:sz w:val="40"/>
            </w:rPr>
          </w:pPr>
          <w:r>
            <w:rPr>
              <w:sz w:val="40"/>
            </w:rPr>
            <w:t>No. 1</w:t>
          </w:r>
          <w:r w:rsidR="0001418F">
            <w:rPr>
              <w:sz w:val="40"/>
            </w:rPr>
            <w:t>4</w:t>
          </w:r>
          <w:r w:rsidR="00864784">
            <w:rPr>
              <w:sz w:val="40"/>
            </w:rPr>
            <w:t>4</w:t>
          </w:r>
        </w:p>
      </w:tc>
      <w:tc>
        <w:tcPr>
          <w:tcW w:w="5392" w:type="dxa"/>
        </w:tcPr>
        <w:p w14:paraId="74FB46A2" w14:textId="77777777" w:rsidR="004340A9" w:rsidRPr="008367D1" w:rsidRDefault="004340A9" w:rsidP="008367D1">
          <w:pPr>
            <w:pStyle w:val="Header"/>
            <w:jc w:val="center"/>
            <w:rPr>
              <w:sz w:val="40"/>
            </w:rPr>
          </w:pPr>
          <w:r w:rsidRPr="008367D1">
            <w:rPr>
              <w:sz w:val="40"/>
            </w:rPr>
            <w:t>JOYARA NEWSLETTER</w:t>
          </w:r>
        </w:p>
      </w:tc>
      <w:tc>
        <w:tcPr>
          <w:tcW w:w="3330" w:type="dxa"/>
        </w:tcPr>
        <w:p w14:paraId="66D19B6D" w14:textId="6E4ADD61" w:rsidR="004340A9" w:rsidRPr="008367D1" w:rsidRDefault="00864784" w:rsidP="000E707A">
          <w:pPr>
            <w:pStyle w:val="Header"/>
            <w:jc w:val="right"/>
            <w:rPr>
              <w:sz w:val="40"/>
            </w:rPr>
          </w:pPr>
          <w:r>
            <w:rPr>
              <w:sz w:val="40"/>
            </w:rPr>
            <w:t>MAR</w:t>
          </w:r>
          <w:r w:rsidR="00D627C1">
            <w:rPr>
              <w:sz w:val="40"/>
            </w:rPr>
            <w:t>. 2025</w:t>
          </w:r>
        </w:p>
      </w:tc>
    </w:tr>
  </w:tbl>
  <w:p w14:paraId="6C8A7421" w14:textId="77777777" w:rsidR="004340A9" w:rsidRPr="00576841" w:rsidRDefault="004340A9" w:rsidP="00576841">
    <w:pPr>
      <w:pStyle w:val="Header"/>
      <w:rPr>
        <w:sz w:val="1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2BB2"/>
    <w:multiLevelType w:val="hybridMultilevel"/>
    <w:tmpl w:val="01044CA6"/>
    <w:lvl w:ilvl="0" w:tplc="401002A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59ED"/>
    <w:multiLevelType w:val="hybridMultilevel"/>
    <w:tmpl w:val="4BE4F0E8"/>
    <w:lvl w:ilvl="0" w:tplc="89C252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C773BD"/>
    <w:multiLevelType w:val="hybridMultilevel"/>
    <w:tmpl w:val="82127D46"/>
    <w:lvl w:ilvl="0" w:tplc="C4B26A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C6C2E"/>
    <w:multiLevelType w:val="hybridMultilevel"/>
    <w:tmpl w:val="4F1AE68E"/>
    <w:lvl w:ilvl="0" w:tplc="8E28315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96F55"/>
    <w:multiLevelType w:val="hybridMultilevel"/>
    <w:tmpl w:val="8B3CF7F8"/>
    <w:lvl w:ilvl="0" w:tplc="9CEEEC0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74EE4"/>
    <w:multiLevelType w:val="hybridMultilevel"/>
    <w:tmpl w:val="0A82952E"/>
    <w:lvl w:ilvl="0" w:tplc="B8F058EE">
      <w:start w:val="2"/>
      <w:numFmt w:val="bullet"/>
      <w:lvlText w:val="-"/>
      <w:lvlJc w:val="left"/>
      <w:pPr>
        <w:ind w:left="720" w:hanging="360"/>
      </w:pPr>
      <w:rPr>
        <w:rFonts w:ascii="Calibri" w:eastAsia="Times New Roman" w:hAnsi="Calibri" w:cs="Calibri" w:hint="default"/>
        <w:b w:val="0"/>
        <w:color w:val="1D2228"/>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E4CF6"/>
    <w:multiLevelType w:val="hybridMultilevel"/>
    <w:tmpl w:val="AF32BF24"/>
    <w:lvl w:ilvl="0" w:tplc="36024B36">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67167842"/>
    <w:multiLevelType w:val="hybridMultilevel"/>
    <w:tmpl w:val="1A3E0672"/>
    <w:lvl w:ilvl="0" w:tplc="87321BB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FC33FC"/>
    <w:multiLevelType w:val="hybridMultilevel"/>
    <w:tmpl w:val="C6541A3E"/>
    <w:lvl w:ilvl="0" w:tplc="1E64367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608201">
    <w:abstractNumId w:val="5"/>
  </w:num>
  <w:num w:numId="2" w16cid:durableId="146941453">
    <w:abstractNumId w:val="0"/>
  </w:num>
  <w:num w:numId="3" w16cid:durableId="1896500895">
    <w:abstractNumId w:val="3"/>
  </w:num>
  <w:num w:numId="4" w16cid:durableId="1540896743">
    <w:abstractNumId w:val="8"/>
  </w:num>
  <w:num w:numId="5" w16cid:durableId="1338343272">
    <w:abstractNumId w:val="7"/>
  </w:num>
  <w:num w:numId="6" w16cid:durableId="493686485">
    <w:abstractNumId w:val="2"/>
  </w:num>
  <w:num w:numId="7" w16cid:durableId="1949392768">
    <w:abstractNumId w:val="4"/>
  </w:num>
  <w:num w:numId="8" w16cid:durableId="1080637958">
    <w:abstractNumId w:val="1"/>
  </w:num>
  <w:num w:numId="9" w16cid:durableId="597174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D1"/>
    <w:rsid w:val="00000D90"/>
    <w:rsid w:val="00001240"/>
    <w:rsid w:val="0000485D"/>
    <w:rsid w:val="00011C83"/>
    <w:rsid w:val="00012EE4"/>
    <w:rsid w:val="00014184"/>
    <w:rsid w:val="0001418F"/>
    <w:rsid w:val="0001521B"/>
    <w:rsid w:val="00016C2D"/>
    <w:rsid w:val="00020E03"/>
    <w:rsid w:val="00020F36"/>
    <w:rsid w:val="00024242"/>
    <w:rsid w:val="00031FB8"/>
    <w:rsid w:val="00042E73"/>
    <w:rsid w:val="000466A7"/>
    <w:rsid w:val="00046C7E"/>
    <w:rsid w:val="0004747A"/>
    <w:rsid w:val="000477F6"/>
    <w:rsid w:val="00047DF3"/>
    <w:rsid w:val="00052CBA"/>
    <w:rsid w:val="00060288"/>
    <w:rsid w:val="000609CF"/>
    <w:rsid w:val="00062227"/>
    <w:rsid w:val="00062B7F"/>
    <w:rsid w:val="00062F1A"/>
    <w:rsid w:val="00063EAF"/>
    <w:rsid w:val="0006795A"/>
    <w:rsid w:val="00067A3E"/>
    <w:rsid w:val="00070A04"/>
    <w:rsid w:val="00075EDE"/>
    <w:rsid w:val="00075F0F"/>
    <w:rsid w:val="00081E0A"/>
    <w:rsid w:val="000832AC"/>
    <w:rsid w:val="00084DF2"/>
    <w:rsid w:val="00087952"/>
    <w:rsid w:val="0009004D"/>
    <w:rsid w:val="00090C2C"/>
    <w:rsid w:val="0009102C"/>
    <w:rsid w:val="00092204"/>
    <w:rsid w:val="000929EF"/>
    <w:rsid w:val="00093861"/>
    <w:rsid w:val="00094254"/>
    <w:rsid w:val="000944E8"/>
    <w:rsid w:val="00095FC3"/>
    <w:rsid w:val="000A07A8"/>
    <w:rsid w:val="000A2E94"/>
    <w:rsid w:val="000A3003"/>
    <w:rsid w:val="000A4FA2"/>
    <w:rsid w:val="000A5FBC"/>
    <w:rsid w:val="000A6FF6"/>
    <w:rsid w:val="000B1C88"/>
    <w:rsid w:val="000B3010"/>
    <w:rsid w:val="000B42C9"/>
    <w:rsid w:val="000B44BB"/>
    <w:rsid w:val="000B49F3"/>
    <w:rsid w:val="000B6BCE"/>
    <w:rsid w:val="000B7672"/>
    <w:rsid w:val="000C2DE9"/>
    <w:rsid w:val="000C4A8E"/>
    <w:rsid w:val="000C5D68"/>
    <w:rsid w:val="000C7BAC"/>
    <w:rsid w:val="000D1802"/>
    <w:rsid w:val="000D2984"/>
    <w:rsid w:val="000D29E2"/>
    <w:rsid w:val="000D54BA"/>
    <w:rsid w:val="000D5CB0"/>
    <w:rsid w:val="000D6A38"/>
    <w:rsid w:val="000E20EC"/>
    <w:rsid w:val="000E4661"/>
    <w:rsid w:val="000E6FAD"/>
    <w:rsid w:val="000E707A"/>
    <w:rsid w:val="000E767D"/>
    <w:rsid w:val="000F1D3B"/>
    <w:rsid w:val="000F2F82"/>
    <w:rsid w:val="000F4098"/>
    <w:rsid w:val="000F6741"/>
    <w:rsid w:val="000F7238"/>
    <w:rsid w:val="00100218"/>
    <w:rsid w:val="001027CB"/>
    <w:rsid w:val="0010368D"/>
    <w:rsid w:val="001058AC"/>
    <w:rsid w:val="00105FFD"/>
    <w:rsid w:val="00106601"/>
    <w:rsid w:val="00107172"/>
    <w:rsid w:val="00107E55"/>
    <w:rsid w:val="00110603"/>
    <w:rsid w:val="00110C47"/>
    <w:rsid w:val="00112A1F"/>
    <w:rsid w:val="001135E8"/>
    <w:rsid w:val="00120090"/>
    <w:rsid w:val="001204F5"/>
    <w:rsid w:val="00123A92"/>
    <w:rsid w:val="00124B13"/>
    <w:rsid w:val="00127708"/>
    <w:rsid w:val="00127917"/>
    <w:rsid w:val="0013090D"/>
    <w:rsid w:val="0013125A"/>
    <w:rsid w:val="00132DAA"/>
    <w:rsid w:val="0013345E"/>
    <w:rsid w:val="0013544B"/>
    <w:rsid w:val="00136086"/>
    <w:rsid w:val="001410E1"/>
    <w:rsid w:val="00141CB1"/>
    <w:rsid w:val="00144ED6"/>
    <w:rsid w:val="00145149"/>
    <w:rsid w:val="0014615C"/>
    <w:rsid w:val="00147ED9"/>
    <w:rsid w:val="00150791"/>
    <w:rsid w:val="0015357B"/>
    <w:rsid w:val="00154533"/>
    <w:rsid w:val="00155D05"/>
    <w:rsid w:val="001611B3"/>
    <w:rsid w:val="001617C7"/>
    <w:rsid w:val="00161C9B"/>
    <w:rsid w:val="00162204"/>
    <w:rsid w:val="0016268C"/>
    <w:rsid w:val="001629E4"/>
    <w:rsid w:val="001650DA"/>
    <w:rsid w:val="00165AFD"/>
    <w:rsid w:val="00166FBD"/>
    <w:rsid w:val="00167CD6"/>
    <w:rsid w:val="001712AC"/>
    <w:rsid w:val="0017149A"/>
    <w:rsid w:val="0017273C"/>
    <w:rsid w:val="00172F2A"/>
    <w:rsid w:val="00173551"/>
    <w:rsid w:val="001735CB"/>
    <w:rsid w:val="001751CE"/>
    <w:rsid w:val="001756E5"/>
    <w:rsid w:val="0017588C"/>
    <w:rsid w:val="001779CA"/>
    <w:rsid w:val="001840BC"/>
    <w:rsid w:val="001843EB"/>
    <w:rsid w:val="00187A66"/>
    <w:rsid w:val="00190337"/>
    <w:rsid w:val="00193BA3"/>
    <w:rsid w:val="001942D2"/>
    <w:rsid w:val="00195DD9"/>
    <w:rsid w:val="00195E1C"/>
    <w:rsid w:val="00195E83"/>
    <w:rsid w:val="001A2D97"/>
    <w:rsid w:val="001A45D3"/>
    <w:rsid w:val="001A7DFC"/>
    <w:rsid w:val="001B139C"/>
    <w:rsid w:val="001B3290"/>
    <w:rsid w:val="001B33DC"/>
    <w:rsid w:val="001B5B4A"/>
    <w:rsid w:val="001B5D3B"/>
    <w:rsid w:val="001B63D4"/>
    <w:rsid w:val="001B63F4"/>
    <w:rsid w:val="001B7D6B"/>
    <w:rsid w:val="001C6D48"/>
    <w:rsid w:val="001C7D0B"/>
    <w:rsid w:val="001D2AB3"/>
    <w:rsid w:val="001D73B8"/>
    <w:rsid w:val="001D7ED4"/>
    <w:rsid w:val="001E07DF"/>
    <w:rsid w:val="001E1FEC"/>
    <w:rsid w:val="001E33B4"/>
    <w:rsid w:val="001E5053"/>
    <w:rsid w:val="001E5751"/>
    <w:rsid w:val="001E76CC"/>
    <w:rsid w:val="001E7EB2"/>
    <w:rsid w:val="001F193C"/>
    <w:rsid w:val="001F2F7D"/>
    <w:rsid w:val="00202182"/>
    <w:rsid w:val="0021029E"/>
    <w:rsid w:val="002109E0"/>
    <w:rsid w:val="00210F5E"/>
    <w:rsid w:val="0021108B"/>
    <w:rsid w:val="00221167"/>
    <w:rsid w:val="0022147C"/>
    <w:rsid w:val="002229F5"/>
    <w:rsid w:val="00223ADD"/>
    <w:rsid w:val="002250AD"/>
    <w:rsid w:val="0022661B"/>
    <w:rsid w:val="00227CC7"/>
    <w:rsid w:val="00230F12"/>
    <w:rsid w:val="0023201A"/>
    <w:rsid w:val="00232138"/>
    <w:rsid w:val="002327ED"/>
    <w:rsid w:val="00237908"/>
    <w:rsid w:val="002462CB"/>
    <w:rsid w:val="00250B41"/>
    <w:rsid w:val="00252055"/>
    <w:rsid w:val="00255482"/>
    <w:rsid w:val="00255690"/>
    <w:rsid w:val="0025615E"/>
    <w:rsid w:val="00260584"/>
    <w:rsid w:val="00262284"/>
    <w:rsid w:val="00263158"/>
    <w:rsid w:val="00263931"/>
    <w:rsid w:val="00263987"/>
    <w:rsid w:val="002678C9"/>
    <w:rsid w:val="00270801"/>
    <w:rsid w:val="0027219F"/>
    <w:rsid w:val="00272C2A"/>
    <w:rsid w:val="00275704"/>
    <w:rsid w:val="0027664E"/>
    <w:rsid w:val="00277073"/>
    <w:rsid w:val="00277170"/>
    <w:rsid w:val="002839A5"/>
    <w:rsid w:val="00285B95"/>
    <w:rsid w:val="002864E7"/>
    <w:rsid w:val="002870C9"/>
    <w:rsid w:val="002877D1"/>
    <w:rsid w:val="00287FDD"/>
    <w:rsid w:val="00290D11"/>
    <w:rsid w:val="0029595A"/>
    <w:rsid w:val="0029678C"/>
    <w:rsid w:val="00296895"/>
    <w:rsid w:val="002976E2"/>
    <w:rsid w:val="002A2932"/>
    <w:rsid w:val="002B22C1"/>
    <w:rsid w:val="002B3311"/>
    <w:rsid w:val="002B4514"/>
    <w:rsid w:val="002B6034"/>
    <w:rsid w:val="002B694A"/>
    <w:rsid w:val="002C381A"/>
    <w:rsid w:val="002C3B57"/>
    <w:rsid w:val="002C4153"/>
    <w:rsid w:val="002C4D1A"/>
    <w:rsid w:val="002C74F7"/>
    <w:rsid w:val="002D0740"/>
    <w:rsid w:val="002D0C36"/>
    <w:rsid w:val="002D1787"/>
    <w:rsid w:val="002D310C"/>
    <w:rsid w:val="002D3165"/>
    <w:rsid w:val="002D34D0"/>
    <w:rsid w:val="002D5DE7"/>
    <w:rsid w:val="002D6473"/>
    <w:rsid w:val="002D7ADB"/>
    <w:rsid w:val="002E0592"/>
    <w:rsid w:val="002E0D55"/>
    <w:rsid w:val="002E1DD7"/>
    <w:rsid w:val="002E37F4"/>
    <w:rsid w:val="002E4C30"/>
    <w:rsid w:val="002F266A"/>
    <w:rsid w:val="002F2C15"/>
    <w:rsid w:val="002F3114"/>
    <w:rsid w:val="002F7707"/>
    <w:rsid w:val="00306C98"/>
    <w:rsid w:val="00310F54"/>
    <w:rsid w:val="003114CA"/>
    <w:rsid w:val="0031199A"/>
    <w:rsid w:val="003130C3"/>
    <w:rsid w:val="00313DDF"/>
    <w:rsid w:val="0031563C"/>
    <w:rsid w:val="00315954"/>
    <w:rsid w:val="00322ACE"/>
    <w:rsid w:val="00324B04"/>
    <w:rsid w:val="00325846"/>
    <w:rsid w:val="00325AEF"/>
    <w:rsid w:val="00326280"/>
    <w:rsid w:val="003334E7"/>
    <w:rsid w:val="003365E4"/>
    <w:rsid w:val="00341305"/>
    <w:rsid w:val="00341FBF"/>
    <w:rsid w:val="00342451"/>
    <w:rsid w:val="00344B21"/>
    <w:rsid w:val="00344E23"/>
    <w:rsid w:val="00345BE2"/>
    <w:rsid w:val="00347E53"/>
    <w:rsid w:val="00351AC9"/>
    <w:rsid w:val="00351F07"/>
    <w:rsid w:val="00354497"/>
    <w:rsid w:val="00355947"/>
    <w:rsid w:val="003571AE"/>
    <w:rsid w:val="00357D01"/>
    <w:rsid w:val="00360305"/>
    <w:rsid w:val="003604FC"/>
    <w:rsid w:val="00370944"/>
    <w:rsid w:val="00373711"/>
    <w:rsid w:val="003745EC"/>
    <w:rsid w:val="003747B1"/>
    <w:rsid w:val="00374D3A"/>
    <w:rsid w:val="0037537A"/>
    <w:rsid w:val="00382C4D"/>
    <w:rsid w:val="003841C3"/>
    <w:rsid w:val="00387141"/>
    <w:rsid w:val="00387322"/>
    <w:rsid w:val="003911E2"/>
    <w:rsid w:val="00391229"/>
    <w:rsid w:val="00392803"/>
    <w:rsid w:val="003930A5"/>
    <w:rsid w:val="0039332F"/>
    <w:rsid w:val="00393FB2"/>
    <w:rsid w:val="0039558D"/>
    <w:rsid w:val="003963FF"/>
    <w:rsid w:val="003A0F52"/>
    <w:rsid w:val="003A131A"/>
    <w:rsid w:val="003A19C4"/>
    <w:rsid w:val="003A1B4C"/>
    <w:rsid w:val="003A1E93"/>
    <w:rsid w:val="003A21F2"/>
    <w:rsid w:val="003A3EBE"/>
    <w:rsid w:val="003A48AB"/>
    <w:rsid w:val="003B1548"/>
    <w:rsid w:val="003B45A9"/>
    <w:rsid w:val="003B4FF4"/>
    <w:rsid w:val="003B57A4"/>
    <w:rsid w:val="003B5B63"/>
    <w:rsid w:val="003C06AD"/>
    <w:rsid w:val="003C19E4"/>
    <w:rsid w:val="003C35A4"/>
    <w:rsid w:val="003C40C8"/>
    <w:rsid w:val="003C60B2"/>
    <w:rsid w:val="003C665B"/>
    <w:rsid w:val="003C76F5"/>
    <w:rsid w:val="003D0332"/>
    <w:rsid w:val="003D0F59"/>
    <w:rsid w:val="003D1BE2"/>
    <w:rsid w:val="003D3AEF"/>
    <w:rsid w:val="003D5C95"/>
    <w:rsid w:val="003E535D"/>
    <w:rsid w:val="003E699B"/>
    <w:rsid w:val="003F25BB"/>
    <w:rsid w:val="003F4504"/>
    <w:rsid w:val="003F65E4"/>
    <w:rsid w:val="003F67AE"/>
    <w:rsid w:val="003F69CE"/>
    <w:rsid w:val="003F7F5C"/>
    <w:rsid w:val="0040175C"/>
    <w:rsid w:val="004032EE"/>
    <w:rsid w:val="0040433A"/>
    <w:rsid w:val="0040601F"/>
    <w:rsid w:val="00411196"/>
    <w:rsid w:val="004125F5"/>
    <w:rsid w:val="0041450A"/>
    <w:rsid w:val="00415775"/>
    <w:rsid w:val="00425C9E"/>
    <w:rsid w:val="00426535"/>
    <w:rsid w:val="00427575"/>
    <w:rsid w:val="004316EB"/>
    <w:rsid w:val="004324C2"/>
    <w:rsid w:val="0043348E"/>
    <w:rsid w:val="0043367F"/>
    <w:rsid w:val="004340A9"/>
    <w:rsid w:val="00434AEC"/>
    <w:rsid w:val="00434D0E"/>
    <w:rsid w:val="00435811"/>
    <w:rsid w:val="00440FE7"/>
    <w:rsid w:val="0044393B"/>
    <w:rsid w:val="0044485B"/>
    <w:rsid w:val="00445D44"/>
    <w:rsid w:val="00446F5E"/>
    <w:rsid w:val="0045115C"/>
    <w:rsid w:val="00451FDF"/>
    <w:rsid w:val="00452D2E"/>
    <w:rsid w:val="00454114"/>
    <w:rsid w:val="00454D9E"/>
    <w:rsid w:val="00461686"/>
    <w:rsid w:val="00461774"/>
    <w:rsid w:val="00462F84"/>
    <w:rsid w:val="00463010"/>
    <w:rsid w:val="0046349D"/>
    <w:rsid w:val="00465B47"/>
    <w:rsid w:val="004662D4"/>
    <w:rsid w:val="00467D90"/>
    <w:rsid w:val="00471168"/>
    <w:rsid w:val="004722B3"/>
    <w:rsid w:val="0048115C"/>
    <w:rsid w:val="00482CCF"/>
    <w:rsid w:val="0048326E"/>
    <w:rsid w:val="00483A5C"/>
    <w:rsid w:val="00485E50"/>
    <w:rsid w:val="00486287"/>
    <w:rsid w:val="00486E96"/>
    <w:rsid w:val="00487F5D"/>
    <w:rsid w:val="00490F10"/>
    <w:rsid w:val="00491023"/>
    <w:rsid w:val="004953CE"/>
    <w:rsid w:val="00496735"/>
    <w:rsid w:val="00496E7C"/>
    <w:rsid w:val="004A0913"/>
    <w:rsid w:val="004A187A"/>
    <w:rsid w:val="004A37F9"/>
    <w:rsid w:val="004A3F99"/>
    <w:rsid w:val="004A6CE8"/>
    <w:rsid w:val="004B1A1B"/>
    <w:rsid w:val="004B300D"/>
    <w:rsid w:val="004B4898"/>
    <w:rsid w:val="004B5977"/>
    <w:rsid w:val="004B7D60"/>
    <w:rsid w:val="004C04C4"/>
    <w:rsid w:val="004C0761"/>
    <w:rsid w:val="004C0EC4"/>
    <w:rsid w:val="004C1A66"/>
    <w:rsid w:val="004C21F6"/>
    <w:rsid w:val="004C3CD8"/>
    <w:rsid w:val="004C4D84"/>
    <w:rsid w:val="004C4E05"/>
    <w:rsid w:val="004C5671"/>
    <w:rsid w:val="004C66AF"/>
    <w:rsid w:val="004C6EA5"/>
    <w:rsid w:val="004D3C74"/>
    <w:rsid w:val="004D7053"/>
    <w:rsid w:val="004D771E"/>
    <w:rsid w:val="004D7789"/>
    <w:rsid w:val="004E3A92"/>
    <w:rsid w:val="004E4A88"/>
    <w:rsid w:val="004F0177"/>
    <w:rsid w:val="004F1A0C"/>
    <w:rsid w:val="004F51C1"/>
    <w:rsid w:val="004F6761"/>
    <w:rsid w:val="00500CCF"/>
    <w:rsid w:val="00504226"/>
    <w:rsid w:val="005052AD"/>
    <w:rsid w:val="00505597"/>
    <w:rsid w:val="005070BD"/>
    <w:rsid w:val="005100E5"/>
    <w:rsid w:val="00512060"/>
    <w:rsid w:val="00512A50"/>
    <w:rsid w:val="00513899"/>
    <w:rsid w:val="00514F20"/>
    <w:rsid w:val="005152E6"/>
    <w:rsid w:val="00516F64"/>
    <w:rsid w:val="0051768C"/>
    <w:rsid w:val="00517F12"/>
    <w:rsid w:val="0052044B"/>
    <w:rsid w:val="005216C7"/>
    <w:rsid w:val="005221C5"/>
    <w:rsid w:val="00523FBD"/>
    <w:rsid w:val="005248E3"/>
    <w:rsid w:val="00525382"/>
    <w:rsid w:val="0053717B"/>
    <w:rsid w:val="00537D47"/>
    <w:rsid w:val="00540CBA"/>
    <w:rsid w:val="005412DE"/>
    <w:rsid w:val="005424AF"/>
    <w:rsid w:val="00542671"/>
    <w:rsid w:val="00542F4E"/>
    <w:rsid w:val="00543AAC"/>
    <w:rsid w:val="0054414E"/>
    <w:rsid w:val="0054461A"/>
    <w:rsid w:val="00545271"/>
    <w:rsid w:val="005458BD"/>
    <w:rsid w:val="005467AF"/>
    <w:rsid w:val="00551052"/>
    <w:rsid w:val="00551B2E"/>
    <w:rsid w:val="00551E09"/>
    <w:rsid w:val="00551E2A"/>
    <w:rsid w:val="00556203"/>
    <w:rsid w:val="005568D1"/>
    <w:rsid w:val="00557C4E"/>
    <w:rsid w:val="005603C9"/>
    <w:rsid w:val="005607D0"/>
    <w:rsid w:val="005608FE"/>
    <w:rsid w:val="005615FA"/>
    <w:rsid w:val="00563072"/>
    <w:rsid w:val="00563652"/>
    <w:rsid w:val="00563937"/>
    <w:rsid w:val="00563DE7"/>
    <w:rsid w:val="00565E74"/>
    <w:rsid w:val="005704AD"/>
    <w:rsid w:val="00574186"/>
    <w:rsid w:val="005747BD"/>
    <w:rsid w:val="00575FCD"/>
    <w:rsid w:val="00576841"/>
    <w:rsid w:val="00583C9A"/>
    <w:rsid w:val="00584734"/>
    <w:rsid w:val="00585BA2"/>
    <w:rsid w:val="00586B53"/>
    <w:rsid w:val="005904DB"/>
    <w:rsid w:val="0059491D"/>
    <w:rsid w:val="0059795C"/>
    <w:rsid w:val="005A0EF7"/>
    <w:rsid w:val="005A0F51"/>
    <w:rsid w:val="005A4CA3"/>
    <w:rsid w:val="005A72B4"/>
    <w:rsid w:val="005B2CBA"/>
    <w:rsid w:val="005B36E6"/>
    <w:rsid w:val="005B4986"/>
    <w:rsid w:val="005B7460"/>
    <w:rsid w:val="005B76EC"/>
    <w:rsid w:val="005C116D"/>
    <w:rsid w:val="005C1D1D"/>
    <w:rsid w:val="005C36A8"/>
    <w:rsid w:val="005C4CE4"/>
    <w:rsid w:val="005C6ADB"/>
    <w:rsid w:val="005D1B6D"/>
    <w:rsid w:val="005D46A8"/>
    <w:rsid w:val="005D4BA4"/>
    <w:rsid w:val="005D5110"/>
    <w:rsid w:val="005D5171"/>
    <w:rsid w:val="005D67CF"/>
    <w:rsid w:val="005E1F0F"/>
    <w:rsid w:val="005E2DA6"/>
    <w:rsid w:val="005E3F8D"/>
    <w:rsid w:val="005E55BB"/>
    <w:rsid w:val="005E6C29"/>
    <w:rsid w:val="005F01ED"/>
    <w:rsid w:val="005F1E31"/>
    <w:rsid w:val="005F39F7"/>
    <w:rsid w:val="005F3B5D"/>
    <w:rsid w:val="005F58E8"/>
    <w:rsid w:val="005F6A4B"/>
    <w:rsid w:val="00603B2F"/>
    <w:rsid w:val="0060411F"/>
    <w:rsid w:val="00606700"/>
    <w:rsid w:val="006146FE"/>
    <w:rsid w:val="006258C8"/>
    <w:rsid w:val="0062742B"/>
    <w:rsid w:val="00631D4B"/>
    <w:rsid w:val="006324D2"/>
    <w:rsid w:val="00634240"/>
    <w:rsid w:val="00635F50"/>
    <w:rsid w:val="006363E1"/>
    <w:rsid w:val="006374E4"/>
    <w:rsid w:val="00637B4F"/>
    <w:rsid w:val="0064318A"/>
    <w:rsid w:val="00645630"/>
    <w:rsid w:val="00652531"/>
    <w:rsid w:val="006526D6"/>
    <w:rsid w:val="00656658"/>
    <w:rsid w:val="00663FBD"/>
    <w:rsid w:val="00664F91"/>
    <w:rsid w:val="00666077"/>
    <w:rsid w:val="0067175C"/>
    <w:rsid w:val="0067264D"/>
    <w:rsid w:val="00672E55"/>
    <w:rsid w:val="00673509"/>
    <w:rsid w:val="00675F06"/>
    <w:rsid w:val="00677881"/>
    <w:rsid w:val="00677D18"/>
    <w:rsid w:val="006819BA"/>
    <w:rsid w:val="0068484A"/>
    <w:rsid w:val="00684EB1"/>
    <w:rsid w:val="00684F84"/>
    <w:rsid w:val="006874BB"/>
    <w:rsid w:val="00690839"/>
    <w:rsid w:val="0069440C"/>
    <w:rsid w:val="00694536"/>
    <w:rsid w:val="0069549E"/>
    <w:rsid w:val="006963B5"/>
    <w:rsid w:val="006A0360"/>
    <w:rsid w:val="006A073D"/>
    <w:rsid w:val="006A07B8"/>
    <w:rsid w:val="006A3355"/>
    <w:rsid w:val="006A33F8"/>
    <w:rsid w:val="006A3C7C"/>
    <w:rsid w:val="006A4BA4"/>
    <w:rsid w:val="006A752E"/>
    <w:rsid w:val="006B2D50"/>
    <w:rsid w:val="006B4AFD"/>
    <w:rsid w:val="006B5C42"/>
    <w:rsid w:val="006B5C78"/>
    <w:rsid w:val="006C0AB3"/>
    <w:rsid w:val="006C0E33"/>
    <w:rsid w:val="006C43EB"/>
    <w:rsid w:val="006C5F0A"/>
    <w:rsid w:val="006C66AE"/>
    <w:rsid w:val="006D0335"/>
    <w:rsid w:val="006D39DB"/>
    <w:rsid w:val="006D60C4"/>
    <w:rsid w:val="006D7772"/>
    <w:rsid w:val="006E1534"/>
    <w:rsid w:val="006E1D7F"/>
    <w:rsid w:val="006E66A3"/>
    <w:rsid w:val="006E6C86"/>
    <w:rsid w:val="006F0229"/>
    <w:rsid w:val="006F6820"/>
    <w:rsid w:val="007007CD"/>
    <w:rsid w:val="0070173E"/>
    <w:rsid w:val="00701955"/>
    <w:rsid w:val="007030FD"/>
    <w:rsid w:val="00703D7B"/>
    <w:rsid w:val="00704115"/>
    <w:rsid w:val="00717814"/>
    <w:rsid w:val="0072257F"/>
    <w:rsid w:val="00724984"/>
    <w:rsid w:val="00725247"/>
    <w:rsid w:val="007252E2"/>
    <w:rsid w:val="00726FCD"/>
    <w:rsid w:val="00727328"/>
    <w:rsid w:val="0072769B"/>
    <w:rsid w:val="007334B8"/>
    <w:rsid w:val="00735A80"/>
    <w:rsid w:val="00743302"/>
    <w:rsid w:val="00745B61"/>
    <w:rsid w:val="00746634"/>
    <w:rsid w:val="00746981"/>
    <w:rsid w:val="00746A84"/>
    <w:rsid w:val="00751021"/>
    <w:rsid w:val="0075148A"/>
    <w:rsid w:val="00754996"/>
    <w:rsid w:val="00754B39"/>
    <w:rsid w:val="00756179"/>
    <w:rsid w:val="0076120B"/>
    <w:rsid w:val="00761549"/>
    <w:rsid w:val="00761F34"/>
    <w:rsid w:val="00764028"/>
    <w:rsid w:val="00765518"/>
    <w:rsid w:val="00765BDD"/>
    <w:rsid w:val="00766E53"/>
    <w:rsid w:val="00766F8F"/>
    <w:rsid w:val="00771D5E"/>
    <w:rsid w:val="00772420"/>
    <w:rsid w:val="00776763"/>
    <w:rsid w:val="0078091E"/>
    <w:rsid w:val="0078102A"/>
    <w:rsid w:val="00783185"/>
    <w:rsid w:val="007868F4"/>
    <w:rsid w:val="00787093"/>
    <w:rsid w:val="0079164D"/>
    <w:rsid w:val="00793ECC"/>
    <w:rsid w:val="00794854"/>
    <w:rsid w:val="0079505E"/>
    <w:rsid w:val="00796505"/>
    <w:rsid w:val="00796AEC"/>
    <w:rsid w:val="00796BAF"/>
    <w:rsid w:val="00796F21"/>
    <w:rsid w:val="007A57FB"/>
    <w:rsid w:val="007A6744"/>
    <w:rsid w:val="007A6789"/>
    <w:rsid w:val="007A7E50"/>
    <w:rsid w:val="007B0FB1"/>
    <w:rsid w:val="007B5313"/>
    <w:rsid w:val="007C1F83"/>
    <w:rsid w:val="007C6C6D"/>
    <w:rsid w:val="007D316C"/>
    <w:rsid w:val="007D5F95"/>
    <w:rsid w:val="007D6669"/>
    <w:rsid w:val="007D6C56"/>
    <w:rsid w:val="007D7755"/>
    <w:rsid w:val="007E0373"/>
    <w:rsid w:val="007E3FFA"/>
    <w:rsid w:val="007E6C7C"/>
    <w:rsid w:val="007F1F2A"/>
    <w:rsid w:val="007F28F9"/>
    <w:rsid w:val="007F44E7"/>
    <w:rsid w:val="007F46B7"/>
    <w:rsid w:val="007F5EAD"/>
    <w:rsid w:val="007F7CA6"/>
    <w:rsid w:val="007F7FDA"/>
    <w:rsid w:val="00804C66"/>
    <w:rsid w:val="00810AAD"/>
    <w:rsid w:val="00811AD6"/>
    <w:rsid w:val="00811C5E"/>
    <w:rsid w:val="00814B32"/>
    <w:rsid w:val="0081612B"/>
    <w:rsid w:val="008166FF"/>
    <w:rsid w:val="0081670B"/>
    <w:rsid w:val="00830F1C"/>
    <w:rsid w:val="008323FC"/>
    <w:rsid w:val="00834E86"/>
    <w:rsid w:val="008367D1"/>
    <w:rsid w:val="00847665"/>
    <w:rsid w:val="00847DDA"/>
    <w:rsid w:val="00851833"/>
    <w:rsid w:val="00857B0F"/>
    <w:rsid w:val="00857C08"/>
    <w:rsid w:val="00862176"/>
    <w:rsid w:val="0086368A"/>
    <w:rsid w:val="00864784"/>
    <w:rsid w:val="00864D82"/>
    <w:rsid w:val="00870661"/>
    <w:rsid w:val="008706D3"/>
    <w:rsid w:val="008715D1"/>
    <w:rsid w:val="008737D9"/>
    <w:rsid w:val="0087696E"/>
    <w:rsid w:val="00877F58"/>
    <w:rsid w:val="0088076F"/>
    <w:rsid w:val="00882AFF"/>
    <w:rsid w:val="008867A7"/>
    <w:rsid w:val="008876E1"/>
    <w:rsid w:val="00891F62"/>
    <w:rsid w:val="008960D0"/>
    <w:rsid w:val="008979A1"/>
    <w:rsid w:val="008A0DA4"/>
    <w:rsid w:val="008A1703"/>
    <w:rsid w:val="008A6D0B"/>
    <w:rsid w:val="008A7ABD"/>
    <w:rsid w:val="008B0B35"/>
    <w:rsid w:val="008B589B"/>
    <w:rsid w:val="008B7939"/>
    <w:rsid w:val="008C5FA1"/>
    <w:rsid w:val="008C6BC1"/>
    <w:rsid w:val="008D3AFB"/>
    <w:rsid w:val="008D49AE"/>
    <w:rsid w:val="008D5346"/>
    <w:rsid w:val="008D6BB5"/>
    <w:rsid w:val="008D7430"/>
    <w:rsid w:val="008E1121"/>
    <w:rsid w:val="008E41ED"/>
    <w:rsid w:val="008E574E"/>
    <w:rsid w:val="008F00D3"/>
    <w:rsid w:val="008F0D21"/>
    <w:rsid w:val="008F4613"/>
    <w:rsid w:val="00900C91"/>
    <w:rsid w:val="00903137"/>
    <w:rsid w:val="0090419C"/>
    <w:rsid w:val="0090670C"/>
    <w:rsid w:val="00907FC7"/>
    <w:rsid w:val="009145F2"/>
    <w:rsid w:val="00914689"/>
    <w:rsid w:val="0091659F"/>
    <w:rsid w:val="0091695E"/>
    <w:rsid w:val="00916B5F"/>
    <w:rsid w:val="0091738D"/>
    <w:rsid w:val="009205B2"/>
    <w:rsid w:val="00920B82"/>
    <w:rsid w:val="00921AEC"/>
    <w:rsid w:val="009220ED"/>
    <w:rsid w:val="00924F25"/>
    <w:rsid w:val="00924F38"/>
    <w:rsid w:val="00926527"/>
    <w:rsid w:val="00926F8D"/>
    <w:rsid w:val="00927CD1"/>
    <w:rsid w:val="009301D8"/>
    <w:rsid w:val="00930EA5"/>
    <w:rsid w:val="009321D4"/>
    <w:rsid w:val="009322C8"/>
    <w:rsid w:val="00932EDC"/>
    <w:rsid w:val="009349FB"/>
    <w:rsid w:val="00941B4A"/>
    <w:rsid w:val="00943F5B"/>
    <w:rsid w:val="00944133"/>
    <w:rsid w:val="00945822"/>
    <w:rsid w:val="00947B2F"/>
    <w:rsid w:val="00947D8C"/>
    <w:rsid w:val="00950B7D"/>
    <w:rsid w:val="00952555"/>
    <w:rsid w:val="00955276"/>
    <w:rsid w:val="00955605"/>
    <w:rsid w:val="009556A5"/>
    <w:rsid w:val="00957E71"/>
    <w:rsid w:val="009607C3"/>
    <w:rsid w:val="009612D1"/>
    <w:rsid w:val="009633D9"/>
    <w:rsid w:val="00963A76"/>
    <w:rsid w:val="00966352"/>
    <w:rsid w:val="00967784"/>
    <w:rsid w:val="009739D6"/>
    <w:rsid w:val="00976061"/>
    <w:rsid w:val="00977754"/>
    <w:rsid w:val="00980B6D"/>
    <w:rsid w:val="00980F31"/>
    <w:rsid w:val="00981C82"/>
    <w:rsid w:val="00983094"/>
    <w:rsid w:val="00984CFE"/>
    <w:rsid w:val="00984FBB"/>
    <w:rsid w:val="00990D46"/>
    <w:rsid w:val="0099235D"/>
    <w:rsid w:val="00992B9B"/>
    <w:rsid w:val="009950EC"/>
    <w:rsid w:val="00997782"/>
    <w:rsid w:val="00997A16"/>
    <w:rsid w:val="009A02A9"/>
    <w:rsid w:val="009A2503"/>
    <w:rsid w:val="009A3F5C"/>
    <w:rsid w:val="009A41FA"/>
    <w:rsid w:val="009A52C3"/>
    <w:rsid w:val="009B191C"/>
    <w:rsid w:val="009B1C2D"/>
    <w:rsid w:val="009B7FB3"/>
    <w:rsid w:val="009C08B4"/>
    <w:rsid w:val="009C14A3"/>
    <w:rsid w:val="009C1EF3"/>
    <w:rsid w:val="009C3B82"/>
    <w:rsid w:val="009C7307"/>
    <w:rsid w:val="009D2BF0"/>
    <w:rsid w:val="009D303C"/>
    <w:rsid w:val="009D403A"/>
    <w:rsid w:val="009D4281"/>
    <w:rsid w:val="009E0DD9"/>
    <w:rsid w:val="009E30C0"/>
    <w:rsid w:val="009E33B1"/>
    <w:rsid w:val="009E3FF7"/>
    <w:rsid w:val="009E44D7"/>
    <w:rsid w:val="009E585A"/>
    <w:rsid w:val="009F0260"/>
    <w:rsid w:val="009F08AD"/>
    <w:rsid w:val="009F5080"/>
    <w:rsid w:val="00A01694"/>
    <w:rsid w:val="00A018DF"/>
    <w:rsid w:val="00A02BDF"/>
    <w:rsid w:val="00A045F0"/>
    <w:rsid w:val="00A04D8B"/>
    <w:rsid w:val="00A11D69"/>
    <w:rsid w:val="00A1291A"/>
    <w:rsid w:val="00A1490B"/>
    <w:rsid w:val="00A23419"/>
    <w:rsid w:val="00A24AF3"/>
    <w:rsid w:val="00A26975"/>
    <w:rsid w:val="00A27D8B"/>
    <w:rsid w:val="00A27DEB"/>
    <w:rsid w:val="00A31799"/>
    <w:rsid w:val="00A31B0C"/>
    <w:rsid w:val="00A33BFA"/>
    <w:rsid w:val="00A34E23"/>
    <w:rsid w:val="00A357E1"/>
    <w:rsid w:val="00A36985"/>
    <w:rsid w:val="00A3767C"/>
    <w:rsid w:val="00A40FA5"/>
    <w:rsid w:val="00A46A2E"/>
    <w:rsid w:val="00A5139B"/>
    <w:rsid w:val="00A51929"/>
    <w:rsid w:val="00A5194A"/>
    <w:rsid w:val="00A5224D"/>
    <w:rsid w:val="00A52EA1"/>
    <w:rsid w:val="00A530F1"/>
    <w:rsid w:val="00A55C1C"/>
    <w:rsid w:val="00A611D9"/>
    <w:rsid w:val="00A6345D"/>
    <w:rsid w:val="00A637E3"/>
    <w:rsid w:val="00A6461D"/>
    <w:rsid w:val="00A65651"/>
    <w:rsid w:val="00A7358E"/>
    <w:rsid w:val="00A75589"/>
    <w:rsid w:val="00A81FCE"/>
    <w:rsid w:val="00A835CA"/>
    <w:rsid w:val="00A84F13"/>
    <w:rsid w:val="00A87BC5"/>
    <w:rsid w:val="00A90FF2"/>
    <w:rsid w:val="00A9134C"/>
    <w:rsid w:val="00A92962"/>
    <w:rsid w:val="00A93E03"/>
    <w:rsid w:val="00A9429C"/>
    <w:rsid w:val="00A95D86"/>
    <w:rsid w:val="00A9626E"/>
    <w:rsid w:val="00A97B0E"/>
    <w:rsid w:val="00A97CF5"/>
    <w:rsid w:val="00AA01C5"/>
    <w:rsid w:val="00AA046C"/>
    <w:rsid w:val="00AA13BE"/>
    <w:rsid w:val="00AA19DC"/>
    <w:rsid w:val="00AA3646"/>
    <w:rsid w:val="00AA7B14"/>
    <w:rsid w:val="00AB04B3"/>
    <w:rsid w:val="00AB31B4"/>
    <w:rsid w:val="00AB49E6"/>
    <w:rsid w:val="00AB613C"/>
    <w:rsid w:val="00AB728F"/>
    <w:rsid w:val="00AB75BC"/>
    <w:rsid w:val="00AC01BE"/>
    <w:rsid w:val="00AC04F7"/>
    <w:rsid w:val="00AC0E68"/>
    <w:rsid w:val="00AC5429"/>
    <w:rsid w:val="00AC6138"/>
    <w:rsid w:val="00AD0A36"/>
    <w:rsid w:val="00AD12D0"/>
    <w:rsid w:val="00AD1FCB"/>
    <w:rsid w:val="00AD22C0"/>
    <w:rsid w:val="00AD3732"/>
    <w:rsid w:val="00AD5773"/>
    <w:rsid w:val="00AD59BD"/>
    <w:rsid w:val="00AD5D69"/>
    <w:rsid w:val="00AD6445"/>
    <w:rsid w:val="00AE0E30"/>
    <w:rsid w:val="00AE49F7"/>
    <w:rsid w:val="00AE6EBD"/>
    <w:rsid w:val="00AE7962"/>
    <w:rsid w:val="00AF20EB"/>
    <w:rsid w:val="00AF525B"/>
    <w:rsid w:val="00AF6640"/>
    <w:rsid w:val="00AF7413"/>
    <w:rsid w:val="00B01067"/>
    <w:rsid w:val="00B05913"/>
    <w:rsid w:val="00B05D43"/>
    <w:rsid w:val="00B078E8"/>
    <w:rsid w:val="00B10B2A"/>
    <w:rsid w:val="00B1159F"/>
    <w:rsid w:val="00B1193E"/>
    <w:rsid w:val="00B12E50"/>
    <w:rsid w:val="00B1443E"/>
    <w:rsid w:val="00B1615C"/>
    <w:rsid w:val="00B17B63"/>
    <w:rsid w:val="00B212AA"/>
    <w:rsid w:val="00B23C7D"/>
    <w:rsid w:val="00B2408A"/>
    <w:rsid w:val="00B25584"/>
    <w:rsid w:val="00B31609"/>
    <w:rsid w:val="00B35AE9"/>
    <w:rsid w:val="00B37A0D"/>
    <w:rsid w:val="00B42181"/>
    <w:rsid w:val="00B42595"/>
    <w:rsid w:val="00B43B72"/>
    <w:rsid w:val="00B43FD5"/>
    <w:rsid w:val="00B449B9"/>
    <w:rsid w:val="00B46AA1"/>
    <w:rsid w:val="00B46C47"/>
    <w:rsid w:val="00B4743B"/>
    <w:rsid w:val="00B50978"/>
    <w:rsid w:val="00B50A9B"/>
    <w:rsid w:val="00B5143D"/>
    <w:rsid w:val="00B52A1D"/>
    <w:rsid w:val="00B53F0D"/>
    <w:rsid w:val="00B5506D"/>
    <w:rsid w:val="00B57D4A"/>
    <w:rsid w:val="00B60B46"/>
    <w:rsid w:val="00B611D9"/>
    <w:rsid w:val="00B61F2B"/>
    <w:rsid w:val="00B6373E"/>
    <w:rsid w:val="00B645B2"/>
    <w:rsid w:val="00B664D1"/>
    <w:rsid w:val="00B67800"/>
    <w:rsid w:val="00B717A3"/>
    <w:rsid w:val="00B7225D"/>
    <w:rsid w:val="00B72688"/>
    <w:rsid w:val="00B72E23"/>
    <w:rsid w:val="00B74781"/>
    <w:rsid w:val="00B83F08"/>
    <w:rsid w:val="00B8486A"/>
    <w:rsid w:val="00B876F6"/>
    <w:rsid w:val="00B90BBA"/>
    <w:rsid w:val="00B91696"/>
    <w:rsid w:val="00B92AB2"/>
    <w:rsid w:val="00B933DC"/>
    <w:rsid w:val="00B965B5"/>
    <w:rsid w:val="00BA1537"/>
    <w:rsid w:val="00BA1A8A"/>
    <w:rsid w:val="00BA29D3"/>
    <w:rsid w:val="00BA4E4E"/>
    <w:rsid w:val="00BA5E1A"/>
    <w:rsid w:val="00BB19FE"/>
    <w:rsid w:val="00BB281B"/>
    <w:rsid w:val="00BB57B0"/>
    <w:rsid w:val="00BB5E81"/>
    <w:rsid w:val="00BB63A8"/>
    <w:rsid w:val="00BC3686"/>
    <w:rsid w:val="00BC48B2"/>
    <w:rsid w:val="00BC50ED"/>
    <w:rsid w:val="00BC59A1"/>
    <w:rsid w:val="00BC5AA5"/>
    <w:rsid w:val="00BC5F83"/>
    <w:rsid w:val="00BC6042"/>
    <w:rsid w:val="00BC6853"/>
    <w:rsid w:val="00BD1D06"/>
    <w:rsid w:val="00BD4FDA"/>
    <w:rsid w:val="00BE2EEB"/>
    <w:rsid w:val="00BE4F34"/>
    <w:rsid w:val="00BE770F"/>
    <w:rsid w:val="00BF0820"/>
    <w:rsid w:val="00BF2591"/>
    <w:rsid w:val="00BF2ADC"/>
    <w:rsid w:val="00BF4B30"/>
    <w:rsid w:val="00BF5981"/>
    <w:rsid w:val="00C057A6"/>
    <w:rsid w:val="00C07086"/>
    <w:rsid w:val="00C1078A"/>
    <w:rsid w:val="00C115CC"/>
    <w:rsid w:val="00C116EC"/>
    <w:rsid w:val="00C22CA8"/>
    <w:rsid w:val="00C246A8"/>
    <w:rsid w:val="00C26264"/>
    <w:rsid w:val="00C30D61"/>
    <w:rsid w:val="00C3202D"/>
    <w:rsid w:val="00C3258B"/>
    <w:rsid w:val="00C35143"/>
    <w:rsid w:val="00C36C82"/>
    <w:rsid w:val="00C3774F"/>
    <w:rsid w:val="00C43028"/>
    <w:rsid w:val="00C43C1E"/>
    <w:rsid w:val="00C44F80"/>
    <w:rsid w:val="00C5301D"/>
    <w:rsid w:val="00C535CF"/>
    <w:rsid w:val="00C55A4B"/>
    <w:rsid w:val="00C55E62"/>
    <w:rsid w:val="00C60F58"/>
    <w:rsid w:val="00C63ABB"/>
    <w:rsid w:val="00C67E27"/>
    <w:rsid w:val="00C67F46"/>
    <w:rsid w:val="00C70B11"/>
    <w:rsid w:val="00C71811"/>
    <w:rsid w:val="00C748F3"/>
    <w:rsid w:val="00C76860"/>
    <w:rsid w:val="00C82DA6"/>
    <w:rsid w:val="00C91BCF"/>
    <w:rsid w:val="00C91F47"/>
    <w:rsid w:val="00C9477A"/>
    <w:rsid w:val="00CA0549"/>
    <w:rsid w:val="00CA156F"/>
    <w:rsid w:val="00CA1B84"/>
    <w:rsid w:val="00CA2072"/>
    <w:rsid w:val="00CA2C1D"/>
    <w:rsid w:val="00CA4CF2"/>
    <w:rsid w:val="00CA57AA"/>
    <w:rsid w:val="00CA61F7"/>
    <w:rsid w:val="00CB13A8"/>
    <w:rsid w:val="00CB14F1"/>
    <w:rsid w:val="00CB3804"/>
    <w:rsid w:val="00CB4ABB"/>
    <w:rsid w:val="00CB6430"/>
    <w:rsid w:val="00CB6758"/>
    <w:rsid w:val="00CB7FA4"/>
    <w:rsid w:val="00CC1913"/>
    <w:rsid w:val="00CC1F4C"/>
    <w:rsid w:val="00CC3721"/>
    <w:rsid w:val="00CC4896"/>
    <w:rsid w:val="00CD0702"/>
    <w:rsid w:val="00CD3656"/>
    <w:rsid w:val="00CD3B56"/>
    <w:rsid w:val="00CD5E0B"/>
    <w:rsid w:val="00CD5EEF"/>
    <w:rsid w:val="00CD6793"/>
    <w:rsid w:val="00CE2847"/>
    <w:rsid w:val="00CE3C1C"/>
    <w:rsid w:val="00CE53D2"/>
    <w:rsid w:val="00CE7C24"/>
    <w:rsid w:val="00CE7F1A"/>
    <w:rsid w:val="00CF5497"/>
    <w:rsid w:val="00CF55CE"/>
    <w:rsid w:val="00CF6A74"/>
    <w:rsid w:val="00CF6B90"/>
    <w:rsid w:val="00CF7707"/>
    <w:rsid w:val="00D00615"/>
    <w:rsid w:val="00D01311"/>
    <w:rsid w:val="00D02F42"/>
    <w:rsid w:val="00D033E7"/>
    <w:rsid w:val="00D05132"/>
    <w:rsid w:val="00D06081"/>
    <w:rsid w:val="00D06C01"/>
    <w:rsid w:val="00D10253"/>
    <w:rsid w:val="00D107C9"/>
    <w:rsid w:val="00D12328"/>
    <w:rsid w:val="00D12A14"/>
    <w:rsid w:val="00D12BAE"/>
    <w:rsid w:val="00D15293"/>
    <w:rsid w:val="00D16797"/>
    <w:rsid w:val="00D2226E"/>
    <w:rsid w:val="00D225BE"/>
    <w:rsid w:val="00D22B37"/>
    <w:rsid w:val="00D2440E"/>
    <w:rsid w:val="00D24566"/>
    <w:rsid w:val="00D26AA8"/>
    <w:rsid w:val="00D3047D"/>
    <w:rsid w:val="00D30F16"/>
    <w:rsid w:val="00D31B30"/>
    <w:rsid w:val="00D3212D"/>
    <w:rsid w:val="00D347DB"/>
    <w:rsid w:val="00D37C36"/>
    <w:rsid w:val="00D40701"/>
    <w:rsid w:val="00D41691"/>
    <w:rsid w:val="00D46724"/>
    <w:rsid w:val="00D61612"/>
    <w:rsid w:val="00D623C3"/>
    <w:rsid w:val="00D623FE"/>
    <w:rsid w:val="00D627C1"/>
    <w:rsid w:val="00D63817"/>
    <w:rsid w:val="00D64121"/>
    <w:rsid w:val="00D645B3"/>
    <w:rsid w:val="00D649F9"/>
    <w:rsid w:val="00D64D85"/>
    <w:rsid w:val="00D65158"/>
    <w:rsid w:val="00D654A2"/>
    <w:rsid w:val="00D66A8C"/>
    <w:rsid w:val="00D71787"/>
    <w:rsid w:val="00D73CA9"/>
    <w:rsid w:val="00D75B32"/>
    <w:rsid w:val="00D762C9"/>
    <w:rsid w:val="00D81D16"/>
    <w:rsid w:val="00D81DDC"/>
    <w:rsid w:val="00D83FC3"/>
    <w:rsid w:val="00D85E48"/>
    <w:rsid w:val="00D9332C"/>
    <w:rsid w:val="00D93CAE"/>
    <w:rsid w:val="00D952DA"/>
    <w:rsid w:val="00D97704"/>
    <w:rsid w:val="00DA1689"/>
    <w:rsid w:val="00DB1502"/>
    <w:rsid w:val="00DB1609"/>
    <w:rsid w:val="00DB2C4A"/>
    <w:rsid w:val="00DB4035"/>
    <w:rsid w:val="00DB50B3"/>
    <w:rsid w:val="00DC062B"/>
    <w:rsid w:val="00DC0744"/>
    <w:rsid w:val="00DC076F"/>
    <w:rsid w:val="00DC207F"/>
    <w:rsid w:val="00DC3832"/>
    <w:rsid w:val="00DC475D"/>
    <w:rsid w:val="00DC4C4C"/>
    <w:rsid w:val="00DC5E4D"/>
    <w:rsid w:val="00DC63BC"/>
    <w:rsid w:val="00DC6D20"/>
    <w:rsid w:val="00DC72E1"/>
    <w:rsid w:val="00DD5DF5"/>
    <w:rsid w:val="00DD7031"/>
    <w:rsid w:val="00DE366E"/>
    <w:rsid w:val="00DE4F00"/>
    <w:rsid w:val="00DE6522"/>
    <w:rsid w:val="00DF03FA"/>
    <w:rsid w:val="00DF0510"/>
    <w:rsid w:val="00DF0941"/>
    <w:rsid w:val="00DF0AD3"/>
    <w:rsid w:val="00DF33E2"/>
    <w:rsid w:val="00DF4390"/>
    <w:rsid w:val="00DF5CAB"/>
    <w:rsid w:val="00E008AF"/>
    <w:rsid w:val="00E05FE3"/>
    <w:rsid w:val="00E123A3"/>
    <w:rsid w:val="00E12934"/>
    <w:rsid w:val="00E14B42"/>
    <w:rsid w:val="00E14D45"/>
    <w:rsid w:val="00E17E82"/>
    <w:rsid w:val="00E17EC9"/>
    <w:rsid w:val="00E26397"/>
    <w:rsid w:val="00E2775A"/>
    <w:rsid w:val="00E313DD"/>
    <w:rsid w:val="00E34483"/>
    <w:rsid w:val="00E35151"/>
    <w:rsid w:val="00E40575"/>
    <w:rsid w:val="00E41113"/>
    <w:rsid w:val="00E441FA"/>
    <w:rsid w:val="00E45DF8"/>
    <w:rsid w:val="00E46BE2"/>
    <w:rsid w:val="00E46CDD"/>
    <w:rsid w:val="00E4713C"/>
    <w:rsid w:val="00E50D57"/>
    <w:rsid w:val="00E530D7"/>
    <w:rsid w:val="00E64739"/>
    <w:rsid w:val="00E6537E"/>
    <w:rsid w:val="00E67E2D"/>
    <w:rsid w:val="00E7773E"/>
    <w:rsid w:val="00E82E4B"/>
    <w:rsid w:val="00E8319D"/>
    <w:rsid w:val="00E86113"/>
    <w:rsid w:val="00E90907"/>
    <w:rsid w:val="00E91624"/>
    <w:rsid w:val="00E929D4"/>
    <w:rsid w:val="00E96E43"/>
    <w:rsid w:val="00EA0BF4"/>
    <w:rsid w:val="00EA0F81"/>
    <w:rsid w:val="00EA3479"/>
    <w:rsid w:val="00EA4671"/>
    <w:rsid w:val="00EA75A8"/>
    <w:rsid w:val="00EB0806"/>
    <w:rsid w:val="00EB0BD6"/>
    <w:rsid w:val="00EB1200"/>
    <w:rsid w:val="00EB1404"/>
    <w:rsid w:val="00EB6CA3"/>
    <w:rsid w:val="00EC079C"/>
    <w:rsid w:val="00EC0C78"/>
    <w:rsid w:val="00EC45F1"/>
    <w:rsid w:val="00EC6874"/>
    <w:rsid w:val="00ED29A1"/>
    <w:rsid w:val="00ED3B4C"/>
    <w:rsid w:val="00ED7A28"/>
    <w:rsid w:val="00EE0E10"/>
    <w:rsid w:val="00EE3B76"/>
    <w:rsid w:val="00EE3BCC"/>
    <w:rsid w:val="00EE3FF2"/>
    <w:rsid w:val="00EE4BF6"/>
    <w:rsid w:val="00EE4FE5"/>
    <w:rsid w:val="00EE5BD4"/>
    <w:rsid w:val="00EF4E11"/>
    <w:rsid w:val="00EF715C"/>
    <w:rsid w:val="00F002F8"/>
    <w:rsid w:val="00F053B4"/>
    <w:rsid w:val="00F05DA4"/>
    <w:rsid w:val="00F11A48"/>
    <w:rsid w:val="00F13335"/>
    <w:rsid w:val="00F138FA"/>
    <w:rsid w:val="00F15155"/>
    <w:rsid w:val="00F15695"/>
    <w:rsid w:val="00F16BF9"/>
    <w:rsid w:val="00F17730"/>
    <w:rsid w:val="00F20C4C"/>
    <w:rsid w:val="00F2183E"/>
    <w:rsid w:val="00F22F8F"/>
    <w:rsid w:val="00F24A67"/>
    <w:rsid w:val="00F31AA1"/>
    <w:rsid w:val="00F329E9"/>
    <w:rsid w:val="00F34BD5"/>
    <w:rsid w:val="00F35507"/>
    <w:rsid w:val="00F35DC4"/>
    <w:rsid w:val="00F37C03"/>
    <w:rsid w:val="00F40BBA"/>
    <w:rsid w:val="00F41AB3"/>
    <w:rsid w:val="00F4639D"/>
    <w:rsid w:val="00F47478"/>
    <w:rsid w:val="00F508AF"/>
    <w:rsid w:val="00F5245B"/>
    <w:rsid w:val="00F52583"/>
    <w:rsid w:val="00F54DBB"/>
    <w:rsid w:val="00F556A2"/>
    <w:rsid w:val="00F557BA"/>
    <w:rsid w:val="00F602AD"/>
    <w:rsid w:val="00F60E76"/>
    <w:rsid w:val="00F661B9"/>
    <w:rsid w:val="00F663FB"/>
    <w:rsid w:val="00F67104"/>
    <w:rsid w:val="00F67AF0"/>
    <w:rsid w:val="00F71522"/>
    <w:rsid w:val="00F72374"/>
    <w:rsid w:val="00F730F7"/>
    <w:rsid w:val="00F746B0"/>
    <w:rsid w:val="00F7517B"/>
    <w:rsid w:val="00F760C5"/>
    <w:rsid w:val="00F76C8D"/>
    <w:rsid w:val="00F81781"/>
    <w:rsid w:val="00F8236B"/>
    <w:rsid w:val="00F8307C"/>
    <w:rsid w:val="00F834AB"/>
    <w:rsid w:val="00F9203D"/>
    <w:rsid w:val="00F92EF3"/>
    <w:rsid w:val="00F965D9"/>
    <w:rsid w:val="00F976A6"/>
    <w:rsid w:val="00F97C4A"/>
    <w:rsid w:val="00FA01C4"/>
    <w:rsid w:val="00FA11F3"/>
    <w:rsid w:val="00FA2365"/>
    <w:rsid w:val="00FA2767"/>
    <w:rsid w:val="00FA29C8"/>
    <w:rsid w:val="00FA51C0"/>
    <w:rsid w:val="00FA52E4"/>
    <w:rsid w:val="00FA5332"/>
    <w:rsid w:val="00FA79DC"/>
    <w:rsid w:val="00FB1DA7"/>
    <w:rsid w:val="00FB6063"/>
    <w:rsid w:val="00FC06FA"/>
    <w:rsid w:val="00FD1A4E"/>
    <w:rsid w:val="00FD265F"/>
    <w:rsid w:val="00FD2D33"/>
    <w:rsid w:val="00FD5597"/>
    <w:rsid w:val="00FD6236"/>
    <w:rsid w:val="00FD6FA0"/>
    <w:rsid w:val="00FE2B9D"/>
    <w:rsid w:val="00FE3425"/>
    <w:rsid w:val="00FE3991"/>
    <w:rsid w:val="00FE4C5E"/>
    <w:rsid w:val="00FE4E3D"/>
    <w:rsid w:val="00FE4F47"/>
    <w:rsid w:val="00FE6823"/>
    <w:rsid w:val="00FF082C"/>
    <w:rsid w:val="00FF0C78"/>
    <w:rsid w:val="00FF0D91"/>
    <w:rsid w:val="00FF6082"/>
    <w:rsid w:val="00FF639B"/>
    <w:rsid w:val="00FF7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8FE82"/>
  <w15:docId w15:val="{167F5DE7-672A-4CBD-82D4-CFBD973A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7D1"/>
  </w:style>
  <w:style w:type="paragraph" w:styleId="Footer">
    <w:name w:val="footer"/>
    <w:basedOn w:val="Normal"/>
    <w:link w:val="FooterChar"/>
    <w:uiPriority w:val="99"/>
    <w:unhideWhenUsed/>
    <w:rsid w:val="008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7D1"/>
  </w:style>
  <w:style w:type="table" w:styleId="TableGrid">
    <w:name w:val="Table Grid"/>
    <w:basedOn w:val="TableNormal"/>
    <w:uiPriority w:val="59"/>
    <w:rsid w:val="0083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845870287msonormal">
    <w:name w:val="yiv7845870287msonormal"/>
    <w:basedOn w:val="Normal"/>
    <w:rsid w:val="009A0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295965256msonormal">
    <w:name w:val="yiv6295965256msonormal"/>
    <w:basedOn w:val="Normal"/>
    <w:rsid w:val="001535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46981"/>
    <w:rPr>
      <w:color w:val="0000FF" w:themeColor="hyperlink"/>
      <w:u w:val="single"/>
    </w:rPr>
  </w:style>
  <w:style w:type="paragraph" w:styleId="BalloonText">
    <w:name w:val="Balloon Text"/>
    <w:basedOn w:val="Normal"/>
    <w:link w:val="BalloonTextChar"/>
    <w:uiPriority w:val="99"/>
    <w:semiHidden/>
    <w:unhideWhenUsed/>
    <w:rsid w:val="00E0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E3"/>
    <w:rPr>
      <w:rFonts w:ascii="Tahoma" w:hAnsi="Tahoma" w:cs="Tahoma"/>
      <w:sz w:val="16"/>
      <w:szCs w:val="16"/>
    </w:rPr>
  </w:style>
  <w:style w:type="paragraph" w:customStyle="1" w:styleId="Default">
    <w:name w:val="Default"/>
    <w:rsid w:val="00434D0E"/>
    <w:pPr>
      <w:pBdr>
        <w:top w:val="nil"/>
        <w:left w:val="nil"/>
        <w:bottom w:val="nil"/>
        <w:right w:val="nil"/>
        <w:between w:val="nil"/>
        <w:bar w:val="nil"/>
      </w:pBdr>
      <w:spacing w:after="80" w:line="240" w:lineRule="auto"/>
    </w:pPr>
    <w:rPr>
      <w:rFonts w:ascii="Helvetica Neue" w:eastAsia="Arial Unicode MS" w:hAnsi="Helvetica Neue" w:cs="Arial Unicode MS"/>
      <w:color w:val="000000"/>
      <w:bdr w:val="nil"/>
      <w:lang w:eastAsia="en-GB"/>
    </w:rPr>
  </w:style>
  <w:style w:type="paragraph" w:styleId="ListParagraph">
    <w:name w:val="List Paragraph"/>
    <w:basedOn w:val="Normal"/>
    <w:uiPriority w:val="34"/>
    <w:qFormat/>
    <w:rsid w:val="00BB63A8"/>
    <w:pPr>
      <w:ind w:left="720"/>
      <w:contextualSpacing/>
    </w:pPr>
  </w:style>
  <w:style w:type="character" w:styleId="UnresolvedMention">
    <w:name w:val="Unresolved Mention"/>
    <w:basedOn w:val="DefaultParagraphFont"/>
    <w:uiPriority w:val="99"/>
    <w:semiHidden/>
    <w:unhideWhenUsed/>
    <w:rsid w:val="003930A5"/>
    <w:rPr>
      <w:color w:val="605E5C"/>
      <w:shd w:val="clear" w:color="auto" w:fill="E1DFDD"/>
    </w:rPr>
  </w:style>
  <w:style w:type="paragraph" w:styleId="NormalWeb">
    <w:name w:val="Normal (Web)"/>
    <w:basedOn w:val="Normal"/>
    <w:uiPriority w:val="99"/>
    <w:semiHidden/>
    <w:unhideWhenUsed/>
    <w:rsid w:val="00AB72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7190">
      <w:bodyDiv w:val="1"/>
      <w:marLeft w:val="0"/>
      <w:marRight w:val="0"/>
      <w:marTop w:val="0"/>
      <w:marBottom w:val="0"/>
      <w:divBdr>
        <w:top w:val="none" w:sz="0" w:space="0" w:color="auto"/>
        <w:left w:val="none" w:sz="0" w:space="0" w:color="auto"/>
        <w:bottom w:val="none" w:sz="0" w:space="0" w:color="auto"/>
        <w:right w:val="none" w:sz="0" w:space="0" w:color="auto"/>
      </w:divBdr>
    </w:div>
    <w:div w:id="651328688">
      <w:bodyDiv w:val="1"/>
      <w:marLeft w:val="0"/>
      <w:marRight w:val="0"/>
      <w:marTop w:val="0"/>
      <w:marBottom w:val="0"/>
      <w:divBdr>
        <w:top w:val="none" w:sz="0" w:space="0" w:color="auto"/>
        <w:left w:val="none" w:sz="0" w:space="0" w:color="auto"/>
        <w:bottom w:val="none" w:sz="0" w:space="0" w:color="auto"/>
        <w:right w:val="none" w:sz="0" w:space="0" w:color="auto"/>
      </w:divBdr>
    </w:div>
    <w:div w:id="840197724">
      <w:bodyDiv w:val="1"/>
      <w:marLeft w:val="0"/>
      <w:marRight w:val="0"/>
      <w:marTop w:val="0"/>
      <w:marBottom w:val="0"/>
      <w:divBdr>
        <w:top w:val="none" w:sz="0" w:space="0" w:color="auto"/>
        <w:left w:val="none" w:sz="0" w:space="0" w:color="auto"/>
        <w:bottom w:val="none" w:sz="0" w:space="0" w:color="auto"/>
        <w:right w:val="none" w:sz="0" w:space="0" w:color="auto"/>
      </w:divBdr>
    </w:div>
    <w:div w:id="1072771930">
      <w:bodyDiv w:val="1"/>
      <w:marLeft w:val="0"/>
      <w:marRight w:val="0"/>
      <w:marTop w:val="0"/>
      <w:marBottom w:val="0"/>
      <w:divBdr>
        <w:top w:val="none" w:sz="0" w:space="0" w:color="auto"/>
        <w:left w:val="none" w:sz="0" w:space="0" w:color="auto"/>
        <w:bottom w:val="none" w:sz="0" w:space="0" w:color="auto"/>
        <w:right w:val="none" w:sz="0" w:space="0" w:color="auto"/>
      </w:divBdr>
    </w:div>
    <w:div w:id="1222449747">
      <w:bodyDiv w:val="1"/>
      <w:marLeft w:val="0"/>
      <w:marRight w:val="0"/>
      <w:marTop w:val="0"/>
      <w:marBottom w:val="0"/>
      <w:divBdr>
        <w:top w:val="none" w:sz="0" w:space="0" w:color="auto"/>
        <w:left w:val="none" w:sz="0" w:space="0" w:color="auto"/>
        <w:bottom w:val="none" w:sz="0" w:space="0" w:color="auto"/>
        <w:right w:val="none" w:sz="0" w:space="0" w:color="auto"/>
      </w:divBdr>
    </w:div>
    <w:div w:id="1302729960">
      <w:bodyDiv w:val="1"/>
      <w:marLeft w:val="0"/>
      <w:marRight w:val="0"/>
      <w:marTop w:val="0"/>
      <w:marBottom w:val="0"/>
      <w:divBdr>
        <w:top w:val="none" w:sz="0" w:space="0" w:color="auto"/>
        <w:left w:val="none" w:sz="0" w:space="0" w:color="auto"/>
        <w:bottom w:val="none" w:sz="0" w:space="0" w:color="auto"/>
        <w:right w:val="none" w:sz="0" w:space="0" w:color="auto"/>
      </w:divBdr>
    </w:div>
    <w:div w:id="1356544148">
      <w:bodyDiv w:val="1"/>
      <w:marLeft w:val="0"/>
      <w:marRight w:val="0"/>
      <w:marTop w:val="0"/>
      <w:marBottom w:val="0"/>
      <w:divBdr>
        <w:top w:val="none" w:sz="0" w:space="0" w:color="auto"/>
        <w:left w:val="none" w:sz="0" w:space="0" w:color="auto"/>
        <w:bottom w:val="none" w:sz="0" w:space="0" w:color="auto"/>
        <w:right w:val="none" w:sz="0" w:space="0" w:color="auto"/>
      </w:divBdr>
    </w:div>
    <w:div w:id="18392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joyar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ya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F86E-188E-435E-9AA0-556D05A8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Daiwa Capital Markets</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Rock</dc:creator>
  <cp:lastModifiedBy>Graham Rock</cp:lastModifiedBy>
  <cp:revision>6</cp:revision>
  <cp:lastPrinted>2024-12-15T21:25:00Z</cp:lastPrinted>
  <dcterms:created xsi:type="dcterms:W3CDTF">2025-03-24T00:13:00Z</dcterms:created>
  <dcterms:modified xsi:type="dcterms:W3CDTF">2025-03-24T08:14:00Z</dcterms:modified>
</cp:coreProperties>
</file>