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A961" w14:textId="5B981140" w:rsidR="00AB3DC4" w:rsidRDefault="00AB3DC4" w:rsidP="00AB3DC4">
      <w:pPr>
        <w:pStyle w:val="Heading1"/>
        <w:spacing w:before="100" w:beforeAutospacing="1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3DAA521" wp14:editId="6A2468F3">
            <wp:extent cx="781050" cy="867833"/>
            <wp:effectExtent l="0" t="0" r="0" b="8890"/>
            <wp:docPr id="1241635169" name="Picture 1" descr="A logo of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635169" name="Picture 1" descr="A logo of a football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9597" cy="87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E1D3C" w14:textId="7B428574" w:rsidR="005E1571" w:rsidRPr="00AB3DC4" w:rsidRDefault="001966A2" w:rsidP="00AB3DC4">
      <w:pPr>
        <w:pStyle w:val="Heading1"/>
        <w:spacing w:before="100" w:beforeAutospacing="1"/>
        <w:jc w:val="center"/>
        <w:rPr>
          <w:sz w:val="36"/>
          <w:szCs w:val="36"/>
        </w:rPr>
      </w:pPr>
      <w:r w:rsidRPr="00AB3DC4">
        <w:rPr>
          <w:sz w:val="36"/>
          <w:szCs w:val="36"/>
        </w:rPr>
        <w:t>Gildersome Spurs Junior Football Club</w:t>
      </w:r>
    </w:p>
    <w:p w14:paraId="36EA44FC" w14:textId="0F3B3E95" w:rsidR="00C9458F" w:rsidRDefault="004948C9" w:rsidP="00C9458F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Recruitment Plan</w:t>
      </w:r>
    </w:p>
    <w:p w14:paraId="1C33505D" w14:textId="3456FA0C" w:rsidR="00C9458F" w:rsidRPr="00C9458F" w:rsidRDefault="00C9458F" w:rsidP="00C9458F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2025 - 2028</w:t>
      </w:r>
    </w:p>
    <w:p w14:paraId="39AAFAEB" w14:textId="18CC515F" w:rsidR="004948C9" w:rsidRDefault="004948C9" w:rsidP="004948C9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Aims</w:t>
      </w:r>
    </w:p>
    <w:p w14:paraId="339A6D20" w14:textId="61B61C01" w:rsidR="004948C9" w:rsidRPr="003007E0" w:rsidRDefault="003007E0" w:rsidP="001966A2">
      <w:pPr>
        <w:pStyle w:val="ListParagraph"/>
        <w:numPr>
          <w:ilvl w:val="0"/>
          <w:numId w:val="35"/>
        </w:numPr>
        <w:spacing w:after="0"/>
        <w:rPr>
          <w:rFonts w:ascii="Aptos" w:hAnsi="Aptos"/>
        </w:rPr>
      </w:pPr>
      <w:r w:rsidRPr="003007E0">
        <w:rPr>
          <w:rFonts w:ascii="Aptos" w:hAnsi="Aptos"/>
        </w:rPr>
        <w:t>T</w:t>
      </w:r>
      <w:r w:rsidR="004948C9" w:rsidRPr="003007E0">
        <w:rPr>
          <w:rFonts w:ascii="Aptos" w:hAnsi="Aptos"/>
        </w:rPr>
        <w:t>o recruit and retain a diverse range of players, coaches, and volunteers that reflects the local community.</w:t>
      </w:r>
    </w:p>
    <w:p w14:paraId="46593373" w14:textId="2CCED0AD" w:rsidR="004948C9" w:rsidRPr="003007E0" w:rsidRDefault="004948C9" w:rsidP="001966A2">
      <w:pPr>
        <w:pStyle w:val="ListParagraph"/>
        <w:numPr>
          <w:ilvl w:val="0"/>
          <w:numId w:val="35"/>
        </w:numPr>
        <w:spacing w:after="0"/>
        <w:rPr>
          <w:rFonts w:ascii="Aptos" w:hAnsi="Aptos"/>
        </w:rPr>
      </w:pPr>
      <w:r w:rsidRPr="003007E0">
        <w:rPr>
          <w:rFonts w:ascii="Aptos" w:hAnsi="Aptos"/>
        </w:rPr>
        <w:t>To ensure all recruitment processes are fair, transparent, inclusive, and in line with FA guidance.</w:t>
      </w:r>
    </w:p>
    <w:p w14:paraId="67179FE9" w14:textId="237228C4" w:rsidR="004948C9" w:rsidRDefault="004948C9" w:rsidP="001966A2">
      <w:pPr>
        <w:pStyle w:val="ListParagraph"/>
        <w:numPr>
          <w:ilvl w:val="0"/>
          <w:numId w:val="35"/>
        </w:numPr>
        <w:spacing w:after="0"/>
        <w:rPr>
          <w:rFonts w:ascii="Aptos" w:hAnsi="Aptos"/>
        </w:rPr>
      </w:pPr>
      <w:r w:rsidRPr="003007E0">
        <w:rPr>
          <w:rFonts w:ascii="Aptos" w:hAnsi="Aptos"/>
        </w:rPr>
        <w:t>To remove barriers that may prevent people from joining, progressing, or staying involved with the club.</w:t>
      </w:r>
    </w:p>
    <w:p w14:paraId="5ABAE0E0" w14:textId="77777777" w:rsidR="001966A2" w:rsidRPr="003007E0" w:rsidRDefault="001966A2" w:rsidP="001966A2">
      <w:pPr>
        <w:pStyle w:val="ListParagraph"/>
        <w:spacing w:after="0"/>
        <w:rPr>
          <w:rFonts w:ascii="Aptos" w:hAnsi="Aptos"/>
        </w:rPr>
      </w:pPr>
    </w:p>
    <w:p w14:paraId="105EA562" w14:textId="59E71C1D" w:rsidR="004948C9" w:rsidRPr="004948C9" w:rsidRDefault="004948C9" w:rsidP="001966A2">
      <w:pPr>
        <w:spacing w:after="0"/>
        <w:rPr>
          <w:rFonts w:ascii="Aptos" w:hAnsi="Aptos"/>
          <w:b/>
          <w:bCs/>
        </w:rPr>
      </w:pPr>
      <w:r w:rsidRPr="004948C9">
        <w:rPr>
          <w:rFonts w:ascii="Aptos" w:hAnsi="Aptos"/>
          <w:b/>
          <w:bCs/>
        </w:rPr>
        <w:t>1. Player Recruitment</w:t>
      </w:r>
    </w:p>
    <w:p w14:paraId="19FB5E1F" w14:textId="1C331F0D" w:rsidR="004948C9" w:rsidRPr="004948C9" w:rsidRDefault="004948C9" w:rsidP="001966A2">
      <w:pPr>
        <w:spacing w:after="0"/>
        <w:rPr>
          <w:rFonts w:ascii="Aptos" w:hAnsi="Aptos"/>
        </w:rPr>
      </w:pPr>
      <w:r w:rsidRPr="003007E0">
        <w:rPr>
          <w:rFonts w:ascii="Aptos" w:hAnsi="Aptos"/>
          <w:b/>
          <w:bCs/>
        </w:rPr>
        <w:t>Objectives:</w:t>
      </w:r>
      <w:r w:rsidRPr="004948C9">
        <w:rPr>
          <w:rFonts w:ascii="Aptos" w:hAnsi="Aptos"/>
        </w:rPr>
        <w:t xml:space="preserve"> Provide access to football for all children</w:t>
      </w:r>
      <w:r w:rsidR="003007E0">
        <w:rPr>
          <w:rFonts w:ascii="Aptos" w:hAnsi="Aptos"/>
        </w:rPr>
        <w:t xml:space="preserve">, </w:t>
      </w:r>
      <w:r w:rsidRPr="004948C9">
        <w:rPr>
          <w:rFonts w:ascii="Aptos" w:hAnsi="Aptos"/>
        </w:rPr>
        <w:t xml:space="preserve">young people </w:t>
      </w:r>
      <w:r w:rsidR="003007E0">
        <w:rPr>
          <w:rFonts w:ascii="Aptos" w:hAnsi="Aptos"/>
        </w:rPr>
        <w:t xml:space="preserve">and adults </w:t>
      </w:r>
      <w:r w:rsidRPr="004948C9">
        <w:rPr>
          <w:rFonts w:ascii="Aptos" w:hAnsi="Aptos"/>
        </w:rPr>
        <w:t>regardless of gender, ethnicity, religion, disability, or financial background.</w:t>
      </w:r>
    </w:p>
    <w:p w14:paraId="5B56839B" w14:textId="39D4A02A" w:rsidR="004948C9" w:rsidRPr="003007E0" w:rsidRDefault="004948C9" w:rsidP="003007E0">
      <w:pPr>
        <w:pStyle w:val="ListParagraph"/>
        <w:numPr>
          <w:ilvl w:val="0"/>
          <w:numId w:val="34"/>
        </w:numPr>
        <w:rPr>
          <w:rFonts w:ascii="Aptos" w:hAnsi="Aptos"/>
        </w:rPr>
      </w:pPr>
      <w:r w:rsidRPr="003007E0">
        <w:rPr>
          <w:rFonts w:ascii="Aptos" w:hAnsi="Aptos"/>
        </w:rPr>
        <w:t xml:space="preserve">Open Days / Taster Sessions: Run free community football days in schools, parks, and local community </w:t>
      </w:r>
      <w:proofErr w:type="spellStart"/>
      <w:r w:rsidRPr="003007E0">
        <w:rPr>
          <w:rFonts w:ascii="Aptos" w:hAnsi="Aptos"/>
        </w:rPr>
        <w:t>centres</w:t>
      </w:r>
      <w:proofErr w:type="spellEnd"/>
      <w:r w:rsidRPr="003007E0">
        <w:rPr>
          <w:rFonts w:ascii="Aptos" w:hAnsi="Aptos"/>
        </w:rPr>
        <w:t>.</w:t>
      </w:r>
    </w:p>
    <w:p w14:paraId="2103C1EE" w14:textId="1FE3D042" w:rsidR="004948C9" w:rsidRPr="003007E0" w:rsidRDefault="004948C9" w:rsidP="003007E0">
      <w:pPr>
        <w:pStyle w:val="ListParagraph"/>
        <w:numPr>
          <w:ilvl w:val="0"/>
          <w:numId w:val="34"/>
        </w:numPr>
        <w:rPr>
          <w:rFonts w:ascii="Aptos" w:hAnsi="Aptos"/>
        </w:rPr>
      </w:pPr>
      <w:r w:rsidRPr="003007E0">
        <w:rPr>
          <w:rFonts w:ascii="Aptos" w:hAnsi="Aptos"/>
        </w:rPr>
        <w:t xml:space="preserve">Targeted Outreach: Partner with local schools, community groups, and youth </w:t>
      </w:r>
      <w:proofErr w:type="spellStart"/>
      <w:r w:rsidRPr="003007E0">
        <w:rPr>
          <w:rFonts w:ascii="Aptos" w:hAnsi="Aptos"/>
        </w:rPr>
        <w:t>organisations</w:t>
      </w:r>
      <w:proofErr w:type="spellEnd"/>
      <w:r w:rsidRPr="003007E0">
        <w:rPr>
          <w:rFonts w:ascii="Aptos" w:hAnsi="Aptos"/>
        </w:rPr>
        <w:t>.</w:t>
      </w:r>
    </w:p>
    <w:p w14:paraId="28337B2A" w14:textId="2A9EE1E6" w:rsidR="004948C9" w:rsidRPr="003007E0" w:rsidRDefault="004948C9" w:rsidP="003007E0">
      <w:pPr>
        <w:pStyle w:val="ListParagraph"/>
        <w:numPr>
          <w:ilvl w:val="0"/>
          <w:numId w:val="34"/>
        </w:numPr>
        <w:rPr>
          <w:rFonts w:ascii="Aptos" w:hAnsi="Aptos"/>
        </w:rPr>
      </w:pPr>
      <w:r w:rsidRPr="003007E0">
        <w:rPr>
          <w:rFonts w:ascii="Aptos" w:hAnsi="Aptos"/>
        </w:rPr>
        <w:t>Girls’ Football Growth: Promote the girls’ section through partners and FA programs</w:t>
      </w:r>
    </w:p>
    <w:p w14:paraId="5A08BA78" w14:textId="40F57619" w:rsidR="004948C9" w:rsidRPr="003007E0" w:rsidRDefault="004948C9" w:rsidP="003007E0">
      <w:pPr>
        <w:pStyle w:val="ListParagraph"/>
        <w:numPr>
          <w:ilvl w:val="0"/>
          <w:numId w:val="34"/>
        </w:numPr>
        <w:rPr>
          <w:rFonts w:ascii="Aptos" w:hAnsi="Aptos"/>
        </w:rPr>
      </w:pPr>
      <w:r w:rsidRPr="003007E0">
        <w:rPr>
          <w:rFonts w:ascii="Aptos" w:hAnsi="Aptos"/>
        </w:rPr>
        <w:t>Disability &amp; Inclusive Football: Offer adapted sessions, promote pathways for disabled players.</w:t>
      </w:r>
    </w:p>
    <w:p w14:paraId="47ABF9D7" w14:textId="373B9CA3" w:rsidR="004948C9" w:rsidRPr="003007E0" w:rsidRDefault="004948C9" w:rsidP="003007E0">
      <w:pPr>
        <w:pStyle w:val="ListParagraph"/>
        <w:numPr>
          <w:ilvl w:val="0"/>
          <w:numId w:val="34"/>
        </w:numPr>
        <w:rPr>
          <w:rFonts w:ascii="Aptos" w:hAnsi="Aptos"/>
        </w:rPr>
      </w:pPr>
      <w:r w:rsidRPr="003007E0">
        <w:rPr>
          <w:rFonts w:ascii="Aptos" w:hAnsi="Aptos"/>
        </w:rPr>
        <w:t>Financial Accessibility: Promote hardship funds, kit swaps, sponsorships, flexible payment options.</w:t>
      </w:r>
    </w:p>
    <w:p w14:paraId="74EF12E5" w14:textId="2B9C7770" w:rsidR="004948C9" w:rsidRPr="004948C9" w:rsidRDefault="004948C9" w:rsidP="001966A2">
      <w:pPr>
        <w:spacing w:after="0"/>
        <w:rPr>
          <w:rFonts w:ascii="Aptos" w:hAnsi="Aptos"/>
          <w:b/>
          <w:bCs/>
        </w:rPr>
      </w:pPr>
      <w:r w:rsidRPr="004948C9">
        <w:rPr>
          <w:rFonts w:ascii="Aptos" w:hAnsi="Aptos"/>
          <w:b/>
          <w:bCs/>
        </w:rPr>
        <w:t>2. Coach Recruitment</w:t>
      </w:r>
    </w:p>
    <w:p w14:paraId="12B4C2BF" w14:textId="0E24E20C" w:rsidR="004948C9" w:rsidRPr="004948C9" w:rsidRDefault="004948C9" w:rsidP="001966A2">
      <w:pPr>
        <w:spacing w:after="0"/>
        <w:rPr>
          <w:rFonts w:ascii="Aptos" w:hAnsi="Aptos"/>
        </w:rPr>
      </w:pPr>
      <w:r w:rsidRPr="003007E0">
        <w:rPr>
          <w:rFonts w:ascii="Aptos" w:hAnsi="Aptos"/>
          <w:b/>
          <w:bCs/>
        </w:rPr>
        <w:t>Objective</w:t>
      </w:r>
      <w:r w:rsidR="003007E0">
        <w:rPr>
          <w:rFonts w:ascii="Aptos" w:hAnsi="Aptos"/>
          <w:b/>
          <w:bCs/>
        </w:rPr>
        <w:t>s</w:t>
      </w:r>
      <w:r w:rsidRPr="003007E0">
        <w:rPr>
          <w:rFonts w:ascii="Aptos" w:hAnsi="Aptos"/>
          <w:b/>
          <w:bCs/>
        </w:rPr>
        <w:t>:</w:t>
      </w:r>
      <w:r w:rsidRPr="004948C9">
        <w:rPr>
          <w:rFonts w:ascii="Aptos" w:hAnsi="Aptos"/>
        </w:rPr>
        <w:t xml:space="preserve"> Build a diverse coaching workforce that reflects the players</w:t>
      </w:r>
      <w:r>
        <w:rPr>
          <w:rFonts w:ascii="Aptos" w:hAnsi="Aptos"/>
        </w:rPr>
        <w:t xml:space="preserve"> and community</w:t>
      </w:r>
      <w:r w:rsidRPr="004948C9">
        <w:rPr>
          <w:rFonts w:ascii="Aptos" w:hAnsi="Aptos"/>
        </w:rPr>
        <w:t xml:space="preserve"> we serve.</w:t>
      </w:r>
    </w:p>
    <w:p w14:paraId="3B9FCE10" w14:textId="3A0C96F9" w:rsidR="004948C9" w:rsidRPr="003007E0" w:rsidRDefault="004948C9" w:rsidP="003007E0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3007E0">
        <w:rPr>
          <w:rFonts w:ascii="Aptos" w:hAnsi="Aptos"/>
        </w:rPr>
        <w:t xml:space="preserve">Open Call for Coaches: Advertise widely, experience not </w:t>
      </w:r>
      <w:proofErr w:type="gramStart"/>
      <w:r w:rsidRPr="003007E0">
        <w:rPr>
          <w:rFonts w:ascii="Aptos" w:hAnsi="Aptos"/>
        </w:rPr>
        <w:t>essential—training</w:t>
      </w:r>
      <w:proofErr w:type="gramEnd"/>
      <w:r w:rsidRPr="003007E0">
        <w:rPr>
          <w:rFonts w:ascii="Aptos" w:hAnsi="Aptos"/>
        </w:rPr>
        <w:t xml:space="preserve"> provided.</w:t>
      </w:r>
    </w:p>
    <w:p w14:paraId="7CB109E2" w14:textId="3B8E3BB7" w:rsidR="004948C9" w:rsidRPr="003007E0" w:rsidRDefault="003007E0" w:rsidP="003007E0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3007E0">
        <w:rPr>
          <w:rFonts w:ascii="Aptos" w:hAnsi="Aptos"/>
        </w:rPr>
        <w:t>I</w:t>
      </w:r>
      <w:r w:rsidR="004948C9" w:rsidRPr="003007E0">
        <w:rPr>
          <w:rFonts w:ascii="Aptos" w:hAnsi="Aptos"/>
        </w:rPr>
        <w:t>nclusive Messaging: Encourage applications from women, parents, and underrepresented groups.</w:t>
      </w:r>
    </w:p>
    <w:p w14:paraId="2ED52DA5" w14:textId="5B168098" w:rsidR="004948C9" w:rsidRPr="003007E0" w:rsidRDefault="004948C9" w:rsidP="003007E0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3007E0">
        <w:rPr>
          <w:rFonts w:ascii="Aptos" w:hAnsi="Aptos"/>
        </w:rPr>
        <w:t>Pathways &amp; Support: Provide FA training, mentoring, and financial support for courses.</w:t>
      </w:r>
    </w:p>
    <w:p w14:paraId="4344E73C" w14:textId="24898D8A" w:rsidR="004948C9" w:rsidRPr="003007E0" w:rsidRDefault="004948C9" w:rsidP="003007E0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3007E0">
        <w:rPr>
          <w:rFonts w:ascii="Aptos" w:hAnsi="Aptos"/>
        </w:rPr>
        <w:lastRenderedPageBreak/>
        <w:t xml:space="preserve">Retention: </w:t>
      </w:r>
      <w:proofErr w:type="spellStart"/>
      <w:r w:rsidRPr="003007E0">
        <w:rPr>
          <w:rFonts w:ascii="Aptos" w:hAnsi="Aptos"/>
        </w:rPr>
        <w:t>Recognise</w:t>
      </w:r>
      <w:proofErr w:type="spellEnd"/>
      <w:r w:rsidRPr="003007E0">
        <w:rPr>
          <w:rFonts w:ascii="Aptos" w:hAnsi="Aptos"/>
        </w:rPr>
        <w:t xml:space="preserve"> </w:t>
      </w:r>
      <w:r w:rsidR="007C454F" w:rsidRPr="003007E0">
        <w:rPr>
          <w:rFonts w:ascii="Aptos" w:hAnsi="Aptos"/>
        </w:rPr>
        <w:t>effort</w:t>
      </w:r>
      <w:r w:rsidRPr="003007E0">
        <w:rPr>
          <w:rFonts w:ascii="Aptos" w:hAnsi="Aptos"/>
        </w:rPr>
        <w:t>, offer clear development pathways to higher qualifications.</w:t>
      </w:r>
    </w:p>
    <w:p w14:paraId="4567CFE6" w14:textId="609BB2E2" w:rsidR="004948C9" w:rsidRPr="004948C9" w:rsidRDefault="004948C9" w:rsidP="001966A2">
      <w:pPr>
        <w:spacing w:after="0"/>
        <w:rPr>
          <w:rFonts w:ascii="Aptos" w:hAnsi="Aptos"/>
          <w:b/>
          <w:bCs/>
        </w:rPr>
      </w:pPr>
      <w:r w:rsidRPr="004948C9">
        <w:rPr>
          <w:rFonts w:ascii="Aptos" w:hAnsi="Aptos"/>
          <w:b/>
          <w:bCs/>
        </w:rPr>
        <w:t>3. Volunteer Recruitment (Non-Coaching Roles)</w:t>
      </w:r>
    </w:p>
    <w:p w14:paraId="3A9F81FF" w14:textId="77777777" w:rsidR="004948C9" w:rsidRPr="004948C9" w:rsidRDefault="004948C9" w:rsidP="001966A2">
      <w:pPr>
        <w:spacing w:after="0"/>
        <w:rPr>
          <w:rFonts w:ascii="Aptos" w:hAnsi="Aptos"/>
        </w:rPr>
      </w:pPr>
      <w:r w:rsidRPr="003007E0">
        <w:rPr>
          <w:rFonts w:ascii="Aptos" w:hAnsi="Aptos"/>
          <w:b/>
          <w:bCs/>
        </w:rPr>
        <w:t>Objectives:</w:t>
      </w:r>
      <w:r w:rsidRPr="004948C9">
        <w:rPr>
          <w:rFonts w:ascii="Aptos" w:hAnsi="Aptos"/>
        </w:rPr>
        <w:t xml:space="preserve"> Ensure the club has a strong, diverse volunteer base to support administration, matchdays, fundraising, and welfare.</w:t>
      </w:r>
    </w:p>
    <w:p w14:paraId="144AEC81" w14:textId="48362F52" w:rsidR="004948C9" w:rsidRPr="003007E0" w:rsidRDefault="004948C9" w:rsidP="003007E0">
      <w:pPr>
        <w:pStyle w:val="ListParagraph"/>
        <w:numPr>
          <w:ilvl w:val="0"/>
          <w:numId w:val="37"/>
        </w:numPr>
        <w:rPr>
          <w:rFonts w:ascii="Aptos" w:hAnsi="Aptos"/>
        </w:rPr>
      </w:pPr>
      <w:r w:rsidRPr="003007E0">
        <w:rPr>
          <w:rFonts w:ascii="Aptos" w:hAnsi="Aptos"/>
        </w:rPr>
        <w:t>Role Variety: Promote flexible volunteer opportunities (kit manager, admin support, fundraising).</w:t>
      </w:r>
    </w:p>
    <w:p w14:paraId="195FD4AD" w14:textId="6267EE84" w:rsidR="004948C9" w:rsidRPr="003007E0" w:rsidRDefault="004948C9" w:rsidP="003007E0">
      <w:pPr>
        <w:pStyle w:val="ListParagraph"/>
        <w:numPr>
          <w:ilvl w:val="0"/>
          <w:numId w:val="37"/>
        </w:numPr>
        <w:rPr>
          <w:rFonts w:ascii="Aptos" w:hAnsi="Aptos"/>
        </w:rPr>
      </w:pPr>
      <w:r w:rsidRPr="003007E0">
        <w:rPr>
          <w:rFonts w:ascii="Aptos" w:hAnsi="Aptos"/>
        </w:rPr>
        <w:t>Community Engagement: Reach out to parents, grandparents, and local community members.</w:t>
      </w:r>
    </w:p>
    <w:p w14:paraId="0C6EB316" w14:textId="71B0FBED" w:rsidR="004948C9" w:rsidRPr="003007E0" w:rsidRDefault="004948C9" w:rsidP="003007E0">
      <w:pPr>
        <w:pStyle w:val="ListParagraph"/>
        <w:numPr>
          <w:ilvl w:val="0"/>
          <w:numId w:val="37"/>
        </w:numPr>
        <w:rPr>
          <w:rFonts w:ascii="Aptos" w:hAnsi="Aptos"/>
        </w:rPr>
      </w:pPr>
      <w:r w:rsidRPr="003007E0">
        <w:rPr>
          <w:rFonts w:ascii="Aptos" w:hAnsi="Aptos"/>
        </w:rPr>
        <w:t>Diversity Focus: Encourage women, ethnic minorities, and disabled volunteers to join.</w:t>
      </w:r>
    </w:p>
    <w:p w14:paraId="0DD91C5A" w14:textId="60389271" w:rsidR="004948C9" w:rsidRPr="003007E0" w:rsidRDefault="004948C9" w:rsidP="003007E0">
      <w:pPr>
        <w:pStyle w:val="ListParagraph"/>
        <w:numPr>
          <w:ilvl w:val="0"/>
          <w:numId w:val="37"/>
        </w:numPr>
        <w:rPr>
          <w:rFonts w:ascii="Aptos" w:hAnsi="Aptos"/>
        </w:rPr>
      </w:pPr>
      <w:r w:rsidRPr="003007E0">
        <w:rPr>
          <w:rFonts w:ascii="Aptos" w:hAnsi="Aptos"/>
        </w:rPr>
        <w:t xml:space="preserve">Volunteer Support: Provide inductions, </w:t>
      </w:r>
      <w:proofErr w:type="spellStart"/>
      <w:r w:rsidRPr="003007E0">
        <w:rPr>
          <w:rFonts w:ascii="Aptos" w:hAnsi="Aptos"/>
        </w:rPr>
        <w:t>recognise</w:t>
      </w:r>
      <w:proofErr w:type="spellEnd"/>
      <w:r w:rsidRPr="003007E0">
        <w:rPr>
          <w:rFonts w:ascii="Aptos" w:hAnsi="Aptos"/>
        </w:rPr>
        <w:t xml:space="preserve"> contributions, and offer inclusion training.</w:t>
      </w:r>
    </w:p>
    <w:p w14:paraId="3BB1F62A" w14:textId="77777777" w:rsidR="00794D91" w:rsidRPr="003007E0" w:rsidRDefault="00794D91" w:rsidP="003007E0">
      <w:pPr>
        <w:pStyle w:val="ListParagraph"/>
        <w:numPr>
          <w:ilvl w:val="0"/>
          <w:numId w:val="37"/>
        </w:numPr>
        <w:rPr>
          <w:rFonts w:ascii="Aptos" w:hAnsi="Aptos"/>
        </w:rPr>
      </w:pPr>
      <w:r w:rsidRPr="003007E0">
        <w:rPr>
          <w:rFonts w:ascii="Aptos" w:hAnsi="Aptos"/>
        </w:rPr>
        <w:t>Conduct an annual skills audit to identify gaps (e.g. marketing, funding, facilities, digital systems).</w:t>
      </w:r>
    </w:p>
    <w:p w14:paraId="51158560" w14:textId="353D802D" w:rsidR="00794D91" w:rsidRPr="003007E0" w:rsidRDefault="00794D91" w:rsidP="003007E0">
      <w:pPr>
        <w:pStyle w:val="ListParagraph"/>
        <w:numPr>
          <w:ilvl w:val="0"/>
          <w:numId w:val="37"/>
        </w:numPr>
        <w:rPr>
          <w:rFonts w:ascii="Aptos" w:hAnsi="Aptos"/>
        </w:rPr>
      </w:pPr>
      <w:r w:rsidRPr="003007E0">
        <w:rPr>
          <w:rFonts w:ascii="Aptos" w:hAnsi="Aptos"/>
        </w:rPr>
        <w:t>Recruit or co-opt individuals with specialist knowledge where required.</w:t>
      </w:r>
    </w:p>
    <w:p w14:paraId="5D215580" w14:textId="725C0277" w:rsidR="004948C9" w:rsidRPr="004948C9" w:rsidRDefault="004948C9" w:rsidP="001966A2">
      <w:pPr>
        <w:spacing w:after="0"/>
        <w:rPr>
          <w:rFonts w:ascii="Aptos" w:hAnsi="Aptos"/>
          <w:b/>
          <w:bCs/>
        </w:rPr>
      </w:pPr>
      <w:r w:rsidRPr="004948C9">
        <w:rPr>
          <w:rFonts w:ascii="Aptos" w:hAnsi="Aptos"/>
          <w:b/>
          <w:bCs/>
        </w:rPr>
        <w:t>4. Recruitment Principles (Across All Groups)</w:t>
      </w:r>
    </w:p>
    <w:p w14:paraId="62DA012A" w14:textId="6757A8D0" w:rsidR="004948C9" w:rsidRPr="003007E0" w:rsidRDefault="004948C9" w:rsidP="003007E0">
      <w:pPr>
        <w:pStyle w:val="ListParagraph"/>
        <w:numPr>
          <w:ilvl w:val="0"/>
          <w:numId w:val="38"/>
        </w:numPr>
        <w:rPr>
          <w:rFonts w:ascii="Aptos" w:hAnsi="Aptos"/>
        </w:rPr>
      </w:pPr>
      <w:r w:rsidRPr="003007E0">
        <w:rPr>
          <w:rFonts w:ascii="Aptos" w:hAnsi="Aptos"/>
        </w:rPr>
        <w:t>Transparency: All roles advertised openly (website, social media, schools, community boards).</w:t>
      </w:r>
    </w:p>
    <w:p w14:paraId="606B9726" w14:textId="38875980" w:rsidR="004948C9" w:rsidRPr="003007E0" w:rsidRDefault="004948C9" w:rsidP="003007E0">
      <w:pPr>
        <w:pStyle w:val="ListParagraph"/>
        <w:numPr>
          <w:ilvl w:val="0"/>
          <w:numId w:val="38"/>
        </w:numPr>
        <w:rPr>
          <w:rFonts w:ascii="Aptos" w:hAnsi="Aptos"/>
        </w:rPr>
      </w:pPr>
      <w:r w:rsidRPr="003007E0">
        <w:rPr>
          <w:rFonts w:ascii="Aptos" w:hAnsi="Aptos"/>
        </w:rPr>
        <w:t>Fairness: Clear role descriptions, simple application process, decisions made by more than one person.</w:t>
      </w:r>
    </w:p>
    <w:p w14:paraId="1A92866A" w14:textId="6C6DE9B5" w:rsidR="004948C9" w:rsidRPr="003007E0" w:rsidRDefault="004948C9" w:rsidP="003007E0">
      <w:pPr>
        <w:pStyle w:val="ListParagraph"/>
        <w:numPr>
          <w:ilvl w:val="0"/>
          <w:numId w:val="38"/>
        </w:numPr>
        <w:rPr>
          <w:rFonts w:ascii="Aptos" w:hAnsi="Aptos"/>
        </w:rPr>
      </w:pPr>
      <w:r w:rsidRPr="003007E0">
        <w:rPr>
          <w:rFonts w:ascii="Aptos" w:hAnsi="Aptos"/>
        </w:rPr>
        <w:t>Inclusion: Proactively encourage diverse applicants, use inclusive language and imagery.</w:t>
      </w:r>
    </w:p>
    <w:p w14:paraId="023B62C8" w14:textId="08CFDDDD" w:rsidR="004948C9" w:rsidRPr="003007E0" w:rsidRDefault="004948C9" w:rsidP="003007E0">
      <w:pPr>
        <w:pStyle w:val="ListParagraph"/>
        <w:numPr>
          <w:ilvl w:val="0"/>
          <w:numId w:val="38"/>
        </w:numPr>
        <w:rPr>
          <w:rFonts w:ascii="Aptos" w:hAnsi="Aptos"/>
        </w:rPr>
      </w:pPr>
      <w:r w:rsidRPr="003007E0">
        <w:rPr>
          <w:rFonts w:ascii="Aptos" w:hAnsi="Aptos"/>
        </w:rPr>
        <w:t>Safeguarding: All volunteers and coaches must complete DBS, safeguarding, and relevant FA training.</w:t>
      </w:r>
    </w:p>
    <w:p w14:paraId="3B495711" w14:textId="0A4CB25F" w:rsidR="004948C9" w:rsidRPr="003007E0" w:rsidRDefault="004948C9" w:rsidP="003007E0">
      <w:pPr>
        <w:pStyle w:val="ListParagraph"/>
        <w:numPr>
          <w:ilvl w:val="0"/>
          <w:numId w:val="38"/>
        </w:numPr>
        <w:rPr>
          <w:rFonts w:ascii="Aptos" w:hAnsi="Aptos"/>
        </w:rPr>
      </w:pPr>
      <w:r w:rsidRPr="003007E0">
        <w:rPr>
          <w:rFonts w:ascii="Aptos" w:hAnsi="Aptos"/>
        </w:rPr>
        <w:t>Accessibility: Communication should be simple, clear, and available in multiple formats if needed.</w:t>
      </w:r>
    </w:p>
    <w:p w14:paraId="079DFACD" w14:textId="2B4E8E65" w:rsidR="004948C9" w:rsidRPr="004948C9" w:rsidRDefault="004948C9" w:rsidP="001966A2">
      <w:pPr>
        <w:spacing w:after="0"/>
        <w:rPr>
          <w:rFonts w:ascii="Aptos" w:hAnsi="Aptos"/>
          <w:b/>
          <w:bCs/>
        </w:rPr>
      </w:pPr>
      <w:r w:rsidRPr="004948C9">
        <w:rPr>
          <w:rFonts w:ascii="Aptos" w:hAnsi="Aptos"/>
          <w:b/>
          <w:bCs/>
        </w:rPr>
        <w:t>5. Monitoring &amp; Review</w:t>
      </w:r>
    </w:p>
    <w:p w14:paraId="52AB49DC" w14:textId="6CAC2E3D" w:rsidR="004948C9" w:rsidRPr="00124CAB" w:rsidRDefault="004948C9" w:rsidP="00124CAB">
      <w:pPr>
        <w:pStyle w:val="ListParagraph"/>
        <w:numPr>
          <w:ilvl w:val="0"/>
          <w:numId w:val="39"/>
        </w:numPr>
        <w:rPr>
          <w:rFonts w:ascii="Aptos" w:hAnsi="Aptos"/>
        </w:rPr>
      </w:pPr>
      <w:r w:rsidRPr="00124CAB">
        <w:rPr>
          <w:rFonts w:ascii="Aptos" w:hAnsi="Aptos"/>
        </w:rPr>
        <w:t>Annual Data Review: Collect anonymous info on gender, ethnicity, age, and role representation.</w:t>
      </w:r>
    </w:p>
    <w:p w14:paraId="103D7064" w14:textId="7B773A62" w:rsidR="004948C9" w:rsidRPr="00124CAB" w:rsidRDefault="004948C9" w:rsidP="00124CAB">
      <w:pPr>
        <w:pStyle w:val="ListParagraph"/>
        <w:numPr>
          <w:ilvl w:val="0"/>
          <w:numId w:val="39"/>
        </w:numPr>
        <w:rPr>
          <w:rFonts w:ascii="Aptos" w:hAnsi="Aptos"/>
        </w:rPr>
      </w:pPr>
      <w:r w:rsidRPr="00124CAB">
        <w:rPr>
          <w:rFonts w:ascii="Aptos" w:hAnsi="Aptos"/>
        </w:rPr>
        <w:t xml:space="preserve">Progress Goals: </w:t>
      </w:r>
      <w:r w:rsidR="00881A4D">
        <w:rPr>
          <w:rFonts w:ascii="Aptos" w:hAnsi="Aptos"/>
        </w:rPr>
        <w:t xml:space="preserve">e.g. </w:t>
      </w:r>
      <w:r w:rsidRPr="00124CAB">
        <w:rPr>
          <w:rFonts w:ascii="Aptos" w:hAnsi="Aptos"/>
        </w:rPr>
        <w:t>Year 1 – Increase girls’ players by 20%. Year 2 – Recruit 3 new female/BAME coaches. Year 3 – Diverse committee representation.</w:t>
      </w:r>
    </w:p>
    <w:p w14:paraId="200D5C49" w14:textId="357582AC" w:rsidR="004948C9" w:rsidRPr="00124CAB" w:rsidRDefault="004948C9" w:rsidP="00124CAB">
      <w:pPr>
        <w:pStyle w:val="ListParagraph"/>
        <w:numPr>
          <w:ilvl w:val="0"/>
          <w:numId w:val="39"/>
        </w:numPr>
        <w:rPr>
          <w:rFonts w:ascii="Aptos" w:hAnsi="Aptos"/>
        </w:rPr>
      </w:pPr>
      <w:r w:rsidRPr="00124CAB">
        <w:rPr>
          <w:rFonts w:ascii="Aptos" w:hAnsi="Aptos"/>
        </w:rPr>
        <w:t>Feedback: Use annual parent/volunteer surveys to identify barriers and improve recruitment.</w:t>
      </w:r>
    </w:p>
    <w:p w14:paraId="3B9A1996" w14:textId="23950DC0" w:rsidR="004948C9" w:rsidRPr="00124CAB" w:rsidRDefault="004948C9" w:rsidP="00124CAB">
      <w:pPr>
        <w:pStyle w:val="ListParagraph"/>
        <w:numPr>
          <w:ilvl w:val="0"/>
          <w:numId w:val="39"/>
        </w:numPr>
        <w:rPr>
          <w:rFonts w:ascii="Aptos" w:hAnsi="Aptos"/>
        </w:rPr>
      </w:pPr>
      <w:r w:rsidRPr="00124CAB">
        <w:rPr>
          <w:rFonts w:ascii="Aptos" w:hAnsi="Aptos"/>
        </w:rPr>
        <w:t>Reporting: Share outcomes at AGM and in annual E</w:t>
      </w:r>
      <w:r w:rsidR="00124CAB" w:rsidRPr="00124CAB">
        <w:rPr>
          <w:rFonts w:ascii="Aptos" w:hAnsi="Aptos"/>
        </w:rPr>
        <w:t>D</w:t>
      </w:r>
      <w:r w:rsidRPr="00124CAB">
        <w:rPr>
          <w:rFonts w:ascii="Aptos" w:hAnsi="Aptos"/>
        </w:rPr>
        <w:t>I report.</w:t>
      </w:r>
    </w:p>
    <w:p w14:paraId="2E7C0374" w14:textId="77777777" w:rsidR="004948C9" w:rsidRPr="004948C9" w:rsidRDefault="004948C9" w:rsidP="004948C9">
      <w:pPr>
        <w:rPr>
          <w:rFonts w:ascii="Aptos" w:hAnsi="Aptos"/>
          <w:b/>
          <w:bCs/>
        </w:rPr>
      </w:pPr>
    </w:p>
    <w:p w14:paraId="06768898" w14:textId="77777777" w:rsidR="0066231B" w:rsidRPr="00AB3DC4" w:rsidRDefault="0066231B">
      <w:pPr>
        <w:rPr>
          <w:rFonts w:ascii="Aptos" w:hAnsi="Aptos"/>
        </w:rPr>
      </w:pPr>
    </w:p>
    <w:sectPr w:rsidR="0066231B" w:rsidRPr="00AB3D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53DE3"/>
    <w:multiLevelType w:val="multilevel"/>
    <w:tmpl w:val="C9DA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787A7A"/>
    <w:multiLevelType w:val="multilevel"/>
    <w:tmpl w:val="BE0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927C2B"/>
    <w:multiLevelType w:val="multilevel"/>
    <w:tmpl w:val="7C44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BF77EF"/>
    <w:multiLevelType w:val="multilevel"/>
    <w:tmpl w:val="CFA6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C11287"/>
    <w:multiLevelType w:val="hybridMultilevel"/>
    <w:tmpl w:val="E18AF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C77C7"/>
    <w:multiLevelType w:val="hybridMultilevel"/>
    <w:tmpl w:val="DEACF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26315"/>
    <w:multiLevelType w:val="hybridMultilevel"/>
    <w:tmpl w:val="C5AAB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D43DE"/>
    <w:multiLevelType w:val="hybridMultilevel"/>
    <w:tmpl w:val="CB68F0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25185"/>
    <w:multiLevelType w:val="multilevel"/>
    <w:tmpl w:val="3288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0F4849"/>
    <w:multiLevelType w:val="multilevel"/>
    <w:tmpl w:val="CC70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D517C9"/>
    <w:multiLevelType w:val="multilevel"/>
    <w:tmpl w:val="65EC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3F6738"/>
    <w:multiLevelType w:val="hybridMultilevel"/>
    <w:tmpl w:val="1FF69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F2EFD"/>
    <w:multiLevelType w:val="hybridMultilevel"/>
    <w:tmpl w:val="A9E2DF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87AD5"/>
    <w:multiLevelType w:val="multilevel"/>
    <w:tmpl w:val="40B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2D437E"/>
    <w:multiLevelType w:val="multilevel"/>
    <w:tmpl w:val="1A76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6C0B2C"/>
    <w:multiLevelType w:val="multilevel"/>
    <w:tmpl w:val="AA5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C131B2"/>
    <w:multiLevelType w:val="multilevel"/>
    <w:tmpl w:val="80D0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7E19CF"/>
    <w:multiLevelType w:val="hybridMultilevel"/>
    <w:tmpl w:val="9164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20916"/>
    <w:multiLevelType w:val="multilevel"/>
    <w:tmpl w:val="9448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0514EF"/>
    <w:multiLevelType w:val="multilevel"/>
    <w:tmpl w:val="8E3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CC44C7"/>
    <w:multiLevelType w:val="hybridMultilevel"/>
    <w:tmpl w:val="16CABF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53D6C"/>
    <w:multiLevelType w:val="multilevel"/>
    <w:tmpl w:val="16C6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DC3D30"/>
    <w:multiLevelType w:val="hybridMultilevel"/>
    <w:tmpl w:val="2CA29F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800F8"/>
    <w:multiLevelType w:val="hybridMultilevel"/>
    <w:tmpl w:val="406A88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67D1"/>
    <w:multiLevelType w:val="multilevel"/>
    <w:tmpl w:val="326E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E32134"/>
    <w:multiLevelType w:val="multilevel"/>
    <w:tmpl w:val="F89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C864D5"/>
    <w:multiLevelType w:val="multilevel"/>
    <w:tmpl w:val="FF34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AF703A"/>
    <w:multiLevelType w:val="multilevel"/>
    <w:tmpl w:val="736A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41801"/>
    <w:multiLevelType w:val="hybridMultilevel"/>
    <w:tmpl w:val="469A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56E77"/>
    <w:multiLevelType w:val="hybridMultilevel"/>
    <w:tmpl w:val="17929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1253">
    <w:abstractNumId w:val="8"/>
  </w:num>
  <w:num w:numId="2" w16cid:durableId="53550156">
    <w:abstractNumId w:val="6"/>
  </w:num>
  <w:num w:numId="3" w16cid:durableId="363560397">
    <w:abstractNumId w:val="5"/>
  </w:num>
  <w:num w:numId="4" w16cid:durableId="2116437313">
    <w:abstractNumId w:val="4"/>
  </w:num>
  <w:num w:numId="5" w16cid:durableId="1775444259">
    <w:abstractNumId w:val="7"/>
  </w:num>
  <w:num w:numId="6" w16cid:durableId="776606195">
    <w:abstractNumId w:val="3"/>
  </w:num>
  <w:num w:numId="7" w16cid:durableId="1573152660">
    <w:abstractNumId w:val="2"/>
  </w:num>
  <w:num w:numId="8" w16cid:durableId="146435321">
    <w:abstractNumId w:val="1"/>
  </w:num>
  <w:num w:numId="9" w16cid:durableId="2052025068">
    <w:abstractNumId w:val="0"/>
  </w:num>
  <w:num w:numId="10" w16cid:durableId="1261840392">
    <w:abstractNumId w:val="9"/>
  </w:num>
  <w:num w:numId="11" w16cid:durableId="1965384405">
    <w:abstractNumId w:val="17"/>
  </w:num>
  <w:num w:numId="12" w16cid:durableId="1351419592">
    <w:abstractNumId w:val="19"/>
  </w:num>
  <w:num w:numId="13" w16cid:durableId="783305120">
    <w:abstractNumId w:val="12"/>
  </w:num>
  <w:num w:numId="14" w16cid:durableId="577981132">
    <w:abstractNumId w:val="34"/>
  </w:num>
  <w:num w:numId="15" w16cid:durableId="1242258903">
    <w:abstractNumId w:val="30"/>
  </w:num>
  <w:num w:numId="16" w16cid:durableId="1829250297">
    <w:abstractNumId w:val="28"/>
  </w:num>
  <w:num w:numId="17" w16cid:durableId="425343145">
    <w:abstractNumId w:val="36"/>
  </w:num>
  <w:num w:numId="18" w16cid:durableId="1386563019">
    <w:abstractNumId w:val="35"/>
  </w:num>
  <w:num w:numId="19" w16cid:durableId="400829517">
    <w:abstractNumId w:val="10"/>
  </w:num>
  <w:num w:numId="20" w16cid:durableId="161505418">
    <w:abstractNumId w:val="29"/>
  </w:num>
  <w:num w:numId="21" w16cid:durableId="1393234146">
    <w:abstractNumId w:val="31"/>
  </w:num>
  <w:num w:numId="22" w16cid:durableId="1298341155">
    <w:abstractNumId w:val="32"/>
  </w:num>
  <w:num w:numId="23" w16cid:durableId="101849466">
    <w:abstractNumId w:val="15"/>
  </w:num>
  <w:num w:numId="24" w16cid:durableId="1157921184">
    <w:abstractNumId w:val="21"/>
  </w:num>
  <w:num w:numId="25" w16cid:durableId="579868463">
    <w:abstractNumId w:val="16"/>
  </w:num>
  <w:num w:numId="26" w16cid:durableId="17657872">
    <w:abstractNumId w:val="22"/>
  </w:num>
  <w:num w:numId="27" w16cid:durableId="2074694764">
    <w:abstractNumId w:val="25"/>
  </w:num>
  <w:num w:numId="28" w16cid:durableId="1033656980">
    <w:abstractNumId w:val="18"/>
  </w:num>
  <w:num w:numId="29" w16cid:durableId="845443555">
    <w:abstractNumId w:val="11"/>
  </w:num>
  <w:num w:numId="30" w16cid:durableId="1702052121">
    <w:abstractNumId w:val="33"/>
  </w:num>
  <w:num w:numId="31" w16cid:durableId="1922526311">
    <w:abstractNumId w:val="24"/>
  </w:num>
  <w:num w:numId="32" w16cid:durableId="1026950200">
    <w:abstractNumId w:val="23"/>
  </w:num>
  <w:num w:numId="33" w16cid:durableId="165098281">
    <w:abstractNumId w:val="27"/>
  </w:num>
  <w:num w:numId="34" w16cid:durableId="1189371094">
    <w:abstractNumId w:val="26"/>
  </w:num>
  <w:num w:numId="35" w16cid:durableId="688800852">
    <w:abstractNumId w:val="38"/>
  </w:num>
  <w:num w:numId="36" w16cid:durableId="724766803">
    <w:abstractNumId w:val="37"/>
  </w:num>
  <w:num w:numId="37" w16cid:durableId="662512015">
    <w:abstractNumId w:val="14"/>
  </w:num>
  <w:num w:numId="38" w16cid:durableId="508759405">
    <w:abstractNumId w:val="20"/>
  </w:num>
  <w:num w:numId="39" w16cid:durableId="273825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CAB"/>
    <w:rsid w:val="00145833"/>
    <w:rsid w:val="0015074B"/>
    <w:rsid w:val="001966A2"/>
    <w:rsid w:val="0029639D"/>
    <w:rsid w:val="002B59DB"/>
    <w:rsid w:val="003007E0"/>
    <w:rsid w:val="00326F90"/>
    <w:rsid w:val="00394763"/>
    <w:rsid w:val="003F6FE0"/>
    <w:rsid w:val="004377DC"/>
    <w:rsid w:val="004948C9"/>
    <w:rsid w:val="00567DD9"/>
    <w:rsid w:val="005E1571"/>
    <w:rsid w:val="0066231B"/>
    <w:rsid w:val="00794D91"/>
    <w:rsid w:val="007C454F"/>
    <w:rsid w:val="00881A4D"/>
    <w:rsid w:val="00972FE5"/>
    <w:rsid w:val="00AA1D8D"/>
    <w:rsid w:val="00AB3DC4"/>
    <w:rsid w:val="00AE4224"/>
    <w:rsid w:val="00B47730"/>
    <w:rsid w:val="00B7122A"/>
    <w:rsid w:val="00B7163A"/>
    <w:rsid w:val="00C609DC"/>
    <w:rsid w:val="00C9458F"/>
    <w:rsid w:val="00CB0664"/>
    <w:rsid w:val="00EE528C"/>
    <w:rsid w:val="00FC10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B6D57"/>
  <w14:defaultImageDpi w14:val="300"/>
  <w15:docId w15:val="{2459D04D-71BF-4AAA-BDDF-A94024BA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Dunhill</cp:lastModifiedBy>
  <cp:revision>11</cp:revision>
  <dcterms:created xsi:type="dcterms:W3CDTF">2025-09-10T12:09:00Z</dcterms:created>
  <dcterms:modified xsi:type="dcterms:W3CDTF">2026-02-25T13:48:00Z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9e5fe0-93b7-4e24-83b8-c0737a05597a_Enabled">
    <vt:lpwstr>true</vt:lpwstr>
  </property>
  <property fmtid="{D5CDD505-2E9C-101B-9397-08002B2CF9AE}" pid="3" name="MSIP_Label_159e5fe0-93b7-4e24-83b8-c0737a05597a_SetDate">
    <vt:lpwstr>2025-09-09T22:20:37Z</vt:lpwstr>
  </property>
  <property fmtid="{D5CDD505-2E9C-101B-9397-08002B2CF9AE}" pid="4" name="MSIP_Label_159e5fe0-93b7-4e24-83b8-c0737a05597a_Method">
    <vt:lpwstr>Standard</vt:lpwstr>
  </property>
  <property fmtid="{D5CDD505-2E9C-101B-9397-08002B2CF9AE}" pid="5" name="MSIP_Label_159e5fe0-93b7-4e24-83b8-c0737a05597a_Name">
    <vt:lpwstr>159e5fe0-93b7-4e24-83b8-c0737a05597a</vt:lpwstr>
  </property>
  <property fmtid="{D5CDD505-2E9C-101B-9397-08002B2CF9AE}" pid="6" name="MSIP_Label_159e5fe0-93b7-4e24-83b8-c0737a05597a_SiteId">
    <vt:lpwstr>681f7310-2191-469b-8ea0-f76b4a7f699f</vt:lpwstr>
  </property>
  <property fmtid="{D5CDD505-2E9C-101B-9397-08002B2CF9AE}" pid="7" name="MSIP_Label_159e5fe0-93b7-4e24-83b8-c0737a05597a_ActionId">
    <vt:lpwstr>0ab0ec7b-3d3e-4656-9d70-78fc5d26f366</vt:lpwstr>
  </property>
  <property fmtid="{D5CDD505-2E9C-101B-9397-08002B2CF9AE}" pid="8" name="MSIP_Label_159e5fe0-93b7-4e24-83b8-c0737a05597a_ContentBits">
    <vt:lpwstr>0</vt:lpwstr>
  </property>
  <property fmtid="{D5CDD505-2E9C-101B-9397-08002B2CF9AE}" pid="9" name="MSIP_Label_159e5fe0-93b7-4e24-83b8-c0737a05597a_Tag">
    <vt:lpwstr>10, 3, 0, 1</vt:lpwstr>
  </property>
</Properties>
</file>