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D4F572" w14:textId="77777777" w:rsidR="00A80D3D" w:rsidRPr="003C5281" w:rsidRDefault="0096066B" w:rsidP="003C5281">
      <w:pPr>
        <w:spacing w:after="0"/>
        <w:jc w:val="both"/>
        <w:rPr>
          <w:rFonts w:ascii="Tahoma" w:hAnsi="Tahoma" w:cs="Tahoma"/>
          <w:sz w:val="24"/>
          <w:szCs w:val="24"/>
        </w:rPr>
      </w:pPr>
      <w:r w:rsidRPr="003C5281">
        <w:rPr>
          <w:rFonts w:ascii="Tahoma" w:hAnsi="Tahoma" w:cs="Tahoma"/>
          <w:noProof/>
          <w:sz w:val="24"/>
          <w:szCs w:val="24"/>
          <w:lang w:eastAsia="fr-FR"/>
        </w:rPr>
        <w:drawing>
          <wp:anchor distT="0" distB="0" distL="114300" distR="114300" simplePos="0" relativeHeight="251657216" behindDoc="0" locked="0" layoutInCell="1" allowOverlap="1" wp14:anchorId="308B6E6A" wp14:editId="70179C9D">
            <wp:simplePos x="0" y="0"/>
            <wp:positionH relativeFrom="column">
              <wp:posOffset>3758746</wp:posOffset>
            </wp:positionH>
            <wp:positionV relativeFrom="paragraph">
              <wp:posOffset>182</wp:posOffset>
            </wp:positionV>
            <wp:extent cx="2018030" cy="1054735"/>
            <wp:effectExtent l="0" t="0" r="1270" b="0"/>
            <wp:wrapThrough wrapText="bothSides">
              <wp:wrapPolygon edited="0">
                <wp:start x="0" y="0"/>
                <wp:lineTo x="0" y="9363"/>
                <wp:lineTo x="612" y="16775"/>
                <wp:lineTo x="1427" y="18726"/>
                <wp:lineTo x="3059" y="19896"/>
                <wp:lineTo x="14885" y="20677"/>
                <wp:lineTo x="15904" y="20677"/>
                <wp:lineTo x="19778" y="19896"/>
                <wp:lineTo x="21002" y="19506"/>
                <wp:lineTo x="21410" y="17556"/>
                <wp:lineTo x="21410" y="10533"/>
                <wp:lineTo x="20390" y="6242"/>
                <wp:lineTo x="20390" y="0"/>
                <wp:lineTo x="0" y="0"/>
              </wp:wrapPolygon>
            </wp:wrapThrough>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018030" cy="1054735"/>
                    </a:xfrm>
                    <a:prstGeom prst="rect">
                      <a:avLst/>
                    </a:prstGeom>
                    <a:noFill/>
                  </pic:spPr>
                </pic:pic>
              </a:graphicData>
            </a:graphic>
            <wp14:sizeRelH relativeFrom="page">
              <wp14:pctWidth>0</wp14:pctWidth>
            </wp14:sizeRelH>
            <wp14:sizeRelV relativeFrom="page">
              <wp14:pctHeight>0</wp14:pctHeight>
            </wp14:sizeRelV>
          </wp:anchor>
        </w:drawing>
      </w:r>
      <w:r w:rsidR="006D1C11" w:rsidRPr="003C5281">
        <w:rPr>
          <w:rFonts w:ascii="Tahoma" w:hAnsi="Tahoma" w:cs="Tahoma"/>
          <w:sz w:val="24"/>
          <w:szCs w:val="24"/>
        </w:rPr>
        <w:t xml:space="preserve">ASL </w:t>
      </w:r>
      <w:r w:rsidR="00A80D3D" w:rsidRPr="003C5281">
        <w:rPr>
          <w:rFonts w:ascii="Tahoma" w:hAnsi="Tahoma" w:cs="Tahoma"/>
          <w:sz w:val="24"/>
          <w:szCs w:val="24"/>
        </w:rPr>
        <w:t>Domaine des Ollières</w:t>
      </w:r>
    </w:p>
    <w:p w14:paraId="24D8D834" w14:textId="77777777" w:rsidR="00367ADB" w:rsidRPr="003C5281" w:rsidRDefault="00367ADB" w:rsidP="003C5281">
      <w:pPr>
        <w:spacing w:after="0"/>
        <w:jc w:val="both"/>
        <w:rPr>
          <w:rFonts w:ascii="Tahoma" w:hAnsi="Tahoma" w:cs="Tahoma"/>
          <w:sz w:val="24"/>
          <w:szCs w:val="24"/>
        </w:rPr>
      </w:pPr>
      <w:r w:rsidRPr="003C5281">
        <w:rPr>
          <w:rFonts w:ascii="Tahoma" w:hAnsi="Tahoma" w:cs="Tahoma"/>
          <w:sz w:val="24"/>
          <w:szCs w:val="24"/>
        </w:rPr>
        <w:t>2 bis, rue des Mufliers</w:t>
      </w:r>
    </w:p>
    <w:p w14:paraId="2DEB08CD" w14:textId="77777777" w:rsidR="00367ADB" w:rsidRPr="003C5281" w:rsidRDefault="00A80D3D" w:rsidP="003C5281">
      <w:pPr>
        <w:spacing w:after="0"/>
        <w:jc w:val="both"/>
        <w:rPr>
          <w:rFonts w:ascii="Tahoma" w:hAnsi="Tahoma" w:cs="Tahoma"/>
          <w:sz w:val="24"/>
          <w:szCs w:val="24"/>
        </w:rPr>
      </w:pPr>
      <w:r w:rsidRPr="003C5281">
        <w:rPr>
          <w:rFonts w:ascii="Tahoma" w:hAnsi="Tahoma" w:cs="Tahoma"/>
          <w:sz w:val="24"/>
          <w:szCs w:val="24"/>
        </w:rPr>
        <w:t xml:space="preserve">69290 Saint </w:t>
      </w:r>
      <w:r w:rsidR="00367ADB" w:rsidRPr="003C5281">
        <w:rPr>
          <w:rFonts w:ascii="Tahoma" w:hAnsi="Tahoma" w:cs="Tahoma"/>
          <w:sz w:val="24"/>
          <w:szCs w:val="24"/>
        </w:rPr>
        <w:t>Genis les Ollières</w:t>
      </w:r>
    </w:p>
    <w:p w14:paraId="2CBD6602" w14:textId="77777777" w:rsidR="00367ADB" w:rsidRPr="003C5281" w:rsidRDefault="00367ADB" w:rsidP="003C5281">
      <w:pPr>
        <w:spacing w:after="0"/>
        <w:jc w:val="both"/>
        <w:rPr>
          <w:rFonts w:ascii="Tahoma" w:hAnsi="Tahoma" w:cs="Tahoma"/>
          <w:sz w:val="24"/>
          <w:szCs w:val="24"/>
        </w:rPr>
      </w:pPr>
      <w:r w:rsidRPr="003C5281">
        <w:rPr>
          <w:rFonts w:ascii="Tahoma" w:hAnsi="Tahoma" w:cs="Tahoma"/>
          <w:sz w:val="24"/>
          <w:szCs w:val="24"/>
        </w:rPr>
        <w:t xml:space="preserve">Email : </w:t>
      </w:r>
      <w:hyperlink r:id="rId9" w:history="1">
        <w:r w:rsidR="00A80D3D" w:rsidRPr="00B35DCB">
          <w:rPr>
            <w:rStyle w:val="Lienhypertexte"/>
            <w:rFonts w:ascii="Tahoma" w:hAnsi="Tahoma" w:cs="Tahoma"/>
            <w:color w:val="auto"/>
            <w:sz w:val="24"/>
            <w:szCs w:val="24"/>
          </w:rPr>
          <w:t>asldomainedesollieres@</w:t>
        </w:r>
      </w:hyperlink>
      <w:r w:rsidR="00A80D3D" w:rsidRPr="00B35DCB">
        <w:rPr>
          <w:rStyle w:val="Lienhypertexte"/>
          <w:rFonts w:ascii="Tahoma" w:hAnsi="Tahoma" w:cs="Tahoma"/>
          <w:color w:val="auto"/>
          <w:sz w:val="24"/>
          <w:szCs w:val="24"/>
        </w:rPr>
        <w:t>gmail.com</w:t>
      </w:r>
    </w:p>
    <w:p w14:paraId="78FF23C7" w14:textId="77777777" w:rsidR="009634FB" w:rsidRPr="003C5281" w:rsidRDefault="009634FB" w:rsidP="003C5281">
      <w:pPr>
        <w:spacing w:after="0"/>
        <w:jc w:val="both"/>
        <w:rPr>
          <w:rFonts w:ascii="Tahoma" w:hAnsi="Tahoma" w:cs="Tahoma"/>
          <w:sz w:val="24"/>
          <w:szCs w:val="24"/>
        </w:rPr>
      </w:pPr>
    </w:p>
    <w:p w14:paraId="6F0C8D50" w14:textId="77777777" w:rsidR="00D8220A" w:rsidRPr="003C5281" w:rsidRDefault="00D8220A" w:rsidP="003C5281">
      <w:pPr>
        <w:spacing w:after="0"/>
        <w:jc w:val="both"/>
        <w:rPr>
          <w:rFonts w:ascii="Tahoma" w:hAnsi="Tahoma" w:cs="Tahoma"/>
          <w:sz w:val="24"/>
          <w:szCs w:val="24"/>
        </w:rPr>
      </w:pPr>
    </w:p>
    <w:p w14:paraId="4F96385D" w14:textId="77777777" w:rsidR="008501A7" w:rsidRDefault="00472D08" w:rsidP="00472D08">
      <w:pPr>
        <w:shd w:val="clear" w:color="auto" w:fill="0D0D0D" w:themeFill="text1" w:themeFillTint="F2"/>
        <w:tabs>
          <w:tab w:val="center" w:pos="4252"/>
          <w:tab w:val="right" w:pos="8222"/>
        </w:tabs>
        <w:spacing w:after="0"/>
        <w:rPr>
          <w:rFonts w:ascii="Tahoma" w:hAnsi="Tahoma" w:cs="Tahoma"/>
          <w:sz w:val="24"/>
          <w:szCs w:val="36"/>
        </w:rPr>
      </w:pPr>
      <w:r>
        <w:rPr>
          <w:rFonts w:ascii="Tahoma" w:hAnsi="Tahoma" w:cs="Tahoma"/>
          <w:sz w:val="24"/>
          <w:szCs w:val="36"/>
        </w:rPr>
        <w:tab/>
      </w:r>
      <w:r w:rsidR="009634FB" w:rsidRPr="008501A7">
        <w:rPr>
          <w:rFonts w:ascii="Tahoma" w:hAnsi="Tahoma" w:cs="Tahoma"/>
          <w:sz w:val="24"/>
          <w:szCs w:val="36"/>
        </w:rPr>
        <w:t>PROCES-VERBAL</w:t>
      </w:r>
      <w:r w:rsidR="008501A7">
        <w:rPr>
          <w:rFonts w:ascii="Tahoma" w:hAnsi="Tahoma" w:cs="Tahoma"/>
          <w:sz w:val="24"/>
          <w:szCs w:val="36"/>
        </w:rPr>
        <w:t xml:space="preserve"> DE L’ASSEMBLEE GENERALE ORDINAIRE</w:t>
      </w:r>
      <w:r>
        <w:rPr>
          <w:rFonts w:ascii="Tahoma" w:hAnsi="Tahoma" w:cs="Tahoma"/>
          <w:sz w:val="24"/>
          <w:szCs w:val="36"/>
        </w:rPr>
        <w:tab/>
      </w:r>
    </w:p>
    <w:p w14:paraId="50FD1CD4" w14:textId="77777777" w:rsidR="00F32D7F" w:rsidRPr="008501A7" w:rsidRDefault="00D8220A" w:rsidP="00472D08">
      <w:pPr>
        <w:shd w:val="clear" w:color="auto" w:fill="0D0D0D" w:themeFill="text1" w:themeFillTint="F2"/>
        <w:tabs>
          <w:tab w:val="right" w:pos="8505"/>
        </w:tabs>
        <w:spacing w:after="0"/>
        <w:jc w:val="center"/>
        <w:rPr>
          <w:rFonts w:ascii="Tahoma" w:hAnsi="Tahoma" w:cs="Tahoma"/>
          <w:sz w:val="24"/>
          <w:szCs w:val="36"/>
        </w:rPr>
      </w:pPr>
      <w:r w:rsidRPr="008501A7">
        <w:rPr>
          <w:rFonts w:ascii="Tahoma" w:hAnsi="Tahoma" w:cs="Tahoma"/>
          <w:sz w:val="24"/>
          <w:szCs w:val="36"/>
        </w:rPr>
        <w:t>D</w:t>
      </w:r>
      <w:r w:rsidR="00F32D7F" w:rsidRPr="008501A7">
        <w:rPr>
          <w:rFonts w:ascii="Tahoma" w:hAnsi="Tahoma" w:cs="Tahoma"/>
          <w:sz w:val="24"/>
          <w:szCs w:val="36"/>
        </w:rPr>
        <w:t>E L’ASSOCIATION SYNDICALE LIBRE</w:t>
      </w:r>
    </w:p>
    <w:p w14:paraId="1947D114" w14:textId="77777777" w:rsidR="00112CC9" w:rsidRPr="008501A7" w:rsidRDefault="00A80D3D" w:rsidP="00472D08">
      <w:pPr>
        <w:shd w:val="clear" w:color="auto" w:fill="0D0D0D" w:themeFill="text1" w:themeFillTint="F2"/>
        <w:tabs>
          <w:tab w:val="right" w:pos="8505"/>
        </w:tabs>
        <w:spacing w:after="0"/>
        <w:jc w:val="center"/>
        <w:rPr>
          <w:rFonts w:ascii="Tahoma" w:hAnsi="Tahoma" w:cs="Tahoma"/>
          <w:sz w:val="24"/>
          <w:szCs w:val="36"/>
        </w:rPr>
      </w:pPr>
      <w:r w:rsidRPr="008501A7">
        <w:rPr>
          <w:rFonts w:ascii="Tahoma" w:hAnsi="Tahoma" w:cs="Tahoma"/>
          <w:sz w:val="24"/>
          <w:szCs w:val="36"/>
        </w:rPr>
        <w:t>DOMAINE DES OLLIERES</w:t>
      </w:r>
    </w:p>
    <w:p w14:paraId="732C9A7E" w14:textId="77777777" w:rsidR="00D8220A" w:rsidRPr="008501A7" w:rsidRDefault="00D8220A" w:rsidP="00472D08">
      <w:pPr>
        <w:shd w:val="clear" w:color="auto" w:fill="0D0D0D" w:themeFill="text1" w:themeFillTint="F2"/>
        <w:tabs>
          <w:tab w:val="right" w:pos="8505"/>
        </w:tabs>
        <w:spacing w:after="0"/>
        <w:jc w:val="center"/>
        <w:rPr>
          <w:rFonts w:ascii="Tahoma" w:hAnsi="Tahoma" w:cs="Tahoma"/>
          <w:sz w:val="24"/>
          <w:szCs w:val="36"/>
        </w:rPr>
      </w:pPr>
      <w:r w:rsidRPr="008501A7">
        <w:rPr>
          <w:rFonts w:ascii="Tahoma" w:hAnsi="Tahoma" w:cs="Tahoma"/>
          <w:sz w:val="24"/>
          <w:szCs w:val="36"/>
        </w:rPr>
        <w:t>1</w:t>
      </w:r>
      <w:r w:rsidR="002A72AC">
        <w:rPr>
          <w:rFonts w:ascii="Tahoma" w:hAnsi="Tahoma" w:cs="Tahoma"/>
          <w:sz w:val="24"/>
          <w:szCs w:val="36"/>
        </w:rPr>
        <w:t>4</w:t>
      </w:r>
      <w:r w:rsidR="00C94F68">
        <w:rPr>
          <w:rFonts w:ascii="Tahoma" w:hAnsi="Tahoma" w:cs="Tahoma"/>
          <w:sz w:val="24"/>
          <w:szCs w:val="36"/>
        </w:rPr>
        <w:t xml:space="preserve"> octobre 202</w:t>
      </w:r>
      <w:r w:rsidR="002A72AC">
        <w:rPr>
          <w:rFonts w:ascii="Tahoma" w:hAnsi="Tahoma" w:cs="Tahoma"/>
          <w:sz w:val="24"/>
          <w:szCs w:val="36"/>
        </w:rPr>
        <w:t>2</w:t>
      </w:r>
    </w:p>
    <w:p w14:paraId="112FD6C0" w14:textId="77777777" w:rsidR="009634FB" w:rsidRPr="003C5281" w:rsidRDefault="009634FB" w:rsidP="003C5281">
      <w:pPr>
        <w:spacing w:after="0"/>
        <w:jc w:val="both"/>
        <w:rPr>
          <w:rFonts w:ascii="Tahoma" w:hAnsi="Tahoma" w:cs="Tahoma"/>
          <w:sz w:val="24"/>
          <w:szCs w:val="24"/>
        </w:rPr>
      </w:pPr>
    </w:p>
    <w:p w14:paraId="734E4AB4" w14:textId="63AB688D" w:rsidR="00013918" w:rsidRDefault="00315C4D">
      <w:pPr>
        <w:pStyle w:val="TM2"/>
        <w:rPr>
          <w:rFonts w:asciiTheme="minorHAnsi" w:eastAsiaTheme="minorEastAsia" w:hAnsiTheme="minorHAnsi" w:cstheme="minorBidi"/>
          <w:smallCaps w:val="0"/>
          <w:noProof/>
          <w:sz w:val="22"/>
          <w:szCs w:val="22"/>
          <w:lang w:eastAsia="fr-FR"/>
        </w:rPr>
      </w:pPr>
      <w:r w:rsidRPr="003C5281">
        <w:rPr>
          <w:rFonts w:ascii="Tahoma" w:hAnsi="Tahoma" w:cs="Tahoma"/>
          <w:b/>
          <w:bCs/>
          <w:caps/>
          <w:sz w:val="40"/>
          <w:szCs w:val="24"/>
        </w:rPr>
        <w:fldChar w:fldCharType="begin"/>
      </w:r>
      <w:r w:rsidR="00D8220A" w:rsidRPr="003C5281">
        <w:rPr>
          <w:rFonts w:ascii="Tahoma" w:hAnsi="Tahoma" w:cs="Tahoma"/>
          <w:sz w:val="40"/>
          <w:szCs w:val="24"/>
        </w:rPr>
        <w:instrText xml:space="preserve"> TOC \o "1-3" \h \z \u </w:instrText>
      </w:r>
      <w:r w:rsidRPr="003C5281">
        <w:rPr>
          <w:rFonts w:ascii="Tahoma" w:hAnsi="Tahoma" w:cs="Tahoma"/>
          <w:b/>
          <w:bCs/>
          <w:caps/>
          <w:sz w:val="40"/>
          <w:szCs w:val="24"/>
        </w:rPr>
        <w:fldChar w:fldCharType="separate"/>
      </w:r>
      <w:hyperlink w:anchor="_Toc119495183" w:history="1">
        <w:r w:rsidR="00013918" w:rsidRPr="00F30A8C">
          <w:rPr>
            <w:rStyle w:val="Lienhypertexte"/>
            <w:rFonts w:ascii="Tahoma" w:hAnsi="Tahoma" w:cs="Tahoma"/>
            <w:noProof/>
          </w:rPr>
          <w:t>.:I:. Actions du bureau 2021-2022</w:t>
        </w:r>
        <w:r w:rsidR="00013918">
          <w:rPr>
            <w:noProof/>
            <w:webHidden/>
          </w:rPr>
          <w:tab/>
        </w:r>
        <w:r w:rsidR="00013918">
          <w:rPr>
            <w:noProof/>
            <w:webHidden/>
          </w:rPr>
          <w:fldChar w:fldCharType="begin"/>
        </w:r>
        <w:r w:rsidR="00013918">
          <w:rPr>
            <w:noProof/>
            <w:webHidden/>
          </w:rPr>
          <w:instrText xml:space="preserve"> PAGEREF _Toc119495183 \h </w:instrText>
        </w:r>
        <w:r w:rsidR="00013918">
          <w:rPr>
            <w:noProof/>
            <w:webHidden/>
          </w:rPr>
        </w:r>
        <w:r w:rsidR="00013918">
          <w:rPr>
            <w:noProof/>
            <w:webHidden/>
          </w:rPr>
          <w:fldChar w:fldCharType="separate"/>
        </w:r>
        <w:r w:rsidR="00B32DD6">
          <w:rPr>
            <w:noProof/>
            <w:webHidden/>
          </w:rPr>
          <w:t>2</w:t>
        </w:r>
        <w:r w:rsidR="00013918">
          <w:rPr>
            <w:noProof/>
            <w:webHidden/>
          </w:rPr>
          <w:fldChar w:fldCharType="end"/>
        </w:r>
      </w:hyperlink>
    </w:p>
    <w:p w14:paraId="1D94DC1F" w14:textId="334138EE" w:rsidR="00013918" w:rsidRDefault="00E61B19">
      <w:pPr>
        <w:pStyle w:val="TM2"/>
        <w:rPr>
          <w:rFonts w:asciiTheme="minorHAnsi" w:eastAsiaTheme="minorEastAsia" w:hAnsiTheme="minorHAnsi" w:cstheme="minorBidi"/>
          <w:smallCaps w:val="0"/>
          <w:noProof/>
          <w:sz w:val="22"/>
          <w:szCs w:val="22"/>
          <w:lang w:eastAsia="fr-FR"/>
        </w:rPr>
      </w:pPr>
      <w:hyperlink w:anchor="_Toc119495184" w:history="1">
        <w:r w:rsidR="00013918" w:rsidRPr="00F30A8C">
          <w:rPr>
            <w:rStyle w:val="Lienhypertexte"/>
            <w:rFonts w:ascii="Tahoma" w:hAnsi="Tahoma" w:cs="Tahoma"/>
            <w:noProof/>
          </w:rPr>
          <w:t>.:II:. Rapport financier au 31/08/2022</w:t>
        </w:r>
        <w:r w:rsidR="00013918">
          <w:rPr>
            <w:noProof/>
            <w:webHidden/>
          </w:rPr>
          <w:tab/>
        </w:r>
        <w:r w:rsidR="00013918">
          <w:rPr>
            <w:noProof/>
            <w:webHidden/>
          </w:rPr>
          <w:fldChar w:fldCharType="begin"/>
        </w:r>
        <w:r w:rsidR="00013918">
          <w:rPr>
            <w:noProof/>
            <w:webHidden/>
          </w:rPr>
          <w:instrText xml:space="preserve"> PAGEREF _Toc119495184 \h </w:instrText>
        </w:r>
        <w:r w:rsidR="00013918">
          <w:rPr>
            <w:noProof/>
            <w:webHidden/>
          </w:rPr>
        </w:r>
        <w:r w:rsidR="00013918">
          <w:rPr>
            <w:noProof/>
            <w:webHidden/>
          </w:rPr>
          <w:fldChar w:fldCharType="separate"/>
        </w:r>
        <w:r w:rsidR="00B32DD6">
          <w:rPr>
            <w:noProof/>
            <w:webHidden/>
          </w:rPr>
          <w:t>4</w:t>
        </w:r>
        <w:r w:rsidR="00013918">
          <w:rPr>
            <w:noProof/>
            <w:webHidden/>
          </w:rPr>
          <w:fldChar w:fldCharType="end"/>
        </w:r>
      </w:hyperlink>
    </w:p>
    <w:p w14:paraId="72CD4722" w14:textId="5A171C14" w:rsidR="00013918" w:rsidRDefault="00E61B19">
      <w:pPr>
        <w:pStyle w:val="TM3"/>
        <w:rPr>
          <w:rFonts w:asciiTheme="minorHAnsi" w:eastAsiaTheme="minorEastAsia" w:hAnsiTheme="minorHAnsi" w:cstheme="minorBidi"/>
          <w:iCs w:val="0"/>
          <w:noProof/>
          <w:sz w:val="22"/>
          <w:szCs w:val="22"/>
          <w:lang w:eastAsia="fr-FR"/>
        </w:rPr>
      </w:pPr>
      <w:hyperlink w:anchor="_Toc119495185" w:history="1">
        <w:r w:rsidR="00013918" w:rsidRPr="00F30A8C">
          <w:rPr>
            <w:rStyle w:val="Lienhypertexte"/>
            <w:rFonts w:ascii="Tahoma" w:hAnsi="Tahoma" w:cs="Tahoma"/>
            <w:noProof/>
          </w:rPr>
          <w:t>A) Les charges</w:t>
        </w:r>
        <w:r w:rsidR="00013918">
          <w:rPr>
            <w:noProof/>
            <w:webHidden/>
          </w:rPr>
          <w:tab/>
        </w:r>
        <w:r w:rsidR="00013918">
          <w:rPr>
            <w:noProof/>
            <w:webHidden/>
          </w:rPr>
          <w:fldChar w:fldCharType="begin"/>
        </w:r>
        <w:r w:rsidR="00013918">
          <w:rPr>
            <w:noProof/>
            <w:webHidden/>
          </w:rPr>
          <w:instrText xml:space="preserve"> PAGEREF _Toc119495185 \h </w:instrText>
        </w:r>
        <w:r w:rsidR="00013918">
          <w:rPr>
            <w:noProof/>
            <w:webHidden/>
          </w:rPr>
        </w:r>
        <w:r w:rsidR="00013918">
          <w:rPr>
            <w:noProof/>
            <w:webHidden/>
          </w:rPr>
          <w:fldChar w:fldCharType="separate"/>
        </w:r>
        <w:r w:rsidR="00B32DD6">
          <w:rPr>
            <w:noProof/>
            <w:webHidden/>
          </w:rPr>
          <w:t>4</w:t>
        </w:r>
        <w:r w:rsidR="00013918">
          <w:rPr>
            <w:noProof/>
            <w:webHidden/>
          </w:rPr>
          <w:fldChar w:fldCharType="end"/>
        </w:r>
      </w:hyperlink>
    </w:p>
    <w:p w14:paraId="482ED432" w14:textId="79A03110" w:rsidR="00013918" w:rsidRDefault="00E61B19">
      <w:pPr>
        <w:pStyle w:val="TM3"/>
        <w:rPr>
          <w:rFonts w:asciiTheme="minorHAnsi" w:eastAsiaTheme="minorEastAsia" w:hAnsiTheme="minorHAnsi" w:cstheme="minorBidi"/>
          <w:iCs w:val="0"/>
          <w:noProof/>
          <w:sz w:val="22"/>
          <w:szCs w:val="22"/>
          <w:lang w:eastAsia="fr-FR"/>
        </w:rPr>
      </w:pPr>
      <w:hyperlink w:anchor="_Toc119495186" w:history="1">
        <w:r w:rsidR="00013918" w:rsidRPr="00F30A8C">
          <w:rPr>
            <w:rStyle w:val="Lienhypertexte"/>
            <w:rFonts w:ascii="Tahoma" w:hAnsi="Tahoma" w:cs="Tahoma"/>
            <w:noProof/>
          </w:rPr>
          <w:t>B) Les produits</w:t>
        </w:r>
        <w:r w:rsidR="00013918">
          <w:rPr>
            <w:noProof/>
            <w:webHidden/>
          </w:rPr>
          <w:tab/>
        </w:r>
        <w:r w:rsidR="00013918">
          <w:rPr>
            <w:noProof/>
            <w:webHidden/>
          </w:rPr>
          <w:fldChar w:fldCharType="begin"/>
        </w:r>
        <w:r w:rsidR="00013918">
          <w:rPr>
            <w:noProof/>
            <w:webHidden/>
          </w:rPr>
          <w:instrText xml:space="preserve"> PAGEREF _Toc119495186 \h </w:instrText>
        </w:r>
        <w:r w:rsidR="00013918">
          <w:rPr>
            <w:noProof/>
            <w:webHidden/>
          </w:rPr>
        </w:r>
        <w:r w:rsidR="00013918">
          <w:rPr>
            <w:noProof/>
            <w:webHidden/>
          </w:rPr>
          <w:fldChar w:fldCharType="separate"/>
        </w:r>
        <w:r w:rsidR="00B32DD6">
          <w:rPr>
            <w:noProof/>
            <w:webHidden/>
          </w:rPr>
          <w:t>5</w:t>
        </w:r>
        <w:r w:rsidR="00013918">
          <w:rPr>
            <w:noProof/>
            <w:webHidden/>
          </w:rPr>
          <w:fldChar w:fldCharType="end"/>
        </w:r>
      </w:hyperlink>
    </w:p>
    <w:p w14:paraId="478F4AEB" w14:textId="0B862927" w:rsidR="00013918" w:rsidRDefault="00E61B19">
      <w:pPr>
        <w:pStyle w:val="TM3"/>
        <w:rPr>
          <w:rFonts w:asciiTheme="minorHAnsi" w:eastAsiaTheme="minorEastAsia" w:hAnsiTheme="minorHAnsi" w:cstheme="minorBidi"/>
          <w:iCs w:val="0"/>
          <w:noProof/>
          <w:sz w:val="22"/>
          <w:szCs w:val="22"/>
          <w:lang w:eastAsia="fr-FR"/>
        </w:rPr>
      </w:pPr>
      <w:hyperlink w:anchor="_Toc119495187" w:history="1">
        <w:r w:rsidR="00013918" w:rsidRPr="00F30A8C">
          <w:rPr>
            <w:rStyle w:val="Lienhypertexte"/>
            <w:rFonts w:ascii="Tahoma" w:hAnsi="Tahoma" w:cs="Tahoma"/>
            <w:noProof/>
          </w:rPr>
          <w:t>C) Récapitulatif patrimoine ASL</w:t>
        </w:r>
        <w:r w:rsidR="00013918">
          <w:rPr>
            <w:noProof/>
            <w:webHidden/>
          </w:rPr>
          <w:tab/>
        </w:r>
        <w:r w:rsidR="00013918">
          <w:rPr>
            <w:noProof/>
            <w:webHidden/>
          </w:rPr>
          <w:fldChar w:fldCharType="begin"/>
        </w:r>
        <w:r w:rsidR="00013918">
          <w:rPr>
            <w:noProof/>
            <w:webHidden/>
          </w:rPr>
          <w:instrText xml:space="preserve"> PAGEREF _Toc119495187 \h </w:instrText>
        </w:r>
        <w:r w:rsidR="00013918">
          <w:rPr>
            <w:noProof/>
            <w:webHidden/>
          </w:rPr>
        </w:r>
        <w:r w:rsidR="00013918">
          <w:rPr>
            <w:noProof/>
            <w:webHidden/>
          </w:rPr>
          <w:fldChar w:fldCharType="separate"/>
        </w:r>
        <w:r w:rsidR="00B32DD6">
          <w:rPr>
            <w:noProof/>
            <w:webHidden/>
          </w:rPr>
          <w:t>5</w:t>
        </w:r>
        <w:r w:rsidR="00013918">
          <w:rPr>
            <w:noProof/>
            <w:webHidden/>
          </w:rPr>
          <w:fldChar w:fldCharType="end"/>
        </w:r>
      </w:hyperlink>
    </w:p>
    <w:p w14:paraId="5F3A0185" w14:textId="5F1CB2C3" w:rsidR="00013918" w:rsidRDefault="00E61B19">
      <w:pPr>
        <w:pStyle w:val="TM2"/>
        <w:rPr>
          <w:rFonts w:asciiTheme="minorHAnsi" w:eastAsiaTheme="minorEastAsia" w:hAnsiTheme="minorHAnsi" w:cstheme="minorBidi"/>
          <w:smallCaps w:val="0"/>
          <w:noProof/>
          <w:sz w:val="22"/>
          <w:szCs w:val="22"/>
          <w:lang w:eastAsia="fr-FR"/>
        </w:rPr>
      </w:pPr>
      <w:hyperlink w:anchor="_Toc119495188" w:history="1">
        <w:r w:rsidR="00013918" w:rsidRPr="00F30A8C">
          <w:rPr>
            <w:rStyle w:val="Lienhypertexte"/>
            <w:rFonts w:ascii="Tahoma" w:hAnsi="Tahoma" w:cs="Tahoma"/>
            <w:noProof/>
          </w:rPr>
          <w:t>.:III:. Budget prévisionnel 2022-2023</w:t>
        </w:r>
        <w:r w:rsidR="00013918">
          <w:rPr>
            <w:noProof/>
            <w:webHidden/>
          </w:rPr>
          <w:tab/>
        </w:r>
        <w:r w:rsidR="00013918">
          <w:rPr>
            <w:noProof/>
            <w:webHidden/>
          </w:rPr>
          <w:fldChar w:fldCharType="begin"/>
        </w:r>
        <w:r w:rsidR="00013918">
          <w:rPr>
            <w:noProof/>
            <w:webHidden/>
          </w:rPr>
          <w:instrText xml:space="preserve"> PAGEREF _Toc119495188 \h </w:instrText>
        </w:r>
        <w:r w:rsidR="00013918">
          <w:rPr>
            <w:noProof/>
            <w:webHidden/>
          </w:rPr>
        </w:r>
        <w:r w:rsidR="00013918">
          <w:rPr>
            <w:noProof/>
            <w:webHidden/>
          </w:rPr>
          <w:fldChar w:fldCharType="separate"/>
        </w:r>
        <w:r w:rsidR="00B32DD6">
          <w:rPr>
            <w:noProof/>
            <w:webHidden/>
          </w:rPr>
          <w:t>6</w:t>
        </w:r>
        <w:r w:rsidR="00013918">
          <w:rPr>
            <w:noProof/>
            <w:webHidden/>
          </w:rPr>
          <w:fldChar w:fldCharType="end"/>
        </w:r>
      </w:hyperlink>
    </w:p>
    <w:p w14:paraId="4F593796" w14:textId="644C4287" w:rsidR="00013918" w:rsidRDefault="00E61B19">
      <w:pPr>
        <w:pStyle w:val="TM3"/>
        <w:rPr>
          <w:rFonts w:asciiTheme="minorHAnsi" w:eastAsiaTheme="minorEastAsia" w:hAnsiTheme="minorHAnsi" w:cstheme="minorBidi"/>
          <w:iCs w:val="0"/>
          <w:noProof/>
          <w:sz w:val="22"/>
          <w:szCs w:val="22"/>
          <w:lang w:eastAsia="fr-FR"/>
        </w:rPr>
      </w:pPr>
      <w:hyperlink w:anchor="_Toc119495189" w:history="1">
        <w:r w:rsidR="00013918" w:rsidRPr="00F30A8C">
          <w:rPr>
            <w:rStyle w:val="Lienhypertexte"/>
            <w:rFonts w:ascii="Tahoma" w:hAnsi="Tahoma" w:cs="Tahoma"/>
            <w:noProof/>
          </w:rPr>
          <w:t>A) Charges</w:t>
        </w:r>
        <w:r w:rsidR="00013918">
          <w:rPr>
            <w:noProof/>
            <w:webHidden/>
          </w:rPr>
          <w:tab/>
        </w:r>
        <w:r w:rsidR="00013918">
          <w:rPr>
            <w:noProof/>
            <w:webHidden/>
          </w:rPr>
          <w:fldChar w:fldCharType="begin"/>
        </w:r>
        <w:r w:rsidR="00013918">
          <w:rPr>
            <w:noProof/>
            <w:webHidden/>
          </w:rPr>
          <w:instrText xml:space="preserve"> PAGEREF _Toc119495189 \h </w:instrText>
        </w:r>
        <w:r w:rsidR="00013918">
          <w:rPr>
            <w:noProof/>
            <w:webHidden/>
          </w:rPr>
        </w:r>
        <w:r w:rsidR="00013918">
          <w:rPr>
            <w:noProof/>
            <w:webHidden/>
          </w:rPr>
          <w:fldChar w:fldCharType="separate"/>
        </w:r>
        <w:r w:rsidR="00B32DD6">
          <w:rPr>
            <w:noProof/>
            <w:webHidden/>
          </w:rPr>
          <w:t>6</w:t>
        </w:r>
        <w:r w:rsidR="00013918">
          <w:rPr>
            <w:noProof/>
            <w:webHidden/>
          </w:rPr>
          <w:fldChar w:fldCharType="end"/>
        </w:r>
      </w:hyperlink>
    </w:p>
    <w:p w14:paraId="2CB66164" w14:textId="2A268161" w:rsidR="00013918" w:rsidRDefault="00E61B19">
      <w:pPr>
        <w:pStyle w:val="TM3"/>
        <w:rPr>
          <w:rFonts w:asciiTheme="minorHAnsi" w:eastAsiaTheme="minorEastAsia" w:hAnsiTheme="minorHAnsi" w:cstheme="minorBidi"/>
          <w:iCs w:val="0"/>
          <w:noProof/>
          <w:sz w:val="22"/>
          <w:szCs w:val="22"/>
          <w:lang w:eastAsia="fr-FR"/>
        </w:rPr>
      </w:pPr>
      <w:hyperlink w:anchor="_Toc119495190" w:history="1">
        <w:r w:rsidR="00013918" w:rsidRPr="00F30A8C">
          <w:rPr>
            <w:rStyle w:val="Lienhypertexte"/>
            <w:rFonts w:ascii="Tahoma" w:hAnsi="Tahoma" w:cs="Tahoma"/>
            <w:noProof/>
          </w:rPr>
          <w:t>B) Produits</w:t>
        </w:r>
        <w:r w:rsidR="00013918">
          <w:rPr>
            <w:noProof/>
            <w:webHidden/>
          </w:rPr>
          <w:tab/>
        </w:r>
        <w:r w:rsidR="00013918">
          <w:rPr>
            <w:noProof/>
            <w:webHidden/>
          </w:rPr>
          <w:fldChar w:fldCharType="begin"/>
        </w:r>
        <w:r w:rsidR="00013918">
          <w:rPr>
            <w:noProof/>
            <w:webHidden/>
          </w:rPr>
          <w:instrText xml:space="preserve"> PAGEREF _Toc119495190 \h </w:instrText>
        </w:r>
        <w:r w:rsidR="00013918">
          <w:rPr>
            <w:noProof/>
            <w:webHidden/>
          </w:rPr>
        </w:r>
        <w:r w:rsidR="00013918">
          <w:rPr>
            <w:noProof/>
            <w:webHidden/>
          </w:rPr>
          <w:fldChar w:fldCharType="separate"/>
        </w:r>
        <w:r w:rsidR="00B32DD6">
          <w:rPr>
            <w:noProof/>
            <w:webHidden/>
          </w:rPr>
          <w:t>7</w:t>
        </w:r>
        <w:r w:rsidR="00013918">
          <w:rPr>
            <w:noProof/>
            <w:webHidden/>
          </w:rPr>
          <w:fldChar w:fldCharType="end"/>
        </w:r>
      </w:hyperlink>
    </w:p>
    <w:p w14:paraId="6BC30262" w14:textId="455BBCE9" w:rsidR="00013918" w:rsidRDefault="00E61B19">
      <w:pPr>
        <w:pStyle w:val="TM2"/>
        <w:rPr>
          <w:rFonts w:asciiTheme="minorHAnsi" w:eastAsiaTheme="minorEastAsia" w:hAnsiTheme="minorHAnsi" w:cstheme="minorBidi"/>
          <w:smallCaps w:val="0"/>
          <w:noProof/>
          <w:sz w:val="22"/>
          <w:szCs w:val="22"/>
          <w:lang w:eastAsia="fr-FR"/>
        </w:rPr>
      </w:pPr>
      <w:hyperlink w:anchor="_Toc119495191" w:history="1">
        <w:r w:rsidR="00013918" w:rsidRPr="00F30A8C">
          <w:rPr>
            <w:rStyle w:val="Lienhypertexte"/>
            <w:rFonts w:ascii="Tahoma" w:hAnsi="Tahoma" w:cs="Tahoma"/>
            <w:noProof/>
          </w:rPr>
          <w:t>.:IV:. Projet de travaux MORETTO (8</w:t>
        </w:r>
        <w:r w:rsidR="00013918" w:rsidRPr="00F30A8C">
          <w:rPr>
            <w:rStyle w:val="Lienhypertexte"/>
            <w:rFonts w:ascii="Tahoma" w:eastAsia="Rockwell" w:hAnsi="Tahoma" w:cs="Tahoma"/>
            <w:noProof/>
          </w:rPr>
          <w:t xml:space="preserve"> Sorbiers</w:t>
        </w:r>
        <w:r w:rsidR="00013918" w:rsidRPr="00F30A8C">
          <w:rPr>
            <w:rStyle w:val="Lienhypertexte"/>
            <w:rFonts w:ascii="Tahoma" w:hAnsi="Tahoma" w:cs="Tahoma"/>
            <w:noProof/>
          </w:rPr>
          <w:t>)</w:t>
        </w:r>
        <w:r w:rsidR="00013918">
          <w:rPr>
            <w:noProof/>
            <w:webHidden/>
          </w:rPr>
          <w:tab/>
        </w:r>
        <w:r w:rsidR="00013918">
          <w:rPr>
            <w:noProof/>
            <w:webHidden/>
          </w:rPr>
          <w:fldChar w:fldCharType="begin"/>
        </w:r>
        <w:r w:rsidR="00013918">
          <w:rPr>
            <w:noProof/>
            <w:webHidden/>
          </w:rPr>
          <w:instrText xml:space="preserve"> PAGEREF _Toc119495191 \h </w:instrText>
        </w:r>
        <w:r w:rsidR="00013918">
          <w:rPr>
            <w:noProof/>
            <w:webHidden/>
          </w:rPr>
        </w:r>
        <w:r w:rsidR="00013918">
          <w:rPr>
            <w:noProof/>
            <w:webHidden/>
          </w:rPr>
          <w:fldChar w:fldCharType="separate"/>
        </w:r>
        <w:r w:rsidR="00B32DD6">
          <w:rPr>
            <w:noProof/>
            <w:webHidden/>
          </w:rPr>
          <w:t>7</w:t>
        </w:r>
        <w:r w:rsidR="00013918">
          <w:rPr>
            <w:noProof/>
            <w:webHidden/>
          </w:rPr>
          <w:fldChar w:fldCharType="end"/>
        </w:r>
      </w:hyperlink>
    </w:p>
    <w:p w14:paraId="333F4743" w14:textId="0295970E" w:rsidR="00013918" w:rsidRDefault="00E61B19">
      <w:pPr>
        <w:pStyle w:val="TM2"/>
        <w:rPr>
          <w:rFonts w:asciiTheme="minorHAnsi" w:eastAsiaTheme="minorEastAsia" w:hAnsiTheme="minorHAnsi" w:cstheme="minorBidi"/>
          <w:smallCaps w:val="0"/>
          <w:noProof/>
          <w:sz w:val="22"/>
          <w:szCs w:val="22"/>
          <w:lang w:eastAsia="fr-FR"/>
        </w:rPr>
      </w:pPr>
      <w:hyperlink w:anchor="_Toc119495192" w:history="1">
        <w:r w:rsidR="00013918" w:rsidRPr="00F30A8C">
          <w:rPr>
            <w:rStyle w:val="Lienhypertexte"/>
            <w:rFonts w:ascii="Tahoma" w:hAnsi="Tahoma" w:cs="Tahoma"/>
            <w:noProof/>
          </w:rPr>
          <w:t>.:V:. Projet de travaux NGUYEN/MORETTI (33 Peluzes)</w:t>
        </w:r>
        <w:r w:rsidR="00013918">
          <w:rPr>
            <w:noProof/>
            <w:webHidden/>
          </w:rPr>
          <w:tab/>
        </w:r>
        <w:r w:rsidR="00013918">
          <w:rPr>
            <w:noProof/>
            <w:webHidden/>
          </w:rPr>
          <w:fldChar w:fldCharType="begin"/>
        </w:r>
        <w:r w:rsidR="00013918">
          <w:rPr>
            <w:noProof/>
            <w:webHidden/>
          </w:rPr>
          <w:instrText xml:space="preserve"> PAGEREF _Toc119495192 \h </w:instrText>
        </w:r>
        <w:r w:rsidR="00013918">
          <w:rPr>
            <w:noProof/>
            <w:webHidden/>
          </w:rPr>
        </w:r>
        <w:r w:rsidR="00013918">
          <w:rPr>
            <w:noProof/>
            <w:webHidden/>
          </w:rPr>
          <w:fldChar w:fldCharType="separate"/>
        </w:r>
        <w:r w:rsidR="00B32DD6">
          <w:rPr>
            <w:noProof/>
            <w:webHidden/>
          </w:rPr>
          <w:t>8</w:t>
        </w:r>
        <w:r w:rsidR="00013918">
          <w:rPr>
            <w:noProof/>
            <w:webHidden/>
          </w:rPr>
          <w:fldChar w:fldCharType="end"/>
        </w:r>
      </w:hyperlink>
    </w:p>
    <w:p w14:paraId="1D9DB147" w14:textId="41D31B55" w:rsidR="00013918" w:rsidRDefault="00E61B19">
      <w:pPr>
        <w:pStyle w:val="TM2"/>
        <w:rPr>
          <w:rFonts w:asciiTheme="minorHAnsi" w:eastAsiaTheme="minorEastAsia" w:hAnsiTheme="minorHAnsi" w:cstheme="minorBidi"/>
          <w:smallCaps w:val="0"/>
          <w:noProof/>
          <w:sz w:val="22"/>
          <w:szCs w:val="22"/>
          <w:lang w:eastAsia="fr-FR"/>
        </w:rPr>
      </w:pPr>
      <w:hyperlink w:anchor="_Toc119495193" w:history="1">
        <w:r w:rsidR="00013918" w:rsidRPr="00F30A8C">
          <w:rPr>
            <w:rStyle w:val="Lienhypertexte"/>
            <w:rFonts w:ascii="Tahoma" w:hAnsi="Tahoma" w:cs="Tahoma"/>
            <w:noProof/>
          </w:rPr>
          <w:t>.:VI:. Projet de travaux BUGGLIN (42 Ecureuils)</w:t>
        </w:r>
        <w:r w:rsidR="00013918">
          <w:rPr>
            <w:noProof/>
            <w:webHidden/>
          </w:rPr>
          <w:tab/>
        </w:r>
        <w:r w:rsidR="00013918">
          <w:rPr>
            <w:noProof/>
            <w:webHidden/>
          </w:rPr>
          <w:fldChar w:fldCharType="begin"/>
        </w:r>
        <w:r w:rsidR="00013918">
          <w:rPr>
            <w:noProof/>
            <w:webHidden/>
          </w:rPr>
          <w:instrText xml:space="preserve"> PAGEREF _Toc119495193 \h </w:instrText>
        </w:r>
        <w:r w:rsidR="00013918">
          <w:rPr>
            <w:noProof/>
            <w:webHidden/>
          </w:rPr>
        </w:r>
        <w:r w:rsidR="00013918">
          <w:rPr>
            <w:noProof/>
            <w:webHidden/>
          </w:rPr>
          <w:fldChar w:fldCharType="separate"/>
        </w:r>
        <w:r w:rsidR="00B32DD6">
          <w:rPr>
            <w:noProof/>
            <w:webHidden/>
          </w:rPr>
          <w:t>9</w:t>
        </w:r>
        <w:r w:rsidR="00013918">
          <w:rPr>
            <w:noProof/>
            <w:webHidden/>
          </w:rPr>
          <w:fldChar w:fldCharType="end"/>
        </w:r>
      </w:hyperlink>
    </w:p>
    <w:p w14:paraId="45A6C5C3" w14:textId="6F72697C" w:rsidR="00013918" w:rsidRDefault="00E61B19">
      <w:pPr>
        <w:pStyle w:val="TM2"/>
        <w:rPr>
          <w:rFonts w:asciiTheme="minorHAnsi" w:eastAsiaTheme="minorEastAsia" w:hAnsiTheme="minorHAnsi" w:cstheme="minorBidi"/>
          <w:smallCaps w:val="0"/>
          <w:noProof/>
          <w:sz w:val="22"/>
          <w:szCs w:val="22"/>
          <w:lang w:eastAsia="fr-FR"/>
        </w:rPr>
      </w:pPr>
      <w:hyperlink w:anchor="_Toc119495194" w:history="1">
        <w:r w:rsidR="00013918" w:rsidRPr="00F30A8C">
          <w:rPr>
            <w:rStyle w:val="Lienhypertexte"/>
            <w:rFonts w:ascii="Tahoma" w:hAnsi="Tahoma" w:cs="Tahoma"/>
            <w:noProof/>
          </w:rPr>
          <w:t>.:VII:. Projet de travaux SALZSTEIN (41 Peluzes)</w:t>
        </w:r>
        <w:r w:rsidR="00013918">
          <w:rPr>
            <w:noProof/>
            <w:webHidden/>
          </w:rPr>
          <w:tab/>
        </w:r>
        <w:r w:rsidR="00013918">
          <w:rPr>
            <w:noProof/>
            <w:webHidden/>
          </w:rPr>
          <w:fldChar w:fldCharType="begin"/>
        </w:r>
        <w:r w:rsidR="00013918">
          <w:rPr>
            <w:noProof/>
            <w:webHidden/>
          </w:rPr>
          <w:instrText xml:space="preserve"> PAGEREF _Toc119495194 \h </w:instrText>
        </w:r>
        <w:r w:rsidR="00013918">
          <w:rPr>
            <w:noProof/>
            <w:webHidden/>
          </w:rPr>
        </w:r>
        <w:r w:rsidR="00013918">
          <w:rPr>
            <w:noProof/>
            <w:webHidden/>
          </w:rPr>
          <w:fldChar w:fldCharType="separate"/>
        </w:r>
        <w:r w:rsidR="00B32DD6">
          <w:rPr>
            <w:noProof/>
            <w:webHidden/>
          </w:rPr>
          <w:t>10</w:t>
        </w:r>
        <w:r w:rsidR="00013918">
          <w:rPr>
            <w:noProof/>
            <w:webHidden/>
          </w:rPr>
          <w:fldChar w:fldCharType="end"/>
        </w:r>
      </w:hyperlink>
    </w:p>
    <w:p w14:paraId="29FDA2EE" w14:textId="75041B33" w:rsidR="00013918" w:rsidRDefault="00E61B19">
      <w:pPr>
        <w:pStyle w:val="TM2"/>
        <w:rPr>
          <w:rFonts w:asciiTheme="minorHAnsi" w:eastAsiaTheme="minorEastAsia" w:hAnsiTheme="minorHAnsi" w:cstheme="minorBidi"/>
          <w:smallCaps w:val="0"/>
          <w:noProof/>
          <w:sz w:val="22"/>
          <w:szCs w:val="22"/>
          <w:lang w:eastAsia="fr-FR"/>
        </w:rPr>
      </w:pPr>
      <w:hyperlink w:anchor="_Toc119495195" w:history="1">
        <w:r w:rsidR="00013918" w:rsidRPr="00F30A8C">
          <w:rPr>
            <w:rStyle w:val="Lienhypertexte"/>
            <w:rFonts w:ascii="Tahoma" w:hAnsi="Tahoma" w:cs="Tahoma"/>
            <w:noProof/>
          </w:rPr>
          <w:t>.:VIII:. Renouvellement du bureau</w:t>
        </w:r>
        <w:r w:rsidR="00013918">
          <w:rPr>
            <w:noProof/>
            <w:webHidden/>
          </w:rPr>
          <w:tab/>
        </w:r>
        <w:r w:rsidR="00013918">
          <w:rPr>
            <w:noProof/>
            <w:webHidden/>
          </w:rPr>
          <w:fldChar w:fldCharType="begin"/>
        </w:r>
        <w:r w:rsidR="00013918">
          <w:rPr>
            <w:noProof/>
            <w:webHidden/>
          </w:rPr>
          <w:instrText xml:space="preserve"> PAGEREF _Toc119495195 \h </w:instrText>
        </w:r>
        <w:r w:rsidR="00013918">
          <w:rPr>
            <w:noProof/>
            <w:webHidden/>
          </w:rPr>
        </w:r>
        <w:r w:rsidR="00013918">
          <w:rPr>
            <w:noProof/>
            <w:webHidden/>
          </w:rPr>
          <w:fldChar w:fldCharType="separate"/>
        </w:r>
        <w:r w:rsidR="00B32DD6">
          <w:rPr>
            <w:noProof/>
            <w:webHidden/>
          </w:rPr>
          <w:t>10</w:t>
        </w:r>
        <w:r w:rsidR="00013918">
          <w:rPr>
            <w:noProof/>
            <w:webHidden/>
          </w:rPr>
          <w:fldChar w:fldCharType="end"/>
        </w:r>
      </w:hyperlink>
    </w:p>
    <w:p w14:paraId="02605D2E" w14:textId="0C0C6295" w:rsidR="00013918" w:rsidRDefault="00E61B19">
      <w:pPr>
        <w:pStyle w:val="TM2"/>
        <w:rPr>
          <w:rFonts w:asciiTheme="minorHAnsi" w:eastAsiaTheme="minorEastAsia" w:hAnsiTheme="minorHAnsi" w:cstheme="minorBidi"/>
          <w:smallCaps w:val="0"/>
          <w:noProof/>
          <w:sz w:val="22"/>
          <w:szCs w:val="22"/>
          <w:lang w:eastAsia="fr-FR"/>
        </w:rPr>
      </w:pPr>
      <w:hyperlink w:anchor="_Toc119495196" w:history="1">
        <w:r w:rsidR="00013918" w:rsidRPr="00F30A8C">
          <w:rPr>
            <w:rStyle w:val="Lienhypertexte"/>
            <w:noProof/>
          </w:rPr>
          <w:t>.:IX:.</w:t>
        </w:r>
        <w:r w:rsidR="00013918" w:rsidRPr="00F30A8C">
          <w:rPr>
            <w:rStyle w:val="Lienhypertexte"/>
            <w:rFonts w:ascii="Tahoma" w:hAnsi="Tahoma" w:cs="Tahoma"/>
            <w:noProof/>
          </w:rPr>
          <w:t xml:space="preserve"> Suppression de certaines demandes de travaux de l’obligation de passage en AG</w:t>
        </w:r>
        <w:r w:rsidR="00013918">
          <w:rPr>
            <w:noProof/>
            <w:webHidden/>
          </w:rPr>
          <w:tab/>
        </w:r>
        <w:r w:rsidR="00013918">
          <w:rPr>
            <w:noProof/>
            <w:webHidden/>
          </w:rPr>
          <w:fldChar w:fldCharType="begin"/>
        </w:r>
        <w:r w:rsidR="00013918">
          <w:rPr>
            <w:noProof/>
            <w:webHidden/>
          </w:rPr>
          <w:instrText xml:space="preserve"> PAGEREF _Toc119495196 \h </w:instrText>
        </w:r>
        <w:r w:rsidR="00013918">
          <w:rPr>
            <w:noProof/>
            <w:webHidden/>
          </w:rPr>
        </w:r>
        <w:r w:rsidR="00013918">
          <w:rPr>
            <w:noProof/>
            <w:webHidden/>
          </w:rPr>
          <w:fldChar w:fldCharType="separate"/>
        </w:r>
        <w:r w:rsidR="00B32DD6">
          <w:rPr>
            <w:noProof/>
            <w:webHidden/>
          </w:rPr>
          <w:t>10</w:t>
        </w:r>
        <w:r w:rsidR="00013918">
          <w:rPr>
            <w:noProof/>
            <w:webHidden/>
          </w:rPr>
          <w:fldChar w:fldCharType="end"/>
        </w:r>
      </w:hyperlink>
    </w:p>
    <w:p w14:paraId="45E36396" w14:textId="6298A1DE" w:rsidR="00013918" w:rsidRDefault="00E61B19">
      <w:pPr>
        <w:pStyle w:val="TM2"/>
        <w:rPr>
          <w:rFonts w:asciiTheme="minorHAnsi" w:eastAsiaTheme="minorEastAsia" w:hAnsiTheme="minorHAnsi" w:cstheme="minorBidi"/>
          <w:smallCaps w:val="0"/>
          <w:noProof/>
          <w:sz w:val="22"/>
          <w:szCs w:val="22"/>
          <w:lang w:eastAsia="fr-FR"/>
        </w:rPr>
      </w:pPr>
      <w:hyperlink w:anchor="_Toc119495197" w:history="1">
        <w:r w:rsidR="00013918" w:rsidRPr="00F30A8C">
          <w:rPr>
            <w:rStyle w:val="Lienhypertexte"/>
            <w:rFonts w:ascii="Tahoma" w:hAnsi="Tahoma" w:cs="Tahoma"/>
            <w:noProof/>
          </w:rPr>
          <w:t>.:X:. Création d’un groupe WHATSAPP du domaine</w:t>
        </w:r>
        <w:r w:rsidR="00013918">
          <w:rPr>
            <w:noProof/>
            <w:webHidden/>
          </w:rPr>
          <w:tab/>
        </w:r>
        <w:r w:rsidR="00013918">
          <w:rPr>
            <w:noProof/>
            <w:webHidden/>
          </w:rPr>
          <w:fldChar w:fldCharType="begin"/>
        </w:r>
        <w:r w:rsidR="00013918">
          <w:rPr>
            <w:noProof/>
            <w:webHidden/>
          </w:rPr>
          <w:instrText xml:space="preserve"> PAGEREF _Toc119495197 \h </w:instrText>
        </w:r>
        <w:r w:rsidR="00013918">
          <w:rPr>
            <w:noProof/>
            <w:webHidden/>
          </w:rPr>
        </w:r>
        <w:r w:rsidR="00013918">
          <w:rPr>
            <w:noProof/>
            <w:webHidden/>
          </w:rPr>
          <w:fldChar w:fldCharType="separate"/>
        </w:r>
        <w:r w:rsidR="00B32DD6">
          <w:rPr>
            <w:noProof/>
            <w:webHidden/>
          </w:rPr>
          <w:t>11</w:t>
        </w:r>
        <w:r w:rsidR="00013918">
          <w:rPr>
            <w:noProof/>
            <w:webHidden/>
          </w:rPr>
          <w:fldChar w:fldCharType="end"/>
        </w:r>
      </w:hyperlink>
    </w:p>
    <w:p w14:paraId="3F703BF9" w14:textId="0B7DB6C8" w:rsidR="00013918" w:rsidRDefault="00E61B19">
      <w:pPr>
        <w:pStyle w:val="TM2"/>
        <w:rPr>
          <w:rFonts w:asciiTheme="minorHAnsi" w:eastAsiaTheme="minorEastAsia" w:hAnsiTheme="minorHAnsi" w:cstheme="minorBidi"/>
          <w:smallCaps w:val="0"/>
          <w:noProof/>
          <w:sz w:val="22"/>
          <w:szCs w:val="22"/>
          <w:lang w:eastAsia="fr-FR"/>
        </w:rPr>
      </w:pPr>
      <w:hyperlink w:anchor="_Toc119495198" w:history="1">
        <w:r w:rsidR="00013918" w:rsidRPr="00F30A8C">
          <w:rPr>
            <w:rStyle w:val="Lienhypertexte"/>
            <w:rFonts w:ascii="Tahoma" w:hAnsi="Tahoma" w:cs="Tahoma"/>
            <w:noProof/>
          </w:rPr>
          <w:t>.:XI:. Expertise des chênes en charge du domaine</w:t>
        </w:r>
        <w:r w:rsidR="00013918">
          <w:rPr>
            <w:noProof/>
            <w:webHidden/>
          </w:rPr>
          <w:tab/>
        </w:r>
        <w:r w:rsidR="00013918">
          <w:rPr>
            <w:noProof/>
            <w:webHidden/>
          </w:rPr>
          <w:fldChar w:fldCharType="begin"/>
        </w:r>
        <w:r w:rsidR="00013918">
          <w:rPr>
            <w:noProof/>
            <w:webHidden/>
          </w:rPr>
          <w:instrText xml:space="preserve"> PAGEREF _Toc119495198 \h </w:instrText>
        </w:r>
        <w:r w:rsidR="00013918">
          <w:rPr>
            <w:noProof/>
            <w:webHidden/>
          </w:rPr>
        </w:r>
        <w:r w:rsidR="00013918">
          <w:rPr>
            <w:noProof/>
            <w:webHidden/>
          </w:rPr>
          <w:fldChar w:fldCharType="separate"/>
        </w:r>
        <w:r w:rsidR="00B32DD6">
          <w:rPr>
            <w:noProof/>
            <w:webHidden/>
          </w:rPr>
          <w:t>11</w:t>
        </w:r>
        <w:r w:rsidR="00013918">
          <w:rPr>
            <w:noProof/>
            <w:webHidden/>
          </w:rPr>
          <w:fldChar w:fldCharType="end"/>
        </w:r>
      </w:hyperlink>
    </w:p>
    <w:p w14:paraId="4FB99F11" w14:textId="7187C55A" w:rsidR="00013918" w:rsidRDefault="00E61B19">
      <w:pPr>
        <w:pStyle w:val="TM2"/>
        <w:rPr>
          <w:rFonts w:asciiTheme="minorHAnsi" w:eastAsiaTheme="minorEastAsia" w:hAnsiTheme="minorHAnsi" w:cstheme="minorBidi"/>
          <w:smallCaps w:val="0"/>
          <w:noProof/>
          <w:sz w:val="22"/>
          <w:szCs w:val="22"/>
          <w:lang w:eastAsia="fr-FR"/>
        </w:rPr>
      </w:pPr>
      <w:hyperlink w:anchor="_Toc119495199" w:history="1">
        <w:r w:rsidR="00013918" w:rsidRPr="00F30A8C">
          <w:rPr>
            <w:rStyle w:val="Lienhypertexte"/>
            <w:rFonts w:ascii="Tahoma" w:hAnsi="Tahoma" w:cs="Tahoma"/>
            <w:noProof/>
          </w:rPr>
          <w:t>.:XII:. Travaux d’entretien canalisation EU</w:t>
        </w:r>
        <w:r w:rsidR="00013918">
          <w:rPr>
            <w:noProof/>
            <w:webHidden/>
          </w:rPr>
          <w:tab/>
        </w:r>
        <w:r w:rsidR="00013918">
          <w:rPr>
            <w:noProof/>
            <w:webHidden/>
          </w:rPr>
          <w:fldChar w:fldCharType="begin"/>
        </w:r>
        <w:r w:rsidR="00013918">
          <w:rPr>
            <w:noProof/>
            <w:webHidden/>
          </w:rPr>
          <w:instrText xml:space="preserve"> PAGEREF _Toc119495199 \h </w:instrText>
        </w:r>
        <w:r w:rsidR="00013918">
          <w:rPr>
            <w:noProof/>
            <w:webHidden/>
          </w:rPr>
        </w:r>
        <w:r w:rsidR="00013918">
          <w:rPr>
            <w:noProof/>
            <w:webHidden/>
          </w:rPr>
          <w:fldChar w:fldCharType="separate"/>
        </w:r>
        <w:r w:rsidR="00B32DD6">
          <w:rPr>
            <w:noProof/>
            <w:webHidden/>
          </w:rPr>
          <w:t>11</w:t>
        </w:r>
        <w:r w:rsidR="00013918">
          <w:rPr>
            <w:noProof/>
            <w:webHidden/>
          </w:rPr>
          <w:fldChar w:fldCharType="end"/>
        </w:r>
      </w:hyperlink>
    </w:p>
    <w:p w14:paraId="1F182053" w14:textId="3C834AD6" w:rsidR="00013918" w:rsidRDefault="00E61B19">
      <w:pPr>
        <w:pStyle w:val="TM2"/>
        <w:rPr>
          <w:rFonts w:asciiTheme="minorHAnsi" w:eastAsiaTheme="minorEastAsia" w:hAnsiTheme="minorHAnsi" w:cstheme="minorBidi"/>
          <w:smallCaps w:val="0"/>
          <w:noProof/>
          <w:sz w:val="22"/>
          <w:szCs w:val="22"/>
          <w:lang w:eastAsia="fr-FR"/>
        </w:rPr>
      </w:pPr>
      <w:hyperlink w:anchor="_Toc119495200" w:history="1">
        <w:r w:rsidR="00013918" w:rsidRPr="00F30A8C">
          <w:rPr>
            <w:rStyle w:val="Lienhypertexte"/>
            <w:rFonts w:ascii="Tahoma" w:hAnsi="Tahoma" w:cs="Tahoma"/>
            <w:noProof/>
          </w:rPr>
          <w:t>.:XIII:. Résultats des votes</w:t>
        </w:r>
        <w:r w:rsidR="00013918">
          <w:rPr>
            <w:noProof/>
            <w:webHidden/>
          </w:rPr>
          <w:tab/>
        </w:r>
        <w:r w:rsidR="00013918">
          <w:rPr>
            <w:noProof/>
            <w:webHidden/>
          </w:rPr>
          <w:fldChar w:fldCharType="begin"/>
        </w:r>
        <w:r w:rsidR="00013918">
          <w:rPr>
            <w:noProof/>
            <w:webHidden/>
          </w:rPr>
          <w:instrText xml:space="preserve"> PAGEREF _Toc119495200 \h </w:instrText>
        </w:r>
        <w:r w:rsidR="00013918">
          <w:rPr>
            <w:noProof/>
            <w:webHidden/>
          </w:rPr>
        </w:r>
        <w:r w:rsidR="00013918">
          <w:rPr>
            <w:noProof/>
            <w:webHidden/>
          </w:rPr>
          <w:fldChar w:fldCharType="separate"/>
        </w:r>
        <w:r w:rsidR="00B32DD6">
          <w:rPr>
            <w:noProof/>
            <w:webHidden/>
          </w:rPr>
          <w:t>12</w:t>
        </w:r>
        <w:r w:rsidR="00013918">
          <w:rPr>
            <w:noProof/>
            <w:webHidden/>
          </w:rPr>
          <w:fldChar w:fldCharType="end"/>
        </w:r>
      </w:hyperlink>
    </w:p>
    <w:p w14:paraId="7B9CDF20" w14:textId="4D8BF910" w:rsidR="00013918" w:rsidRDefault="00E61B19">
      <w:pPr>
        <w:pStyle w:val="TM2"/>
        <w:rPr>
          <w:rFonts w:asciiTheme="minorHAnsi" w:eastAsiaTheme="minorEastAsia" w:hAnsiTheme="minorHAnsi" w:cstheme="minorBidi"/>
          <w:smallCaps w:val="0"/>
          <w:noProof/>
          <w:sz w:val="22"/>
          <w:szCs w:val="22"/>
          <w:lang w:eastAsia="fr-FR"/>
        </w:rPr>
      </w:pPr>
      <w:hyperlink w:anchor="_Toc119495201" w:history="1">
        <w:r w:rsidR="00013918" w:rsidRPr="00F30A8C">
          <w:rPr>
            <w:rStyle w:val="Lienhypertexte"/>
            <w:rFonts w:ascii="Tahoma" w:hAnsi="Tahoma" w:cs="Tahoma"/>
            <w:noProof/>
          </w:rPr>
          <w:t>.:XIV:. Informations diverses complémentaires</w:t>
        </w:r>
        <w:r w:rsidR="00013918">
          <w:rPr>
            <w:noProof/>
            <w:webHidden/>
          </w:rPr>
          <w:tab/>
        </w:r>
        <w:r w:rsidR="00013918">
          <w:rPr>
            <w:noProof/>
            <w:webHidden/>
          </w:rPr>
          <w:fldChar w:fldCharType="begin"/>
        </w:r>
        <w:r w:rsidR="00013918">
          <w:rPr>
            <w:noProof/>
            <w:webHidden/>
          </w:rPr>
          <w:instrText xml:space="preserve"> PAGEREF _Toc119495201 \h </w:instrText>
        </w:r>
        <w:r w:rsidR="00013918">
          <w:rPr>
            <w:noProof/>
            <w:webHidden/>
          </w:rPr>
        </w:r>
        <w:r w:rsidR="00013918">
          <w:rPr>
            <w:noProof/>
            <w:webHidden/>
          </w:rPr>
          <w:fldChar w:fldCharType="separate"/>
        </w:r>
        <w:r w:rsidR="00B32DD6">
          <w:rPr>
            <w:noProof/>
            <w:webHidden/>
          </w:rPr>
          <w:t>12</w:t>
        </w:r>
        <w:r w:rsidR="00013918">
          <w:rPr>
            <w:noProof/>
            <w:webHidden/>
          </w:rPr>
          <w:fldChar w:fldCharType="end"/>
        </w:r>
      </w:hyperlink>
    </w:p>
    <w:p w14:paraId="4C28B9B2" w14:textId="36999BC0" w:rsidR="00013918" w:rsidRDefault="00E61B19">
      <w:pPr>
        <w:pStyle w:val="TM3"/>
        <w:rPr>
          <w:rFonts w:asciiTheme="minorHAnsi" w:eastAsiaTheme="minorEastAsia" w:hAnsiTheme="minorHAnsi" w:cstheme="minorBidi"/>
          <w:iCs w:val="0"/>
          <w:noProof/>
          <w:sz w:val="22"/>
          <w:szCs w:val="22"/>
          <w:lang w:eastAsia="fr-FR"/>
        </w:rPr>
      </w:pPr>
      <w:hyperlink w:anchor="_Toc119495202" w:history="1">
        <w:r w:rsidR="00013918" w:rsidRPr="00F30A8C">
          <w:rPr>
            <w:rStyle w:val="Lienhypertexte"/>
            <w:rFonts w:ascii="Tahoma" w:hAnsi="Tahoma" w:cs="Tahoma"/>
            <w:noProof/>
          </w:rPr>
          <w:t>A) Démarche travaux</w:t>
        </w:r>
        <w:r w:rsidR="00013918">
          <w:rPr>
            <w:noProof/>
            <w:webHidden/>
          </w:rPr>
          <w:tab/>
        </w:r>
        <w:r w:rsidR="00013918">
          <w:rPr>
            <w:noProof/>
            <w:webHidden/>
          </w:rPr>
          <w:fldChar w:fldCharType="begin"/>
        </w:r>
        <w:r w:rsidR="00013918">
          <w:rPr>
            <w:noProof/>
            <w:webHidden/>
          </w:rPr>
          <w:instrText xml:space="preserve"> PAGEREF _Toc119495202 \h </w:instrText>
        </w:r>
        <w:r w:rsidR="00013918">
          <w:rPr>
            <w:noProof/>
            <w:webHidden/>
          </w:rPr>
        </w:r>
        <w:r w:rsidR="00013918">
          <w:rPr>
            <w:noProof/>
            <w:webHidden/>
          </w:rPr>
          <w:fldChar w:fldCharType="separate"/>
        </w:r>
        <w:r w:rsidR="00B32DD6">
          <w:rPr>
            <w:noProof/>
            <w:webHidden/>
          </w:rPr>
          <w:t>12</w:t>
        </w:r>
        <w:r w:rsidR="00013918">
          <w:rPr>
            <w:noProof/>
            <w:webHidden/>
          </w:rPr>
          <w:fldChar w:fldCharType="end"/>
        </w:r>
      </w:hyperlink>
    </w:p>
    <w:p w14:paraId="5168D13B" w14:textId="116D2DF6" w:rsidR="00013918" w:rsidRDefault="00E61B19">
      <w:pPr>
        <w:pStyle w:val="TM3"/>
        <w:rPr>
          <w:rFonts w:asciiTheme="minorHAnsi" w:eastAsiaTheme="minorEastAsia" w:hAnsiTheme="minorHAnsi" w:cstheme="minorBidi"/>
          <w:iCs w:val="0"/>
          <w:noProof/>
          <w:sz w:val="22"/>
          <w:szCs w:val="22"/>
          <w:lang w:eastAsia="fr-FR"/>
        </w:rPr>
      </w:pPr>
      <w:hyperlink w:anchor="_Toc119495203" w:history="1">
        <w:r w:rsidR="00013918" w:rsidRPr="00F30A8C">
          <w:rPr>
            <w:rStyle w:val="Lienhypertexte"/>
            <w:rFonts w:ascii="Tahoma" w:hAnsi="Tahoma" w:cs="Tahoma"/>
            <w:noProof/>
          </w:rPr>
          <w:t>B) Rappel entretien haies voies de circulation</w:t>
        </w:r>
        <w:r w:rsidR="00013918">
          <w:rPr>
            <w:noProof/>
            <w:webHidden/>
          </w:rPr>
          <w:tab/>
        </w:r>
        <w:r w:rsidR="00013918">
          <w:rPr>
            <w:noProof/>
            <w:webHidden/>
          </w:rPr>
          <w:fldChar w:fldCharType="begin"/>
        </w:r>
        <w:r w:rsidR="00013918">
          <w:rPr>
            <w:noProof/>
            <w:webHidden/>
          </w:rPr>
          <w:instrText xml:space="preserve"> PAGEREF _Toc119495203 \h </w:instrText>
        </w:r>
        <w:r w:rsidR="00013918">
          <w:rPr>
            <w:noProof/>
            <w:webHidden/>
          </w:rPr>
        </w:r>
        <w:r w:rsidR="00013918">
          <w:rPr>
            <w:noProof/>
            <w:webHidden/>
          </w:rPr>
          <w:fldChar w:fldCharType="separate"/>
        </w:r>
        <w:r w:rsidR="00B32DD6">
          <w:rPr>
            <w:noProof/>
            <w:webHidden/>
          </w:rPr>
          <w:t>12</w:t>
        </w:r>
        <w:r w:rsidR="00013918">
          <w:rPr>
            <w:noProof/>
            <w:webHidden/>
          </w:rPr>
          <w:fldChar w:fldCharType="end"/>
        </w:r>
      </w:hyperlink>
    </w:p>
    <w:p w14:paraId="3D2FB008" w14:textId="365FB409" w:rsidR="00013918" w:rsidRDefault="00E61B19">
      <w:pPr>
        <w:pStyle w:val="TM3"/>
        <w:rPr>
          <w:rFonts w:asciiTheme="minorHAnsi" w:eastAsiaTheme="minorEastAsia" w:hAnsiTheme="minorHAnsi" w:cstheme="minorBidi"/>
          <w:iCs w:val="0"/>
          <w:noProof/>
          <w:sz w:val="22"/>
          <w:szCs w:val="22"/>
          <w:lang w:eastAsia="fr-FR"/>
        </w:rPr>
      </w:pPr>
      <w:hyperlink w:anchor="_Toc119495204" w:history="1">
        <w:r w:rsidR="00013918" w:rsidRPr="00F30A8C">
          <w:rPr>
            <w:rStyle w:val="Lienhypertexte"/>
            <w:rFonts w:ascii="Tahoma" w:hAnsi="Tahoma" w:cs="Tahoma"/>
            <w:noProof/>
          </w:rPr>
          <w:t>C) Rappel entretien haies chemin de service entre maisons</w:t>
        </w:r>
        <w:r w:rsidR="00013918">
          <w:rPr>
            <w:noProof/>
            <w:webHidden/>
          </w:rPr>
          <w:tab/>
        </w:r>
        <w:r w:rsidR="00013918">
          <w:rPr>
            <w:noProof/>
            <w:webHidden/>
          </w:rPr>
          <w:fldChar w:fldCharType="begin"/>
        </w:r>
        <w:r w:rsidR="00013918">
          <w:rPr>
            <w:noProof/>
            <w:webHidden/>
          </w:rPr>
          <w:instrText xml:space="preserve"> PAGEREF _Toc119495204 \h </w:instrText>
        </w:r>
        <w:r w:rsidR="00013918">
          <w:rPr>
            <w:noProof/>
            <w:webHidden/>
          </w:rPr>
        </w:r>
        <w:r w:rsidR="00013918">
          <w:rPr>
            <w:noProof/>
            <w:webHidden/>
          </w:rPr>
          <w:fldChar w:fldCharType="separate"/>
        </w:r>
        <w:r w:rsidR="00B32DD6">
          <w:rPr>
            <w:noProof/>
            <w:webHidden/>
          </w:rPr>
          <w:t>12</w:t>
        </w:r>
        <w:r w:rsidR="00013918">
          <w:rPr>
            <w:noProof/>
            <w:webHidden/>
          </w:rPr>
          <w:fldChar w:fldCharType="end"/>
        </w:r>
      </w:hyperlink>
    </w:p>
    <w:p w14:paraId="6980F673" w14:textId="2CE2C0BB" w:rsidR="00013918" w:rsidRDefault="00E61B19">
      <w:pPr>
        <w:pStyle w:val="TM3"/>
        <w:rPr>
          <w:rFonts w:asciiTheme="minorHAnsi" w:eastAsiaTheme="minorEastAsia" w:hAnsiTheme="minorHAnsi" w:cstheme="minorBidi"/>
          <w:iCs w:val="0"/>
          <w:noProof/>
          <w:sz w:val="22"/>
          <w:szCs w:val="22"/>
          <w:lang w:eastAsia="fr-FR"/>
        </w:rPr>
      </w:pPr>
      <w:hyperlink w:anchor="_Toc119495205" w:history="1">
        <w:r w:rsidR="00013918" w:rsidRPr="00F30A8C">
          <w:rPr>
            <w:rStyle w:val="Lienhypertexte"/>
            <w:rFonts w:ascii="Tahoma" w:hAnsi="Tahoma" w:cs="Tahoma"/>
            <w:noProof/>
          </w:rPr>
          <w:t>D) Mur en parpaing début de la rue des Usclards</w:t>
        </w:r>
        <w:r w:rsidR="00013918">
          <w:rPr>
            <w:noProof/>
            <w:webHidden/>
          </w:rPr>
          <w:tab/>
        </w:r>
        <w:r w:rsidR="00013918">
          <w:rPr>
            <w:noProof/>
            <w:webHidden/>
          </w:rPr>
          <w:fldChar w:fldCharType="begin"/>
        </w:r>
        <w:r w:rsidR="00013918">
          <w:rPr>
            <w:noProof/>
            <w:webHidden/>
          </w:rPr>
          <w:instrText xml:space="preserve"> PAGEREF _Toc119495205 \h </w:instrText>
        </w:r>
        <w:r w:rsidR="00013918">
          <w:rPr>
            <w:noProof/>
            <w:webHidden/>
          </w:rPr>
        </w:r>
        <w:r w:rsidR="00013918">
          <w:rPr>
            <w:noProof/>
            <w:webHidden/>
          </w:rPr>
          <w:fldChar w:fldCharType="separate"/>
        </w:r>
        <w:r w:rsidR="00B32DD6">
          <w:rPr>
            <w:noProof/>
            <w:webHidden/>
          </w:rPr>
          <w:t>13</w:t>
        </w:r>
        <w:r w:rsidR="00013918">
          <w:rPr>
            <w:noProof/>
            <w:webHidden/>
          </w:rPr>
          <w:fldChar w:fldCharType="end"/>
        </w:r>
      </w:hyperlink>
    </w:p>
    <w:p w14:paraId="137B87ED" w14:textId="6AE9FA05" w:rsidR="00013918" w:rsidRDefault="00E61B19">
      <w:pPr>
        <w:pStyle w:val="TM3"/>
        <w:rPr>
          <w:rFonts w:asciiTheme="minorHAnsi" w:eastAsiaTheme="minorEastAsia" w:hAnsiTheme="minorHAnsi" w:cstheme="minorBidi"/>
          <w:iCs w:val="0"/>
          <w:noProof/>
          <w:sz w:val="22"/>
          <w:szCs w:val="22"/>
          <w:lang w:eastAsia="fr-FR"/>
        </w:rPr>
      </w:pPr>
      <w:hyperlink w:anchor="_Toc119495206" w:history="1">
        <w:r w:rsidR="00013918" w:rsidRPr="00F30A8C">
          <w:rPr>
            <w:rStyle w:val="Lienhypertexte"/>
            <w:rFonts w:ascii="Tahoma" w:hAnsi="Tahoma" w:cs="Tahoma"/>
            <w:noProof/>
          </w:rPr>
          <w:t>E) Demande de tonte raisonnée du champ du domaine</w:t>
        </w:r>
        <w:r w:rsidR="00013918">
          <w:rPr>
            <w:noProof/>
            <w:webHidden/>
          </w:rPr>
          <w:tab/>
        </w:r>
        <w:r w:rsidR="00013918">
          <w:rPr>
            <w:noProof/>
            <w:webHidden/>
          </w:rPr>
          <w:fldChar w:fldCharType="begin"/>
        </w:r>
        <w:r w:rsidR="00013918">
          <w:rPr>
            <w:noProof/>
            <w:webHidden/>
          </w:rPr>
          <w:instrText xml:space="preserve"> PAGEREF _Toc119495206 \h </w:instrText>
        </w:r>
        <w:r w:rsidR="00013918">
          <w:rPr>
            <w:noProof/>
            <w:webHidden/>
          </w:rPr>
        </w:r>
        <w:r w:rsidR="00013918">
          <w:rPr>
            <w:noProof/>
            <w:webHidden/>
          </w:rPr>
          <w:fldChar w:fldCharType="separate"/>
        </w:r>
        <w:r w:rsidR="00B32DD6">
          <w:rPr>
            <w:noProof/>
            <w:webHidden/>
          </w:rPr>
          <w:t>13</w:t>
        </w:r>
        <w:r w:rsidR="00013918">
          <w:rPr>
            <w:noProof/>
            <w:webHidden/>
          </w:rPr>
          <w:fldChar w:fldCharType="end"/>
        </w:r>
      </w:hyperlink>
    </w:p>
    <w:p w14:paraId="051A4307" w14:textId="2D01F084" w:rsidR="00013918" w:rsidRDefault="00E61B19">
      <w:pPr>
        <w:pStyle w:val="TM3"/>
        <w:rPr>
          <w:rFonts w:asciiTheme="minorHAnsi" w:eastAsiaTheme="minorEastAsia" w:hAnsiTheme="minorHAnsi" w:cstheme="minorBidi"/>
          <w:iCs w:val="0"/>
          <w:noProof/>
          <w:sz w:val="22"/>
          <w:szCs w:val="22"/>
          <w:lang w:eastAsia="fr-FR"/>
        </w:rPr>
      </w:pPr>
      <w:hyperlink w:anchor="_Toc119495207" w:history="1">
        <w:r w:rsidR="00013918" w:rsidRPr="00F30A8C">
          <w:rPr>
            <w:rStyle w:val="Lienhypertexte"/>
            <w:rFonts w:ascii="Tahoma" w:hAnsi="Tahoma" w:cs="Tahoma"/>
            <w:noProof/>
          </w:rPr>
          <w:t>F) Déjections canines</w:t>
        </w:r>
        <w:r w:rsidR="00013918">
          <w:rPr>
            <w:noProof/>
            <w:webHidden/>
          </w:rPr>
          <w:tab/>
        </w:r>
        <w:r w:rsidR="00013918">
          <w:rPr>
            <w:noProof/>
            <w:webHidden/>
          </w:rPr>
          <w:fldChar w:fldCharType="begin"/>
        </w:r>
        <w:r w:rsidR="00013918">
          <w:rPr>
            <w:noProof/>
            <w:webHidden/>
          </w:rPr>
          <w:instrText xml:space="preserve"> PAGEREF _Toc119495207 \h </w:instrText>
        </w:r>
        <w:r w:rsidR="00013918">
          <w:rPr>
            <w:noProof/>
            <w:webHidden/>
          </w:rPr>
        </w:r>
        <w:r w:rsidR="00013918">
          <w:rPr>
            <w:noProof/>
            <w:webHidden/>
          </w:rPr>
          <w:fldChar w:fldCharType="separate"/>
        </w:r>
        <w:r w:rsidR="00B32DD6">
          <w:rPr>
            <w:noProof/>
            <w:webHidden/>
          </w:rPr>
          <w:t>13</w:t>
        </w:r>
        <w:r w:rsidR="00013918">
          <w:rPr>
            <w:noProof/>
            <w:webHidden/>
          </w:rPr>
          <w:fldChar w:fldCharType="end"/>
        </w:r>
      </w:hyperlink>
    </w:p>
    <w:p w14:paraId="5B8A124C" w14:textId="202BA6BE" w:rsidR="00013918" w:rsidRDefault="00E61B19">
      <w:pPr>
        <w:pStyle w:val="TM3"/>
        <w:rPr>
          <w:rFonts w:asciiTheme="minorHAnsi" w:eastAsiaTheme="minorEastAsia" w:hAnsiTheme="minorHAnsi" w:cstheme="minorBidi"/>
          <w:iCs w:val="0"/>
          <w:noProof/>
          <w:sz w:val="22"/>
          <w:szCs w:val="22"/>
          <w:lang w:eastAsia="fr-FR"/>
        </w:rPr>
      </w:pPr>
      <w:hyperlink w:anchor="_Toc119495208" w:history="1">
        <w:r w:rsidR="00013918" w:rsidRPr="00F30A8C">
          <w:rPr>
            <w:rStyle w:val="Lienhypertexte"/>
            <w:rFonts w:ascii="Tahoma" w:hAnsi="Tahoma" w:cs="Tahoma"/>
            <w:noProof/>
          </w:rPr>
          <w:t>G) Rappel Participation Citoyenne</w:t>
        </w:r>
        <w:r w:rsidR="00013918">
          <w:rPr>
            <w:noProof/>
            <w:webHidden/>
          </w:rPr>
          <w:tab/>
        </w:r>
        <w:r w:rsidR="00013918">
          <w:rPr>
            <w:noProof/>
            <w:webHidden/>
          </w:rPr>
          <w:fldChar w:fldCharType="begin"/>
        </w:r>
        <w:r w:rsidR="00013918">
          <w:rPr>
            <w:noProof/>
            <w:webHidden/>
          </w:rPr>
          <w:instrText xml:space="preserve"> PAGEREF _Toc119495208 \h </w:instrText>
        </w:r>
        <w:r w:rsidR="00013918">
          <w:rPr>
            <w:noProof/>
            <w:webHidden/>
          </w:rPr>
        </w:r>
        <w:r w:rsidR="00013918">
          <w:rPr>
            <w:noProof/>
            <w:webHidden/>
          </w:rPr>
          <w:fldChar w:fldCharType="separate"/>
        </w:r>
        <w:r w:rsidR="00B32DD6">
          <w:rPr>
            <w:noProof/>
            <w:webHidden/>
          </w:rPr>
          <w:t>13</w:t>
        </w:r>
        <w:r w:rsidR="00013918">
          <w:rPr>
            <w:noProof/>
            <w:webHidden/>
          </w:rPr>
          <w:fldChar w:fldCharType="end"/>
        </w:r>
      </w:hyperlink>
    </w:p>
    <w:p w14:paraId="5AECD4A2" w14:textId="6E645028" w:rsidR="00013918" w:rsidRDefault="00E61B19">
      <w:pPr>
        <w:pStyle w:val="TM3"/>
        <w:rPr>
          <w:rFonts w:asciiTheme="minorHAnsi" w:eastAsiaTheme="minorEastAsia" w:hAnsiTheme="minorHAnsi" w:cstheme="minorBidi"/>
          <w:iCs w:val="0"/>
          <w:noProof/>
          <w:sz w:val="22"/>
          <w:szCs w:val="22"/>
          <w:lang w:eastAsia="fr-FR"/>
        </w:rPr>
      </w:pPr>
      <w:hyperlink w:anchor="_Toc119495209" w:history="1">
        <w:r w:rsidR="00013918" w:rsidRPr="00F30A8C">
          <w:rPr>
            <w:rStyle w:val="Lienhypertexte"/>
            <w:rFonts w:ascii="Tahoma" w:hAnsi="Tahoma" w:cs="Tahoma"/>
            <w:noProof/>
          </w:rPr>
          <w:t>H) Vos nouveaux voisins</w:t>
        </w:r>
        <w:r w:rsidR="00013918">
          <w:rPr>
            <w:noProof/>
            <w:webHidden/>
          </w:rPr>
          <w:tab/>
        </w:r>
        <w:r w:rsidR="00013918">
          <w:rPr>
            <w:noProof/>
            <w:webHidden/>
          </w:rPr>
          <w:fldChar w:fldCharType="begin"/>
        </w:r>
        <w:r w:rsidR="00013918">
          <w:rPr>
            <w:noProof/>
            <w:webHidden/>
          </w:rPr>
          <w:instrText xml:space="preserve"> PAGEREF _Toc119495209 \h </w:instrText>
        </w:r>
        <w:r w:rsidR="00013918">
          <w:rPr>
            <w:noProof/>
            <w:webHidden/>
          </w:rPr>
        </w:r>
        <w:r w:rsidR="00013918">
          <w:rPr>
            <w:noProof/>
            <w:webHidden/>
          </w:rPr>
          <w:fldChar w:fldCharType="separate"/>
        </w:r>
        <w:r w:rsidR="00B32DD6">
          <w:rPr>
            <w:noProof/>
            <w:webHidden/>
          </w:rPr>
          <w:t>13</w:t>
        </w:r>
        <w:r w:rsidR="00013918">
          <w:rPr>
            <w:noProof/>
            <w:webHidden/>
          </w:rPr>
          <w:fldChar w:fldCharType="end"/>
        </w:r>
      </w:hyperlink>
    </w:p>
    <w:p w14:paraId="4AA641B0" w14:textId="2D12056E" w:rsidR="00013918" w:rsidRDefault="00E61B19">
      <w:pPr>
        <w:pStyle w:val="TM3"/>
        <w:rPr>
          <w:rFonts w:asciiTheme="minorHAnsi" w:eastAsiaTheme="minorEastAsia" w:hAnsiTheme="minorHAnsi" w:cstheme="minorBidi"/>
          <w:iCs w:val="0"/>
          <w:noProof/>
          <w:sz w:val="22"/>
          <w:szCs w:val="22"/>
          <w:lang w:eastAsia="fr-FR"/>
        </w:rPr>
      </w:pPr>
      <w:hyperlink w:anchor="_Toc119495210" w:history="1">
        <w:r w:rsidR="00013918" w:rsidRPr="00F30A8C">
          <w:rPr>
            <w:rStyle w:val="Lienhypertexte"/>
            <w:rFonts w:ascii="Tahoma" w:hAnsi="Tahoma" w:cs="Tahoma"/>
            <w:noProof/>
          </w:rPr>
          <w:t>I) Les moyens de communication</w:t>
        </w:r>
        <w:r w:rsidR="00013918">
          <w:rPr>
            <w:noProof/>
            <w:webHidden/>
          </w:rPr>
          <w:tab/>
        </w:r>
        <w:r w:rsidR="00013918">
          <w:rPr>
            <w:noProof/>
            <w:webHidden/>
          </w:rPr>
          <w:fldChar w:fldCharType="begin"/>
        </w:r>
        <w:r w:rsidR="00013918">
          <w:rPr>
            <w:noProof/>
            <w:webHidden/>
          </w:rPr>
          <w:instrText xml:space="preserve"> PAGEREF _Toc119495210 \h </w:instrText>
        </w:r>
        <w:r w:rsidR="00013918">
          <w:rPr>
            <w:noProof/>
            <w:webHidden/>
          </w:rPr>
        </w:r>
        <w:r w:rsidR="00013918">
          <w:rPr>
            <w:noProof/>
            <w:webHidden/>
          </w:rPr>
          <w:fldChar w:fldCharType="separate"/>
        </w:r>
        <w:r w:rsidR="00B32DD6">
          <w:rPr>
            <w:noProof/>
            <w:webHidden/>
          </w:rPr>
          <w:t>14</w:t>
        </w:r>
        <w:r w:rsidR="00013918">
          <w:rPr>
            <w:noProof/>
            <w:webHidden/>
          </w:rPr>
          <w:fldChar w:fldCharType="end"/>
        </w:r>
      </w:hyperlink>
    </w:p>
    <w:p w14:paraId="6732D9EC" w14:textId="77777777" w:rsidR="00D8220A" w:rsidRPr="002075A2" w:rsidRDefault="00315C4D" w:rsidP="002075A2">
      <w:pPr>
        <w:pStyle w:val="TM3"/>
        <w:rPr>
          <w:rFonts w:ascii="Tahoma" w:hAnsi="Tahoma" w:cs="Tahoma"/>
          <w:sz w:val="24"/>
          <w:szCs w:val="24"/>
        </w:rPr>
        <w:sectPr w:rsidR="00D8220A" w:rsidRPr="002075A2" w:rsidSect="008501A7">
          <w:pgSz w:w="11906" w:h="16838"/>
          <w:pgMar w:top="1417" w:right="1417" w:bottom="1417" w:left="1417" w:header="708" w:footer="708" w:gutter="0"/>
          <w:pgBorders w:offsetFrom="page">
            <w:top w:val="double" w:sz="4" w:space="24" w:color="auto"/>
            <w:left w:val="double" w:sz="4" w:space="24" w:color="auto"/>
            <w:bottom w:val="double" w:sz="4" w:space="24" w:color="auto"/>
            <w:right w:val="double" w:sz="4" w:space="24" w:color="auto"/>
          </w:pgBorders>
          <w:pgNumType w:start="1"/>
          <w:cols w:space="708"/>
          <w:docGrid w:linePitch="360"/>
        </w:sectPr>
      </w:pPr>
      <w:r w:rsidRPr="003C5281">
        <w:rPr>
          <w:rFonts w:ascii="Tahoma" w:hAnsi="Tahoma" w:cs="Tahoma"/>
          <w:sz w:val="40"/>
          <w:szCs w:val="24"/>
        </w:rPr>
        <w:fldChar w:fldCharType="end"/>
      </w:r>
    </w:p>
    <w:p w14:paraId="24DF1C89" w14:textId="77777777" w:rsidR="00367ADB" w:rsidRPr="003C5281" w:rsidRDefault="00291DE9" w:rsidP="00FA0B0A">
      <w:pPr>
        <w:spacing w:after="0"/>
        <w:ind w:firstLine="442"/>
        <w:jc w:val="both"/>
        <w:rPr>
          <w:rFonts w:ascii="Tahoma" w:hAnsi="Tahoma" w:cs="Tahoma"/>
          <w:sz w:val="24"/>
          <w:szCs w:val="24"/>
        </w:rPr>
      </w:pPr>
      <w:r w:rsidRPr="003C5281">
        <w:rPr>
          <w:rFonts w:ascii="Tahoma" w:hAnsi="Tahoma" w:cs="Tahoma"/>
          <w:sz w:val="24"/>
          <w:szCs w:val="24"/>
        </w:rPr>
        <w:lastRenderedPageBreak/>
        <w:t>M</w:t>
      </w:r>
      <w:r w:rsidR="00FA0B0A">
        <w:rPr>
          <w:rFonts w:ascii="Tahoma" w:hAnsi="Tahoma" w:cs="Tahoma"/>
          <w:sz w:val="24"/>
          <w:szCs w:val="24"/>
        </w:rPr>
        <w:t>.</w:t>
      </w:r>
      <w:r w:rsidRPr="003C5281">
        <w:rPr>
          <w:rFonts w:ascii="Tahoma" w:hAnsi="Tahoma" w:cs="Tahoma"/>
          <w:sz w:val="24"/>
          <w:szCs w:val="24"/>
        </w:rPr>
        <w:t xml:space="preserve"> </w:t>
      </w:r>
      <w:r w:rsidR="00FE03CF" w:rsidRPr="003C5281">
        <w:rPr>
          <w:rFonts w:ascii="Tahoma" w:hAnsi="Tahoma" w:cs="Tahoma"/>
          <w:sz w:val="24"/>
          <w:szCs w:val="24"/>
        </w:rPr>
        <w:t>Thibaut</w:t>
      </w:r>
      <w:r w:rsidRPr="003C5281">
        <w:rPr>
          <w:rFonts w:ascii="Tahoma" w:hAnsi="Tahoma" w:cs="Tahoma"/>
          <w:sz w:val="24"/>
          <w:szCs w:val="24"/>
        </w:rPr>
        <w:t xml:space="preserve"> CHABERT</w:t>
      </w:r>
      <w:r w:rsidR="002E4302" w:rsidRPr="003C5281">
        <w:rPr>
          <w:rFonts w:ascii="Tahoma" w:hAnsi="Tahoma" w:cs="Tahoma"/>
          <w:sz w:val="24"/>
          <w:szCs w:val="24"/>
        </w:rPr>
        <w:t>, en sa qualité de président</w:t>
      </w:r>
      <w:r w:rsidR="00D357FC" w:rsidRPr="003C5281">
        <w:rPr>
          <w:rFonts w:ascii="Tahoma" w:hAnsi="Tahoma" w:cs="Tahoma"/>
          <w:sz w:val="24"/>
          <w:szCs w:val="24"/>
        </w:rPr>
        <w:t xml:space="preserve">, accueille </w:t>
      </w:r>
      <w:r w:rsidR="00A90B37" w:rsidRPr="003C5281">
        <w:rPr>
          <w:rFonts w:ascii="Tahoma" w:hAnsi="Tahoma" w:cs="Tahoma"/>
          <w:sz w:val="24"/>
          <w:szCs w:val="24"/>
        </w:rPr>
        <w:t>vers 20h15</w:t>
      </w:r>
      <w:r w:rsidR="00A90B37">
        <w:rPr>
          <w:rFonts w:ascii="Tahoma" w:hAnsi="Tahoma" w:cs="Tahoma"/>
          <w:sz w:val="24"/>
          <w:szCs w:val="24"/>
        </w:rPr>
        <w:t xml:space="preserve"> </w:t>
      </w:r>
      <w:r w:rsidR="00D357FC" w:rsidRPr="003C5281">
        <w:rPr>
          <w:rFonts w:ascii="Tahoma" w:hAnsi="Tahoma" w:cs="Tahoma"/>
          <w:sz w:val="24"/>
          <w:szCs w:val="24"/>
        </w:rPr>
        <w:t xml:space="preserve">les </w:t>
      </w:r>
      <w:r w:rsidR="0074507F" w:rsidRPr="003C5281">
        <w:rPr>
          <w:rFonts w:ascii="Tahoma" w:hAnsi="Tahoma" w:cs="Tahoma"/>
          <w:sz w:val="24"/>
          <w:szCs w:val="24"/>
        </w:rPr>
        <w:t>habitants du domaine</w:t>
      </w:r>
      <w:r w:rsidR="00367ADB" w:rsidRPr="003C5281">
        <w:rPr>
          <w:rFonts w:ascii="Tahoma" w:hAnsi="Tahoma" w:cs="Tahoma"/>
          <w:sz w:val="24"/>
          <w:szCs w:val="24"/>
        </w:rPr>
        <w:t xml:space="preserve">. La séance est ensuite ouverte </w:t>
      </w:r>
      <w:r w:rsidR="006A39DE">
        <w:rPr>
          <w:rFonts w:ascii="Tahoma" w:hAnsi="Tahoma" w:cs="Tahoma"/>
          <w:sz w:val="24"/>
          <w:szCs w:val="24"/>
        </w:rPr>
        <w:t xml:space="preserve">à </w:t>
      </w:r>
      <w:r w:rsidR="00367ADB" w:rsidRPr="003C5281">
        <w:rPr>
          <w:rFonts w:ascii="Tahoma" w:hAnsi="Tahoma" w:cs="Tahoma"/>
          <w:sz w:val="24"/>
          <w:szCs w:val="24"/>
        </w:rPr>
        <w:t>2</w:t>
      </w:r>
      <w:r w:rsidR="00FE03CF" w:rsidRPr="003C5281">
        <w:rPr>
          <w:rFonts w:ascii="Tahoma" w:hAnsi="Tahoma" w:cs="Tahoma"/>
          <w:sz w:val="24"/>
          <w:szCs w:val="24"/>
        </w:rPr>
        <w:t>0</w:t>
      </w:r>
      <w:r w:rsidR="006A39DE">
        <w:rPr>
          <w:rFonts w:ascii="Tahoma" w:hAnsi="Tahoma" w:cs="Tahoma"/>
          <w:sz w:val="24"/>
          <w:szCs w:val="24"/>
        </w:rPr>
        <w:t>h3</w:t>
      </w:r>
      <w:r w:rsidR="0074507F" w:rsidRPr="003C5281">
        <w:rPr>
          <w:rFonts w:ascii="Tahoma" w:hAnsi="Tahoma" w:cs="Tahoma"/>
          <w:sz w:val="24"/>
          <w:szCs w:val="24"/>
        </w:rPr>
        <w:t>0</w:t>
      </w:r>
      <w:r w:rsidR="00FE03CF" w:rsidRPr="003C5281">
        <w:rPr>
          <w:rFonts w:ascii="Tahoma" w:hAnsi="Tahoma" w:cs="Tahoma"/>
          <w:sz w:val="24"/>
          <w:szCs w:val="24"/>
        </w:rPr>
        <w:t xml:space="preserve"> </w:t>
      </w:r>
      <w:r w:rsidR="00367ADB" w:rsidRPr="003C5281">
        <w:rPr>
          <w:rFonts w:ascii="Tahoma" w:hAnsi="Tahoma" w:cs="Tahoma"/>
          <w:sz w:val="24"/>
          <w:szCs w:val="24"/>
        </w:rPr>
        <w:t xml:space="preserve">après </w:t>
      </w:r>
      <w:r w:rsidR="007B6C8B">
        <w:rPr>
          <w:rFonts w:ascii="Tahoma" w:hAnsi="Tahoma" w:cs="Tahoma"/>
          <w:sz w:val="24"/>
          <w:szCs w:val="24"/>
        </w:rPr>
        <w:t>l’</w:t>
      </w:r>
      <w:r w:rsidR="00367ADB" w:rsidRPr="003C5281">
        <w:rPr>
          <w:rFonts w:ascii="Tahoma" w:hAnsi="Tahoma" w:cs="Tahoma"/>
          <w:sz w:val="24"/>
          <w:szCs w:val="24"/>
        </w:rPr>
        <w:t>élection d’un</w:t>
      </w:r>
      <w:r w:rsidR="00EC7E84">
        <w:rPr>
          <w:rFonts w:ascii="Tahoma" w:hAnsi="Tahoma" w:cs="Tahoma"/>
          <w:sz w:val="24"/>
          <w:szCs w:val="24"/>
        </w:rPr>
        <w:t xml:space="preserve"> p</w:t>
      </w:r>
      <w:r w:rsidR="00367ADB" w:rsidRPr="003C5281">
        <w:rPr>
          <w:rFonts w:ascii="Tahoma" w:hAnsi="Tahoma" w:cs="Tahoma"/>
          <w:sz w:val="24"/>
          <w:szCs w:val="24"/>
        </w:rPr>
        <w:t>résident de</w:t>
      </w:r>
      <w:r w:rsidR="003E6123" w:rsidRPr="003C5281">
        <w:rPr>
          <w:rFonts w:ascii="Tahoma" w:hAnsi="Tahoma" w:cs="Tahoma"/>
          <w:sz w:val="24"/>
          <w:szCs w:val="24"/>
        </w:rPr>
        <w:t xml:space="preserve"> séance, </w:t>
      </w:r>
      <w:r w:rsidR="00A500E5">
        <w:rPr>
          <w:rFonts w:ascii="Tahoma" w:hAnsi="Tahoma" w:cs="Tahoma"/>
          <w:sz w:val="24"/>
          <w:szCs w:val="24"/>
        </w:rPr>
        <w:t xml:space="preserve">M. </w:t>
      </w:r>
      <w:r w:rsidR="00D4528C">
        <w:rPr>
          <w:rFonts w:ascii="Tahoma" w:hAnsi="Tahoma" w:cs="Tahoma"/>
          <w:sz w:val="24"/>
          <w:szCs w:val="24"/>
        </w:rPr>
        <w:t>Stéphane ANTHO</w:t>
      </w:r>
      <w:r w:rsidR="002A72AC">
        <w:rPr>
          <w:rFonts w:ascii="Tahoma" w:hAnsi="Tahoma" w:cs="Tahoma"/>
          <w:sz w:val="24"/>
          <w:szCs w:val="24"/>
        </w:rPr>
        <w:t>ARD</w:t>
      </w:r>
      <w:r w:rsidR="00F32D7F">
        <w:rPr>
          <w:rFonts w:ascii="Tahoma" w:hAnsi="Tahoma" w:cs="Tahoma"/>
          <w:sz w:val="24"/>
          <w:szCs w:val="24"/>
        </w:rPr>
        <w:t xml:space="preserve"> </w:t>
      </w:r>
      <w:r w:rsidR="00367ADB" w:rsidRPr="003C5281">
        <w:rPr>
          <w:rFonts w:ascii="Tahoma" w:hAnsi="Tahoma" w:cs="Tahoma"/>
          <w:sz w:val="24"/>
          <w:szCs w:val="24"/>
        </w:rPr>
        <w:t>et d’un</w:t>
      </w:r>
      <w:r w:rsidR="00B73454">
        <w:rPr>
          <w:rFonts w:ascii="Tahoma" w:hAnsi="Tahoma" w:cs="Tahoma"/>
          <w:sz w:val="24"/>
          <w:szCs w:val="24"/>
        </w:rPr>
        <w:t>e</w:t>
      </w:r>
      <w:r w:rsidR="00367ADB" w:rsidRPr="003C5281">
        <w:rPr>
          <w:rFonts w:ascii="Tahoma" w:hAnsi="Tahoma" w:cs="Tahoma"/>
          <w:sz w:val="24"/>
          <w:szCs w:val="24"/>
        </w:rPr>
        <w:t xml:space="preserve"> secrétaire de séance, </w:t>
      </w:r>
      <w:r w:rsidR="00FE03CF" w:rsidRPr="003C5281">
        <w:rPr>
          <w:rFonts w:ascii="Tahoma" w:hAnsi="Tahoma" w:cs="Tahoma"/>
          <w:sz w:val="24"/>
          <w:szCs w:val="24"/>
        </w:rPr>
        <w:t>M</w:t>
      </w:r>
      <w:r w:rsidR="00F32D7F">
        <w:rPr>
          <w:rFonts w:ascii="Tahoma" w:hAnsi="Tahoma" w:cs="Tahoma"/>
          <w:sz w:val="24"/>
          <w:szCs w:val="24"/>
        </w:rPr>
        <w:t>me</w:t>
      </w:r>
      <w:r w:rsidR="0056561D">
        <w:rPr>
          <w:rFonts w:ascii="Tahoma" w:hAnsi="Tahoma" w:cs="Tahoma"/>
          <w:sz w:val="24"/>
          <w:szCs w:val="24"/>
        </w:rPr>
        <w:t>.</w:t>
      </w:r>
      <w:r w:rsidR="00FE03CF" w:rsidRPr="003C5281">
        <w:rPr>
          <w:rFonts w:ascii="Tahoma" w:hAnsi="Tahoma" w:cs="Tahoma"/>
          <w:sz w:val="24"/>
          <w:szCs w:val="24"/>
        </w:rPr>
        <w:t xml:space="preserve"> </w:t>
      </w:r>
      <w:r w:rsidR="002A72AC">
        <w:rPr>
          <w:rFonts w:ascii="Tahoma" w:hAnsi="Tahoma" w:cs="Tahoma"/>
          <w:sz w:val="24"/>
          <w:szCs w:val="24"/>
        </w:rPr>
        <w:t>Brigitte MAZOYER</w:t>
      </w:r>
      <w:r w:rsidR="00367ADB" w:rsidRPr="003C5281">
        <w:rPr>
          <w:rFonts w:ascii="Tahoma" w:hAnsi="Tahoma" w:cs="Tahoma"/>
          <w:sz w:val="24"/>
          <w:szCs w:val="24"/>
        </w:rPr>
        <w:t>.</w:t>
      </w:r>
      <w:r w:rsidR="000E5B30" w:rsidRPr="003C5281">
        <w:rPr>
          <w:rFonts w:ascii="Tahoma" w:hAnsi="Tahoma" w:cs="Tahoma"/>
          <w:sz w:val="24"/>
          <w:szCs w:val="24"/>
        </w:rPr>
        <w:t xml:space="preserve"> </w:t>
      </w:r>
      <w:r w:rsidR="00367ADB" w:rsidRPr="003C5281">
        <w:rPr>
          <w:rFonts w:ascii="Tahoma" w:hAnsi="Tahoma" w:cs="Tahoma"/>
          <w:sz w:val="24"/>
          <w:szCs w:val="24"/>
        </w:rPr>
        <w:t>L’assemblée générale ordinaire compte</w:t>
      </w:r>
      <w:r w:rsidRPr="003C5281">
        <w:rPr>
          <w:rFonts w:ascii="Tahoma" w:hAnsi="Tahoma" w:cs="Tahoma"/>
          <w:sz w:val="24"/>
          <w:szCs w:val="24"/>
        </w:rPr>
        <w:t> </w:t>
      </w:r>
      <w:r w:rsidR="00F32D7F">
        <w:rPr>
          <w:rFonts w:ascii="Tahoma" w:hAnsi="Tahoma" w:cs="Tahoma"/>
          <w:sz w:val="24"/>
          <w:szCs w:val="24"/>
        </w:rPr>
        <w:t>3</w:t>
      </w:r>
      <w:r w:rsidR="002A72AC">
        <w:rPr>
          <w:rFonts w:ascii="Tahoma" w:hAnsi="Tahoma" w:cs="Tahoma"/>
          <w:sz w:val="24"/>
          <w:szCs w:val="24"/>
        </w:rPr>
        <w:t>8</w:t>
      </w:r>
      <w:r w:rsidR="00367ADB" w:rsidRPr="003C5281">
        <w:rPr>
          <w:rFonts w:ascii="Tahoma" w:hAnsi="Tahoma" w:cs="Tahoma"/>
          <w:sz w:val="24"/>
          <w:szCs w:val="24"/>
        </w:rPr>
        <w:t xml:space="preserve"> présents et</w:t>
      </w:r>
      <w:r w:rsidRPr="003C5281">
        <w:rPr>
          <w:rFonts w:ascii="Tahoma" w:hAnsi="Tahoma" w:cs="Tahoma"/>
          <w:sz w:val="24"/>
          <w:szCs w:val="24"/>
        </w:rPr>
        <w:t> </w:t>
      </w:r>
      <w:r w:rsidR="002A72AC">
        <w:rPr>
          <w:rFonts w:ascii="Tahoma" w:hAnsi="Tahoma" w:cs="Tahoma"/>
          <w:sz w:val="24"/>
          <w:szCs w:val="24"/>
        </w:rPr>
        <w:t>24 représentés</w:t>
      </w:r>
      <w:r w:rsidR="00A2463A" w:rsidRPr="003C5281">
        <w:rPr>
          <w:rFonts w:ascii="Tahoma" w:hAnsi="Tahoma" w:cs="Tahoma"/>
          <w:sz w:val="24"/>
          <w:szCs w:val="24"/>
        </w:rPr>
        <w:t xml:space="preserve"> sur 151 maisons</w:t>
      </w:r>
      <w:r w:rsidR="00367ADB" w:rsidRPr="003C5281">
        <w:rPr>
          <w:rFonts w:ascii="Tahoma" w:hAnsi="Tahoma" w:cs="Tahoma"/>
          <w:sz w:val="24"/>
          <w:szCs w:val="24"/>
        </w:rPr>
        <w:t>.</w:t>
      </w:r>
    </w:p>
    <w:p w14:paraId="1E567988" w14:textId="77777777" w:rsidR="00D357FC" w:rsidRPr="003C5281" w:rsidRDefault="00D357FC" w:rsidP="003C5281">
      <w:pPr>
        <w:pStyle w:val="Titre2"/>
        <w:spacing w:line="276" w:lineRule="auto"/>
        <w:ind w:left="0"/>
        <w:jc w:val="both"/>
        <w:rPr>
          <w:rFonts w:ascii="Tahoma" w:hAnsi="Tahoma" w:cs="Tahoma"/>
        </w:rPr>
      </w:pPr>
      <w:r w:rsidRPr="003C5281">
        <w:rPr>
          <w:rFonts w:ascii="Tahoma" w:hAnsi="Tahoma" w:cs="Tahoma"/>
        </w:rPr>
        <w:t>  </w:t>
      </w:r>
      <w:bookmarkStart w:id="0" w:name="_Toc119495183"/>
      <w:r w:rsidR="0067122C" w:rsidRPr="003C5281">
        <w:rPr>
          <w:rFonts w:ascii="Tahoma" w:hAnsi="Tahoma" w:cs="Tahoma"/>
        </w:rPr>
        <w:t>Actions du bureau</w:t>
      </w:r>
      <w:r w:rsidR="00C94F68">
        <w:rPr>
          <w:rFonts w:ascii="Tahoma" w:hAnsi="Tahoma" w:cs="Tahoma"/>
        </w:rPr>
        <w:t xml:space="preserve"> 202</w:t>
      </w:r>
      <w:r w:rsidR="002A72AC">
        <w:rPr>
          <w:rFonts w:ascii="Tahoma" w:hAnsi="Tahoma" w:cs="Tahoma"/>
        </w:rPr>
        <w:t>1</w:t>
      </w:r>
      <w:r w:rsidR="00BE4D99">
        <w:rPr>
          <w:rFonts w:ascii="Tahoma" w:hAnsi="Tahoma" w:cs="Tahoma"/>
        </w:rPr>
        <w:t>-20</w:t>
      </w:r>
      <w:r w:rsidR="00943F57">
        <w:rPr>
          <w:rFonts w:ascii="Tahoma" w:hAnsi="Tahoma" w:cs="Tahoma"/>
        </w:rPr>
        <w:t>2</w:t>
      </w:r>
      <w:r w:rsidR="002A72AC">
        <w:rPr>
          <w:rFonts w:ascii="Tahoma" w:hAnsi="Tahoma" w:cs="Tahoma"/>
        </w:rPr>
        <w:t>2</w:t>
      </w:r>
      <w:bookmarkEnd w:id="0"/>
    </w:p>
    <w:p w14:paraId="76810E00" w14:textId="77777777" w:rsidR="00F50F01" w:rsidRPr="003C5281" w:rsidRDefault="00F6362E" w:rsidP="003C5281">
      <w:pPr>
        <w:jc w:val="both"/>
        <w:rPr>
          <w:rFonts w:ascii="Tahoma" w:hAnsi="Tahoma" w:cs="Tahoma"/>
          <w:sz w:val="24"/>
          <w:szCs w:val="24"/>
        </w:rPr>
      </w:pPr>
      <w:r>
        <w:rPr>
          <w:rFonts w:ascii="Tahoma" w:hAnsi="Tahoma" w:cs="Tahoma"/>
          <w:sz w:val="24"/>
          <w:szCs w:val="24"/>
        </w:rPr>
        <w:t>Tout d’abord</w:t>
      </w:r>
      <w:r w:rsidR="00F50F01" w:rsidRPr="003C5281">
        <w:rPr>
          <w:rFonts w:ascii="Tahoma" w:hAnsi="Tahoma" w:cs="Tahoma"/>
          <w:sz w:val="24"/>
          <w:szCs w:val="24"/>
        </w:rPr>
        <w:t xml:space="preserve">, à titre d’information, toutes les </w:t>
      </w:r>
      <w:r w:rsidR="006B3C4E">
        <w:rPr>
          <w:rFonts w:ascii="Tahoma" w:hAnsi="Tahoma" w:cs="Tahoma"/>
          <w:sz w:val="24"/>
          <w:szCs w:val="24"/>
        </w:rPr>
        <w:t xml:space="preserve">principales </w:t>
      </w:r>
      <w:r w:rsidR="00F50F01" w:rsidRPr="003C5281">
        <w:rPr>
          <w:rFonts w:ascii="Tahoma" w:hAnsi="Tahoma" w:cs="Tahoma"/>
          <w:sz w:val="24"/>
          <w:szCs w:val="24"/>
        </w:rPr>
        <w:t xml:space="preserve">actions </w:t>
      </w:r>
      <w:r w:rsidR="00FC6571">
        <w:rPr>
          <w:rFonts w:ascii="Tahoma" w:hAnsi="Tahoma" w:cs="Tahoma"/>
          <w:sz w:val="24"/>
          <w:szCs w:val="24"/>
        </w:rPr>
        <w:t>202</w:t>
      </w:r>
      <w:r w:rsidR="002A72AC">
        <w:rPr>
          <w:rFonts w:ascii="Tahoma" w:hAnsi="Tahoma" w:cs="Tahoma"/>
          <w:sz w:val="24"/>
          <w:szCs w:val="24"/>
        </w:rPr>
        <w:t>1</w:t>
      </w:r>
      <w:r w:rsidR="0056561D">
        <w:rPr>
          <w:rFonts w:ascii="Tahoma" w:hAnsi="Tahoma" w:cs="Tahoma"/>
          <w:sz w:val="24"/>
          <w:szCs w:val="24"/>
        </w:rPr>
        <w:t>-202</w:t>
      </w:r>
      <w:r w:rsidR="002A72AC">
        <w:rPr>
          <w:rFonts w:ascii="Tahoma" w:hAnsi="Tahoma" w:cs="Tahoma"/>
          <w:sz w:val="24"/>
          <w:szCs w:val="24"/>
        </w:rPr>
        <w:t>2</w:t>
      </w:r>
      <w:r w:rsidR="00F50F01" w:rsidRPr="003C5281">
        <w:rPr>
          <w:rFonts w:ascii="Tahoma" w:hAnsi="Tahoma" w:cs="Tahoma"/>
          <w:sz w:val="24"/>
          <w:szCs w:val="24"/>
        </w:rPr>
        <w:t xml:space="preserve"> du bureau ont été énumérées et commentées si nécessaire :</w:t>
      </w:r>
    </w:p>
    <w:p w14:paraId="50030DA9" w14:textId="77777777" w:rsidR="00294A96" w:rsidRPr="00B6232C" w:rsidRDefault="00294A96" w:rsidP="00C97C0F">
      <w:pPr>
        <w:numPr>
          <w:ilvl w:val="0"/>
          <w:numId w:val="4"/>
        </w:numPr>
        <w:tabs>
          <w:tab w:val="clear" w:pos="720"/>
        </w:tabs>
        <w:ind w:left="0" w:firstLine="0"/>
        <w:rPr>
          <w:rFonts w:ascii="Tahoma" w:hAnsi="Tahoma" w:cs="Tahoma"/>
          <w:sz w:val="24"/>
          <w:szCs w:val="24"/>
        </w:rPr>
      </w:pPr>
      <w:r w:rsidRPr="00B6232C">
        <w:rPr>
          <w:rFonts w:ascii="Tahoma" w:hAnsi="Tahoma" w:cs="Tahoma"/>
          <w:sz w:val="24"/>
          <w:szCs w:val="24"/>
        </w:rPr>
        <w:t xml:space="preserve">Constatation et prise de vidéo sur le terrain du problème de conduite d’EU évoquée plus </w:t>
      </w:r>
      <w:r w:rsidR="00B6232C">
        <w:rPr>
          <w:rFonts w:ascii="Tahoma" w:hAnsi="Tahoma" w:cs="Tahoma"/>
          <w:sz w:val="24"/>
          <w:szCs w:val="24"/>
        </w:rPr>
        <w:t>loin dans le PV</w:t>
      </w:r>
      <w:r w:rsidRPr="00B6232C">
        <w:rPr>
          <w:rFonts w:ascii="Tahoma" w:hAnsi="Tahoma" w:cs="Tahoma"/>
          <w:sz w:val="24"/>
          <w:szCs w:val="24"/>
        </w:rPr>
        <w:t>.</w:t>
      </w:r>
    </w:p>
    <w:p w14:paraId="202FE962" w14:textId="77777777" w:rsidR="00FC6571" w:rsidRDefault="00B6232C" w:rsidP="00FC6571">
      <w:pPr>
        <w:numPr>
          <w:ilvl w:val="0"/>
          <w:numId w:val="2"/>
        </w:numPr>
        <w:ind w:left="0" w:firstLine="0"/>
        <w:jc w:val="both"/>
        <w:rPr>
          <w:rFonts w:ascii="Tahoma" w:hAnsi="Tahoma" w:cs="Tahoma"/>
          <w:sz w:val="24"/>
          <w:szCs w:val="24"/>
        </w:rPr>
      </w:pPr>
      <w:r>
        <w:rPr>
          <w:rFonts w:ascii="Tahoma" w:hAnsi="Tahoma" w:cs="Tahoma"/>
          <w:sz w:val="24"/>
          <w:szCs w:val="24"/>
        </w:rPr>
        <w:t xml:space="preserve">Organisation de la Chasse aux Œufs du </w:t>
      </w:r>
      <w:r w:rsidR="006B3C4E">
        <w:rPr>
          <w:rFonts w:ascii="Tahoma" w:hAnsi="Tahoma" w:cs="Tahoma"/>
          <w:sz w:val="24"/>
          <w:szCs w:val="24"/>
        </w:rPr>
        <w:t>D</w:t>
      </w:r>
      <w:r>
        <w:rPr>
          <w:rFonts w:ascii="Tahoma" w:hAnsi="Tahoma" w:cs="Tahoma"/>
          <w:sz w:val="24"/>
          <w:szCs w:val="24"/>
        </w:rPr>
        <w:t xml:space="preserve">omaine </w:t>
      </w:r>
      <w:r w:rsidR="006B3C4E">
        <w:rPr>
          <w:rFonts w:ascii="Tahoma" w:hAnsi="Tahoma" w:cs="Tahoma"/>
          <w:sz w:val="24"/>
          <w:szCs w:val="24"/>
        </w:rPr>
        <w:t xml:space="preserve">des Ollières </w:t>
      </w:r>
      <w:r>
        <w:rPr>
          <w:rFonts w:ascii="Tahoma" w:hAnsi="Tahoma" w:cs="Tahoma"/>
          <w:sz w:val="24"/>
          <w:szCs w:val="24"/>
        </w:rPr>
        <w:t>en avril 2022 :</w:t>
      </w:r>
    </w:p>
    <w:p w14:paraId="69191809" w14:textId="77777777" w:rsidR="00294A96" w:rsidRDefault="00294A96" w:rsidP="00294A96">
      <w:pPr>
        <w:jc w:val="both"/>
        <w:rPr>
          <w:rFonts w:ascii="Tahoma" w:hAnsi="Tahoma" w:cs="Tahoma"/>
          <w:sz w:val="24"/>
          <w:szCs w:val="24"/>
        </w:rPr>
      </w:pPr>
      <w:r>
        <w:rPr>
          <w:rFonts w:ascii="Tahoma" w:hAnsi="Tahoma" w:cs="Tahoma"/>
          <w:sz w:val="24"/>
          <w:szCs w:val="24"/>
        </w:rPr>
        <w:t xml:space="preserve">Encore une fois, ce fût un très bon moment avec de belles discussions. </w:t>
      </w:r>
    </w:p>
    <w:p w14:paraId="02BBFD65" w14:textId="77777777" w:rsidR="00294A96" w:rsidRDefault="00294A96" w:rsidP="00294A96">
      <w:pPr>
        <w:jc w:val="both"/>
        <w:rPr>
          <w:rFonts w:ascii="Tahoma" w:hAnsi="Tahoma" w:cs="Tahoma"/>
          <w:sz w:val="24"/>
          <w:szCs w:val="24"/>
        </w:rPr>
      </w:pPr>
      <w:r>
        <w:rPr>
          <w:rFonts w:ascii="Tahoma" w:hAnsi="Tahoma" w:cs="Tahoma"/>
          <w:sz w:val="24"/>
          <w:szCs w:val="24"/>
        </w:rPr>
        <w:t>Les enfants ont semblé ravis. Merci aux présents.</w:t>
      </w:r>
    </w:p>
    <w:p w14:paraId="00F4C34B" w14:textId="77777777" w:rsidR="00B6232C" w:rsidRPr="00FC6571" w:rsidRDefault="00B6232C" w:rsidP="00B6232C">
      <w:pPr>
        <w:jc w:val="center"/>
        <w:rPr>
          <w:rFonts w:ascii="Tahoma" w:hAnsi="Tahoma" w:cs="Tahoma"/>
          <w:sz w:val="24"/>
          <w:szCs w:val="24"/>
        </w:rPr>
      </w:pPr>
      <w:r w:rsidRPr="00B6232C">
        <w:rPr>
          <w:rFonts w:ascii="Tahoma" w:hAnsi="Tahoma" w:cs="Tahoma"/>
          <w:noProof/>
          <w:sz w:val="24"/>
          <w:szCs w:val="24"/>
          <w:lang w:eastAsia="fr-FR"/>
        </w:rPr>
        <w:drawing>
          <wp:inline distT="0" distB="0" distL="0" distR="0" wp14:anchorId="54E03782" wp14:editId="38BE5576">
            <wp:extent cx="2562225" cy="1918908"/>
            <wp:effectExtent l="0" t="0" r="0" b="5715"/>
            <wp:docPr id="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68111" cy="1923316"/>
                    </a:xfrm>
                    <a:prstGeom prst="rect">
                      <a:avLst/>
                    </a:prstGeom>
                  </pic:spPr>
                </pic:pic>
              </a:graphicData>
            </a:graphic>
          </wp:inline>
        </w:drawing>
      </w:r>
      <w:r>
        <w:rPr>
          <w:rFonts w:ascii="Tahoma" w:hAnsi="Tahoma" w:cs="Tahoma"/>
          <w:noProof/>
          <w:sz w:val="24"/>
          <w:szCs w:val="24"/>
          <w:lang w:eastAsia="fr-FR"/>
        </w:rPr>
        <w:drawing>
          <wp:inline distT="0" distB="0" distL="0" distR="0" wp14:anchorId="78E16488" wp14:editId="79DABF59">
            <wp:extent cx="2560364" cy="191452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72152" cy="1923340"/>
                    </a:xfrm>
                    <a:prstGeom prst="rect">
                      <a:avLst/>
                    </a:prstGeom>
                    <a:noFill/>
                  </pic:spPr>
                </pic:pic>
              </a:graphicData>
            </a:graphic>
          </wp:inline>
        </w:drawing>
      </w:r>
    </w:p>
    <w:p w14:paraId="48F4BF2F" w14:textId="77777777" w:rsidR="009C7976" w:rsidRDefault="006B3C4E" w:rsidP="009C7976">
      <w:pPr>
        <w:numPr>
          <w:ilvl w:val="0"/>
          <w:numId w:val="2"/>
        </w:numPr>
        <w:ind w:hanging="720"/>
        <w:jc w:val="both"/>
        <w:rPr>
          <w:rFonts w:ascii="Tahoma" w:hAnsi="Tahoma" w:cs="Tahoma"/>
          <w:sz w:val="24"/>
        </w:rPr>
      </w:pPr>
      <w:r>
        <w:rPr>
          <w:rFonts w:ascii="Tahoma" w:hAnsi="Tahoma" w:cs="Tahoma"/>
          <w:sz w:val="24"/>
        </w:rPr>
        <w:t>Pose par le bureau d’un 3</w:t>
      </w:r>
      <w:r w:rsidRPr="006B3C4E">
        <w:rPr>
          <w:rFonts w:ascii="Tahoma" w:hAnsi="Tahoma" w:cs="Tahoma"/>
          <w:sz w:val="24"/>
          <w:vertAlign w:val="superscript"/>
        </w:rPr>
        <w:t>ème</w:t>
      </w:r>
      <w:r>
        <w:rPr>
          <w:rFonts w:ascii="Tahoma" w:hAnsi="Tahoma" w:cs="Tahoma"/>
          <w:sz w:val="24"/>
        </w:rPr>
        <w:t xml:space="preserve"> ralentisseur :</w:t>
      </w:r>
    </w:p>
    <w:p w14:paraId="70573B9E" w14:textId="77777777" w:rsidR="006B3C4E" w:rsidRDefault="006B3C4E" w:rsidP="006B3C4E">
      <w:pPr>
        <w:ind w:left="720"/>
        <w:jc w:val="both"/>
        <w:rPr>
          <w:rFonts w:ascii="Tahoma" w:hAnsi="Tahoma" w:cs="Tahoma"/>
          <w:sz w:val="24"/>
        </w:rPr>
      </w:pPr>
      <w:r>
        <w:rPr>
          <w:rFonts w:ascii="Tahoma" w:hAnsi="Tahoma" w:cs="Tahoma"/>
          <w:sz w:val="24"/>
        </w:rPr>
        <w:t xml:space="preserve">Cette pose a été plus </w:t>
      </w:r>
      <w:r w:rsidR="00294A96">
        <w:rPr>
          <w:rFonts w:ascii="Tahoma" w:hAnsi="Tahoma" w:cs="Tahoma"/>
          <w:sz w:val="24"/>
        </w:rPr>
        <w:t>difficile</w:t>
      </w:r>
      <w:r>
        <w:rPr>
          <w:rFonts w:ascii="Tahoma" w:hAnsi="Tahoma" w:cs="Tahoma"/>
          <w:sz w:val="24"/>
        </w:rPr>
        <w:t xml:space="preserve"> que les 2 autres. </w:t>
      </w:r>
      <w:r w:rsidR="00294A96">
        <w:rPr>
          <w:rFonts w:ascii="Tahoma" w:hAnsi="Tahoma" w:cs="Tahoma"/>
          <w:sz w:val="24"/>
        </w:rPr>
        <w:t>Il fallait à cet endroit un ralentisseur plus efficace que les coussins berlinois mais le modèle choisi n’est pas le pire. L’idée était de protéger ce croisement de tout accident notamment et surtout avec le passage des piétons et vélos qui arrivent du Parc des Bruyères.</w:t>
      </w:r>
    </w:p>
    <w:p w14:paraId="5D97096B" w14:textId="77777777" w:rsidR="009C7976" w:rsidRDefault="006B3C4E" w:rsidP="009C7976">
      <w:pPr>
        <w:jc w:val="center"/>
        <w:rPr>
          <w:rFonts w:ascii="Tahoma" w:hAnsi="Tahoma" w:cs="Tahoma"/>
          <w:sz w:val="24"/>
        </w:rPr>
      </w:pPr>
      <w:r w:rsidRPr="006B3C4E">
        <w:rPr>
          <w:rFonts w:ascii="Tahoma" w:hAnsi="Tahoma" w:cs="Tahoma"/>
          <w:noProof/>
          <w:sz w:val="24"/>
          <w:lang w:eastAsia="fr-FR"/>
        </w:rPr>
        <w:drawing>
          <wp:inline distT="0" distB="0" distL="0" distR="0" wp14:anchorId="57EBA29B" wp14:editId="05C9F618">
            <wp:extent cx="2533650" cy="1897508"/>
            <wp:effectExtent l="0" t="0" r="0" b="7620"/>
            <wp:docPr id="3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39588" cy="1901955"/>
                    </a:xfrm>
                    <a:prstGeom prst="rect">
                      <a:avLst/>
                    </a:prstGeom>
                  </pic:spPr>
                </pic:pic>
              </a:graphicData>
            </a:graphic>
          </wp:inline>
        </w:drawing>
      </w:r>
      <w:r w:rsidRPr="006B3C4E">
        <w:rPr>
          <w:rFonts w:ascii="Tahoma" w:hAnsi="Tahoma" w:cs="Tahoma"/>
          <w:noProof/>
          <w:sz w:val="24"/>
          <w:lang w:eastAsia="fr-FR"/>
        </w:rPr>
        <w:drawing>
          <wp:inline distT="0" distB="0" distL="0" distR="0" wp14:anchorId="2FF2ABC5" wp14:editId="0BB46F20">
            <wp:extent cx="2543654" cy="1905000"/>
            <wp:effectExtent l="0" t="0" r="9525" b="0"/>
            <wp:docPr id="3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49853" cy="1909643"/>
                    </a:xfrm>
                    <a:prstGeom prst="rect">
                      <a:avLst/>
                    </a:prstGeom>
                  </pic:spPr>
                </pic:pic>
              </a:graphicData>
            </a:graphic>
          </wp:inline>
        </w:drawing>
      </w:r>
    </w:p>
    <w:p w14:paraId="065132CE" w14:textId="77777777" w:rsidR="00395E71" w:rsidRDefault="006B3C4E" w:rsidP="009C7976">
      <w:pPr>
        <w:numPr>
          <w:ilvl w:val="0"/>
          <w:numId w:val="2"/>
        </w:numPr>
        <w:ind w:hanging="720"/>
        <w:jc w:val="both"/>
        <w:rPr>
          <w:rFonts w:ascii="Tahoma" w:hAnsi="Tahoma" w:cs="Tahoma"/>
          <w:sz w:val="24"/>
          <w:szCs w:val="24"/>
        </w:rPr>
      </w:pPr>
      <w:r>
        <w:rPr>
          <w:rFonts w:ascii="Tahoma" w:hAnsi="Tahoma" w:cs="Tahoma"/>
          <w:sz w:val="24"/>
          <w:szCs w:val="24"/>
        </w:rPr>
        <w:t xml:space="preserve">Signalement à la mairie d’un problème de regard bouchée rue des </w:t>
      </w:r>
      <w:proofErr w:type="spellStart"/>
      <w:r>
        <w:rPr>
          <w:rFonts w:ascii="Tahoma" w:hAnsi="Tahoma" w:cs="Tahoma"/>
          <w:sz w:val="24"/>
          <w:szCs w:val="24"/>
        </w:rPr>
        <w:t>Usclards</w:t>
      </w:r>
      <w:proofErr w:type="spellEnd"/>
      <w:r>
        <w:rPr>
          <w:rFonts w:ascii="Tahoma" w:hAnsi="Tahoma" w:cs="Tahoma"/>
          <w:sz w:val="24"/>
          <w:szCs w:val="24"/>
        </w:rPr>
        <w:t> :</w:t>
      </w:r>
    </w:p>
    <w:p w14:paraId="7416AFA5" w14:textId="77777777" w:rsidR="006B3C4E" w:rsidRDefault="006B3C4E" w:rsidP="006B3C4E">
      <w:pPr>
        <w:ind w:left="720"/>
        <w:jc w:val="both"/>
        <w:rPr>
          <w:rFonts w:ascii="Tahoma" w:hAnsi="Tahoma" w:cs="Tahoma"/>
          <w:sz w:val="24"/>
          <w:szCs w:val="24"/>
        </w:rPr>
      </w:pPr>
      <w:r>
        <w:rPr>
          <w:rFonts w:ascii="Tahoma" w:hAnsi="Tahoma" w:cs="Tahoma"/>
          <w:sz w:val="24"/>
          <w:szCs w:val="24"/>
        </w:rPr>
        <w:t>Le service technique de la mairie est passé et le problème devrait être réglé. Merci à eux.</w:t>
      </w:r>
    </w:p>
    <w:p w14:paraId="255D5098" w14:textId="77777777" w:rsidR="006B3C4E" w:rsidRDefault="006B3C4E" w:rsidP="006B3C4E">
      <w:pPr>
        <w:ind w:left="720"/>
        <w:jc w:val="center"/>
        <w:rPr>
          <w:rFonts w:ascii="Tahoma" w:hAnsi="Tahoma" w:cs="Tahoma"/>
          <w:sz w:val="24"/>
          <w:szCs w:val="24"/>
        </w:rPr>
      </w:pPr>
      <w:r w:rsidRPr="006B3C4E">
        <w:rPr>
          <w:rFonts w:ascii="Tahoma" w:hAnsi="Tahoma" w:cs="Tahoma"/>
          <w:noProof/>
          <w:sz w:val="24"/>
          <w:szCs w:val="24"/>
          <w:lang w:eastAsia="fr-FR"/>
        </w:rPr>
        <w:drawing>
          <wp:inline distT="0" distB="0" distL="0" distR="0" wp14:anchorId="2417C7D6" wp14:editId="3F5A32D6">
            <wp:extent cx="2747995" cy="2058035"/>
            <wp:effectExtent l="0" t="0" r="0" b="0"/>
            <wp:docPr id="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9233" cy="2058962"/>
                    </a:xfrm>
                    <a:prstGeom prst="rect">
                      <a:avLst/>
                    </a:prstGeom>
                  </pic:spPr>
                </pic:pic>
              </a:graphicData>
            </a:graphic>
          </wp:inline>
        </w:drawing>
      </w:r>
      <w:r w:rsidRPr="006B3C4E">
        <w:rPr>
          <w:rFonts w:ascii="Tahoma" w:hAnsi="Tahoma" w:cs="Tahoma"/>
          <w:noProof/>
          <w:sz w:val="24"/>
          <w:szCs w:val="24"/>
          <w:lang w:eastAsia="fr-FR"/>
        </w:rPr>
        <w:drawing>
          <wp:inline distT="0" distB="0" distL="0" distR="0" wp14:anchorId="025D0A45" wp14:editId="465FBA54">
            <wp:extent cx="2733675" cy="2050256"/>
            <wp:effectExtent l="0" t="0" r="0" b="7620"/>
            <wp:docPr id="3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37612" cy="2053209"/>
                    </a:xfrm>
                    <a:prstGeom prst="rect">
                      <a:avLst/>
                    </a:prstGeom>
                  </pic:spPr>
                </pic:pic>
              </a:graphicData>
            </a:graphic>
          </wp:inline>
        </w:drawing>
      </w:r>
    </w:p>
    <w:p w14:paraId="07E9903E" w14:textId="77777777" w:rsidR="002072BF" w:rsidRDefault="006B3C4E" w:rsidP="009C7976">
      <w:pPr>
        <w:numPr>
          <w:ilvl w:val="0"/>
          <w:numId w:val="2"/>
        </w:numPr>
        <w:ind w:hanging="720"/>
        <w:jc w:val="both"/>
        <w:rPr>
          <w:rFonts w:ascii="Tahoma" w:hAnsi="Tahoma" w:cs="Tahoma"/>
          <w:sz w:val="24"/>
          <w:szCs w:val="24"/>
        </w:rPr>
      </w:pPr>
      <w:r>
        <w:rPr>
          <w:rFonts w:ascii="Tahoma" w:hAnsi="Tahoma" w:cs="Tahoma"/>
          <w:sz w:val="24"/>
          <w:szCs w:val="24"/>
        </w:rPr>
        <w:t>Organisation de la Fête des voisins du Domaine des Ollières en septembre 2022 :</w:t>
      </w:r>
    </w:p>
    <w:p w14:paraId="264F56C5" w14:textId="77777777" w:rsidR="009C7976" w:rsidRDefault="006B3C4E" w:rsidP="006B3C4E">
      <w:pPr>
        <w:ind w:left="720" w:hanging="720"/>
        <w:jc w:val="center"/>
        <w:rPr>
          <w:rFonts w:ascii="Tahoma" w:hAnsi="Tahoma" w:cs="Tahoma"/>
          <w:sz w:val="24"/>
          <w:szCs w:val="24"/>
        </w:rPr>
      </w:pPr>
      <w:r w:rsidRPr="006B3C4E">
        <w:rPr>
          <w:rFonts w:ascii="Tahoma" w:hAnsi="Tahoma" w:cs="Tahoma"/>
          <w:noProof/>
          <w:sz w:val="24"/>
          <w:szCs w:val="24"/>
          <w:lang w:eastAsia="fr-FR"/>
        </w:rPr>
        <w:drawing>
          <wp:inline distT="0" distB="0" distL="0" distR="0" wp14:anchorId="617C0A5F" wp14:editId="6EA6D7E5">
            <wp:extent cx="5753100" cy="1797985"/>
            <wp:effectExtent l="0" t="0" r="0" b="0"/>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61424" cy="1800586"/>
                    </a:xfrm>
                    <a:prstGeom prst="rect">
                      <a:avLst/>
                    </a:prstGeom>
                  </pic:spPr>
                </pic:pic>
              </a:graphicData>
            </a:graphic>
          </wp:inline>
        </w:drawing>
      </w:r>
    </w:p>
    <w:p w14:paraId="4CC0788A" w14:textId="77777777" w:rsidR="006B3C4E" w:rsidRPr="009C7976" w:rsidRDefault="006B3C4E" w:rsidP="006B3C4E">
      <w:pPr>
        <w:ind w:left="720" w:hanging="720"/>
        <w:jc w:val="center"/>
        <w:rPr>
          <w:rFonts w:ascii="Tahoma" w:hAnsi="Tahoma" w:cs="Tahoma"/>
          <w:sz w:val="24"/>
          <w:szCs w:val="24"/>
        </w:rPr>
      </w:pPr>
      <w:r w:rsidRPr="006B3C4E">
        <w:rPr>
          <w:rFonts w:ascii="Tahoma" w:hAnsi="Tahoma" w:cs="Tahoma"/>
          <w:noProof/>
          <w:sz w:val="24"/>
          <w:szCs w:val="24"/>
          <w:lang w:eastAsia="fr-FR"/>
        </w:rPr>
        <w:drawing>
          <wp:inline distT="0" distB="0" distL="0" distR="0" wp14:anchorId="11B54FED" wp14:editId="73C7E194">
            <wp:extent cx="2938506" cy="2200713"/>
            <wp:effectExtent l="0" t="0" r="0" b="9525"/>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45843" cy="2206208"/>
                    </a:xfrm>
                    <a:prstGeom prst="rect">
                      <a:avLst/>
                    </a:prstGeom>
                  </pic:spPr>
                </pic:pic>
              </a:graphicData>
            </a:graphic>
          </wp:inline>
        </w:drawing>
      </w:r>
      <w:r w:rsidRPr="006B3C4E">
        <w:rPr>
          <w:rFonts w:ascii="Tahoma" w:hAnsi="Tahoma" w:cs="Tahoma"/>
          <w:noProof/>
          <w:sz w:val="24"/>
          <w:szCs w:val="24"/>
          <w:lang w:eastAsia="fr-FR"/>
        </w:rPr>
        <w:drawing>
          <wp:inline distT="0" distB="0" distL="0" distR="0" wp14:anchorId="5625EA98" wp14:editId="07A59E91">
            <wp:extent cx="1645894" cy="2197682"/>
            <wp:effectExtent l="0" t="0" r="0" b="0"/>
            <wp:docPr id="3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45894" cy="2197682"/>
                    </a:xfrm>
                    <a:prstGeom prst="rect">
                      <a:avLst/>
                    </a:prstGeom>
                  </pic:spPr>
                </pic:pic>
              </a:graphicData>
            </a:graphic>
          </wp:inline>
        </w:drawing>
      </w:r>
      <w:r w:rsidRPr="006B3C4E">
        <w:rPr>
          <w:rFonts w:ascii="Tahoma" w:hAnsi="Tahoma" w:cs="Tahoma"/>
          <w:noProof/>
          <w:sz w:val="24"/>
          <w:szCs w:val="24"/>
          <w:lang w:eastAsia="fr-FR"/>
        </w:rPr>
        <w:drawing>
          <wp:inline distT="0" distB="0" distL="0" distR="0" wp14:anchorId="77C0CFE1" wp14:editId="3AF3D536">
            <wp:extent cx="1650213" cy="2203450"/>
            <wp:effectExtent l="0" t="0" r="7620" b="6350"/>
            <wp:docPr id="3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55119" cy="2210001"/>
                    </a:xfrm>
                    <a:prstGeom prst="rect">
                      <a:avLst/>
                    </a:prstGeom>
                  </pic:spPr>
                </pic:pic>
              </a:graphicData>
            </a:graphic>
          </wp:inline>
        </w:drawing>
      </w:r>
    </w:p>
    <w:p w14:paraId="0EDD3016" w14:textId="77777777" w:rsidR="006B3C4E" w:rsidRDefault="006B3C4E" w:rsidP="006B3C4E">
      <w:pPr>
        <w:jc w:val="both"/>
        <w:rPr>
          <w:rFonts w:ascii="Tahoma" w:hAnsi="Tahoma" w:cs="Tahoma"/>
          <w:sz w:val="24"/>
          <w:szCs w:val="24"/>
        </w:rPr>
      </w:pPr>
    </w:p>
    <w:p w14:paraId="568A6953" w14:textId="77777777" w:rsidR="003112C8" w:rsidRPr="00706E8B" w:rsidRDefault="007A2A4D" w:rsidP="00340955">
      <w:pPr>
        <w:numPr>
          <w:ilvl w:val="0"/>
          <w:numId w:val="2"/>
        </w:numPr>
        <w:ind w:left="0" w:firstLine="0"/>
        <w:jc w:val="both"/>
        <w:rPr>
          <w:rFonts w:ascii="Tahoma" w:hAnsi="Tahoma" w:cs="Tahoma"/>
          <w:sz w:val="24"/>
          <w:szCs w:val="24"/>
        </w:rPr>
      </w:pPr>
      <w:r w:rsidRPr="00706E8B">
        <w:rPr>
          <w:rFonts w:ascii="Tahoma" w:hAnsi="Tahoma" w:cs="Tahoma"/>
          <w:sz w:val="24"/>
          <w:szCs w:val="24"/>
        </w:rPr>
        <w:t xml:space="preserve">Organisation de </w:t>
      </w:r>
      <w:r w:rsidR="00706E8B" w:rsidRPr="00706E8B">
        <w:rPr>
          <w:rFonts w:ascii="Tahoma" w:hAnsi="Tahoma" w:cs="Tahoma"/>
          <w:sz w:val="24"/>
          <w:szCs w:val="24"/>
        </w:rPr>
        <w:t xml:space="preserve">la </w:t>
      </w:r>
      <w:r w:rsidR="0059217F">
        <w:rPr>
          <w:rFonts w:ascii="Tahoma" w:hAnsi="Tahoma" w:cs="Tahoma"/>
          <w:sz w:val="24"/>
          <w:szCs w:val="24"/>
        </w:rPr>
        <w:t>diffusion</w:t>
      </w:r>
      <w:r w:rsidRPr="00706E8B">
        <w:rPr>
          <w:rFonts w:ascii="Tahoma" w:hAnsi="Tahoma" w:cs="Tahoma"/>
          <w:sz w:val="24"/>
          <w:szCs w:val="24"/>
        </w:rPr>
        <w:t xml:space="preserve"> des convocations d’AG</w:t>
      </w:r>
      <w:r w:rsidR="00706E8B">
        <w:rPr>
          <w:rFonts w:ascii="Tahoma" w:hAnsi="Tahoma" w:cs="Tahoma"/>
          <w:sz w:val="24"/>
          <w:szCs w:val="24"/>
        </w:rPr>
        <w:t xml:space="preserve"> et </w:t>
      </w:r>
      <w:r w:rsidR="00F83A77" w:rsidRPr="00706E8B">
        <w:rPr>
          <w:rFonts w:ascii="Tahoma" w:hAnsi="Tahoma" w:cs="Tahoma"/>
          <w:sz w:val="24"/>
          <w:szCs w:val="24"/>
        </w:rPr>
        <w:t>Préparation de l’AG</w:t>
      </w:r>
      <w:r w:rsidR="0059217F">
        <w:rPr>
          <w:rFonts w:ascii="Tahoma" w:hAnsi="Tahoma" w:cs="Tahoma"/>
          <w:sz w:val="24"/>
          <w:szCs w:val="24"/>
        </w:rPr>
        <w:t xml:space="preserve"> 202</w:t>
      </w:r>
      <w:r w:rsidR="006B3C4E">
        <w:rPr>
          <w:rFonts w:ascii="Tahoma" w:hAnsi="Tahoma" w:cs="Tahoma"/>
          <w:sz w:val="24"/>
          <w:szCs w:val="24"/>
        </w:rPr>
        <w:t>2</w:t>
      </w:r>
      <w:r w:rsidR="00F83A77" w:rsidRPr="00706E8B">
        <w:rPr>
          <w:rFonts w:ascii="Tahoma" w:hAnsi="Tahoma" w:cs="Tahoma"/>
          <w:sz w:val="24"/>
          <w:szCs w:val="24"/>
        </w:rPr>
        <w:t>.</w:t>
      </w:r>
      <w:r w:rsidR="00D10895" w:rsidRPr="00706E8B">
        <w:rPr>
          <w:rFonts w:ascii="Tahoma" w:hAnsi="Tahoma" w:cs="Tahoma"/>
          <w:sz w:val="24"/>
          <w:szCs w:val="24"/>
        </w:rPr>
        <w:br w:type="page"/>
      </w:r>
    </w:p>
    <w:p w14:paraId="16F76AE0" w14:textId="77777777" w:rsidR="000E245A" w:rsidRPr="003C5281" w:rsidRDefault="007B1A1D" w:rsidP="003C5281">
      <w:pPr>
        <w:pStyle w:val="Titre2"/>
        <w:spacing w:line="276" w:lineRule="auto"/>
        <w:ind w:left="0"/>
        <w:jc w:val="both"/>
        <w:rPr>
          <w:rFonts w:ascii="Tahoma" w:hAnsi="Tahoma" w:cs="Tahoma"/>
        </w:rPr>
      </w:pPr>
      <w:bookmarkStart w:id="1" w:name="_Toc119495184"/>
      <w:r w:rsidRPr="003C5281">
        <w:rPr>
          <w:rFonts w:ascii="Tahoma" w:hAnsi="Tahoma" w:cs="Tahoma"/>
        </w:rPr>
        <w:t xml:space="preserve">Rapport financier au </w:t>
      </w:r>
      <w:r w:rsidR="000E245A" w:rsidRPr="003C5281">
        <w:rPr>
          <w:rFonts w:ascii="Tahoma" w:hAnsi="Tahoma" w:cs="Tahoma"/>
        </w:rPr>
        <w:t>31/08/20</w:t>
      </w:r>
      <w:r w:rsidR="00706E8B">
        <w:rPr>
          <w:rFonts w:ascii="Tahoma" w:hAnsi="Tahoma" w:cs="Tahoma"/>
        </w:rPr>
        <w:t>2</w:t>
      </w:r>
      <w:r w:rsidR="00294A96">
        <w:rPr>
          <w:rFonts w:ascii="Tahoma" w:hAnsi="Tahoma" w:cs="Tahoma"/>
        </w:rPr>
        <w:t>2</w:t>
      </w:r>
      <w:bookmarkEnd w:id="1"/>
    </w:p>
    <w:p w14:paraId="2CCBBF0F" w14:textId="77777777" w:rsidR="000E245A" w:rsidRDefault="009F7B93" w:rsidP="003C5281">
      <w:pPr>
        <w:pStyle w:val="Titre3"/>
        <w:spacing w:line="276" w:lineRule="auto"/>
        <w:ind w:left="0"/>
        <w:jc w:val="both"/>
        <w:rPr>
          <w:rFonts w:ascii="Tahoma" w:eastAsiaTheme="minorEastAsia" w:hAnsi="Tahoma" w:cs="Tahoma"/>
        </w:rPr>
      </w:pPr>
      <w:bookmarkStart w:id="2" w:name="_Toc119495185"/>
      <w:r w:rsidRPr="003C5281">
        <w:rPr>
          <w:rFonts w:ascii="Tahoma" w:eastAsiaTheme="minorEastAsia" w:hAnsi="Tahoma" w:cs="Tahoma"/>
        </w:rPr>
        <w:t>Les charges</w:t>
      </w:r>
      <w:bookmarkEnd w:id="2"/>
    </w:p>
    <w:p w14:paraId="1F6D7852" w14:textId="77777777" w:rsidR="00132960" w:rsidRPr="00132960" w:rsidRDefault="00294A96" w:rsidP="00132960">
      <w:r>
        <w:rPr>
          <w:noProof/>
          <w:lang w:eastAsia="fr-FR"/>
        </w:rPr>
        <w:drawing>
          <wp:inline distT="0" distB="0" distL="0" distR="0" wp14:anchorId="374756CE" wp14:editId="46D9DCAD">
            <wp:extent cx="6343650" cy="4155038"/>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47404" cy="4157497"/>
                    </a:xfrm>
                    <a:prstGeom prst="rect">
                      <a:avLst/>
                    </a:prstGeom>
                    <a:noFill/>
                  </pic:spPr>
                </pic:pic>
              </a:graphicData>
            </a:graphic>
          </wp:inline>
        </w:drawing>
      </w:r>
    </w:p>
    <w:p w14:paraId="45AD9B69" w14:textId="77777777" w:rsidR="00047B5F" w:rsidRDefault="00294A96" w:rsidP="003C5281">
      <w:pPr>
        <w:spacing w:after="0"/>
        <w:jc w:val="both"/>
        <w:rPr>
          <w:rFonts w:ascii="Tahoma" w:hAnsi="Tahoma" w:cs="Tahoma"/>
          <w:sz w:val="24"/>
          <w:szCs w:val="24"/>
        </w:rPr>
      </w:pPr>
      <w:r w:rsidRPr="00294A96">
        <w:rPr>
          <w:rFonts w:ascii="Tahoma" w:hAnsi="Tahoma" w:cs="Tahoma"/>
          <w:noProof/>
          <w:sz w:val="24"/>
          <w:szCs w:val="24"/>
          <w:lang w:eastAsia="fr-FR"/>
        </w:rPr>
        <w:drawing>
          <wp:inline distT="0" distB="0" distL="0" distR="0" wp14:anchorId="2EF3A966" wp14:editId="54B66BA5">
            <wp:extent cx="6343650" cy="2272250"/>
            <wp:effectExtent l="0" t="0" r="0" b="0"/>
            <wp:docPr id="4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21"/>
                    <a:stretch>
                      <a:fillRect/>
                    </a:stretch>
                  </pic:blipFill>
                  <pic:spPr>
                    <a:xfrm>
                      <a:off x="0" y="0"/>
                      <a:ext cx="6345493" cy="2272910"/>
                    </a:xfrm>
                    <a:prstGeom prst="rect">
                      <a:avLst/>
                    </a:prstGeom>
                  </pic:spPr>
                </pic:pic>
              </a:graphicData>
            </a:graphic>
          </wp:inline>
        </w:drawing>
      </w:r>
    </w:p>
    <w:p w14:paraId="302FD8C6" w14:textId="77777777" w:rsidR="00834C1C" w:rsidRPr="003C5281" w:rsidRDefault="00834C1C" w:rsidP="003C5281">
      <w:pPr>
        <w:spacing w:after="0"/>
        <w:jc w:val="both"/>
        <w:rPr>
          <w:rFonts w:ascii="Tahoma" w:hAnsi="Tahoma" w:cs="Tahoma"/>
          <w:sz w:val="24"/>
          <w:szCs w:val="24"/>
        </w:rPr>
      </w:pPr>
    </w:p>
    <w:p w14:paraId="369BDE4D" w14:textId="77777777" w:rsidR="00F41315" w:rsidRPr="003C5281" w:rsidRDefault="00F41315" w:rsidP="00834C1C">
      <w:pPr>
        <w:spacing w:after="0"/>
        <w:jc w:val="center"/>
        <w:rPr>
          <w:rFonts w:ascii="Tahoma" w:hAnsi="Tahoma" w:cs="Tahoma"/>
          <w:sz w:val="24"/>
          <w:szCs w:val="24"/>
        </w:rPr>
      </w:pPr>
    </w:p>
    <w:p w14:paraId="14ABF68F" w14:textId="77777777" w:rsidR="000E245A" w:rsidRDefault="00B16CA7" w:rsidP="003C5281">
      <w:pPr>
        <w:pStyle w:val="Titre3"/>
        <w:spacing w:line="276" w:lineRule="auto"/>
        <w:ind w:left="0"/>
        <w:jc w:val="both"/>
        <w:rPr>
          <w:rFonts w:ascii="Tahoma" w:hAnsi="Tahoma" w:cs="Tahoma"/>
        </w:rPr>
      </w:pPr>
      <w:bookmarkStart w:id="3" w:name="_Toc119495186"/>
      <w:r w:rsidRPr="003C5281">
        <w:rPr>
          <w:rFonts w:ascii="Tahoma" w:hAnsi="Tahoma" w:cs="Tahoma"/>
        </w:rPr>
        <w:t>Les p</w:t>
      </w:r>
      <w:r w:rsidR="000E245A" w:rsidRPr="003C5281">
        <w:rPr>
          <w:rFonts w:ascii="Tahoma" w:hAnsi="Tahoma" w:cs="Tahoma"/>
        </w:rPr>
        <w:t>roduit</w:t>
      </w:r>
      <w:r w:rsidRPr="003C5281">
        <w:rPr>
          <w:rFonts w:ascii="Tahoma" w:hAnsi="Tahoma" w:cs="Tahoma"/>
        </w:rPr>
        <w:t>s</w:t>
      </w:r>
      <w:bookmarkEnd w:id="3"/>
    </w:p>
    <w:p w14:paraId="241E8379" w14:textId="77777777" w:rsidR="000B276E" w:rsidRPr="000B276E" w:rsidRDefault="00294A96" w:rsidP="000B276E">
      <w:r w:rsidRPr="00294A96">
        <w:rPr>
          <w:noProof/>
          <w:lang w:eastAsia="fr-FR"/>
        </w:rPr>
        <w:drawing>
          <wp:inline distT="0" distB="0" distL="0" distR="0" wp14:anchorId="754C7E9E" wp14:editId="12A25FE6">
            <wp:extent cx="6479540" cy="2494915"/>
            <wp:effectExtent l="0" t="0" r="0" b="635"/>
            <wp:docPr id="4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2"/>
                    <a:stretch>
                      <a:fillRect/>
                    </a:stretch>
                  </pic:blipFill>
                  <pic:spPr>
                    <a:xfrm>
                      <a:off x="0" y="0"/>
                      <a:ext cx="6479540" cy="2494915"/>
                    </a:xfrm>
                    <a:prstGeom prst="rect">
                      <a:avLst/>
                    </a:prstGeom>
                  </pic:spPr>
                </pic:pic>
              </a:graphicData>
            </a:graphic>
          </wp:inline>
        </w:drawing>
      </w:r>
    </w:p>
    <w:p w14:paraId="41A68349" w14:textId="77777777" w:rsidR="009F3A6B" w:rsidRPr="00032D5C" w:rsidRDefault="00582B1D" w:rsidP="003C5281">
      <w:pPr>
        <w:spacing w:after="0"/>
        <w:jc w:val="both"/>
        <w:rPr>
          <w:rFonts w:ascii="Tahoma" w:hAnsi="Tahoma" w:cs="Tahoma"/>
          <w:color w:val="000000" w:themeColor="text1"/>
          <w:sz w:val="24"/>
          <w:szCs w:val="24"/>
        </w:rPr>
      </w:pPr>
      <w:r w:rsidRPr="00032D5C">
        <w:rPr>
          <w:rFonts w:ascii="Tahoma" w:hAnsi="Tahoma" w:cs="Tahoma"/>
          <w:color w:val="000000" w:themeColor="text1"/>
          <w:sz w:val="24"/>
          <w:szCs w:val="24"/>
        </w:rPr>
        <w:t>Cette année</w:t>
      </w:r>
      <w:r w:rsidR="0059217F">
        <w:rPr>
          <w:rFonts w:ascii="Tahoma" w:hAnsi="Tahoma" w:cs="Tahoma"/>
          <w:color w:val="000000" w:themeColor="text1"/>
          <w:sz w:val="24"/>
          <w:szCs w:val="24"/>
        </w:rPr>
        <w:t xml:space="preserve"> encore</w:t>
      </w:r>
      <w:r w:rsidRPr="00032D5C">
        <w:rPr>
          <w:rFonts w:ascii="Tahoma" w:hAnsi="Tahoma" w:cs="Tahoma"/>
          <w:color w:val="000000" w:themeColor="text1"/>
          <w:sz w:val="24"/>
          <w:szCs w:val="24"/>
        </w:rPr>
        <w:t xml:space="preserve">, </w:t>
      </w:r>
      <w:r w:rsidR="00216E8C" w:rsidRPr="00032D5C">
        <w:rPr>
          <w:rFonts w:ascii="Tahoma" w:hAnsi="Tahoma" w:cs="Tahoma"/>
          <w:color w:val="000000" w:themeColor="text1"/>
          <w:sz w:val="24"/>
          <w:szCs w:val="24"/>
        </w:rPr>
        <w:t>toutes les c</w:t>
      </w:r>
      <w:r w:rsidR="00032D5C" w:rsidRPr="00032D5C">
        <w:rPr>
          <w:rFonts w:ascii="Tahoma" w:hAnsi="Tahoma" w:cs="Tahoma"/>
          <w:color w:val="000000" w:themeColor="text1"/>
          <w:sz w:val="24"/>
          <w:szCs w:val="24"/>
        </w:rPr>
        <w:t xml:space="preserve">otisations ont bien été </w:t>
      </w:r>
      <w:r w:rsidR="00032D5C">
        <w:rPr>
          <w:rFonts w:ascii="Tahoma" w:hAnsi="Tahoma" w:cs="Tahoma"/>
          <w:color w:val="000000" w:themeColor="text1"/>
          <w:sz w:val="24"/>
          <w:szCs w:val="24"/>
        </w:rPr>
        <w:t>encaissées</w:t>
      </w:r>
      <w:r w:rsidR="00BE2952">
        <w:rPr>
          <w:rFonts w:ascii="Tahoma" w:hAnsi="Tahoma" w:cs="Tahoma"/>
          <w:color w:val="000000" w:themeColor="text1"/>
          <w:sz w:val="24"/>
          <w:szCs w:val="24"/>
        </w:rPr>
        <w:t xml:space="preserve"> sans trop de difficultés</w:t>
      </w:r>
      <w:r w:rsidR="00032D5C" w:rsidRPr="00032D5C">
        <w:rPr>
          <w:rFonts w:ascii="Tahoma" w:hAnsi="Tahoma" w:cs="Tahoma"/>
          <w:color w:val="000000" w:themeColor="text1"/>
          <w:sz w:val="24"/>
          <w:szCs w:val="24"/>
        </w:rPr>
        <w:t>.</w:t>
      </w:r>
      <w:r w:rsidR="0059217F">
        <w:rPr>
          <w:rFonts w:ascii="Tahoma" w:hAnsi="Tahoma" w:cs="Tahoma"/>
          <w:color w:val="000000" w:themeColor="text1"/>
          <w:sz w:val="24"/>
          <w:szCs w:val="24"/>
        </w:rPr>
        <w:t xml:space="preserve"> Merci à toutes et tous.</w:t>
      </w:r>
    </w:p>
    <w:p w14:paraId="2C07688E" w14:textId="77777777" w:rsidR="007565AC" w:rsidRDefault="00B16CA7" w:rsidP="003C5281">
      <w:pPr>
        <w:pStyle w:val="Titre3"/>
        <w:spacing w:line="276" w:lineRule="auto"/>
        <w:ind w:left="0"/>
        <w:jc w:val="both"/>
        <w:rPr>
          <w:rFonts w:ascii="Tahoma" w:hAnsi="Tahoma" w:cs="Tahoma"/>
        </w:rPr>
      </w:pPr>
      <w:bookmarkStart w:id="4" w:name="_Toc119495187"/>
      <w:r w:rsidRPr="003C5281">
        <w:rPr>
          <w:rFonts w:ascii="Tahoma" w:hAnsi="Tahoma" w:cs="Tahoma"/>
        </w:rPr>
        <w:t xml:space="preserve">Récapitulatif patrimoine </w:t>
      </w:r>
      <w:r w:rsidR="007565AC" w:rsidRPr="003C5281">
        <w:rPr>
          <w:rFonts w:ascii="Tahoma" w:hAnsi="Tahoma" w:cs="Tahoma"/>
        </w:rPr>
        <w:t>ASL</w:t>
      </w:r>
      <w:bookmarkEnd w:id="4"/>
    </w:p>
    <w:p w14:paraId="3342CBAE" w14:textId="77777777" w:rsidR="00CE1EE3" w:rsidRDefault="00477765" w:rsidP="00B45C98">
      <w:pPr>
        <w:jc w:val="center"/>
      </w:pPr>
      <w:r w:rsidRPr="00477765">
        <w:rPr>
          <w:noProof/>
          <w:lang w:eastAsia="fr-FR"/>
        </w:rPr>
        <w:drawing>
          <wp:inline distT="0" distB="0" distL="0" distR="0" wp14:anchorId="7A45AEA0" wp14:editId="5E49398B">
            <wp:extent cx="6479540" cy="3316128"/>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9540" cy="3316128"/>
                    </a:xfrm>
                    <a:prstGeom prst="rect">
                      <a:avLst/>
                    </a:prstGeom>
                    <a:noFill/>
                    <a:ln>
                      <a:noFill/>
                    </a:ln>
                  </pic:spPr>
                </pic:pic>
              </a:graphicData>
            </a:graphic>
          </wp:inline>
        </w:drawing>
      </w:r>
    </w:p>
    <w:p w14:paraId="248C9F9D" w14:textId="77777777" w:rsidR="000B276E" w:rsidRDefault="00477765" w:rsidP="000B276E">
      <w:pPr>
        <w:jc w:val="center"/>
      </w:pPr>
      <w:r>
        <w:rPr>
          <w:noProof/>
          <w:lang w:eastAsia="fr-FR"/>
        </w:rPr>
        <w:drawing>
          <wp:inline distT="0" distB="0" distL="0" distR="0" wp14:anchorId="3A31686E" wp14:editId="1480231F">
            <wp:extent cx="4533900" cy="3550282"/>
            <wp:effectExtent l="0" t="0" r="0" b="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37374" cy="3553002"/>
                    </a:xfrm>
                    <a:prstGeom prst="rect">
                      <a:avLst/>
                    </a:prstGeom>
                    <a:noFill/>
                  </pic:spPr>
                </pic:pic>
              </a:graphicData>
            </a:graphic>
          </wp:inline>
        </w:drawing>
      </w:r>
    </w:p>
    <w:p w14:paraId="41D415DD" w14:textId="77777777" w:rsidR="00FD06E4" w:rsidRPr="00032D5C" w:rsidRDefault="00FD06E4" w:rsidP="00FD06E4">
      <w:pPr>
        <w:jc w:val="both"/>
        <w:rPr>
          <w:rFonts w:ascii="Tahoma" w:hAnsi="Tahoma" w:cs="Tahoma"/>
          <w:color w:val="000000" w:themeColor="text1"/>
          <w:sz w:val="24"/>
          <w:szCs w:val="24"/>
        </w:rPr>
      </w:pPr>
      <w:r w:rsidRPr="00032D5C">
        <w:rPr>
          <w:rFonts w:ascii="Tahoma" w:hAnsi="Tahoma" w:cs="Tahoma"/>
          <w:color w:val="000000" w:themeColor="text1"/>
          <w:sz w:val="24"/>
          <w:szCs w:val="24"/>
        </w:rPr>
        <w:t>Le capital dont nous disposons reste disponible pour d’éventuels travaux d’entretien (réfection de la voirie ou autres dépenses importantes inattendues).</w:t>
      </w:r>
    </w:p>
    <w:p w14:paraId="0057923C" w14:textId="77777777" w:rsidR="00AF227A" w:rsidRPr="000B276E" w:rsidRDefault="00AF227A" w:rsidP="000B276E">
      <w:pPr>
        <w:jc w:val="center"/>
      </w:pPr>
    </w:p>
    <w:p w14:paraId="3A91BE32" w14:textId="77777777" w:rsidR="007565AC" w:rsidRPr="003C5281" w:rsidRDefault="007565AC" w:rsidP="003C5281">
      <w:pPr>
        <w:pStyle w:val="Titre2"/>
        <w:spacing w:line="276" w:lineRule="auto"/>
        <w:ind w:left="0"/>
        <w:jc w:val="both"/>
        <w:rPr>
          <w:rFonts w:ascii="Tahoma" w:hAnsi="Tahoma" w:cs="Tahoma"/>
        </w:rPr>
      </w:pPr>
      <w:bookmarkStart w:id="5" w:name="_Toc119495188"/>
      <w:r w:rsidRPr="003C5281">
        <w:rPr>
          <w:rFonts w:ascii="Tahoma" w:hAnsi="Tahoma" w:cs="Tahoma"/>
        </w:rPr>
        <w:t>Budget prévisionnel</w:t>
      </w:r>
      <w:r w:rsidR="00FD06E4">
        <w:rPr>
          <w:rFonts w:ascii="Tahoma" w:hAnsi="Tahoma" w:cs="Tahoma"/>
        </w:rPr>
        <w:t xml:space="preserve"> </w:t>
      </w:r>
      <w:r w:rsidR="00786E54">
        <w:rPr>
          <w:rFonts w:ascii="Tahoma" w:hAnsi="Tahoma" w:cs="Tahoma"/>
        </w:rPr>
        <w:t>202</w:t>
      </w:r>
      <w:r w:rsidR="005A7E81">
        <w:rPr>
          <w:rFonts w:ascii="Tahoma" w:hAnsi="Tahoma" w:cs="Tahoma"/>
        </w:rPr>
        <w:t>2</w:t>
      </w:r>
      <w:r w:rsidR="007977CC">
        <w:rPr>
          <w:rFonts w:ascii="Tahoma" w:hAnsi="Tahoma" w:cs="Tahoma"/>
        </w:rPr>
        <w:t>-</w:t>
      </w:r>
      <w:r w:rsidR="00786E54">
        <w:rPr>
          <w:rFonts w:ascii="Tahoma" w:hAnsi="Tahoma" w:cs="Tahoma"/>
        </w:rPr>
        <w:t>202</w:t>
      </w:r>
      <w:r w:rsidR="005A7E81">
        <w:rPr>
          <w:rFonts w:ascii="Tahoma" w:hAnsi="Tahoma" w:cs="Tahoma"/>
        </w:rPr>
        <w:t>3</w:t>
      </w:r>
      <w:bookmarkEnd w:id="5"/>
    </w:p>
    <w:p w14:paraId="043A5910" w14:textId="77777777" w:rsidR="007565AC" w:rsidRDefault="007565AC" w:rsidP="000B276E">
      <w:pPr>
        <w:pStyle w:val="Titre3"/>
        <w:spacing w:line="276" w:lineRule="auto"/>
        <w:ind w:left="0"/>
        <w:jc w:val="both"/>
        <w:rPr>
          <w:rFonts w:ascii="Tahoma" w:hAnsi="Tahoma" w:cs="Tahoma"/>
        </w:rPr>
      </w:pPr>
      <w:bookmarkStart w:id="6" w:name="_Toc119495189"/>
      <w:r w:rsidRPr="003C5281">
        <w:rPr>
          <w:rFonts w:ascii="Tahoma" w:hAnsi="Tahoma" w:cs="Tahoma"/>
        </w:rPr>
        <w:t>Charge</w:t>
      </w:r>
      <w:r w:rsidRPr="000B276E">
        <w:rPr>
          <w:rFonts w:ascii="Tahoma" w:hAnsi="Tahoma" w:cs="Tahoma"/>
        </w:rPr>
        <w:t>s</w:t>
      </w:r>
      <w:bookmarkEnd w:id="6"/>
    </w:p>
    <w:p w14:paraId="4D7774F5" w14:textId="77777777" w:rsidR="000B276E" w:rsidRPr="000B276E" w:rsidRDefault="005A7E81" w:rsidP="000B276E">
      <w:r w:rsidRPr="005A7E81">
        <w:rPr>
          <w:noProof/>
          <w:lang w:eastAsia="fr-FR"/>
        </w:rPr>
        <w:drawing>
          <wp:inline distT="0" distB="0" distL="0" distR="0" wp14:anchorId="12D029F7" wp14:editId="56E6AA11">
            <wp:extent cx="6479540" cy="3696335"/>
            <wp:effectExtent l="0" t="0" r="0" b="0"/>
            <wp:docPr id="5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5"/>
                    <a:stretch>
                      <a:fillRect/>
                    </a:stretch>
                  </pic:blipFill>
                  <pic:spPr>
                    <a:xfrm>
                      <a:off x="0" y="0"/>
                      <a:ext cx="6479540" cy="3696335"/>
                    </a:xfrm>
                    <a:prstGeom prst="rect">
                      <a:avLst/>
                    </a:prstGeom>
                  </pic:spPr>
                </pic:pic>
              </a:graphicData>
            </a:graphic>
          </wp:inline>
        </w:drawing>
      </w:r>
    </w:p>
    <w:p w14:paraId="7ACEB30B" w14:textId="77777777" w:rsidR="00582B1D" w:rsidRPr="003C5281" w:rsidRDefault="005A7E81" w:rsidP="003C5281">
      <w:pPr>
        <w:jc w:val="both"/>
        <w:rPr>
          <w:rFonts w:ascii="Tahoma" w:hAnsi="Tahoma" w:cs="Tahoma"/>
        </w:rPr>
      </w:pPr>
      <w:r w:rsidRPr="005A7E81">
        <w:rPr>
          <w:rFonts w:ascii="Tahoma" w:hAnsi="Tahoma" w:cs="Tahoma"/>
          <w:noProof/>
          <w:lang w:eastAsia="fr-FR"/>
        </w:rPr>
        <w:drawing>
          <wp:inline distT="0" distB="0" distL="0" distR="0" wp14:anchorId="6A173700" wp14:editId="17A5D943">
            <wp:extent cx="6479540" cy="2021840"/>
            <wp:effectExtent l="0" t="0" r="0" b="0"/>
            <wp:docPr id="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6"/>
                    <a:stretch>
                      <a:fillRect/>
                    </a:stretch>
                  </pic:blipFill>
                  <pic:spPr>
                    <a:xfrm>
                      <a:off x="0" y="0"/>
                      <a:ext cx="6479540" cy="2021840"/>
                    </a:xfrm>
                    <a:prstGeom prst="rect">
                      <a:avLst/>
                    </a:prstGeom>
                  </pic:spPr>
                </pic:pic>
              </a:graphicData>
            </a:graphic>
          </wp:inline>
        </w:drawing>
      </w:r>
    </w:p>
    <w:p w14:paraId="66B7973E" w14:textId="77777777" w:rsidR="007565AC" w:rsidRDefault="007565AC" w:rsidP="003C5281">
      <w:pPr>
        <w:pStyle w:val="Titre3"/>
        <w:spacing w:line="276" w:lineRule="auto"/>
        <w:ind w:left="0"/>
        <w:jc w:val="both"/>
        <w:rPr>
          <w:rFonts w:ascii="Tahoma" w:hAnsi="Tahoma" w:cs="Tahoma"/>
        </w:rPr>
      </w:pPr>
      <w:bookmarkStart w:id="7" w:name="_Toc119495190"/>
      <w:r w:rsidRPr="003C5281">
        <w:rPr>
          <w:rFonts w:ascii="Tahoma" w:hAnsi="Tahoma" w:cs="Tahoma"/>
        </w:rPr>
        <w:t>Produits</w:t>
      </w:r>
      <w:bookmarkEnd w:id="7"/>
    </w:p>
    <w:p w14:paraId="2C32153E" w14:textId="77777777" w:rsidR="000B276E" w:rsidRDefault="005A7E81" w:rsidP="000B276E">
      <w:r w:rsidRPr="005A7E81">
        <w:rPr>
          <w:noProof/>
          <w:lang w:eastAsia="fr-FR"/>
        </w:rPr>
        <w:drawing>
          <wp:inline distT="0" distB="0" distL="0" distR="0" wp14:anchorId="508CA625" wp14:editId="3ECECC3B">
            <wp:extent cx="6479540" cy="2172970"/>
            <wp:effectExtent l="0" t="0" r="0" b="0"/>
            <wp:docPr id="6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27"/>
                    <a:stretch>
                      <a:fillRect/>
                    </a:stretch>
                  </pic:blipFill>
                  <pic:spPr>
                    <a:xfrm>
                      <a:off x="0" y="0"/>
                      <a:ext cx="6479540" cy="2172970"/>
                    </a:xfrm>
                    <a:prstGeom prst="rect">
                      <a:avLst/>
                    </a:prstGeom>
                  </pic:spPr>
                </pic:pic>
              </a:graphicData>
            </a:graphic>
          </wp:inline>
        </w:drawing>
      </w:r>
    </w:p>
    <w:p w14:paraId="1865BEB2" w14:textId="77777777" w:rsidR="00012D15" w:rsidRPr="00FD06E4" w:rsidRDefault="00012D15" w:rsidP="00FD06E4">
      <w:pPr>
        <w:pStyle w:val="Titre2"/>
        <w:spacing w:line="276" w:lineRule="auto"/>
        <w:ind w:left="0"/>
        <w:jc w:val="both"/>
        <w:rPr>
          <w:rFonts w:ascii="Tahoma" w:hAnsi="Tahoma" w:cs="Tahoma"/>
        </w:rPr>
      </w:pPr>
      <w:r w:rsidRPr="003C5281">
        <w:rPr>
          <w:rFonts w:ascii="Tahoma" w:hAnsi="Tahoma" w:cs="Tahoma"/>
        </w:rPr>
        <w:t> </w:t>
      </w:r>
      <w:bookmarkStart w:id="8" w:name="_Toc119495191"/>
      <w:r w:rsidRPr="003C5281">
        <w:rPr>
          <w:rFonts w:ascii="Tahoma" w:hAnsi="Tahoma" w:cs="Tahoma"/>
        </w:rPr>
        <w:t xml:space="preserve">Projet de travaux </w:t>
      </w:r>
      <w:r w:rsidR="00325EF9">
        <w:rPr>
          <w:rFonts w:ascii="Tahoma" w:hAnsi="Tahoma" w:cs="Tahoma"/>
        </w:rPr>
        <w:t>MORETTO</w:t>
      </w:r>
      <w:r w:rsidR="00FD06E4">
        <w:rPr>
          <w:rFonts w:ascii="Tahoma" w:hAnsi="Tahoma" w:cs="Tahoma"/>
        </w:rPr>
        <w:t xml:space="preserve"> </w:t>
      </w:r>
      <w:r w:rsidR="00F26DF5">
        <w:rPr>
          <w:rFonts w:ascii="Tahoma" w:hAnsi="Tahoma" w:cs="Tahoma"/>
        </w:rPr>
        <w:t>(</w:t>
      </w:r>
      <w:r w:rsidR="00325EF9">
        <w:rPr>
          <w:rFonts w:ascii="Tahoma" w:hAnsi="Tahoma" w:cs="Tahoma"/>
        </w:rPr>
        <w:t>8</w:t>
      </w:r>
      <w:r w:rsidR="00786E54" w:rsidRPr="00786E54">
        <w:rPr>
          <w:rFonts w:ascii="Tahoma" w:eastAsia="Rockwell" w:hAnsi="Tahoma" w:cs="Tahoma"/>
          <w:szCs w:val="32"/>
        </w:rPr>
        <w:t xml:space="preserve"> </w:t>
      </w:r>
      <w:r w:rsidR="00325EF9">
        <w:rPr>
          <w:rFonts w:ascii="Tahoma" w:eastAsia="Rockwell" w:hAnsi="Tahoma" w:cs="Tahoma"/>
          <w:szCs w:val="32"/>
        </w:rPr>
        <w:t>Sorbiers</w:t>
      </w:r>
      <w:r w:rsidR="00F26DF5">
        <w:rPr>
          <w:rFonts w:ascii="Tahoma" w:hAnsi="Tahoma" w:cs="Tahoma"/>
        </w:rPr>
        <w:t>)</w:t>
      </w:r>
      <w:bookmarkEnd w:id="8"/>
    </w:p>
    <w:p w14:paraId="12517DF8" w14:textId="77777777" w:rsidR="00B45C98" w:rsidRPr="00A3551E" w:rsidRDefault="00325EF9" w:rsidP="00B45C98">
      <w:pPr>
        <w:jc w:val="center"/>
        <w:rPr>
          <w:rFonts w:ascii="Tahoma" w:hAnsi="Tahoma" w:cs="Tahoma"/>
          <w:sz w:val="32"/>
          <w:szCs w:val="24"/>
          <w:u w:val="single"/>
        </w:rPr>
      </w:pPr>
      <w:r>
        <w:rPr>
          <w:rFonts w:ascii="Tahoma" w:hAnsi="Tahoma" w:cs="Tahoma"/>
          <w:sz w:val="32"/>
          <w:szCs w:val="24"/>
          <w:u w:val="single"/>
        </w:rPr>
        <w:t>Pose de panneaux solaires sur toiture</w:t>
      </w:r>
    </w:p>
    <w:p w14:paraId="5B5A5B9F" w14:textId="77777777" w:rsidR="00325EF9" w:rsidRDefault="00325EF9" w:rsidP="00325EF9">
      <w:pPr>
        <w:jc w:val="both"/>
        <w:rPr>
          <w:rFonts w:ascii="Tahoma" w:hAnsi="Tahoma" w:cs="Tahoma"/>
          <w:sz w:val="24"/>
          <w:szCs w:val="24"/>
        </w:rPr>
      </w:pPr>
      <w:r w:rsidRPr="00325EF9">
        <w:rPr>
          <w:rFonts w:ascii="Tahoma" w:hAnsi="Tahoma" w:cs="Tahoma"/>
          <w:sz w:val="24"/>
          <w:szCs w:val="24"/>
          <w:u w:val="single"/>
        </w:rPr>
        <w:t>Pour information:</w:t>
      </w:r>
      <w:r w:rsidRPr="00325EF9">
        <w:rPr>
          <w:rFonts w:ascii="Tahoma" w:hAnsi="Tahoma" w:cs="Tahoma"/>
          <w:sz w:val="24"/>
          <w:szCs w:val="24"/>
        </w:rPr>
        <w:t xml:space="preserve"> Ce projet est finalement a</w:t>
      </w:r>
      <w:r w:rsidR="00D4528C">
        <w:rPr>
          <w:rFonts w:ascii="Tahoma" w:hAnsi="Tahoma" w:cs="Tahoma"/>
          <w:sz w:val="24"/>
          <w:szCs w:val="24"/>
        </w:rPr>
        <w:t xml:space="preserve">nnulé pour l’instant. Selon Mme </w:t>
      </w:r>
      <w:r w:rsidRPr="00325EF9">
        <w:rPr>
          <w:rFonts w:ascii="Tahoma" w:hAnsi="Tahoma" w:cs="Tahoma"/>
          <w:sz w:val="24"/>
          <w:szCs w:val="24"/>
        </w:rPr>
        <w:t>MORETTO, ce projet n’est pas financièrement intéressant et ce type d’installation est mal adapté à sa maison.</w:t>
      </w:r>
    </w:p>
    <w:p w14:paraId="3479DC5F" w14:textId="77777777" w:rsidR="00325EF9" w:rsidRPr="00325EF9" w:rsidRDefault="00325EF9" w:rsidP="00325EF9">
      <w:pPr>
        <w:jc w:val="both"/>
        <w:rPr>
          <w:rFonts w:ascii="Tahoma" w:hAnsi="Tahoma" w:cs="Tahoma"/>
          <w:sz w:val="24"/>
          <w:szCs w:val="24"/>
        </w:rPr>
      </w:pPr>
      <w:r>
        <w:rPr>
          <w:rFonts w:ascii="Tahoma" w:hAnsi="Tahoma" w:cs="Tahoma"/>
          <w:sz w:val="24"/>
          <w:szCs w:val="24"/>
        </w:rPr>
        <w:t>Le bureau a néanmoins souhaité le présenter afin d’avoir vos avis et opinions sur ces projets nouveaux pour le domaine : pas de remarques particulières.</w:t>
      </w:r>
    </w:p>
    <w:p w14:paraId="4207FAC8" w14:textId="77777777" w:rsidR="003B2A82" w:rsidRDefault="00325EF9" w:rsidP="00927AD4">
      <w:pPr>
        <w:jc w:val="center"/>
        <w:rPr>
          <w:rFonts w:ascii="Tahoma" w:hAnsi="Tahoma" w:cs="Tahoma"/>
          <w:sz w:val="24"/>
          <w:szCs w:val="24"/>
        </w:rPr>
      </w:pPr>
      <w:r w:rsidRPr="00325EF9">
        <w:rPr>
          <w:rFonts w:ascii="Tahoma" w:hAnsi="Tahoma" w:cs="Tahoma"/>
          <w:noProof/>
          <w:sz w:val="24"/>
          <w:szCs w:val="24"/>
          <w:lang w:eastAsia="fr-FR"/>
        </w:rPr>
        <w:drawing>
          <wp:inline distT="0" distB="0" distL="0" distR="0" wp14:anchorId="1E7DD7C4" wp14:editId="5CCB35FF">
            <wp:extent cx="4608512" cy="4613166"/>
            <wp:effectExtent l="0" t="0" r="1905" b="0"/>
            <wp:docPr id="6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28"/>
                    <a:srcRect b="33559"/>
                    <a:stretch/>
                  </pic:blipFill>
                  <pic:spPr>
                    <a:xfrm>
                      <a:off x="0" y="0"/>
                      <a:ext cx="4608512" cy="4613166"/>
                    </a:xfrm>
                    <a:prstGeom prst="rect">
                      <a:avLst/>
                    </a:prstGeom>
                  </pic:spPr>
                </pic:pic>
              </a:graphicData>
            </a:graphic>
          </wp:inline>
        </w:drawing>
      </w:r>
    </w:p>
    <w:p w14:paraId="472CB56E" w14:textId="77777777" w:rsidR="00A3551E" w:rsidRDefault="00A3551E" w:rsidP="00325EF9">
      <w:pPr>
        <w:rPr>
          <w:rFonts w:ascii="Tahoma" w:hAnsi="Tahoma" w:cs="Tahoma"/>
          <w:sz w:val="24"/>
          <w:szCs w:val="24"/>
        </w:rPr>
      </w:pPr>
    </w:p>
    <w:p w14:paraId="19391095" w14:textId="77777777" w:rsidR="00147D71" w:rsidRPr="003C5281" w:rsidRDefault="00147D71" w:rsidP="00147D71">
      <w:pPr>
        <w:pStyle w:val="Titre2"/>
        <w:spacing w:line="276" w:lineRule="auto"/>
        <w:ind w:left="0"/>
        <w:jc w:val="both"/>
        <w:rPr>
          <w:rFonts w:ascii="Tahoma" w:hAnsi="Tahoma" w:cs="Tahoma"/>
        </w:rPr>
      </w:pPr>
      <w:r w:rsidRPr="003C5281">
        <w:rPr>
          <w:rFonts w:ascii="Tahoma" w:hAnsi="Tahoma" w:cs="Tahoma"/>
        </w:rPr>
        <w:t> </w:t>
      </w:r>
      <w:bookmarkStart w:id="9" w:name="_Toc119495192"/>
      <w:r w:rsidRPr="003C5281">
        <w:rPr>
          <w:rFonts w:ascii="Tahoma" w:hAnsi="Tahoma" w:cs="Tahoma"/>
        </w:rPr>
        <w:t xml:space="preserve">Projet de travaux </w:t>
      </w:r>
      <w:r w:rsidR="00325EF9">
        <w:rPr>
          <w:rFonts w:ascii="Tahoma" w:hAnsi="Tahoma" w:cs="Tahoma"/>
        </w:rPr>
        <w:t>NGUYEN/MORETTI</w:t>
      </w:r>
      <w:r w:rsidR="00163DB7">
        <w:rPr>
          <w:rFonts w:ascii="Tahoma" w:hAnsi="Tahoma" w:cs="Tahoma"/>
        </w:rPr>
        <w:t xml:space="preserve"> (</w:t>
      </w:r>
      <w:r w:rsidR="00325EF9">
        <w:rPr>
          <w:rFonts w:ascii="Tahoma" w:hAnsi="Tahoma" w:cs="Tahoma"/>
        </w:rPr>
        <w:t>33</w:t>
      </w:r>
      <w:r w:rsidR="00163DB7">
        <w:rPr>
          <w:rFonts w:ascii="Tahoma" w:hAnsi="Tahoma" w:cs="Tahoma"/>
        </w:rPr>
        <w:t xml:space="preserve"> </w:t>
      </w:r>
      <w:r w:rsidR="00325EF9">
        <w:rPr>
          <w:rFonts w:ascii="Tahoma" w:hAnsi="Tahoma" w:cs="Tahoma"/>
        </w:rPr>
        <w:t>Peluzes</w:t>
      </w:r>
      <w:r w:rsidR="00163DB7">
        <w:rPr>
          <w:rFonts w:ascii="Tahoma" w:hAnsi="Tahoma" w:cs="Tahoma"/>
        </w:rPr>
        <w:t>)</w:t>
      </w:r>
      <w:bookmarkEnd w:id="9"/>
    </w:p>
    <w:p w14:paraId="3D3DF2E1" w14:textId="77777777" w:rsidR="00147D71" w:rsidRDefault="00325EF9" w:rsidP="00FD06E4">
      <w:pPr>
        <w:jc w:val="center"/>
        <w:rPr>
          <w:rFonts w:ascii="Tahoma" w:hAnsi="Tahoma" w:cs="Tahoma"/>
          <w:sz w:val="32"/>
          <w:szCs w:val="24"/>
          <w:u w:val="single"/>
        </w:rPr>
      </w:pPr>
      <w:r w:rsidRPr="00325EF9">
        <w:rPr>
          <w:rFonts w:ascii="Tahoma" w:hAnsi="Tahoma" w:cs="Tahoma"/>
          <w:noProof/>
          <w:sz w:val="24"/>
          <w:szCs w:val="24"/>
          <w:u w:val="single"/>
          <w:lang w:eastAsia="fr-FR"/>
        </w:rPr>
        <w:drawing>
          <wp:anchor distT="0" distB="0" distL="114300" distR="114300" simplePos="0" relativeHeight="251739136" behindDoc="0" locked="0" layoutInCell="1" allowOverlap="1" wp14:anchorId="7AE34F86" wp14:editId="7D6ECA5A">
            <wp:simplePos x="0" y="0"/>
            <wp:positionH relativeFrom="column">
              <wp:posOffset>2869565</wp:posOffset>
            </wp:positionH>
            <wp:positionV relativeFrom="paragraph">
              <wp:posOffset>522605</wp:posOffset>
            </wp:positionV>
            <wp:extent cx="3739515" cy="2628900"/>
            <wp:effectExtent l="0" t="0" r="0" b="0"/>
            <wp:wrapThrough wrapText="bothSides">
              <wp:wrapPolygon edited="0">
                <wp:start x="0" y="0"/>
                <wp:lineTo x="0" y="21443"/>
                <wp:lineTo x="21457" y="21443"/>
                <wp:lineTo x="21457" y="0"/>
                <wp:lineTo x="0" y="0"/>
              </wp:wrapPolygon>
            </wp:wrapThrough>
            <wp:docPr id="6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6"/>
                    <pic:cNvPicPr>
                      <a:picLocks noChangeAspect="1"/>
                    </pic:cNvPicPr>
                  </pic:nvPicPr>
                  <pic:blipFill>
                    <a:blip r:embed="rId29">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739515" cy="2628900"/>
                    </a:xfrm>
                    <a:prstGeom prst="rect">
                      <a:avLst/>
                    </a:prstGeom>
                  </pic:spPr>
                </pic:pic>
              </a:graphicData>
            </a:graphic>
            <wp14:sizeRelH relativeFrom="page">
              <wp14:pctWidth>0</wp14:pctWidth>
            </wp14:sizeRelH>
            <wp14:sizeRelV relativeFrom="page">
              <wp14:pctHeight>0</wp14:pctHeight>
            </wp14:sizeRelV>
          </wp:anchor>
        </w:drawing>
      </w:r>
      <w:r w:rsidRPr="00325EF9">
        <w:rPr>
          <w:rFonts w:ascii="Tahoma" w:hAnsi="Tahoma" w:cs="Tahoma"/>
          <w:noProof/>
          <w:sz w:val="24"/>
          <w:szCs w:val="24"/>
          <w:lang w:eastAsia="fr-FR"/>
        </w:rPr>
        <w:drawing>
          <wp:anchor distT="0" distB="0" distL="114300" distR="114300" simplePos="0" relativeHeight="251738112" behindDoc="1" locked="0" layoutInCell="1" allowOverlap="1" wp14:anchorId="1E55D682" wp14:editId="5E12FDC9">
            <wp:simplePos x="0" y="0"/>
            <wp:positionH relativeFrom="column">
              <wp:posOffset>-73660</wp:posOffset>
            </wp:positionH>
            <wp:positionV relativeFrom="paragraph">
              <wp:posOffset>427355</wp:posOffset>
            </wp:positionV>
            <wp:extent cx="2819400" cy="2842895"/>
            <wp:effectExtent l="0" t="0" r="0" b="0"/>
            <wp:wrapTopAndBottom/>
            <wp:docPr id="6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19400" cy="2842895"/>
                    </a:xfrm>
                    <a:prstGeom prst="rect">
                      <a:avLst/>
                    </a:prstGeom>
                  </pic:spPr>
                </pic:pic>
              </a:graphicData>
            </a:graphic>
            <wp14:sizeRelH relativeFrom="page">
              <wp14:pctWidth>0</wp14:pctWidth>
            </wp14:sizeRelH>
            <wp14:sizeRelV relativeFrom="page">
              <wp14:pctHeight>0</wp14:pctHeight>
            </wp14:sizeRelV>
          </wp:anchor>
        </w:drawing>
      </w:r>
      <w:r>
        <w:rPr>
          <w:rFonts w:ascii="Tahoma" w:hAnsi="Tahoma" w:cs="Tahoma"/>
          <w:sz w:val="32"/>
          <w:szCs w:val="24"/>
          <w:u w:val="single"/>
        </w:rPr>
        <w:t>Création d’une véranda et d’une extension de garage côté jardin</w:t>
      </w:r>
    </w:p>
    <w:p w14:paraId="0C9B77E9" w14:textId="77777777" w:rsidR="00325EF9" w:rsidRDefault="00325EF9" w:rsidP="00325EF9">
      <w:pPr>
        <w:rPr>
          <w:rFonts w:ascii="Tahoma" w:hAnsi="Tahoma" w:cs="Tahoma"/>
          <w:sz w:val="24"/>
          <w:szCs w:val="24"/>
        </w:rPr>
      </w:pPr>
    </w:p>
    <w:p w14:paraId="4353D4C6" w14:textId="77777777" w:rsidR="000B4334" w:rsidRDefault="000B4334" w:rsidP="000B4334">
      <w:pPr>
        <w:pStyle w:val="Titre2"/>
        <w:spacing w:line="276" w:lineRule="auto"/>
        <w:ind w:left="0"/>
        <w:jc w:val="both"/>
        <w:rPr>
          <w:rFonts w:ascii="Tahoma" w:hAnsi="Tahoma" w:cs="Tahoma"/>
        </w:rPr>
      </w:pPr>
      <w:r>
        <w:rPr>
          <w:rFonts w:ascii="Tahoma" w:hAnsi="Tahoma" w:cs="Tahoma"/>
        </w:rPr>
        <w:t>  </w:t>
      </w:r>
      <w:bookmarkStart w:id="10" w:name="_Toc119495193"/>
      <w:r w:rsidRPr="003C5281">
        <w:rPr>
          <w:rFonts w:ascii="Tahoma" w:hAnsi="Tahoma" w:cs="Tahoma"/>
        </w:rPr>
        <w:t>Projet de travaux</w:t>
      </w:r>
      <w:r>
        <w:rPr>
          <w:rFonts w:ascii="Tahoma" w:hAnsi="Tahoma" w:cs="Tahoma"/>
        </w:rPr>
        <w:t xml:space="preserve"> </w:t>
      </w:r>
      <w:r w:rsidR="00325EF9">
        <w:rPr>
          <w:rFonts w:ascii="Tahoma" w:hAnsi="Tahoma" w:cs="Tahoma"/>
        </w:rPr>
        <w:t>BUGGLIN</w:t>
      </w:r>
      <w:r w:rsidR="00A4799B">
        <w:rPr>
          <w:rFonts w:ascii="Tahoma" w:hAnsi="Tahoma" w:cs="Tahoma"/>
        </w:rPr>
        <w:t xml:space="preserve"> (</w:t>
      </w:r>
      <w:r w:rsidR="00325EF9">
        <w:rPr>
          <w:rFonts w:ascii="Tahoma" w:hAnsi="Tahoma" w:cs="Tahoma"/>
        </w:rPr>
        <w:t>42</w:t>
      </w:r>
      <w:r w:rsidR="00A4799B">
        <w:rPr>
          <w:rFonts w:ascii="Tahoma" w:hAnsi="Tahoma" w:cs="Tahoma"/>
        </w:rPr>
        <w:t xml:space="preserve"> </w:t>
      </w:r>
      <w:r w:rsidR="00325EF9">
        <w:rPr>
          <w:rFonts w:ascii="Tahoma" w:hAnsi="Tahoma" w:cs="Tahoma"/>
        </w:rPr>
        <w:t>Ecureuils</w:t>
      </w:r>
      <w:r w:rsidR="00A4799B">
        <w:rPr>
          <w:rFonts w:ascii="Tahoma" w:hAnsi="Tahoma" w:cs="Tahoma"/>
        </w:rPr>
        <w:t>)</w:t>
      </w:r>
      <w:bookmarkEnd w:id="10"/>
    </w:p>
    <w:p w14:paraId="02169370" w14:textId="77777777" w:rsidR="000B4334" w:rsidRDefault="008310F8" w:rsidP="000B4334">
      <w:pPr>
        <w:jc w:val="center"/>
        <w:rPr>
          <w:rFonts w:ascii="Tahoma" w:hAnsi="Tahoma" w:cs="Tahoma"/>
          <w:sz w:val="32"/>
          <w:szCs w:val="24"/>
          <w:u w:val="single"/>
        </w:rPr>
      </w:pPr>
      <w:r>
        <w:rPr>
          <w:rFonts w:ascii="Tahoma" w:hAnsi="Tahoma" w:cs="Tahoma"/>
          <w:sz w:val="32"/>
          <w:szCs w:val="24"/>
          <w:u w:val="single"/>
        </w:rPr>
        <w:t>Pose de panneaux solaires</w:t>
      </w:r>
      <w:r w:rsidR="00325EF9">
        <w:rPr>
          <w:rFonts w:ascii="Tahoma" w:hAnsi="Tahoma" w:cs="Tahoma"/>
          <w:sz w:val="32"/>
          <w:szCs w:val="24"/>
          <w:u w:val="single"/>
        </w:rPr>
        <w:t xml:space="preserve"> sur toiture</w:t>
      </w:r>
    </w:p>
    <w:p w14:paraId="3722EB8E" w14:textId="77777777" w:rsidR="00325EF9" w:rsidRDefault="00325EF9" w:rsidP="000B4334">
      <w:pPr>
        <w:jc w:val="center"/>
        <w:rPr>
          <w:rFonts w:ascii="Tahoma" w:hAnsi="Tahoma" w:cs="Tahoma"/>
          <w:sz w:val="32"/>
          <w:szCs w:val="24"/>
          <w:u w:val="single"/>
        </w:rPr>
      </w:pPr>
      <w:r w:rsidRPr="00325EF9">
        <w:rPr>
          <w:rFonts w:ascii="Tahoma" w:hAnsi="Tahoma" w:cs="Tahoma"/>
          <w:noProof/>
          <w:sz w:val="32"/>
          <w:szCs w:val="24"/>
          <w:u w:val="single"/>
          <w:lang w:eastAsia="fr-FR"/>
        </w:rPr>
        <w:drawing>
          <wp:inline distT="0" distB="0" distL="0" distR="0" wp14:anchorId="199EE994" wp14:editId="00739947">
            <wp:extent cx="6479540" cy="3228340"/>
            <wp:effectExtent l="0" t="0" r="0" b="0"/>
            <wp:docPr id="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32"/>
                    <a:stretch>
                      <a:fillRect/>
                    </a:stretch>
                  </pic:blipFill>
                  <pic:spPr>
                    <a:xfrm>
                      <a:off x="0" y="0"/>
                      <a:ext cx="6479540" cy="3228340"/>
                    </a:xfrm>
                    <a:prstGeom prst="rect">
                      <a:avLst/>
                    </a:prstGeom>
                  </pic:spPr>
                </pic:pic>
              </a:graphicData>
            </a:graphic>
          </wp:inline>
        </w:drawing>
      </w:r>
    </w:p>
    <w:p w14:paraId="51B38572" w14:textId="77777777" w:rsidR="00325EF9" w:rsidRPr="008310F8" w:rsidRDefault="00325EF9" w:rsidP="000B4334">
      <w:pPr>
        <w:jc w:val="center"/>
        <w:rPr>
          <w:rFonts w:ascii="Tahoma" w:hAnsi="Tahoma" w:cs="Tahoma"/>
          <w:sz w:val="32"/>
          <w:szCs w:val="24"/>
          <w:u w:val="single"/>
        </w:rPr>
      </w:pPr>
      <w:r w:rsidRPr="00325EF9">
        <w:rPr>
          <w:rFonts w:ascii="Tahoma" w:hAnsi="Tahoma" w:cs="Tahoma"/>
          <w:noProof/>
          <w:sz w:val="32"/>
          <w:szCs w:val="24"/>
          <w:u w:val="single"/>
          <w:lang w:eastAsia="fr-FR"/>
        </w:rPr>
        <w:drawing>
          <wp:inline distT="0" distB="0" distL="0" distR="0" wp14:anchorId="6DCBE958" wp14:editId="42C3C9C9">
            <wp:extent cx="4693285" cy="6479540"/>
            <wp:effectExtent l="2223" t="0" r="0" b="0"/>
            <wp:docPr id="6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33"/>
                    <a:stretch>
                      <a:fillRect/>
                    </a:stretch>
                  </pic:blipFill>
                  <pic:spPr>
                    <a:xfrm rot="5400000">
                      <a:off x="0" y="0"/>
                      <a:ext cx="4693285" cy="6479540"/>
                    </a:xfrm>
                    <a:prstGeom prst="rect">
                      <a:avLst/>
                    </a:prstGeom>
                  </pic:spPr>
                </pic:pic>
              </a:graphicData>
            </a:graphic>
          </wp:inline>
        </w:drawing>
      </w:r>
    </w:p>
    <w:p w14:paraId="6F13559B" w14:textId="77777777" w:rsidR="00B51BED" w:rsidRPr="000B4334" w:rsidRDefault="00B51BED" w:rsidP="00325EF9"/>
    <w:p w14:paraId="53C80A6D" w14:textId="77777777" w:rsidR="00DD37DC" w:rsidRDefault="00DA0D68" w:rsidP="00DD37DC">
      <w:pPr>
        <w:pStyle w:val="Titre2"/>
        <w:spacing w:line="276" w:lineRule="auto"/>
        <w:ind w:left="0"/>
        <w:jc w:val="both"/>
        <w:rPr>
          <w:rFonts w:ascii="Tahoma" w:hAnsi="Tahoma" w:cs="Tahoma"/>
        </w:rPr>
      </w:pPr>
      <w:r w:rsidRPr="003C5281">
        <w:rPr>
          <w:rFonts w:ascii="Tahoma" w:hAnsi="Tahoma" w:cs="Tahoma"/>
        </w:rPr>
        <w:t> </w:t>
      </w:r>
      <w:bookmarkStart w:id="11" w:name="_Toc119495194"/>
      <w:r w:rsidR="00DD37DC" w:rsidRPr="003C5281">
        <w:rPr>
          <w:rFonts w:ascii="Tahoma" w:hAnsi="Tahoma" w:cs="Tahoma"/>
        </w:rPr>
        <w:t>Projet de travaux</w:t>
      </w:r>
      <w:r w:rsidR="00DD37DC">
        <w:rPr>
          <w:rFonts w:ascii="Tahoma" w:hAnsi="Tahoma" w:cs="Tahoma"/>
        </w:rPr>
        <w:t xml:space="preserve"> SALZSTEIN (41 Peluzes)</w:t>
      </w:r>
      <w:bookmarkEnd w:id="11"/>
    </w:p>
    <w:p w14:paraId="3C44DFD3" w14:textId="77777777" w:rsidR="00DD37DC" w:rsidRDefault="00DD37DC" w:rsidP="00DD37DC">
      <w:pPr>
        <w:jc w:val="center"/>
        <w:rPr>
          <w:rFonts w:ascii="Tahoma" w:hAnsi="Tahoma" w:cs="Tahoma"/>
          <w:sz w:val="32"/>
          <w:szCs w:val="24"/>
          <w:u w:val="single"/>
        </w:rPr>
      </w:pPr>
      <w:r>
        <w:rPr>
          <w:rFonts w:ascii="Tahoma" w:hAnsi="Tahoma" w:cs="Tahoma"/>
          <w:sz w:val="32"/>
          <w:szCs w:val="24"/>
          <w:u w:val="single"/>
        </w:rPr>
        <w:t>Installation d’une pompe à chaleur réversible et de volets roulants</w:t>
      </w:r>
    </w:p>
    <w:p w14:paraId="394B6E88" w14:textId="77777777" w:rsidR="00DD37DC" w:rsidRPr="00DD37DC" w:rsidRDefault="00DD37DC" w:rsidP="00DD37DC">
      <w:pPr>
        <w:jc w:val="center"/>
      </w:pPr>
      <w:r w:rsidRPr="00DD37DC">
        <w:rPr>
          <w:noProof/>
          <w:lang w:eastAsia="fr-FR"/>
        </w:rPr>
        <w:drawing>
          <wp:inline distT="0" distB="0" distL="0" distR="0" wp14:anchorId="6C20E9ED" wp14:editId="45BB14FF">
            <wp:extent cx="2751473" cy="1904653"/>
            <wp:effectExtent l="0" t="0" r="0" b="635"/>
            <wp:docPr id="7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34"/>
                    <a:stretch>
                      <a:fillRect/>
                    </a:stretch>
                  </pic:blipFill>
                  <pic:spPr>
                    <a:xfrm>
                      <a:off x="0" y="0"/>
                      <a:ext cx="2755071" cy="1907143"/>
                    </a:xfrm>
                    <a:prstGeom prst="rect">
                      <a:avLst/>
                    </a:prstGeom>
                  </pic:spPr>
                </pic:pic>
              </a:graphicData>
            </a:graphic>
          </wp:inline>
        </w:drawing>
      </w:r>
      <w:r w:rsidRPr="00DD37DC">
        <w:rPr>
          <w:noProof/>
          <w:lang w:eastAsia="fr-FR"/>
        </w:rPr>
        <w:t xml:space="preserve"> </w:t>
      </w:r>
      <w:r w:rsidRPr="00DD37DC">
        <w:rPr>
          <w:noProof/>
          <w:lang w:eastAsia="fr-FR"/>
        </w:rPr>
        <w:drawing>
          <wp:inline distT="0" distB="0" distL="0" distR="0" wp14:anchorId="352143B1" wp14:editId="582EBAF6">
            <wp:extent cx="3086100" cy="1899627"/>
            <wp:effectExtent l="0" t="0" r="0" b="5715"/>
            <wp:docPr id="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35"/>
                    <a:stretch>
                      <a:fillRect/>
                    </a:stretch>
                  </pic:blipFill>
                  <pic:spPr>
                    <a:xfrm>
                      <a:off x="0" y="0"/>
                      <a:ext cx="3088614" cy="1901174"/>
                    </a:xfrm>
                    <a:prstGeom prst="rect">
                      <a:avLst/>
                    </a:prstGeom>
                  </pic:spPr>
                </pic:pic>
              </a:graphicData>
            </a:graphic>
          </wp:inline>
        </w:drawing>
      </w:r>
    </w:p>
    <w:p w14:paraId="1DDC18D2" w14:textId="77777777" w:rsidR="00DD37DC" w:rsidRPr="00DD37DC" w:rsidRDefault="00227115" w:rsidP="00DD37DC">
      <w:pPr>
        <w:pStyle w:val="Titre2"/>
        <w:spacing w:line="276" w:lineRule="auto"/>
        <w:ind w:left="0"/>
        <w:jc w:val="both"/>
        <w:rPr>
          <w:rFonts w:ascii="Tahoma" w:hAnsi="Tahoma" w:cs="Tahoma"/>
        </w:rPr>
      </w:pPr>
      <w:r>
        <w:rPr>
          <w:rFonts w:ascii="Tahoma" w:hAnsi="Tahoma" w:cs="Tahoma"/>
        </w:rPr>
        <w:t xml:space="preserve"> </w:t>
      </w:r>
      <w:bookmarkStart w:id="12" w:name="_Toc119495195"/>
      <w:r w:rsidR="00DD37DC" w:rsidRPr="003C5281">
        <w:rPr>
          <w:rFonts w:ascii="Tahoma" w:hAnsi="Tahoma" w:cs="Tahoma"/>
        </w:rPr>
        <w:t>Renouvellement du bureau</w:t>
      </w:r>
      <w:bookmarkEnd w:id="12"/>
    </w:p>
    <w:p w14:paraId="1FB0F9B9" w14:textId="77777777" w:rsidR="00DD37DC" w:rsidRDefault="00DD37DC" w:rsidP="003C5281">
      <w:pPr>
        <w:spacing w:after="0"/>
        <w:jc w:val="both"/>
        <w:rPr>
          <w:rFonts w:ascii="Tahoma" w:hAnsi="Tahoma" w:cs="Tahoma"/>
          <w:sz w:val="24"/>
          <w:szCs w:val="24"/>
        </w:rPr>
      </w:pPr>
      <w:r>
        <w:rPr>
          <w:rFonts w:ascii="Tahoma" w:hAnsi="Tahoma" w:cs="Tahoma"/>
          <w:sz w:val="24"/>
          <w:szCs w:val="24"/>
        </w:rPr>
        <w:t>Cette année, il y a du changement et c’est une bonne chose</w:t>
      </w:r>
      <w:r w:rsidR="00194FE6">
        <w:rPr>
          <w:rFonts w:ascii="Tahoma" w:hAnsi="Tahoma" w:cs="Tahoma"/>
          <w:sz w:val="24"/>
          <w:szCs w:val="24"/>
        </w:rPr>
        <w:t xml:space="preserve"> pour insuffler un souffle nouveau dans le domaine.</w:t>
      </w:r>
    </w:p>
    <w:p w14:paraId="6368E1FB" w14:textId="77777777" w:rsidR="00F219D6" w:rsidRDefault="00963507" w:rsidP="003C5281">
      <w:pPr>
        <w:spacing w:after="0"/>
        <w:jc w:val="both"/>
        <w:rPr>
          <w:rFonts w:ascii="Tahoma" w:hAnsi="Tahoma" w:cs="Tahoma"/>
          <w:sz w:val="24"/>
          <w:szCs w:val="24"/>
        </w:rPr>
      </w:pPr>
      <w:r>
        <w:rPr>
          <w:rFonts w:ascii="Tahoma" w:hAnsi="Tahoma" w:cs="Tahoma"/>
          <w:sz w:val="24"/>
          <w:szCs w:val="24"/>
        </w:rPr>
        <w:t>M</w:t>
      </w:r>
      <w:r w:rsidR="0014351D">
        <w:rPr>
          <w:rFonts w:ascii="Tahoma" w:hAnsi="Tahoma" w:cs="Tahoma"/>
          <w:sz w:val="24"/>
          <w:szCs w:val="24"/>
        </w:rPr>
        <w:t>.</w:t>
      </w:r>
      <w:r w:rsidR="00147D71">
        <w:rPr>
          <w:rFonts w:ascii="Tahoma" w:hAnsi="Tahoma" w:cs="Tahoma"/>
          <w:sz w:val="24"/>
          <w:szCs w:val="24"/>
        </w:rPr>
        <w:t xml:space="preserve"> </w:t>
      </w:r>
      <w:r w:rsidR="002B1AD6">
        <w:rPr>
          <w:rFonts w:ascii="Tahoma" w:hAnsi="Tahoma" w:cs="Tahoma"/>
          <w:sz w:val="24"/>
          <w:szCs w:val="24"/>
        </w:rPr>
        <w:t>Gabriel BLANCHON, M. Damien GALICHET et M. Thibaut CHABERT</w:t>
      </w:r>
      <w:r w:rsidR="003E6123" w:rsidRPr="003C5281">
        <w:rPr>
          <w:rFonts w:ascii="Tahoma" w:hAnsi="Tahoma" w:cs="Tahoma"/>
          <w:sz w:val="24"/>
          <w:szCs w:val="24"/>
        </w:rPr>
        <w:t xml:space="preserve"> </w:t>
      </w:r>
      <w:r w:rsidR="00032D5C">
        <w:rPr>
          <w:rFonts w:ascii="Tahoma" w:hAnsi="Tahoma" w:cs="Tahoma"/>
          <w:sz w:val="24"/>
          <w:szCs w:val="24"/>
        </w:rPr>
        <w:t>quitte</w:t>
      </w:r>
      <w:r w:rsidR="002B1AD6">
        <w:rPr>
          <w:rFonts w:ascii="Tahoma" w:hAnsi="Tahoma" w:cs="Tahoma"/>
          <w:sz w:val="24"/>
          <w:szCs w:val="24"/>
        </w:rPr>
        <w:t>nt</w:t>
      </w:r>
      <w:r w:rsidR="002C4DEB">
        <w:rPr>
          <w:rFonts w:ascii="Tahoma" w:hAnsi="Tahoma" w:cs="Tahoma"/>
          <w:sz w:val="24"/>
          <w:szCs w:val="24"/>
        </w:rPr>
        <w:t xml:space="preserve"> le b</w:t>
      </w:r>
      <w:r w:rsidR="003E6123" w:rsidRPr="003C5281">
        <w:rPr>
          <w:rFonts w:ascii="Tahoma" w:hAnsi="Tahoma" w:cs="Tahoma"/>
          <w:sz w:val="24"/>
          <w:szCs w:val="24"/>
        </w:rPr>
        <w:t>ureau</w:t>
      </w:r>
      <w:r w:rsidR="00227115">
        <w:rPr>
          <w:rFonts w:ascii="Tahoma" w:hAnsi="Tahoma" w:cs="Tahoma"/>
          <w:sz w:val="24"/>
          <w:szCs w:val="24"/>
        </w:rPr>
        <w:t xml:space="preserve"> </w:t>
      </w:r>
      <w:r w:rsidR="001F68D0">
        <w:rPr>
          <w:rFonts w:ascii="Tahoma" w:hAnsi="Tahoma" w:cs="Tahoma"/>
          <w:sz w:val="24"/>
          <w:szCs w:val="24"/>
        </w:rPr>
        <w:t xml:space="preserve">au profit </w:t>
      </w:r>
      <w:r w:rsidR="002B1AD6">
        <w:rPr>
          <w:rFonts w:ascii="Tahoma" w:hAnsi="Tahoma" w:cs="Tahoma"/>
          <w:sz w:val="24"/>
          <w:szCs w:val="24"/>
        </w:rPr>
        <w:t>de Charles ADAM, Julien DELAUNAY et Antoine SALZSTEIN</w:t>
      </w:r>
      <w:r w:rsidR="003E6123" w:rsidRPr="003C5281">
        <w:rPr>
          <w:rFonts w:ascii="Tahoma" w:hAnsi="Tahoma" w:cs="Tahoma"/>
          <w:sz w:val="24"/>
          <w:szCs w:val="24"/>
        </w:rPr>
        <w:t xml:space="preserve">. </w:t>
      </w:r>
      <w:r w:rsidR="00227115">
        <w:rPr>
          <w:rFonts w:ascii="Tahoma" w:hAnsi="Tahoma" w:cs="Tahoma"/>
          <w:sz w:val="24"/>
          <w:szCs w:val="24"/>
        </w:rPr>
        <w:t xml:space="preserve">Nous </w:t>
      </w:r>
      <w:r w:rsidR="0014351D">
        <w:rPr>
          <w:rFonts w:ascii="Tahoma" w:hAnsi="Tahoma" w:cs="Tahoma"/>
          <w:sz w:val="24"/>
          <w:szCs w:val="24"/>
        </w:rPr>
        <w:t>les</w:t>
      </w:r>
      <w:r w:rsidR="001B3EB7" w:rsidRPr="003C5281">
        <w:rPr>
          <w:rFonts w:ascii="Tahoma" w:hAnsi="Tahoma" w:cs="Tahoma"/>
          <w:sz w:val="24"/>
          <w:szCs w:val="24"/>
        </w:rPr>
        <w:t xml:space="preserve"> remercions </w:t>
      </w:r>
      <w:r w:rsidR="00227115">
        <w:rPr>
          <w:rFonts w:ascii="Tahoma" w:hAnsi="Tahoma" w:cs="Tahoma"/>
          <w:sz w:val="24"/>
          <w:szCs w:val="24"/>
        </w:rPr>
        <w:t>chaleureusement</w:t>
      </w:r>
      <w:r w:rsidR="00267830">
        <w:rPr>
          <w:rFonts w:ascii="Tahoma" w:hAnsi="Tahoma" w:cs="Tahoma"/>
          <w:sz w:val="24"/>
          <w:szCs w:val="24"/>
        </w:rPr>
        <w:t xml:space="preserve"> ainsi que l</w:t>
      </w:r>
      <w:r w:rsidR="001B3EB7" w:rsidRPr="003C5281">
        <w:rPr>
          <w:rFonts w:ascii="Tahoma" w:hAnsi="Tahoma" w:cs="Tahoma"/>
          <w:sz w:val="24"/>
          <w:szCs w:val="24"/>
        </w:rPr>
        <w:t xml:space="preserve">es </w:t>
      </w:r>
      <w:r w:rsidR="00CE38D0" w:rsidRPr="003C5281">
        <w:rPr>
          <w:rFonts w:ascii="Tahoma" w:hAnsi="Tahoma" w:cs="Tahoma"/>
          <w:sz w:val="24"/>
          <w:szCs w:val="24"/>
        </w:rPr>
        <w:t>autres membres du bureau</w:t>
      </w:r>
      <w:r w:rsidR="00267830">
        <w:rPr>
          <w:rFonts w:ascii="Tahoma" w:hAnsi="Tahoma" w:cs="Tahoma"/>
          <w:sz w:val="24"/>
          <w:szCs w:val="24"/>
        </w:rPr>
        <w:t xml:space="preserve"> qui</w:t>
      </w:r>
      <w:r w:rsidR="00CE38D0" w:rsidRPr="003C5281">
        <w:rPr>
          <w:rFonts w:ascii="Tahoma" w:hAnsi="Tahoma" w:cs="Tahoma"/>
          <w:sz w:val="24"/>
          <w:szCs w:val="24"/>
        </w:rPr>
        <w:t xml:space="preserve"> restent en place.</w:t>
      </w:r>
    </w:p>
    <w:p w14:paraId="49B247BA" w14:textId="77777777" w:rsidR="00B63CD5" w:rsidRPr="003C5281" w:rsidRDefault="002B1AD6" w:rsidP="003C5281">
      <w:pPr>
        <w:spacing w:after="0"/>
        <w:jc w:val="both"/>
        <w:rPr>
          <w:rFonts w:ascii="Tahoma" w:hAnsi="Tahoma" w:cs="Tahoma"/>
          <w:sz w:val="24"/>
          <w:szCs w:val="24"/>
        </w:rPr>
      </w:pPr>
      <w:r>
        <w:rPr>
          <w:rFonts w:ascii="Tahoma" w:hAnsi="Tahoma" w:cs="Tahoma"/>
          <w:sz w:val="24"/>
          <w:szCs w:val="24"/>
        </w:rPr>
        <w:t>Sauf changement, M. ADAM prend le rôle de</w:t>
      </w:r>
      <w:r w:rsidR="00227115">
        <w:rPr>
          <w:rFonts w:ascii="Tahoma" w:hAnsi="Tahoma" w:cs="Tahoma"/>
          <w:sz w:val="24"/>
          <w:szCs w:val="24"/>
        </w:rPr>
        <w:t xml:space="preserve"> </w:t>
      </w:r>
      <w:r w:rsidR="00032D5C">
        <w:rPr>
          <w:rFonts w:ascii="Tahoma" w:hAnsi="Tahoma" w:cs="Tahoma"/>
          <w:sz w:val="24"/>
          <w:szCs w:val="24"/>
        </w:rPr>
        <w:t>trésorier</w:t>
      </w:r>
      <w:r>
        <w:rPr>
          <w:rFonts w:ascii="Tahoma" w:hAnsi="Tahoma" w:cs="Tahoma"/>
          <w:sz w:val="24"/>
          <w:szCs w:val="24"/>
        </w:rPr>
        <w:t xml:space="preserve"> et le président du bureau sera nommé prochainement lors </w:t>
      </w:r>
      <w:r w:rsidR="00194FE6">
        <w:rPr>
          <w:rFonts w:ascii="Tahoma" w:hAnsi="Tahoma" w:cs="Tahoma"/>
          <w:sz w:val="24"/>
          <w:szCs w:val="24"/>
        </w:rPr>
        <w:t>d’une</w:t>
      </w:r>
      <w:r>
        <w:rPr>
          <w:rFonts w:ascii="Tahoma" w:hAnsi="Tahoma" w:cs="Tahoma"/>
          <w:sz w:val="24"/>
          <w:szCs w:val="24"/>
        </w:rPr>
        <w:t xml:space="preserve"> réunion</w:t>
      </w:r>
      <w:r w:rsidR="00032D5C">
        <w:rPr>
          <w:rFonts w:ascii="Tahoma" w:hAnsi="Tahoma" w:cs="Tahoma"/>
          <w:sz w:val="24"/>
          <w:szCs w:val="24"/>
        </w:rPr>
        <w:t>.</w:t>
      </w:r>
    </w:p>
    <w:p w14:paraId="577699D6" w14:textId="77777777" w:rsidR="00291C85" w:rsidRDefault="003E6123" w:rsidP="004466DC">
      <w:pPr>
        <w:spacing w:after="0"/>
        <w:jc w:val="both"/>
        <w:rPr>
          <w:rFonts w:ascii="Tahoma" w:hAnsi="Tahoma" w:cs="Tahoma"/>
          <w:sz w:val="24"/>
          <w:szCs w:val="24"/>
        </w:rPr>
      </w:pPr>
      <w:r w:rsidRPr="003C5281">
        <w:rPr>
          <w:rFonts w:ascii="Tahoma" w:hAnsi="Tahoma" w:cs="Tahoma"/>
          <w:sz w:val="24"/>
          <w:szCs w:val="24"/>
        </w:rPr>
        <w:t>Le bureau rappelle que le choix de bénévoles pour gérer le lotissement permet une</w:t>
      </w:r>
      <w:r w:rsidR="000B2D1A">
        <w:rPr>
          <w:rFonts w:ascii="Tahoma" w:hAnsi="Tahoma" w:cs="Tahoma"/>
          <w:sz w:val="24"/>
          <w:szCs w:val="24"/>
        </w:rPr>
        <w:t xml:space="preserve"> très</w:t>
      </w:r>
      <w:r w:rsidRPr="003C5281">
        <w:rPr>
          <w:rFonts w:ascii="Tahoma" w:hAnsi="Tahoma" w:cs="Tahoma"/>
          <w:sz w:val="24"/>
          <w:szCs w:val="24"/>
        </w:rPr>
        <w:t xml:space="preserve"> </w:t>
      </w:r>
      <w:r w:rsidR="00032D5C">
        <w:rPr>
          <w:rFonts w:ascii="Tahoma" w:hAnsi="Tahoma" w:cs="Tahoma"/>
          <w:sz w:val="24"/>
          <w:szCs w:val="24"/>
        </w:rPr>
        <w:t xml:space="preserve">importante </w:t>
      </w:r>
      <w:r w:rsidRPr="003C5281">
        <w:rPr>
          <w:rFonts w:ascii="Tahoma" w:hAnsi="Tahoma" w:cs="Tahoma"/>
          <w:sz w:val="24"/>
          <w:szCs w:val="24"/>
        </w:rPr>
        <w:t xml:space="preserve">économie </w:t>
      </w:r>
      <w:r w:rsidR="00E76510" w:rsidRPr="003C5281">
        <w:rPr>
          <w:rFonts w:ascii="Tahoma" w:hAnsi="Tahoma" w:cs="Tahoma"/>
          <w:sz w:val="24"/>
          <w:szCs w:val="24"/>
        </w:rPr>
        <w:t>de chacun</w:t>
      </w:r>
      <w:r w:rsidRPr="003C5281">
        <w:rPr>
          <w:rFonts w:ascii="Tahoma" w:hAnsi="Tahoma" w:cs="Tahoma"/>
          <w:sz w:val="24"/>
          <w:szCs w:val="24"/>
        </w:rPr>
        <w:t xml:space="preserve"> comparé au c</w:t>
      </w:r>
      <w:r w:rsidR="00147D71">
        <w:rPr>
          <w:rFonts w:ascii="Tahoma" w:hAnsi="Tahoma" w:cs="Tahoma"/>
          <w:sz w:val="24"/>
          <w:szCs w:val="24"/>
        </w:rPr>
        <w:t>hoix d’un syndic professionnel.</w:t>
      </w:r>
    </w:p>
    <w:p w14:paraId="7BF89CD3" w14:textId="77777777" w:rsidR="00A30044" w:rsidRPr="00D67A32" w:rsidRDefault="00F219D6" w:rsidP="00194FE6">
      <w:pPr>
        <w:pStyle w:val="Titre2"/>
        <w:ind w:left="993" w:hanging="993"/>
      </w:pPr>
      <w:r w:rsidRPr="00D67A32">
        <w:rPr>
          <w:rFonts w:ascii="Tahoma" w:hAnsi="Tahoma" w:cs="Tahoma"/>
        </w:rPr>
        <w:t>  </w:t>
      </w:r>
      <w:bookmarkStart w:id="13" w:name="_Toc119495196"/>
      <w:r w:rsidR="002B1AD6">
        <w:rPr>
          <w:rFonts w:ascii="Tahoma" w:hAnsi="Tahoma" w:cs="Tahoma"/>
        </w:rPr>
        <w:t>Suppression de certaines demandes de travaux de l’obligation de passage en AG</w:t>
      </w:r>
      <w:bookmarkEnd w:id="13"/>
    </w:p>
    <w:p w14:paraId="0BA5550C" w14:textId="77777777" w:rsidR="001F68D0" w:rsidRPr="00194FE6" w:rsidRDefault="002B1AD6" w:rsidP="00194FE6">
      <w:pPr>
        <w:autoSpaceDE w:val="0"/>
        <w:autoSpaceDN w:val="0"/>
        <w:adjustRightInd w:val="0"/>
        <w:spacing w:after="0" w:line="240" w:lineRule="auto"/>
        <w:jc w:val="both"/>
        <w:rPr>
          <w:rFonts w:ascii="Tahoma" w:hAnsi="Tahoma" w:cs="Tahoma"/>
          <w:iCs/>
          <w:sz w:val="24"/>
          <w:szCs w:val="24"/>
        </w:rPr>
      </w:pPr>
      <w:r>
        <w:rPr>
          <w:rFonts w:ascii="Tahoma" w:hAnsi="Tahoma" w:cs="Tahoma"/>
          <w:iCs/>
          <w:sz w:val="24"/>
        </w:rPr>
        <w:t>Après de nombreuses discussions et débats, cet item a été accepté.</w:t>
      </w:r>
      <w:r w:rsidR="00194FE6">
        <w:rPr>
          <w:rFonts w:ascii="Tahoma" w:hAnsi="Tahoma" w:cs="Tahoma"/>
          <w:iCs/>
          <w:sz w:val="24"/>
        </w:rPr>
        <w:t xml:space="preserve"> Nous vous confirmons donc la sortie de la nécessité de passage en AG des travaux suivants. </w:t>
      </w:r>
      <w:r w:rsidR="00194FE6" w:rsidRPr="00194FE6">
        <w:rPr>
          <w:rFonts w:ascii="Tahoma" w:hAnsi="Tahoma" w:cs="Tahoma"/>
          <w:sz w:val="24"/>
          <w:szCs w:val="24"/>
          <w:u w:val="single"/>
        </w:rPr>
        <w:t>Cependant, tous ces travaux resteront soumis à l’accord du bureau ainsi que de l’avis et l’accord des proches voisins</w:t>
      </w:r>
      <w:r w:rsidR="00194FE6" w:rsidRPr="00194FE6">
        <w:rPr>
          <w:rFonts w:ascii="Tahoma" w:hAnsi="Tahoma" w:cs="Tahoma"/>
          <w:iCs/>
          <w:sz w:val="24"/>
          <w:szCs w:val="24"/>
        </w:rPr>
        <w:t>:</w:t>
      </w:r>
    </w:p>
    <w:p w14:paraId="60BC73B7" w14:textId="77777777" w:rsidR="00194FE6" w:rsidRPr="00194FE6" w:rsidRDefault="00194FE6" w:rsidP="00C97C0F">
      <w:pPr>
        <w:pStyle w:val="Paragraphedeliste"/>
        <w:numPr>
          <w:ilvl w:val="0"/>
          <w:numId w:val="5"/>
        </w:numPr>
        <w:autoSpaceDE w:val="0"/>
        <w:autoSpaceDN w:val="0"/>
        <w:adjustRightInd w:val="0"/>
        <w:rPr>
          <w:rFonts w:ascii="Tahoma" w:hAnsi="Tahoma" w:cs="Tahoma"/>
        </w:rPr>
      </w:pPr>
      <w:r w:rsidRPr="00194FE6">
        <w:rPr>
          <w:rFonts w:ascii="Tahoma" w:hAnsi="Tahoma" w:cs="Tahoma"/>
        </w:rPr>
        <w:t>Pose d’une pompe à chaleur</w:t>
      </w:r>
      <w:r>
        <w:rPr>
          <w:rFonts w:ascii="Tahoma" w:hAnsi="Tahoma" w:cs="Tahoma"/>
        </w:rPr>
        <w:t xml:space="preserve"> (à </w:t>
      </w:r>
      <w:r w:rsidR="00D4528C">
        <w:rPr>
          <w:rFonts w:ascii="Tahoma" w:hAnsi="Tahoma" w:cs="Tahoma"/>
        </w:rPr>
        <w:t xml:space="preserve">vraiment </w:t>
      </w:r>
      <w:r>
        <w:rPr>
          <w:rFonts w:ascii="Tahoma" w:hAnsi="Tahoma" w:cs="Tahoma"/>
        </w:rPr>
        <w:t>privilégier)</w:t>
      </w:r>
      <w:r w:rsidRPr="00194FE6">
        <w:rPr>
          <w:rFonts w:ascii="Tahoma" w:hAnsi="Tahoma" w:cs="Tahoma"/>
        </w:rPr>
        <w:t xml:space="preserve"> ou climatisation: endroit discret, goulottes de mur le moins</w:t>
      </w:r>
      <w:r>
        <w:rPr>
          <w:rFonts w:ascii="Tahoma" w:hAnsi="Tahoma" w:cs="Tahoma"/>
        </w:rPr>
        <w:t xml:space="preserve"> </w:t>
      </w:r>
      <w:r w:rsidRPr="00194FE6">
        <w:rPr>
          <w:rFonts w:ascii="Tahoma" w:hAnsi="Tahoma" w:cs="Tahoma"/>
        </w:rPr>
        <w:t>visible possibles et au couleur de la façade, choix haut de gamme la plus silencieuse possible</w:t>
      </w:r>
      <w:r w:rsidR="00D4528C">
        <w:rPr>
          <w:rFonts w:ascii="Tahoma" w:hAnsi="Tahoma" w:cs="Tahoma"/>
        </w:rPr>
        <w:t xml:space="preserve"> et installation anti vibration</w:t>
      </w:r>
      <w:r w:rsidRPr="00194FE6">
        <w:rPr>
          <w:rFonts w:ascii="Tahoma" w:hAnsi="Tahoma" w:cs="Tahoma"/>
        </w:rPr>
        <w:t>.</w:t>
      </w:r>
    </w:p>
    <w:p w14:paraId="38B022D3" w14:textId="77777777" w:rsidR="00194FE6" w:rsidRPr="00194FE6" w:rsidRDefault="00194FE6" w:rsidP="00C97C0F">
      <w:pPr>
        <w:pStyle w:val="Paragraphedeliste"/>
        <w:numPr>
          <w:ilvl w:val="0"/>
          <w:numId w:val="5"/>
        </w:numPr>
        <w:autoSpaceDE w:val="0"/>
        <w:autoSpaceDN w:val="0"/>
        <w:adjustRightInd w:val="0"/>
        <w:rPr>
          <w:rFonts w:ascii="Tahoma" w:hAnsi="Tahoma" w:cs="Tahoma"/>
        </w:rPr>
      </w:pPr>
      <w:r w:rsidRPr="00194FE6">
        <w:rPr>
          <w:rFonts w:ascii="Tahoma" w:hAnsi="Tahoma" w:cs="Tahoma"/>
        </w:rPr>
        <w:t>Pose de panneaux solaires : encastrés ou pas, installation dans les règles</w:t>
      </w:r>
      <w:r>
        <w:rPr>
          <w:rFonts w:ascii="Tahoma" w:hAnsi="Tahoma" w:cs="Tahoma"/>
        </w:rPr>
        <w:t xml:space="preserve"> </w:t>
      </w:r>
      <w:r w:rsidRPr="00194FE6">
        <w:rPr>
          <w:rFonts w:ascii="Tahoma" w:hAnsi="Tahoma" w:cs="Tahoma"/>
        </w:rPr>
        <w:t>de l’art.</w:t>
      </w:r>
    </w:p>
    <w:p w14:paraId="5834CF58" w14:textId="77777777" w:rsidR="00194FE6" w:rsidRPr="00194FE6" w:rsidRDefault="00194FE6" w:rsidP="00C97C0F">
      <w:pPr>
        <w:pStyle w:val="Paragraphedeliste"/>
        <w:numPr>
          <w:ilvl w:val="0"/>
          <w:numId w:val="5"/>
        </w:numPr>
        <w:autoSpaceDE w:val="0"/>
        <w:autoSpaceDN w:val="0"/>
        <w:adjustRightInd w:val="0"/>
        <w:rPr>
          <w:rFonts w:ascii="Tahoma" w:hAnsi="Tahoma" w:cs="Tahoma"/>
        </w:rPr>
      </w:pPr>
      <w:r w:rsidRPr="00194FE6">
        <w:rPr>
          <w:rFonts w:ascii="Tahoma" w:hAnsi="Tahoma" w:cs="Tahoma"/>
        </w:rPr>
        <w:t xml:space="preserve">Isolation par l’extérieur : impérativement conserver la texture et la nuance couleur </w:t>
      </w:r>
      <w:r w:rsidR="00D4528C">
        <w:rPr>
          <w:rFonts w:ascii="Tahoma" w:hAnsi="Tahoma" w:cs="Tahoma"/>
        </w:rPr>
        <w:t xml:space="preserve">d’origine </w:t>
      </w:r>
      <w:r w:rsidRPr="00194FE6">
        <w:rPr>
          <w:rFonts w:ascii="Tahoma" w:hAnsi="Tahoma" w:cs="Tahoma"/>
        </w:rPr>
        <w:t>du domaine. Le rendu doit parfaitement s’intégrer aux autres maisons. De plus, il faut absolument conserver aussi les volets bois même en cas de pose de volets roulants également dans les couleurs</w:t>
      </w:r>
      <w:r>
        <w:rPr>
          <w:rFonts w:ascii="Tahoma" w:hAnsi="Tahoma" w:cs="Tahoma"/>
        </w:rPr>
        <w:t xml:space="preserve"> </w:t>
      </w:r>
      <w:r w:rsidR="00D4528C">
        <w:rPr>
          <w:rFonts w:ascii="Tahoma" w:hAnsi="Tahoma" w:cs="Tahoma"/>
        </w:rPr>
        <w:t xml:space="preserve">d’origine </w:t>
      </w:r>
      <w:r w:rsidRPr="00194FE6">
        <w:rPr>
          <w:rFonts w:ascii="Tahoma" w:hAnsi="Tahoma" w:cs="Tahoma"/>
        </w:rPr>
        <w:t>du domaine.</w:t>
      </w:r>
    </w:p>
    <w:p w14:paraId="7D0342E0" w14:textId="77777777" w:rsidR="00194FE6" w:rsidRPr="00194FE6" w:rsidRDefault="00194FE6" w:rsidP="00C97C0F">
      <w:pPr>
        <w:pStyle w:val="Paragraphedeliste"/>
        <w:numPr>
          <w:ilvl w:val="0"/>
          <w:numId w:val="5"/>
        </w:numPr>
        <w:autoSpaceDE w:val="0"/>
        <w:autoSpaceDN w:val="0"/>
        <w:adjustRightInd w:val="0"/>
        <w:rPr>
          <w:rFonts w:ascii="Tahoma" w:hAnsi="Tahoma" w:cs="Tahoma"/>
        </w:rPr>
      </w:pPr>
      <w:r w:rsidRPr="00194FE6">
        <w:rPr>
          <w:rFonts w:ascii="Tahoma" w:hAnsi="Tahoma" w:cs="Tahoma"/>
        </w:rPr>
        <w:t xml:space="preserve">Pose de volets roulants : dans les couleurs </w:t>
      </w:r>
      <w:r w:rsidR="00D4528C">
        <w:rPr>
          <w:rFonts w:ascii="Tahoma" w:hAnsi="Tahoma" w:cs="Tahoma"/>
        </w:rPr>
        <w:t xml:space="preserve">d’origine </w:t>
      </w:r>
      <w:r w:rsidRPr="00194FE6">
        <w:rPr>
          <w:rFonts w:ascii="Tahoma" w:hAnsi="Tahoma" w:cs="Tahoma"/>
        </w:rPr>
        <w:t>du domaine et conserver les</w:t>
      </w:r>
      <w:r>
        <w:rPr>
          <w:rFonts w:ascii="Tahoma" w:hAnsi="Tahoma" w:cs="Tahoma"/>
        </w:rPr>
        <w:t xml:space="preserve"> </w:t>
      </w:r>
      <w:r w:rsidRPr="00194FE6">
        <w:rPr>
          <w:rFonts w:ascii="Tahoma" w:hAnsi="Tahoma" w:cs="Tahoma"/>
        </w:rPr>
        <w:t>volets bois.</w:t>
      </w:r>
    </w:p>
    <w:p w14:paraId="01297866" w14:textId="77777777" w:rsidR="00194FE6" w:rsidRPr="00194FE6" w:rsidRDefault="00194FE6" w:rsidP="00C97C0F">
      <w:pPr>
        <w:pStyle w:val="Paragraphedeliste"/>
        <w:numPr>
          <w:ilvl w:val="0"/>
          <w:numId w:val="5"/>
        </w:numPr>
        <w:jc w:val="both"/>
        <w:rPr>
          <w:rFonts w:ascii="Tahoma" w:hAnsi="Tahoma" w:cs="Tahoma"/>
          <w:iCs/>
        </w:rPr>
      </w:pPr>
      <w:r w:rsidRPr="00194FE6">
        <w:rPr>
          <w:rFonts w:ascii="Tahoma" w:hAnsi="Tahoma" w:cs="Tahoma"/>
        </w:rPr>
        <w:t xml:space="preserve">Changement des fenêtres : dans les formes et couleurs </w:t>
      </w:r>
      <w:r w:rsidR="00D4528C">
        <w:rPr>
          <w:rFonts w:ascii="Tahoma" w:hAnsi="Tahoma" w:cs="Tahoma"/>
        </w:rPr>
        <w:t xml:space="preserve">d’origine </w:t>
      </w:r>
      <w:r w:rsidRPr="00194FE6">
        <w:rPr>
          <w:rFonts w:ascii="Tahoma" w:hAnsi="Tahoma" w:cs="Tahoma"/>
        </w:rPr>
        <w:t>du domaine</w:t>
      </w:r>
      <w:r w:rsidR="00D4528C">
        <w:rPr>
          <w:rFonts w:ascii="Tahoma" w:hAnsi="Tahoma" w:cs="Tahoma"/>
        </w:rPr>
        <w:t>.</w:t>
      </w:r>
    </w:p>
    <w:p w14:paraId="2EFC9F9F" w14:textId="77777777" w:rsidR="00194FE6" w:rsidRDefault="00194FE6" w:rsidP="00194FE6">
      <w:pPr>
        <w:jc w:val="both"/>
        <w:rPr>
          <w:rFonts w:ascii="Tahoma" w:hAnsi="Tahoma" w:cs="Tahoma"/>
          <w:iCs/>
        </w:rPr>
      </w:pPr>
    </w:p>
    <w:p w14:paraId="2C8463F1" w14:textId="77777777" w:rsidR="00194FE6" w:rsidRPr="00194FE6" w:rsidRDefault="00194FE6" w:rsidP="00194FE6">
      <w:pPr>
        <w:autoSpaceDE w:val="0"/>
        <w:autoSpaceDN w:val="0"/>
        <w:adjustRightInd w:val="0"/>
        <w:spacing w:after="0" w:line="240" w:lineRule="auto"/>
        <w:rPr>
          <w:rFonts w:ascii="Tahoma" w:hAnsi="Tahoma" w:cs="Tahoma"/>
          <w:iCs/>
          <w:sz w:val="24"/>
          <w:szCs w:val="24"/>
        </w:rPr>
      </w:pPr>
      <w:r w:rsidRPr="00194FE6">
        <w:rPr>
          <w:rFonts w:ascii="Tahoma" w:hAnsi="Tahoma" w:cs="Tahoma"/>
          <w:sz w:val="24"/>
          <w:szCs w:val="24"/>
        </w:rPr>
        <w:t>Pour tout le reste des travaux (piscine, extension, fermeture de garage, ...), on ne change</w:t>
      </w:r>
      <w:r>
        <w:rPr>
          <w:rFonts w:ascii="Tahoma" w:hAnsi="Tahoma" w:cs="Tahoma"/>
          <w:sz w:val="24"/>
          <w:szCs w:val="24"/>
        </w:rPr>
        <w:t xml:space="preserve"> </w:t>
      </w:r>
      <w:r w:rsidRPr="00194FE6">
        <w:rPr>
          <w:rFonts w:ascii="Tahoma" w:hAnsi="Tahoma" w:cs="Tahoma"/>
          <w:sz w:val="24"/>
          <w:szCs w:val="24"/>
        </w:rPr>
        <w:t>rien c'est-à-dire présentation en AG pour validation avec petit dossier technique et accord</w:t>
      </w:r>
      <w:r w:rsidR="00D4528C">
        <w:rPr>
          <w:rFonts w:ascii="Tahoma" w:hAnsi="Tahoma" w:cs="Tahoma"/>
          <w:sz w:val="24"/>
          <w:szCs w:val="24"/>
        </w:rPr>
        <w:t>/avis</w:t>
      </w:r>
      <w:r>
        <w:rPr>
          <w:rFonts w:ascii="Tahoma" w:hAnsi="Tahoma" w:cs="Tahoma"/>
          <w:sz w:val="24"/>
          <w:szCs w:val="24"/>
        </w:rPr>
        <w:t xml:space="preserve"> </w:t>
      </w:r>
      <w:r w:rsidRPr="00194FE6">
        <w:rPr>
          <w:rFonts w:ascii="Tahoma" w:hAnsi="Tahoma" w:cs="Tahoma"/>
          <w:sz w:val="24"/>
          <w:szCs w:val="24"/>
        </w:rPr>
        <w:t>des proches voisins ainsi que de la mairie/métropole le cas échéant.</w:t>
      </w:r>
    </w:p>
    <w:p w14:paraId="6DFAD6F9" w14:textId="77777777" w:rsidR="002B1AD6" w:rsidRDefault="002B1AD6" w:rsidP="00F219D6">
      <w:pPr>
        <w:ind w:firstLine="709"/>
        <w:jc w:val="both"/>
        <w:rPr>
          <w:rFonts w:ascii="Tahoma" w:hAnsi="Tahoma" w:cs="Tahoma"/>
          <w:iCs/>
          <w:sz w:val="24"/>
        </w:rPr>
      </w:pPr>
    </w:p>
    <w:p w14:paraId="4B15FC6A" w14:textId="77777777" w:rsidR="003E6598" w:rsidRPr="00D67A32" w:rsidRDefault="00766881" w:rsidP="003E6598">
      <w:pPr>
        <w:pStyle w:val="Titre2"/>
        <w:ind w:hanging="720"/>
        <w:rPr>
          <w:rFonts w:ascii="Tahoma" w:hAnsi="Tahoma" w:cs="Tahoma"/>
        </w:rPr>
      </w:pPr>
      <w:r>
        <w:rPr>
          <w:rFonts w:ascii="Tahoma" w:hAnsi="Tahoma" w:cs="Tahoma"/>
        </w:rPr>
        <w:t>  </w:t>
      </w:r>
      <w:bookmarkStart w:id="14" w:name="_Toc119495197"/>
      <w:r>
        <w:rPr>
          <w:rFonts w:ascii="Tahoma" w:hAnsi="Tahoma" w:cs="Tahoma"/>
        </w:rPr>
        <w:t>Création d’un groupe WHATSAPP du domaine</w:t>
      </w:r>
      <w:bookmarkEnd w:id="14"/>
      <w:r w:rsidR="003E6598" w:rsidRPr="00D67A32">
        <w:rPr>
          <w:rFonts w:ascii="Tahoma" w:hAnsi="Tahoma" w:cs="Tahoma"/>
        </w:rPr>
        <w:t xml:space="preserve">          </w:t>
      </w:r>
    </w:p>
    <w:p w14:paraId="25814A99" w14:textId="77777777" w:rsidR="004A6E5B" w:rsidRPr="006363E4" w:rsidRDefault="00766881" w:rsidP="004A6E5B">
      <w:pPr>
        <w:spacing w:after="0"/>
        <w:jc w:val="both"/>
        <w:rPr>
          <w:rFonts w:ascii="Tahoma" w:hAnsi="Tahoma" w:cs="Tahoma"/>
          <w:sz w:val="24"/>
        </w:rPr>
      </w:pPr>
      <w:r>
        <w:rPr>
          <w:rFonts w:ascii="Tahoma" w:hAnsi="Tahoma" w:cs="Tahoma"/>
          <w:sz w:val="24"/>
          <w:szCs w:val="24"/>
        </w:rPr>
        <w:t>La pertinence de cette proposition qui relevait surtout d’une expérience de cohésion n’a pas été confortée par l’assemblée par peur de divulgation d’informations personnelles malgré la garantie d’une modération sévère</w:t>
      </w:r>
      <w:r w:rsidR="00856ED1">
        <w:rPr>
          <w:rFonts w:ascii="Tahoma" w:hAnsi="Tahoma" w:cs="Tahoma"/>
          <w:sz w:val="24"/>
          <w:szCs w:val="24"/>
        </w:rPr>
        <w:t xml:space="preserve"> et exigeante</w:t>
      </w:r>
      <w:r>
        <w:rPr>
          <w:rFonts w:ascii="Tahoma" w:hAnsi="Tahoma" w:cs="Tahoma"/>
          <w:sz w:val="24"/>
          <w:szCs w:val="24"/>
        </w:rPr>
        <w:t>. Cette proposition est donc annulée.</w:t>
      </w:r>
    </w:p>
    <w:p w14:paraId="6C178C1F" w14:textId="77777777" w:rsidR="004A6E5B" w:rsidRDefault="004A6E5B" w:rsidP="00AA0DC4">
      <w:pPr>
        <w:pStyle w:val="Titre2"/>
        <w:spacing w:line="276" w:lineRule="auto"/>
        <w:ind w:left="0"/>
        <w:jc w:val="both"/>
        <w:rPr>
          <w:rFonts w:ascii="Tahoma" w:hAnsi="Tahoma" w:cs="Tahoma"/>
        </w:rPr>
      </w:pPr>
      <w:r>
        <w:rPr>
          <w:rFonts w:ascii="Tahoma" w:hAnsi="Tahoma" w:cs="Tahoma"/>
        </w:rPr>
        <w:t>  </w:t>
      </w:r>
      <w:bookmarkStart w:id="15" w:name="_Toc119495198"/>
      <w:r w:rsidR="00766881">
        <w:rPr>
          <w:rFonts w:ascii="Tahoma" w:hAnsi="Tahoma" w:cs="Tahoma"/>
        </w:rPr>
        <w:t>Expertise des chênes en charge du domaine</w:t>
      </w:r>
      <w:bookmarkEnd w:id="15"/>
    </w:p>
    <w:p w14:paraId="5E677879" w14:textId="77777777" w:rsidR="00856ED1" w:rsidRDefault="00856ED1" w:rsidP="00856ED1">
      <w:pPr>
        <w:autoSpaceDE w:val="0"/>
        <w:autoSpaceDN w:val="0"/>
        <w:adjustRightInd w:val="0"/>
        <w:spacing w:after="0" w:line="240" w:lineRule="auto"/>
        <w:jc w:val="both"/>
        <w:rPr>
          <w:rFonts w:ascii="Tahoma" w:hAnsi="Tahoma" w:cs="Tahoma"/>
          <w:sz w:val="24"/>
        </w:rPr>
      </w:pPr>
      <w:r w:rsidRPr="00856ED1">
        <w:rPr>
          <w:rFonts w:ascii="Tahoma" w:hAnsi="Tahoma" w:cs="Tahoma"/>
          <w:sz w:val="24"/>
        </w:rPr>
        <w:t>Afin de garantir la sécurité du domaine et d’être couvert en cas de problème, le bureau</w:t>
      </w:r>
      <w:r>
        <w:rPr>
          <w:rFonts w:ascii="Tahoma" w:hAnsi="Tahoma" w:cs="Tahoma"/>
          <w:sz w:val="24"/>
        </w:rPr>
        <w:t xml:space="preserve"> </w:t>
      </w:r>
      <w:r w:rsidRPr="00856ED1">
        <w:rPr>
          <w:rFonts w:ascii="Tahoma" w:hAnsi="Tahoma" w:cs="Tahoma"/>
          <w:sz w:val="24"/>
        </w:rPr>
        <w:t>va procéder à une expertise réalisée par l’ONF des 3 chênes dans le domaine dont nous</w:t>
      </w:r>
      <w:r>
        <w:rPr>
          <w:rFonts w:ascii="Tahoma" w:hAnsi="Tahoma" w:cs="Tahoma"/>
          <w:sz w:val="24"/>
        </w:rPr>
        <w:t xml:space="preserve"> </w:t>
      </w:r>
      <w:r w:rsidRPr="00856ED1">
        <w:rPr>
          <w:rFonts w:ascii="Tahoma" w:hAnsi="Tahoma" w:cs="Tahoma"/>
          <w:sz w:val="24"/>
        </w:rPr>
        <w:t>sommes responsables. Concernant le reste des arbres sous notre responsabilité, compte</w:t>
      </w:r>
      <w:r>
        <w:rPr>
          <w:rFonts w:ascii="Tahoma" w:hAnsi="Tahoma" w:cs="Tahoma"/>
          <w:sz w:val="24"/>
        </w:rPr>
        <w:t>-</w:t>
      </w:r>
      <w:r w:rsidRPr="00856ED1">
        <w:rPr>
          <w:rFonts w:ascii="Tahoma" w:hAnsi="Tahoma" w:cs="Tahoma"/>
          <w:sz w:val="24"/>
        </w:rPr>
        <w:t>tenu</w:t>
      </w:r>
      <w:r>
        <w:rPr>
          <w:rFonts w:ascii="Tahoma" w:hAnsi="Tahoma" w:cs="Tahoma"/>
          <w:sz w:val="24"/>
        </w:rPr>
        <w:t xml:space="preserve"> </w:t>
      </w:r>
      <w:r w:rsidRPr="00856ED1">
        <w:rPr>
          <w:rFonts w:ascii="Tahoma" w:hAnsi="Tahoma" w:cs="Tahoma"/>
          <w:sz w:val="24"/>
        </w:rPr>
        <w:t>du budget et de leur moindre dangerosité, l’ONF nous donnera simplement un avis</w:t>
      </w:r>
      <w:r>
        <w:rPr>
          <w:rFonts w:ascii="Tahoma" w:hAnsi="Tahoma" w:cs="Tahoma"/>
          <w:sz w:val="24"/>
        </w:rPr>
        <w:t>.</w:t>
      </w:r>
    </w:p>
    <w:p w14:paraId="4285937F" w14:textId="77777777" w:rsidR="00856ED1" w:rsidRPr="00856ED1" w:rsidRDefault="00856ED1" w:rsidP="00856ED1">
      <w:pPr>
        <w:autoSpaceDE w:val="0"/>
        <w:autoSpaceDN w:val="0"/>
        <w:adjustRightInd w:val="0"/>
        <w:spacing w:after="0" w:line="240" w:lineRule="auto"/>
        <w:jc w:val="both"/>
        <w:rPr>
          <w:rFonts w:ascii="Tahoma" w:hAnsi="Tahoma" w:cs="Tahoma"/>
          <w:sz w:val="24"/>
        </w:rPr>
      </w:pPr>
      <w:r>
        <w:rPr>
          <w:rFonts w:ascii="Tahoma" w:hAnsi="Tahoma" w:cs="Tahoma"/>
          <w:sz w:val="24"/>
        </w:rPr>
        <w:t>Cette intervention d’un montant de 1400 € sera commandée dès que possible.</w:t>
      </w:r>
    </w:p>
    <w:p w14:paraId="19784B4D" w14:textId="77777777" w:rsidR="00856ED1" w:rsidRDefault="00856ED1" w:rsidP="00856ED1">
      <w:pPr>
        <w:pStyle w:val="Titre2"/>
        <w:spacing w:line="276" w:lineRule="auto"/>
        <w:ind w:left="0"/>
        <w:jc w:val="both"/>
        <w:rPr>
          <w:rFonts w:ascii="Tahoma" w:hAnsi="Tahoma" w:cs="Tahoma"/>
        </w:rPr>
      </w:pPr>
      <w:r>
        <w:rPr>
          <w:rFonts w:ascii="Tahoma" w:hAnsi="Tahoma" w:cs="Tahoma"/>
        </w:rPr>
        <w:t>  </w:t>
      </w:r>
      <w:bookmarkStart w:id="16" w:name="_Toc119495199"/>
      <w:r>
        <w:rPr>
          <w:rFonts w:ascii="Tahoma" w:hAnsi="Tahoma" w:cs="Tahoma"/>
        </w:rPr>
        <w:t>Travaux d’entretien canalisation EU</w:t>
      </w:r>
      <w:bookmarkEnd w:id="16"/>
    </w:p>
    <w:p w14:paraId="36ED8C7C" w14:textId="77777777" w:rsidR="00856ED1" w:rsidRPr="00856ED1" w:rsidRDefault="00856ED1" w:rsidP="00856ED1">
      <w:pPr>
        <w:autoSpaceDE w:val="0"/>
        <w:autoSpaceDN w:val="0"/>
        <w:adjustRightInd w:val="0"/>
        <w:spacing w:after="0" w:line="240" w:lineRule="auto"/>
        <w:jc w:val="both"/>
        <w:rPr>
          <w:rFonts w:ascii="Tahoma" w:hAnsi="Tahoma" w:cs="Tahoma"/>
          <w:sz w:val="24"/>
          <w:szCs w:val="26"/>
        </w:rPr>
      </w:pPr>
      <w:r w:rsidRPr="00856ED1">
        <w:rPr>
          <w:rFonts w:ascii="Tahoma" w:hAnsi="Tahoma" w:cs="Tahoma"/>
          <w:sz w:val="24"/>
          <w:szCs w:val="26"/>
        </w:rPr>
        <w:t>Suite à l’intervention cette année d</w:t>
      </w:r>
      <w:proofErr w:type="gramStart"/>
      <w:r w:rsidRPr="00856ED1">
        <w:rPr>
          <w:rFonts w:ascii="Tahoma" w:hAnsi="Tahoma" w:cs="Tahoma"/>
          <w:sz w:val="24"/>
          <w:szCs w:val="26"/>
        </w:rPr>
        <w:t>’«</w:t>
      </w:r>
      <w:proofErr w:type="gramEnd"/>
      <w:r w:rsidRPr="00856ED1">
        <w:rPr>
          <w:rFonts w:ascii="Tahoma" w:hAnsi="Tahoma" w:cs="Tahoma"/>
          <w:sz w:val="24"/>
          <w:szCs w:val="26"/>
        </w:rPr>
        <w:t xml:space="preserve"> Entretien et Curage complet des canalisations</w:t>
      </w:r>
      <w:r>
        <w:rPr>
          <w:rFonts w:ascii="Tahoma" w:hAnsi="Tahoma" w:cs="Tahoma"/>
          <w:sz w:val="24"/>
          <w:szCs w:val="26"/>
        </w:rPr>
        <w:t xml:space="preserve"> </w:t>
      </w:r>
      <w:r w:rsidRPr="00856ED1">
        <w:rPr>
          <w:rFonts w:ascii="Tahoma" w:hAnsi="Tahoma" w:cs="Tahoma"/>
          <w:sz w:val="24"/>
          <w:szCs w:val="26"/>
        </w:rPr>
        <w:t>du domaine » fait par la société CHARRIN, un défaut d’affaissement a été constaté au niveau</w:t>
      </w:r>
      <w:r>
        <w:rPr>
          <w:rFonts w:ascii="Tahoma" w:hAnsi="Tahoma" w:cs="Tahoma"/>
          <w:sz w:val="24"/>
          <w:szCs w:val="26"/>
        </w:rPr>
        <w:t xml:space="preserve"> </w:t>
      </w:r>
      <w:r w:rsidRPr="00856ED1">
        <w:rPr>
          <w:rFonts w:ascii="Tahoma" w:hAnsi="Tahoma" w:cs="Tahoma"/>
          <w:sz w:val="24"/>
          <w:szCs w:val="26"/>
        </w:rPr>
        <w:t>du 49 Peluzes (Famille ROLLAND).</w:t>
      </w:r>
    </w:p>
    <w:p w14:paraId="52333DC6" w14:textId="77777777" w:rsidR="00856ED1" w:rsidRPr="00856ED1" w:rsidRDefault="00856ED1" w:rsidP="00856ED1">
      <w:pPr>
        <w:autoSpaceDE w:val="0"/>
        <w:autoSpaceDN w:val="0"/>
        <w:adjustRightInd w:val="0"/>
        <w:spacing w:after="0" w:line="240" w:lineRule="auto"/>
        <w:jc w:val="both"/>
        <w:rPr>
          <w:rFonts w:ascii="Tahoma" w:hAnsi="Tahoma" w:cs="Tahoma"/>
          <w:sz w:val="24"/>
          <w:szCs w:val="26"/>
        </w:rPr>
      </w:pPr>
      <w:r w:rsidRPr="00856ED1">
        <w:rPr>
          <w:rFonts w:ascii="Tahoma" w:hAnsi="Tahoma" w:cs="Tahoma"/>
          <w:sz w:val="24"/>
          <w:szCs w:val="26"/>
        </w:rPr>
        <w:t>Le tuyau d’évacuation a subi un affaissement au fil du temps faisant siphon sous les réseaux</w:t>
      </w:r>
      <w:r>
        <w:rPr>
          <w:rFonts w:ascii="Tahoma" w:hAnsi="Tahoma" w:cs="Tahoma"/>
          <w:sz w:val="24"/>
          <w:szCs w:val="26"/>
        </w:rPr>
        <w:t xml:space="preserve"> </w:t>
      </w:r>
      <w:r w:rsidRPr="00856ED1">
        <w:rPr>
          <w:rFonts w:ascii="Tahoma" w:hAnsi="Tahoma" w:cs="Tahoma"/>
          <w:sz w:val="24"/>
          <w:szCs w:val="26"/>
        </w:rPr>
        <w:t>enterrés (compactage initial de la voirie), nécessitant des purges fréquentes faites par la</w:t>
      </w:r>
      <w:r>
        <w:rPr>
          <w:rFonts w:ascii="Tahoma" w:hAnsi="Tahoma" w:cs="Tahoma"/>
          <w:sz w:val="24"/>
          <w:szCs w:val="26"/>
        </w:rPr>
        <w:t xml:space="preserve"> </w:t>
      </w:r>
      <w:r w:rsidRPr="00856ED1">
        <w:rPr>
          <w:rFonts w:ascii="Tahoma" w:hAnsi="Tahoma" w:cs="Tahoma"/>
          <w:sz w:val="24"/>
          <w:szCs w:val="26"/>
        </w:rPr>
        <w:t>famille ROLLAND pour éviter le bouchage complet. Il est aussi à noter que les pentes légales</w:t>
      </w:r>
      <w:r>
        <w:rPr>
          <w:rFonts w:ascii="Tahoma" w:hAnsi="Tahoma" w:cs="Tahoma"/>
          <w:sz w:val="24"/>
          <w:szCs w:val="26"/>
        </w:rPr>
        <w:t xml:space="preserve"> </w:t>
      </w:r>
      <w:r w:rsidRPr="00856ED1">
        <w:rPr>
          <w:rFonts w:ascii="Tahoma" w:hAnsi="Tahoma" w:cs="Tahoma"/>
          <w:sz w:val="24"/>
          <w:szCs w:val="26"/>
        </w:rPr>
        <w:t>d’origine ne sont plus du tout respecté.</w:t>
      </w:r>
    </w:p>
    <w:p w14:paraId="12D5AEC6" w14:textId="77777777" w:rsidR="00856ED1" w:rsidRPr="00856ED1" w:rsidRDefault="00856ED1" w:rsidP="00856ED1">
      <w:pPr>
        <w:autoSpaceDE w:val="0"/>
        <w:autoSpaceDN w:val="0"/>
        <w:adjustRightInd w:val="0"/>
        <w:spacing w:after="0" w:line="240" w:lineRule="auto"/>
        <w:jc w:val="both"/>
        <w:rPr>
          <w:rFonts w:ascii="Tahoma" w:hAnsi="Tahoma" w:cs="Tahoma"/>
          <w:sz w:val="24"/>
          <w:szCs w:val="26"/>
        </w:rPr>
      </w:pPr>
      <w:r w:rsidRPr="00856ED1">
        <w:rPr>
          <w:rFonts w:ascii="Tahoma" w:hAnsi="Tahoma" w:cs="Tahoma"/>
          <w:sz w:val="24"/>
          <w:szCs w:val="26"/>
        </w:rPr>
        <w:t>Ce défaut a été reporté sur la facture CHARRIN du curage complet, également validé par un</w:t>
      </w:r>
      <w:r>
        <w:rPr>
          <w:rFonts w:ascii="Tahoma" w:hAnsi="Tahoma" w:cs="Tahoma"/>
          <w:sz w:val="24"/>
          <w:szCs w:val="26"/>
        </w:rPr>
        <w:t xml:space="preserve"> </w:t>
      </w:r>
      <w:r w:rsidRPr="00856ED1">
        <w:rPr>
          <w:rFonts w:ascii="Tahoma" w:hAnsi="Tahoma" w:cs="Tahoma"/>
          <w:sz w:val="24"/>
          <w:szCs w:val="26"/>
        </w:rPr>
        <w:t>passage caméra et enfin confirmé par le bureau sur le terrain.</w:t>
      </w:r>
    </w:p>
    <w:p w14:paraId="2A9E8D3D" w14:textId="77777777" w:rsidR="00856ED1" w:rsidRPr="00856ED1" w:rsidRDefault="00856ED1" w:rsidP="00856ED1">
      <w:pPr>
        <w:autoSpaceDE w:val="0"/>
        <w:autoSpaceDN w:val="0"/>
        <w:adjustRightInd w:val="0"/>
        <w:spacing w:after="0" w:line="240" w:lineRule="auto"/>
        <w:jc w:val="both"/>
        <w:rPr>
          <w:rFonts w:ascii="Tahoma" w:hAnsi="Tahoma" w:cs="Tahoma"/>
          <w:sz w:val="24"/>
          <w:szCs w:val="26"/>
        </w:rPr>
      </w:pPr>
      <w:r w:rsidRPr="00856ED1">
        <w:rPr>
          <w:rFonts w:ascii="Tahoma" w:hAnsi="Tahoma" w:cs="Tahoma"/>
          <w:sz w:val="24"/>
          <w:szCs w:val="26"/>
        </w:rPr>
        <w:t>Pour les travaux qui doivent être entrepris, la société STPML de Ste Consorce a établi un</w:t>
      </w:r>
      <w:r>
        <w:rPr>
          <w:rFonts w:ascii="Tahoma" w:hAnsi="Tahoma" w:cs="Tahoma"/>
          <w:sz w:val="24"/>
          <w:szCs w:val="26"/>
        </w:rPr>
        <w:t xml:space="preserve"> </w:t>
      </w:r>
      <w:r w:rsidRPr="00856ED1">
        <w:rPr>
          <w:rFonts w:ascii="Tahoma" w:hAnsi="Tahoma" w:cs="Tahoma"/>
          <w:sz w:val="24"/>
          <w:szCs w:val="26"/>
        </w:rPr>
        <w:t>devis (ci-après) en juillet dernier de 3 297 € (TVA à 10%) se partageant en part Voirie ASL</w:t>
      </w:r>
      <w:r>
        <w:rPr>
          <w:rFonts w:ascii="Tahoma" w:hAnsi="Tahoma" w:cs="Tahoma"/>
          <w:sz w:val="24"/>
          <w:szCs w:val="26"/>
        </w:rPr>
        <w:t xml:space="preserve"> </w:t>
      </w:r>
      <w:r w:rsidRPr="00856ED1">
        <w:rPr>
          <w:rFonts w:ascii="Tahoma" w:hAnsi="Tahoma" w:cs="Tahoma"/>
          <w:sz w:val="24"/>
          <w:szCs w:val="26"/>
        </w:rPr>
        <w:t>2 563 € et part Famille ROLLAND 1009 € (dont 275 € de frais annexes de remise en état du</w:t>
      </w:r>
      <w:r>
        <w:rPr>
          <w:rFonts w:ascii="Tahoma" w:hAnsi="Tahoma" w:cs="Tahoma"/>
          <w:sz w:val="24"/>
          <w:szCs w:val="26"/>
        </w:rPr>
        <w:t xml:space="preserve"> </w:t>
      </w:r>
      <w:r w:rsidRPr="00856ED1">
        <w:rPr>
          <w:rFonts w:ascii="Tahoma" w:hAnsi="Tahoma" w:cs="Tahoma"/>
          <w:sz w:val="24"/>
          <w:szCs w:val="26"/>
        </w:rPr>
        <w:t>terrain et haies).</w:t>
      </w:r>
    </w:p>
    <w:p w14:paraId="1F9D368D" w14:textId="77777777" w:rsidR="00856ED1" w:rsidRDefault="00856ED1" w:rsidP="00856ED1">
      <w:pPr>
        <w:autoSpaceDE w:val="0"/>
        <w:autoSpaceDN w:val="0"/>
        <w:adjustRightInd w:val="0"/>
        <w:spacing w:after="0" w:line="240" w:lineRule="auto"/>
        <w:jc w:val="both"/>
        <w:rPr>
          <w:rFonts w:ascii="Tahoma" w:hAnsi="Tahoma" w:cs="Tahoma"/>
          <w:sz w:val="24"/>
          <w:szCs w:val="26"/>
        </w:rPr>
      </w:pPr>
      <w:r w:rsidRPr="00856ED1">
        <w:rPr>
          <w:rFonts w:ascii="Tahoma" w:hAnsi="Tahoma" w:cs="Tahoma"/>
          <w:sz w:val="24"/>
          <w:szCs w:val="26"/>
        </w:rPr>
        <w:t>Ces travaux liés essentiellement à l’affaissement de la voirie du domaine seront lancés au</w:t>
      </w:r>
      <w:r>
        <w:rPr>
          <w:rFonts w:ascii="Tahoma" w:hAnsi="Tahoma" w:cs="Tahoma"/>
          <w:sz w:val="24"/>
          <w:szCs w:val="26"/>
        </w:rPr>
        <w:t xml:space="preserve"> </w:t>
      </w:r>
      <w:r w:rsidRPr="00856ED1">
        <w:rPr>
          <w:rFonts w:ascii="Tahoma" w:hAnsi="Tahoma" w:cs="Tahoma"/>
          <w:sz w:val="24"/>
          <w:szCs w:val="26"/>
        </w:rPr>
        <w:t>plus vite dans l’année qui arrive.</w:t>
      </w:r>
    </w:p>
    <w:p w14:paraId="6D428D72" w14:textId="77777777" w:rsidR="00F95716" w:rsidRPr="00856ED1" w:rsidRDefault="00F95716" w:rsidP="00F95716">
      <w:pPr>
        <w:autoSpaceDE w:val="0"/>
        <w:autoSpaceDN w:val="0"/>
        <w:adjustRightInd w:val="0"/>
        <w:spacing w:after="0" w:line="240" w:lineRule="auto"/>
        <w:jc w:val="center"/>
        <w:rPr>
          <w:sz w:val="20"/>
        </w:rPr>
      </w:pPr>
      <w:r w:rsidRPr="00F95716">
        <w:rPr>
          <w:noProof/>
          <w:sz w:val="20"/>
          <w:lang w:eastAsia="fr-FR"/>
        </w:rPr>
        <w:drawing>
          <wp:inline distT="0" distB="0" distL="0" distR="0" wp14:anchorId="13C74B28" wp14:editId="5F9B0490">
            <wp:extent cx="4114800" cy="2173134"/>
            <wp:effectExtent l="0" t="0" r="0"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36"/>
                    <a:stretch>
                      <a:fillRect/>
                    </a:stretch>
                  </pic:blipFill>
                  <pic:spPr>
                    <a:xfrm>
                      <a:off x="0" y="0"/>
                      <a:ext cx="4117033" cy="2174313"/>
                    </a:xfrm>
                    <a:prstGeom prst="rect">
                      <a:avLst/>
                    </a:prstGeom>
                  </pic:spPr>
                </pic:pic>
              </a:graphicData>
            </a:graphic>
          </wp:inline>
        </w:drawing>
      </w:r>
    </w:p>
    <w:p w14:paraId="2D394088" w14:textId="77777777" w:rsidR="00856ED1" w:rsidRPr="00856ED1" w:rsidRDefault="00AA0DC4" w:rsidP="00856ED1">
      <w:pPr>
        <w:pStyle w:val="Titre2"/>
        <w:spacing w:line="276" w:lineRule="auto"/>
        <w:ind w:left="0"/>
        <w:jc w:val="both"/>
        <w:rPr>
          <w:rFonts w:ascii="Tahoma" w:hAnsi="Tahoma" w:cs="Tahoma"/>
        </w:rPr>
      </w:pPr>
      <w:bookmarkStart w:id="17" w:name="_Toc119495200"/>
      <w:r>
        <w:rPr>
          <w:rFonts w:ascii="Tahoma" w:hAnsi="Tahoma" w:cs="Tahoma"/>
        </w:rPr>
        <w:t xml:space="preserve">Résultats </w:t>
      </w:r>
      <w:r w:rsidR="004A6E5B">
        <w:rPr>
          <w:rFonts w:ascii="Tahoma" w:hAnsi="Tahoma" w:cs="Tahoma"/>
        </w:rPr>
        <w:t xml:space="preserve">des </w:t>
      </w:r>
      <w:r w:rsidRPr="003C5281">
        <w:rPr>
          <w:rFonts w:ascii="Tahoma" w:hAnsi="Tahoma" w:cs="Tahoma"/>
        </w:rPr>
        <w:t>vote</w:t>
      </w:r>
      <w:r>
        <w:rPr>
          <w:rFonts w:ascii="Tahoma" w:hAnsi="Tahoma" w:cs="Tahoma"/>
        </w:rPr>
        <w:t>s</w:t>
      </w:r>
      <w:bookmarkEnd w:id="17"/>
    </w:p>
    <w:tbl>
      <w:tblPr>
        <w:tblStyle w:val="Grilledutableau1"/>
        <w:tblW w:w="10859" w:type="dxa"/>
        <w:jc w:val="center"/>
        <w:tblLook w:val="01E0" w:firstRow="1" w:lastRow="1" w:firstColumn="1" w:lastColumn="1" w:noHBand="0" w:noVBand="0"/>
      </w:tblPr>
      <w:tblGrid>
        <w:gridCol w:w="6332"/>
        <w:gridCol w:w="872"/>
        <w:gridCol w:w="883"/>
        <w:gridCol w:w="1628"/>
        <w:gridCol w:w="1144"/>
      </w:tblGrid>
      <w:tr w:rsidR="00AA0DC4" w:rsidRPr="003C5281" w14:paraId="4B8B3B8B" w14:textId="77777777" w:rsidTr="003B2A82">
        <w:trPr>
          <w:trHeight w:val="595"/>
          <w:jc w:val="center"/>
        </w:trPr>
        <w:tc>
          <w:tcPr>
            <w:tcW w:w="6332" w:type="dxa"/>
            <w:shd w:val="clear" w:color="auto" w:fill="D9D9D9" w:themeFill="background1" w:themeFillShade="D9"/>
            <w:vAlign w:val="center"/>
          </w:tcPr>
          <w:p w14:paraId="086D6D76" w14:textId="77777777" w:rsidR="00AA0DC4" w:rsidRPr="007959B0" w:rsidRDefault="00AA0DC4" w:rsidP="007A2A4D">
            <w:pPr>
              <w:spacing w:line="276" w:lineRule="auto"/>
              <w:jc w:val="both"/>
              <w:rPr>
                <w:rFonts w:ascii="Tahoma" w:hAnsi="Tahoma" w:cs="Tahoma"/>
                <w:b/>
                <w:sz w:val="24"/>
                <w:szCs w:val="24"/>
              </w:rPr>
            </w:pPr>
            <w:bookmarkStart w:id="18" w:name="_Hlk495246780"/>
            <w:r w:rsidRPr="007959B0">
              <w:rPr>
                <w:rFonts w:ascii="Tahoma" w:hAnsi="Tahoma" w:cs="Tahoma"/>
                <w:b/>
                <w:sz w:val="24"/>
                <w:szCs w:val="24"/>
              </w:rPr>
              <w:t>Contenu</w:t>
            </w:r>
          </w:p>
        </w:tc>
        <w:tc>
          <w:tcPr>
            <w:tcW w:w="872" w:type="dxa"/>
            <w:shd w:val="clear" w:color="auto" w:fill="D9D9D9" w:themeFill="background1" w:themeFillShade="D9"/>
            <w:vAlign w:val="center"/>
          </w:tcPr>
          <w:p w14:paraId="690D095A" w14:textId="77777777" w:rsidR="00AA0DC4" w:rsidRPr="007959B0" w:rsidRDefault="00AA0DC4" w:rsidP="007A2A4D">
            <w:pPr>
              <w:spacing w:line="276" w:lineRule="auto"/>
              <w:jc w:val="both"/>
              <w:rPr>
                <w:rFonts w:ascii="Tahoma" w:hAnsi="Tahoma" w:cs="Tahoma"/>
                <w:b/>
                <w:sz w:val="24"/>
                <w:szCs w:val="24"/>
              </w:rPr>
            </w:pPr>
            <w:r w:rsidRPr="007959B0">
              <w:rPr>
                <w:rFonts w:ascii="Tahoma" w:hAnsi="Tahoma" w:cs="Tahoma"/>
                <w:b/>
                <w:sz w:val="24"/>
                <w:szCs w:val="24"/>
              </w:rPr>
              <w:t>Oui</w:t>
            </w:r>
          </w:p>
        </w:tc>
        <w:tc>
          <w:tcPr>
            <w:tcW w:w="883" w:type="dxa"/>
            <w:shd w:val="clear" w:color="auto" w:fill="D9D9D9" w:themeFill="background1" w:themeFillShade="D9"/>
            <w:vAlign w:val="center"/>
          </w:tcPr>
          <w:p w14:paraId="342CB875" w14:textId="77777777" w:rsidR="00AA0DC4" w:rsidRPr="007959B0" w:rsidRDefault="00AA0DC4" w:rsidP="007A2A4D">
            <w:pPr>
              <w:spacing w:line="276" w:lineRule="auto"/>
              <w:jc w:val="both"/>
              <w:rPr>
                <w:rFonts w:ascii="Tahoma" w:hAnsi="Tahoma" w:cs="Tahoma"/>
                <w:b/>
                <w:sz w:val="24"/>
                <w:szCs w:val="24"/>
              </w:rPr>
            </w:pPr>
            <w:r w:rsidRPr="007959B0">
              <w:rPr>
                <w:rFonts w:ascii="Tahoma" w:hAnsi="Tahoma" w:cs="Tahoma"/>
                <w:b/>
                <w:sz w:val="24"/>
                <w:szCs w:val="24"/>
              </w:rPr>
              <w:t>Non</w:t>
            </w:r>
          </w:p>
        </w:tc>
        <w:tc>
          <w:tcPr>
            <w:tcW w:w="1628" w:type="dxa"/>
            <w:shd w:val="clear" w:color="auto" w:fill="D9D9D9" w:themeFill="background1" w:themeFillShade="D9"/>
            <w:vAlign w:val="center"/>
          </w:tcPr>
          <w:p w14:paraId="32AD3686" w14:textId="77777777" w:rsidR="00AA0DC4" w:rsidRPr="007959B0" w:rsidRDefault="00AA0DC4" w:rsidP="007A2A4D">
            <w:pPr>
              <w:spacing w:line="276" w:lineRule="auto"/>
              <w:jc w:val="both"/>
              <w:rPr>
                <w:rFonts w:ascii="Tahoma" w:hAnsi="Tahoma" w:cs="Tahoma"/>
                <w:b/>
                <w:sz w:val="24"/>
                <w:szCs w:val="24"/>
              </w:rPr>
            </w:pPr>
            <w:r w:rsidRPr="007959B0">
              <w:rPr>
                <w:rFonts w:ascii="Tahoma" w:hAnsi="Tahoma" w:cs="Tahoma"/>
                <w:b/>
                <w:sz w:val="24"/>
                <w:szCs w:val="24"/>
              </w:rPr>
              <w:t>Abs</w:t>
            </w:r>
            <w:r w:rsidRPr="003C5281">
              <w:rPr>
                <w:rFonts w:ascii="Tahoma" w:hAnsi="Tahoma" w:cs="Tahoma"/>
                <w:b/>
                <w:sz w:val="24"/>
                <w:szCs w:val="24"/>
              </w:rPr>
              <w:t>tention</w:t>
            </w:r>
          </w:p>
        </w:tc>
        <w:tc>
          <w:tcPr>
            <w:tcW w:w="1144" w:type="dxa"/>
            <w:shd w:val="clear" w:color="auto" w:fill="D9D9D9" w:themeFill="background1" w:themeFillShade="D9"/>
            <w:vAlign w:val="center"/>
          </w:tcPr>
          <w:p w14:paraId="3A117A3D" w14:textId="77777777" w:rsidR="00AA0DC4" w:rsidRPr="003C5281" w:rsidRDefault="00AA0DC4" w:rsidP="007A2A4D">
            <w:pPr>
              <w:spacing w:line="276" w:lineRule="auto"/>
              <w:jc w:val="both"/>
              <w:rPr>
                <w:rFonts w:ascii="Tahoma" w:hAnsi="Tahoma" w:cs="Tahoma"/>
                <w:b/>
                <w:sz w:val="24"/>
                <w:szCs w:val="24"/>
              </w:rPr>
            </w:pPr>
            <w:r w:rsidRPr="003C5281">
              <w:rPr>
                <w:rFonts w:ascii="Tahoma" w:hAnsi="Tahoma" w:cs="Tahoma"/>
                <w:b/>
                <w:sz w:val="24"/>
                <w:szCs w:val="24"/>
              </w:rPr>
              <w:t>Adopté</w:t>
            </w:r>
          </w:p>
        </w:tc>
      </w:tr>
      <w:tr w:rsidR="00AA0DC4" w:rsidRPr="003C5281" w14:paraId="0C4CEE15" w14:textId="77777777" w:rsidTr="003B2A82">
        <w:trPr>
          <w:trHeight w:val="588"/>
          <w:jc w:val="center"/>
        </w:trPr>
        <w:tc>
          <w:tcPr>
            <w:tcW w:w="6332" w:type="dxa"/>
            <w:vAlign w:val="center"/>
          </w:tcPr>
          <w:p w14:paraId="377824FB" w14:textId="77777777" w:rsidR="00AA0DC4" w:rsidRPr="007959B0" w:rsidRDefault="00AA0DC4" w:rsidP="003A3B41">
            <w:pPr>
              <w:spacing w:line="276" w:lineRule="auto"/>
              <w:jc w:val="both"/>
              <w:rPr>
                <w:rFonts w:ascii="Tahoma" w:hAnsi="Tahoma" w:cs="Tahoma"/>
                <w:sz w:val="24"/>
                <w:szCs w:val="24"/>
              </w:rPr>
            </w:pPr>
            <w:r w:rsidRPr="007959B0">
              <w:rPr>
                <w:rFonts w:ascii="Tahoma" w:hAnsi="Tahoma" w:cs="Tahoma"/>
                <w:sz w:val="24"/>
                <w:szCs w:val="24"/>
              </w:rPr>
              <w:t>Approbation des comptes et Quitus au b</w:t>
            </w:r>
            <w:r w:rsidR="007153A3">
              <w:rPr>
                <w:rFonts w:ascii="Tahoma" w:hAnsi="Tahoma" w:cs="Tahoma"/>
                <w:sz w:val="24"/>
                <w:szCs w:val="24"/>
              </w:rPr>
              <w:t>ureau pour l’exercice écoulé 202</w:t>
            </w:r>
            <w:r w:rsidR="003A3B41">
              <w:rPr>
                <w:rFonts w:ascii="Tahoma" w:hAnsi="Tahoma" w:cs="Tahoma"/>
                <w:sz w:val="24"/>
                <w:szCs w:val="24"/>
              </w:rPr>
              <w:t>1</w:t>
            </w:r>
            <w:r w:rsidR="007153A3">
              <w:rPr>
                <w:rFonts w:ascii="Tahoma" w:hAnsi="Tahoma" w:cs="Tahoma"/>
                <w:sz w:val="24"/>
                <w:szCs w:val="24"/>
              </w:rPr>
              <w:t>-202</w:t>
            </w:r>
            <w:r w:rsidR="003A3B41">
              <w:rPr>
                <w:rFonts w:ascii="Tahoma" w:hAnsi="Tahoma" w:cs="Tahoma"/>
                <w:sz w:val="24"/>
                <w:szCs w:val="24"/>
              </w:rPr>
              <w:t>2</w:t>
            </w:r>
          </w:p>
        </w:tc>
        <w:tc>
          <w:tcPr>
            <w:tcW w:w="872" w:type="dxa"/>
            <w:vAlign w:val="center"/>
          </w:tcPr>
          <w:p w14:paraId="172F70BA" w14:textId="77777777" w:rsidR="00F13D53" w:rsidRPr="007959B0" w:rsidRDefault="00987150" w:rsidP="000F2E26">
            <w:pPr>
              <w:spacing w:line="276" w:lineRule="auto"/>
              <w:jc w:val="center"/>
              <w:rPr>
                <w:rFonts w:ascii="Tahoma" w:hAnsi="Tahoma" w:cs="Tahoma"/>
                <w:sz w:val="24"/>
                <w:szCs w:val="24"/>
              </w:rPr>
            </w:pPr>
            <w:r>
              <w:rPr>
                <w:rFonts w:ascii="Tahoma" w:hAnsi="Tahoma" w:cs="Tahoma"/>
                <w:sz w:val="24"/>
                <w:szCs w:val="24"/>
              </w:rPr>
              <w:t>6</w:t>
            </w:r>
            <w:r w:rsidR="003A3B41">
              <w:rPr>
                <w:rFonts w:ascii="Tahoma" w:hAnsi="Tahoma" w:cs="Tahoma"/>
                <w:sz w:val="24"/>
                <w:szCs w:val="24"/>
              </w:rPr>
              <w:t>2</w:t>
            </w:r>
          </w:p>
        </w:tc>
        <w:tc>
          <w:tcPr>
            <w:tcW w:w="883" w:type="dxa"/>
            <w:vAlign w:val="center"/>
          </w:tcPr>
          <w:p w14:paraId="1204443F"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0</w:t>
            </w:r>
          </w:p>
        </w:tc>
        <w:tc>
          <w:tcPr>
            <w:tcW w:w="1628" w:type="dxa"/>
            <w:vAlign w:val="center"/>
          </w:tcPr>
          <w:p w14:paraId="48BAF2F6"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0</w:t>
            </w:r>
          </w:p>
        </w:tc>
        <w:tc>
          <w:tcPr>
            <w:tcW w:w="1144" w:type="dxa"/>
            <w:vAlign w:val="center"/>
          </w:tcPr>
          <w:p w14:paraId="4707AB8C" w14:textId="77777777" w:rsidR="00AA0DC4" w:rsidRPr="003C5281" w:rsidRDefault="00AA0DC4" w:rsidP="000F2E26">
            <w:pPr>
              <w:spacing w:line="276" w:lineRule="auto"/>
              <w:jc w:val="center"/>
              <w:rPr>
                <w:rFonts w:ascii="Tahoma" w:hAnsi="Tahoma" w:cs="Tahoma"/>
                <w:sz w:val="24"/>
                <w:szCs w:val="24"/>
              </w:rPr>
            </w:pPr>
            <w:r w:rsidRPr="003C5281">
              <w:rPr>
                <w:rFonts w:ascii="Tahoma" w:hAnsi="Tahoma" w:cs="Tahoma"/>
                <w:sz w:val="24"/>
                <w:szCs w:val="24"/>
              </w:rPr>
              <w:t>OUI</w:t>
            </w:r>
          </w:p>
        </w:tc>
      </w:tr>
      <w:tr w:rsidR="00AA0DC4" w:rsidRPr="003C5281" w14:paraId="1CE1594B" w14:textId="77777777" w:rsidTr="003B2A82">
        <w:trPr>
          <w:trHeight w:val="588"/>
          <w:jc w:val="center"/>
        </w:trPr>
        <w:tc>
          <w:tcPr>
            <w:tcW w:w="6332" w:type="dxa"/>
            <w:vAlign w:val="center"/>
          </w:tcPr>
          <w:p w14:paraId="7E565565" w14:textId="77777777" w:rsidR="00AA0DC4" w:rsidRPr="007959B0" w:rsidRDefault="000F2E26" w:rsidP="003A3B41">
            <w:pPr>
              <w:spacing w:line="276" w:lineRule="auto"/>
              <w:jc w:val="both"/>
              <w:rPr>
                <w:rFonts w:ascii="Tahoma" w:hAnsi="Tahoma" w:cs="Tahoma"/>
                <w:sz w:val="24"/>
                <w:szCs w:val="24"/>
              </w:rPr>
            </w:pPr>
            <w:r>
              <w:rPr>
                <w:rFonts w:ascii="Tahoma" w:hAnsi="Tahoma" w:cs="Tahoma"/>
                <w:sz w:val="24"/>
                <w:szCs w:val="24"/>
              </w:rPr>
              <w:t xml:space="preserve">Approbation budget </w:t>
            </w:r>
            <w:r w:rsidR="007153A3">
              <w:rPr>
                <w:rFonts w:ascii="Tahoma" w:hAnsi="Tahoma" w:cs="Tahoma"/>
                <w:sz w:val="24"/>
                <w:szCs w:val="24"/>
              </w:rPr>
              <w:t>prévisionnel</w:t>
            </w:r>
            <w:r>
              <w:rPr>
                <w:rFonts w:ascii="Tahoma" w:hAnsi="Tahoma" w:cs="Tahoma"/>
                <w:sz w:val="24"/>
                <w:szCs w:val="24"/>
              </w:rPr>
              <w:t xml:space="preserve"> 202</w:t>
            </w:r>
            <w:r w:rsidR="003A3B41">
              <w:rPr>
                <w:rFonts w:ascii="Tahoma" w:hAnsi="Tahoma" w:cs="Tahoma"/>
                <w:sz w:val="24"/>
                <w:szCs w:val="24"/>
              </w:rPr>
              <w:t>2-2023</w:t>
            </w:r>
          </w:p>
        </w:tc>
        <w:tc>
          <w:tcPr>
            <w:tcW w:w="872" w:type="dxa"/>
            <w:vAlign w:val="center"/>
          </w:tcPr>
          <w:p w14:paraId="5117059E" w14:textId="77777777" w:rsidR="00AA0DC4" w:rsidRPr="007959B0" w:rsidRDefault="00987150" w:rsidP="000F2E26">
            <w:pPr>
              <w:spacing w:line="276" w:lineRule="auto"/>
              <w:jc w:val="center"/>
              <w:rPr>
                <w:rFonts w:ascii="Tahoma" w:hAnsi="Tahoma" w:cs="Tahoma"/>
                <w:sz w:val="24"/>
                <w:szCs w:val="24"/>
              </w:rPr>
            </w:pPr>
            <w:r>
              <w:rPr>
                <w:rFonts w:ascii="Tahoma" w:hAnsi="Tahoma" w:cs="Tahoma"/>
                <w:sz w:val="24"/>
                <w:szCs w:val="24"/>
              </w:rPr>
              <w:t>6</w:t>
            </w:r>
            <w:r w:rsidR="003A3B41">
              <w:rPr>
                <w:rFonts w:ascii="Tahoma" w:hAnsi="Tahoma" w:cs="Tahoma"/>
                <w:sz w:val="24"/>
                <w:szCs w:val="24"/>
              </w:rPr>
              <w:t>2</w:t>
            </w:r>
          </w:p>
        </w:tc>
        <w:tc>
          <w:tcPr>
            <w:tcW w:w="883" w:type="dxa"/>
            <w:vAlign w:val="center"/>
          </w:tcPr>
          <w:p w14:paraId="7B3F5709"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0</w:t>
            </w:r>
          </w:p>
        </w:tc>
        <w:tc>
          <w:tcPr>
            <w:tcW w:w="1628" w:type="dxa"/>
            <w:vAlign w:val="center"/>
          </w:tcPr>
          <w:p w14:paraId="47FAEFE7"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0</w:t>
            </w:r>
          </w:p>
        </w:tc>
        <w:tc>
          <w:tcPr>
            <w:tcW w:w="1144" w:type="dxa"/>
            <w:vAlign w:val="center"/>
          </w:tcPr>
          <w:p w14:paraId="00D23FAC" w14:textId="77777777" w:rsidR="00AA0DC4" w:rsidRPr="003C5281" w:rsidRDefault="00AA0DC4" w:rsidP="000F2E26">
            <w:pPr>
              <w:spacing w:line="276" w:lineRule="auto"/>
              <w:jc w:val="center"/>
              <w:rPr>
                <w:rFonts w:ascii="Tahoma" w:hAnsi="Tahoma" w:cs="Tahoma"/>
                <w:sz w:val="24"/>
                <w:szCs w:val="24"/>
              </w:rPr>
            </w:pPr>
            <w:r w:rsidRPr="003C5281">
              <w:rPr>
                <w:rFonts w:ascii="Tahoma" w:hAnsi="Tahoma" w:cs="Tahoma"/>
                <w:sz w:val="24"/>
                <w:szCs w:val="24"/>
              </w:rPr>
              <w:t>OUI</w:t>
            </w:r>
          </w:p>
        </w:tc>
      </w:tr>
      <w:tr w:rsidR="00AA0DC4" w:rsidRPr="003C5281" w14:paraId="7D0FD68B" w14:textId="77777777" w:rsidTr="003B2A82">
        <w:trPr>
          <w:trHeight w:val="588"/>
          <w:jc w:val="center"/>
        </w:trPr>
        <w:tc>
          <w:tcPr>
            <w:tcW w:w="6332" w:type="dxa"/>
            <w:vAlign w:val="center"/>
          </w:tcPr>
          <w:p w14:paraId="0C2B4161" w14:textId="77777777" w:rsidR="00F13D53" w:rsidRPr="007959B0" w:rsidRDefault="00AA0DC4" w:rsidP="003A3B41">
            <w:pPr>
              <w:spacing w:line="276" w:lineRule="auto"/>
              <w:jc w:val="both"/>
              <w:rPr>
                <w:rFonts w:ascii="Tahoma" w:hAnsi="Tahoma" w:cs="Tahoma"/>
                <w:sz w:val="24"/>
                <w:szCs w:val="24"/>
              </w:rPr>
            </w:pPr>
            <w:r w:rsidRPr="007959B0">
              <w:rPr>
                <w:rFonts w:ascii="Tahoma" w:hAnsi="Tahoma" w:cs="Tahoma"/>
                <w:sz w:val="24"/>
                <w:szCs w:val="24"/>
              </w:rPr>
              <w:t xml:space="preserve">Projet de travaux </w:t>
            </w:r>
            <w:r w:rsidR="003A3B41">
              <w:rPr>
                <w:rFonts w:ascii="Tahoma" w:hAnsi="Tahoma" w:cs="Tahoma"/>
                <w:sz w:val="24"/>
                <w:szCs w:val="24"/>
              </w:rPr>
              <w:t>MORETTO</w:t>
            </w:r>
          </w:p>
        </w:tc>
        <w:tc>
          <w:tcPr>
            <w:tcW w:w="872" w:type="dxa"/>
            <w:vAlign w:val="center"/>
          </w:tcPr>
          <w:p w14:paraId="7277EEE1"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58</w:t>
            </w:r>
          </w:p>
        </w:tc>
        <w:tc>
          <w:tcPr>
            <w:tcW w:w="883" w:type="dxa"/>
            <w:vAlign w:val="center"/>
          </w:tcPr>
          <w:p w14:paraId="7E141E9D"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1</w:t>
            </w:r>
          </w:p>
        </w:tc>
        <w:tc>
          <w:tcPr>
            <w:tcW w:w="1628" w:type="dxa"/>
            <w:vAlign w:val="center"/>
          </w:tcPr>
          <w:p w14:paraId="64E772C8"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3</w:t>
            </w:r>
          </w:p>
        </w:tc>
        <w:tc>
          <w:tcPr>
            <w:tcW w:w="1144" w:type="dxa"/>
            <w:vAlign w:val="center"/>
          </w:tcPr>
          <w:p w14:paraId="1E2B4557" w14:textId="77777777" w:rsidR="00AA0DC4" w:rsidRPr="003C5281" w:rsidRDefault="00AA0DC4" w:rsidP="000F2E26">
            <w:pPr>
              <w:spacing w:line="276" w:lineRule="auto"/>
              <w:jc w:val="center"/>
              <w:rPr>
                <w:rFonts w:ascii="Tahoma" w:hAnsi="Tahoma" w:cs="Tahoma"/>
                <w:sz w:val="24"/>
                <w:szCs w:val="24"/>
              </w:rPr>
            </w:pPr>
            <w:r w:rsidRPr="003C5281">
              <w:rPr>
                <w:rFonts w:ascii="Tahoma" w:hAnsi="Tahoma" w:cs="Tahoma"/>
                <w:sz w:val="24"/>
                <w:szCs w:val="24"/>
              </w:rPr>
              <w:t>OUI</w:t>
            </w:r>
          </w:p>
        </w:tc>
      </w:tr>
      <w:tr w:rsidR="00F13D53" w:rsidRPr="003C5281" w14:paraId="6184C0FD" w14:textId="77777777" w:rsidTr="003B2A82">
        <w:trPr>
          <w:trHeight w:val="588"/>
          <w:jc w:val="center"/>
        </w:trPr>
        <w:tc>
          <w:tcPr>
            <w:tcW w:w="6332" w:type="dxa"/>
            <w:vAlign w:val="center"/>
          </w:tcPr>
          <w:p w14:paraId="63A69EAF" w14:textId="77777777" w:rsidR="00F13D53" w:rsidRDefault="00F13D53" w:rsidP="003A3B41">
            <w:pPr>
              <w:jc w:val="both"/>
              <w:rPr>
                <w:rFonts w:ascii="Tahoma" w:hAnsi="Tahoma" w:cs="Tahoma"/>
                <w:sz w:val="24"/>
                <w:szCs w:val="24"/>
              </w:rPr>
            </w:pPr>
            <w:r w:rsidRPr="007959B0">
              <w:rPr>
                <w:rFonts w:ascii="Tahoma" w:hAnsi="Tahoma" w:cs="Tahoma"/>
                <w:sz w:val="24"/>
                <w:szCs w:val="24"/>
              </w:rPr>
              <w:t>Projet de travaux</w:t>
            </w:r>
            <w:r>
              <w:rPr>
                <w:rFonts w:ascii="Tahoma" w:hAnsi="Tahoma" w:cs="Tahoma"/>
                <w:sz w:val="24"/>
                <w:szCs w:val="24"/>
              </w:rPr>
              <w:t xml:space="preserve"> </w:t>
            </w:r>
            <w:r w:rsidR="003A3B41">
              <w:rPr>
                <w:rFonts w:ascii="Tahoma" w:hAnsi="Tahoma" w:cs="Tahoma"/>
                <w:sz w:val="24"/>
                <w:szCs w:val="24"/>
              </w:rPr>
              <w:t>NGUYEN/MORETTI</w:t>
            </w:r>
          </w:p>
        </w:tc>
        <w:tc>
          <w:tcPr>
            <w:tcW w:w="872" w:type="dxa"/>
            <w:vAlign w:val="center"/>
          </w:tcPr>
          <w:p w14:paraId="0A229A16" w14:textId="77777777" w:rsidR="00F13D53" w:rsidRDefault="00987150" w:rsidP="000F2E26">
            <w:pPr>
              <w:jc w:val="center"/>
              <w:rPr>
                <w:rFonts w:ascii="Tahoma" w:hAnsi="Tahoma" w:cs="Tahoma"/>
                <w:sz w:val="24"/>
                <w:szCs w:val="24"/>
              </w:rPr>
            </w:pPr>
            <w:r>
              <w:rPr>
                <w:rFonts w:ascii="Tahoma" w:hAnsi="Tahoma" w:cs="Tahoma"/>
                <w:sz w:val="24"/>
                <w:szCs w:val="24"/>
              </w:rPr>
              <w:t>6</w:t>
            </w:r>
            <w:r w:rsidR="003A3B41">
              <w:rPr>
                <w:rFonts w:ascii="Tahoma" w:hAnsi="Tahoma" w:cs="Tahoma"/>
                <w:sz w:val="24"/>
                <w:szCs w:val="24"/>
              </w:rPr>
              <w:t>2</w:t>
            </w:r>
          </w:p>
        </w:tc>
        <w:tc>
          <w:tcPr>
            <w:tcW w:w="883" w:type="dxa"/>
            <w:vAlign w:val="center"/>
          </w:tcPr>
          <w:p w14:paraId="6C7DF0CB" w14:textId="77777777" w:rsidR="00F13D53" w:rsidRPr="007959B0" w:rsidRDefault="003A3B41" w:rsidP="000F2E26">
            <w:pPr>
              <w:jc w:val="center"/>
              <w:rPr>
                <w:rFonts w:ascii="Tahoma" w:hAnsi="Tahoma" w:cs="Tahoma"/>
                <w:sz w:val="24"/>
                <w:szCs w:val="24"/>
              </w:rPr>
            </w:pPr>
            <w:r>
              <w:rPr>
                <w:rFonts w:ascii="Tahoma" w:hAnsi="Tahoma" w:cs="Tahoma"/>
                <w:sz w:val="24"/>
                <w:szCs w:val="24"/>
              </w:rPr>
              <w:t>0</w:t>
            </w:r>
          </w:p>
        </w:tc>
        <w:tc>
          <w:tcPr>
            <w:tcW w:w="1628" w:type="dxa"/>
            <w:vAlign w:val="center"/>
          </w:tcPr>
          <w:p w14:paraId="368B7B6E" w14:textId="77777777" w:rsidR="00F13D53" w:rsidRPr="007959B0" w:rsidRDefault="003A3B41" w:rsidP="000F2E26">
            <w:pPr>
              <w:jc w:val="center"/>
              <w:rPr>
                <w:rFonts w:ascii="Tahoma" w:hAnsi="Tahoma" w:cs="Tahoma"/>
                <w:sz w:val="24"/>
                <w:szCs w:val="24"/>
              </w:rPr>
            </w:pPr>
            <w:r>
              <w:rPr>
                <w:rFonts w:ascii="Tahoma" w:hAnsi="Tahoma" w:cs="Tahoma"/>
                <w:sz w:val="24"/>
                <w:szCs w:val="24"/>
              </w:rPr>
              <w:t>0</w:t>
            </w:r>
          </w:p>
        </w:tc>
        <w:tc>
          <w:tcPr>
            <w:tcW w:w="1144" w:type="dxa"/>
            <w:vAlign w:val="center"/>
          </w:tcPr>
          <w:p w14:paraId="200B0327" w14:textId="77777777" w:rsidR="00F13D53" w:rsidRPr="003C5281" w:rsidRDefault="00F13D53" w:rsidP="000F2E26">
            <w:pPr>
              <w:jc w:val="center"/>
              <w:rPr>
                <w:rFonts w:ascii="Tahoma" w:hAnsi="Tahoma" w:cs="Tahoma"/>
                <w:sz w:val="24"/>
                <w:szCs w:val="24"/>
              </w:rPr>
            </w:pPr>
            <w:r>
              <w:rPr>
                <w:rFonts w:ascii="Tahoma" w:hAnsi="Tahoma" w:cs="Tahoma"/>
                <w:sz w:val="24"/>
                <w:szCs w:val="24"/>
              </w:rPr>
              <w:t>OUI</w:t>
            </w:r>
          </w:p>
        </w:tc>
      </w:tr>
      <w:tr w:rsidR="00AA0DC4" w:rsidRPr="003C5281" w14:paraId="2979F8EA" w14:textId="77777777" w:rsidTr="003B2A82">
        <w:trPr>
          <w:trHeight w:val="588"/>
          <w:jc w:val="center"/>
        </w:trPr>
        <w:tc>
          <w:tcPr>
            <w:tcW w:w="6332" w:type="dxa"/>
            <w:vAlign w:val="center"/>
          </w:tcPr>
          <w:p w14:paraId="3CEC913D" w14:textId="77777777" w:rsidR="003A3B41" w:rsidRPr="007959B0" w:rsidRDefault="00F13D53" w:rsidP="003A3B41">
            <w:pPr>
              <w:spacing w:line="276" w:lineRule="auto"/>
              <w:jc w:val="both"/>
              <w:rPr>
                <w:rFonts w:ascii="Tahoma" w:hAnsi="Tahoma" w:cs="Tahoma"/>
                <w:sz w:val="24"/>
                <w:szCs w:val="24"/>
              </w:rPr>
            </w:pPr>
            <w:r w:rsidRPr="007959B0">
              <w:rPr>
                <w:rFonts w:ascii="Tahoma" w:hAnsi="Tahoma" w:cs="Tahoma"/>
                <w:sz w:val="24"/>
                <w:szCs w:val="24"/>
              </w:rPr>
              <w:t>Projet de travaux</w:t>
            </w:r>
            <w:r>
              <w:rPr>
                <w:rFonts w:ascii="Tahoma" w:hAnsi="Tahoma" w:cs="Tahoma"/>
                <w:sz w:val="24"/>
                <w:szCs w:val="24"/>
              </w:rPr>
              <w:t xml:space="preserve"> </w:t>
            </w:r>
            <w:r w:rsidR="003A3B41">
              <w:rPr>
                <w:rFonts w:ascii="Tahoma" w:hAnsi="Tahoma" w:cs="Tahoma"/>
                <w:sz w:val="24"/>
                <w:szCs w:val="24"/>
              </w:rPr>
              <w:t>BUGGLIN</w:t>
            </w:r>
          </w:p>
        </w:tc>
        <w:tc>
          <w:tcPr>
            <w:tcW w:w="872" w:type="dxa"/>
            <w:vAlign w:val="center"/>
          </w:tcPr>
          <w:p w14:paraId="5A8C9724" w14:textId="77777777" w:rsidR="00AA0DC4" w:rsidRPr="007959B0" w:rsidRDefault="00987150" w:rsidP="000F2E26">
            <w:pPr>
              <w:spacing w:line="276" w:lineRule="auto"/>
              <w:jc w:val="center"/>
              <w:rPr>
                <w:rFonts w:ascii="Tahoma" w:hAnsi="Tahoma" w:cs="Tahoma"/>
                <w:sz w:val="24"/>
                <w:szCs w:val="24"/>
              </w:rPr>
            </w:pPr>
            <w:r>
              <w:rPr>
                <w:rFonts w:ascii="Tahoma" w:hAnsi="Tahoma" w:cs="Tahoma"/>
                <w:sz w:val="24"/>
                <w:szCs w:val="24"/>
              </w:rPr>
              <w:t>6</w:t>
            </w:r>
            <w:r w:rsidR="003A3B41">
              <w:rPr>
                <w:rFonts w:ascii="Tahoma" w:hAnsi="Tahoma" w:cs="Tahoma"/>
                <w:sz w:val="24"/>
                <w:szCs w:val="24"/>
              </w:rPr>
              <w:t>1</w:t>
            </w:r>
          </w:p>
        </w:tc>
        <w:tc>
          <w:tcPr>
            <w:tcW w:w="883" w:type="dxa"/>
            <w:vAlign w:val="center"/>
          </w:tcPr>
          <w:p w14:paraId="5E8F32F1"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0</w:t>
            </w:r>
          </w:p>
        </w:tc>
        <w:tc>
          <w:tcPr>
            <w:tcW w:w="1628" w:type="dxa"/>
            <w:vAlign w:val="center"/>
          </w:tcPr>
          <w:p w14:paraId="36A232D9" w14:textId="77777777" w:rsidR="00AA0DC4" w:rsidRPr="007959B0" w:rsidRDefault="003A3B41" w:rsidP="000F2E26">
            <w:pPr>
              <w:spacing w:line="276" w:lineRule="auto"/>
              <w:jc w:val="center"/>
              <w:rPr>
                <w:rFonts w:ascii="Tahoma" w:hAnsi="Tahoma" w:cs="Tahoma"/>
                <w:sz w:val="24"/>
                <w:szCs w:val="24"/>
              </w:rPr>
            </w:pPr>
            <w:r>
              <w:rPr>
                <w:rFonts w:ascii="Tahoma" w:hAnsi="Tahoma" w:cs="Tahoma"/>
                <w:sz w:val="24"/>
                <w:szCs w:val="24"/>
              </w:rPr>
              <w:t>1</w:t>
            </w:r>
          </w:p>
        </w:tc>
        <w:tc>
          <w:tcPr>
            <w:tcW w:w="1144" w:type="dxa"/>
            <w:vAlign w:val="center"/>
          </w:tcPr>
          <w:p w14:paraId="07858CDF" w14:textId="77777777" w:rsidR="00AA0DC4" w:rsidRPr="003C5281" w:rsidRDefault="00AA0DC4" w:rsidP="000F2E26">
            <w:pPr>
              <w:spacing w:line="276" w:lineRule="auto"/>
              <w:jc w:val="center"/>
              <w:rPr>
                <w:rFonts w:ascii="Tahoma" w:hAnsi="Tahoma" w:cs="Tahoma"/>
                <w:sz w:val="24"/>
                <w:szCs w:val="24"/>
              </w:rPr>
            </w:pPr>
            <w:r w:rsidRPr="003C5281">
              <w:rPr>
                <w:rFonts w:ascii="Tahoma" w:hAnsi="Tahoma" w:cs="Tahoma"/>
                <w:sz w:val="24"/>
                <w:szCs w:val="24"/>
              </w:rPr>
              <w:t>OUI</w:t>
            </w:r>
          </w:p>
        </w:tc>
      </w:tr>
      <w:tr w:rsidR="003A3B41" w:rsidRPr="003C5281" w14:paraId="7A850AF2" w14:textId="77777777" w:rsidTr="003B2A82">
        <w:trPr>
          <w:trHeight w:val="588"/>
          <w:jc w:val="center"/>
        </w:trPr>
        <w:tc>
          <w:tcPr>
            <w:tcW w:w="6332" w:type="dxa"/>
            <w:vAlign w:val="center"/>
          </w:tcPr>
          <w:p w14:paraId="474F01CC" w14:textId="77777777" w:rsidR="003A3B41" w:rsidRPr="007959B0" w:rsidRDefault="003A3B41" w:rsidP="003A3B41">
            <w:pPr>
              <w:jc w:val="both"/>
              <w:rPr>
                <w:rFonts w:ascii="Tahoma" w:hAnsi="Tahoma" w:cs="Tahoma"/>
                <w:sz w:val="24"/>
                <w:szCs w:val="24"/>
              </w:rPr>
            </w:pPr>
            <w:r w:rsidRPr="007959B0">
              <w:rPr>
                <w:rFonts w:ascii="Tahoma" w:hAnsi="Tahoma" w:cs="Tahoma"/>
                <w:sz w:val="24"/>
                <w:szCs w:val="24"/>
              </w:rPr>
              <w:t>Projet de travaux</w:t>
            </w:r>
            <w:r>
              <w:rPr>
                <w:rFonts w:ascii="Tahoma" w:hAnsi="Tahoma" w:cs="Tahoma"/>
                <w:sz w:val="24"/>
                <w:szCs w:val="24"/>
              </w:rPr>
              <w:t xml:space="preserve"> SALZSTEIN</w:t>
            </w:r>
          </w:p>
        </w:tc>
        <w:tc>
          <w:tcPr>
            <w:tcW w:w="872" w:type="dxa"/>
            <w:vAlign w:val="center"/>
          </w:tcPr>
          <w:p w14:paraId="3D04D251" w14:textId="77777777" w:rsidR="003A3B41" w:rsidRDefault="003A3B41" w:rsidP="000F2E26">
            <w:pPr>
              <w:jc w:val="center"/>
              <w:rPr>
                <w:rFonts w:ascii="Tahoma" w:hAnsi="Tahoma" w:cs="Tahoma"/>
                <w:sz w:val="24"/>
                <w:szCs w:val="24"/>
              </w:rPr>
            </w:pPr>
            <w:r>
              <w:rPr>
                <w:rFonts w:ascii="Tahoma" w:hAnsi="Tahoma" w:cs="Tahoma"/>
                <w:sz w:val="24"/>
                <w:szCs w:val="24"/>
              </w:rPr>
              <w:t>56</w:t>
            </w:r>
          </w:p>
        </w:tc>
        <w:tc>
          <w:tcPr>
            <w:tcW w:w="883" w:type="dxa"/>
            <w:vAlign w:val="center"/>
          </w:tcPr>
          <w:p w14:paraId="7D0533C8" w14:textId="77777777" w:rsidR="003A3B41" w:rsidRDefault="003A3B41" w:rsidP="000F2E26">
            <w:pPr>
              <w:jc w:val="center"/>
              <w:rPr>
                <w:rFonts w:ascii="Tahoma" w:hAnsi="Tahoma" w:cs="Tahoma"/>
                <w:sz w:val="24"/>
                <w:szCs w:val="24"/>
              </w:rPr>
            </w:pPr>
            <w:r>
              <w:rPr>
                <w:rFonts w:ascii="Tahoma" w:hAnsi="Tahoma" w:cs="Tahoma"/>
                <w:sz w:val="24"/>
                <w:szCs w:val="24"/>
              </w:rPr>
              <w:t>2</w:t>
            </w:r>
          </w:p>
        </w:tc>
        <w:tc>
          <w:tcPr>
            <w:tcW w:w="1628" w:type="dxa"/>
            <w:vAlign w:val="center"/>
          </w:tcPr>
          <w:p w14:paraId="4BA06F00" w14:textId="77777777" w:rsidR="003A3B41" w:rsidRDefault="003A3B41" w:rsidP="000F2E26">
            <w:pPr>
              <w:jc w:val="center"/>
              <w:rPr>
                <w:rFonts w:ascii="Tahoma" w:hAnsi="Tahoma" w:cs="Tahoma"/>
                <w:sz w:val="24"/>
                <w:szCs w:val="24"/>
              </w:rPr>
            </w:pPr>
            <w:r>
              <w:rPr>
                <w:rFonts w:ascii="Tahoma" w:hAnsi="Tahoma" w:cs="Tahoma"/>
                <w:sz w:val="24"/>
                <w:szCs w:val="24"/>
              </w:rPr>
              <w:t>4</w:t>
            </w:r>
          </w:p>
        </w:tc>
        <w:tc>
          <w:tcPr>
            <w:tcW w:w="1144" w:type="dxa"/>
            <w:vAlign w:val="center"/>
          </w:tcPr>
          <w:p w14:paraId="64CF29D7" w14:textId="77777777" w:rsidR="003A3B41" w:rsidRPr="003C5281" w:rsidRDefault="003A3B41" w:rsidP="000F2E26">
            <w:pPr>
              <w:jc w:val="center"/>
              <w:rPr>
                <w:rFonts w:ascii="Tahoma" w:hAnsi="Tahoma" w:cs="Tahoma"/>
                <w:sz w:val="24"/>
                <w:szCs w:val="24"/>
              </w:rPr>
            </w:pPr>
            <w:r>
              <w:rPr>
                <w:rFonts w:ascii="Tahoma" w:hAnsi="Tahoma" w:cs="Tahoma"/>
                <w:sz w:val="24"/>
                <w:szCs w:val="24"/>
              </w:rPr>
              <w:t>OUI</w:t>
            </w:r>
          </w:p>
        </w:tc>
      </w:tr>
      <w:tr w:rsidR="00F13D53" w:rsidRPr="003C5281" w14:paraId="3475E65C" w14:textId="77777777" w:rsidTr="003B2A82">
        <w:trPr>
          <w:trHeight w:val="588"/>
          <w:jc w:val="center"/>
        </w:trPr>
        <w:tc>
          <w:tcPr>
            <w:tcW w:w="6332" w:type="dxa"/>
            <w:vAlign w:val="center"/>
          </w:tcPr>
          <w:p w14:paraId="5D01F10E" w14:textId="77777777" w:rsidR="00F13D53" w:rsidRPr="007959B0" w:rsidRDefault="003A3B41" w:rsidP="003A3B41">
            <w:pPr>
              <w:spacing w:line="276" w:lineRule="auto"/>
              <w:jc w:val="both"/>
              <w:rPr>
                <w:rFonts w:ascii="Tahoma" w:hAnsi="Tahoma" w:cs="Tahoma"/>
                <w:sz w:val="24"/>
                <w:szCs w:val="24"/>
              </w:rPr>
            </w:pPr>
            <w:r>
              <w:rPr>
                <w:rFonts w:ascii="Tahoma" w:hAnsi="Tahoma" w:cs="Tahoma"/>
                <w:sz w:val="24"/>
                <w:szCs w:val="24"/>
              </w:rPr>
              <w:t>Renouvellement du Bureau</w:t>
            </w:r>
          </w:p>
        </w:tc>
        <w:tc>
          <w:tcPr>
            <w:tcW w:w="872" w:type="dxa"/>
            <w:vAlign w:val="center"/>
          </w:tcPr>
          <w:p w14:paraId="2E898BC4" w14:textId="77777777" w:rsidR="00F13D53" w:rsidRDefault="00987150" w:rsidP="000F2E26">
            <w:pPr>
              <w:jc w:val="center"/>
              <w:rPr>
                <w:rFonts w:ascii="Tahoma" w:hAnsi="Tahoma" w:cs="Tahoma"/>
                <w:sz w:val="24"/>
                <w:szCs w:val="24"/>
              </w:rPr>
            </w:pPr>
            <w:r>
              <w:rPr>
                <w:rFonts w:ascii="Tahoma" w:hAnsi="Tahoma" w:cs="Tahoma"/>
                <w:sz w:val="24"/>
                <w:szCs w:val="24"/>
              </w:rPr>
              <w:t>6</w:t>
            </w:r>
            <w:r w:rsidR="003A3B41">
              <w:rPr>
                <w:rFonts w:ascii="Tahoma" w:hAnsi="Tahoma" w:cs="Tahoma"/>
                <w:sz w:val="24"/>
                <w:szCs w:val="24"/>
              </w:rPr>
              <w:t>2</w:t>
            </w:r>
          </w:p>
        </w:tc>
        <w:tc>
          <w:tcPr>
            <w:tcW w:w="883" w:type="dxa"/>
            <w:vAlign w:val="center"/>
          </w:tcPr>
          <w:p w14:paraId="6DC3A455" w14:textId="77777777" w:rsidR="00F13D53" w:rsidRPr="007959B0" w:rsidRDefault="003A3B41" w:rsidP="000F2E26">
            <w:pPr>
              <w:jc w:val="center"/>
              <w:rPr>
                <w:rFonts w:ascii="Tahoma" w:hAnsi="Tahoma" w:cs="Tahoma"/>
                <w:sz w:val="24"/>
                <w:szCs w:val="24"/>
              </w:rPr>
            </w:pPr>
            <w:r>
              <w:rPr>
                <w:rFonts w:ascii="Tahoma" w:hAnsi="Tahoma" w:cs="Tahoma"/>
                <w:sz w:val="24"/>
                <w:szCs w:val="24"/>
              </w:rPr>
              <w:t>0</w:t>
            </w:r>
          </w:p>
        </w:tc>
        <w:tc>
          <w:tcPr>
            <w:tcW w:w="1628" w:type="dxa"/>
            <w:vAlign w:val="center"/>
          </w:tcPr>
          <w:p w14:paraId="058451AF" w14:textId="77777777" w:rsidR="00F13D53" w:rsidRPr="007959B0" w:rsidRDefault="003A3B41" w:rsidP="000F2E26">
            <w:pPr>
              <w:jc w:val="center"/>
              <w:rPr>
                <w:rFonts w:ascii="Tahoma" w:hAnsi="Tahoma" w:cs="Tahoma"/>
                <w:sz w:val="24"/>
                <w:szCs w:val="24"/>
              </w:rPr>
            </w:pPr>
            <w:r>
              <w:rPr>
                <w:rFonts w:ascii="Tahoma" w:hAnsi="Tahoma" w:cs="Tahoma"/>
                <w:sz w:val="24"/>
                <w:szCs w:val="24"/>
              </w:rPr>
              <w:t>0</w:t>
            </w:r>
          </w:p>
        </w:tc>
        <w:tc>
          <w:tcPr>
            <w:tcW w:w="1144" w:type="dxa"/>
            <w:vAlign w:val="center"/>
          </w:tcPr>
          <w:p w14:paraId="403E6357" w14:textId="77777777" w:rsidR="00F13D53" w:rsidRPr="003C5281" w:rsidRDefault="00F13D53" w:rsidP="000F2E26">
            <w:pPr>
              <w:jc w:val="center"/>
              <w:rPr>
                <w:rFonts w:ascii="Tahoma" w:hAnsi="Tahoma" w:cs="Tahoma"/>
                <w:sz w:val="24"/>
                <w:szCs w:val="24"/>
              </w:rPr>
            </w:pPr>
            <w:r>
              <w:rPr>
                <w:rFonts w:ascii="Tahoma" w:hAnsi="Tahoma" w:cs="Tahoma"/>
                <w:sz w:val="24"/>
                <w:szCs w:val="24"/>
              </w:rPr>
              <w:t>OUI</w:t>
            </w:r>
          </w:p>
        </w:tc>
      </w:tr>
      <w:tr w:rsidR="00F13D53" w:rsidRPr="003C5281" w14:paraId="53EF55F0" w14:textId="77777777" w:rsidTr="003B2A82">
        <w:trPr>
          <w:trHeight w:val="588"/>
          <w:jc w:val="center"/>
        </w:trPr>
        <w:tc>
          <w:tcPr>
            <w:tcW w:w="6332" w:type="dxa"/>
            <w:vAlign w:val="center"/>
          </w:tcPr>
          <w:p w14:paraId="2A132486" w14:textId="77777777" w:rsidR="00F13D53" w:rsidRPr="007959B0" w:rsidRDefault="003A3B41" w:rsidP="000F2E26">
            <w:pPr>
              <w:spacing w:line="276" w:lineRule="auto"/>
              <w:jc w:val="both"/>
              <w:rPr>
                <w:rFonts w:ascii="Tahoma" w:hAnsi="Tahoma" w:cs="Tahoma"/>
                <w:sz w:val="24"/>
                <w:szCs w:val="24"/>
              </w:rPr>
            </w:pPr>
            <w:r w:rsidRPr="003A3B41">
              <w:rPr>
                <w:rFonts w:ascii="Tahoma" w:hAnsi="Tahoma" w:cs="Tahoma"/>
                <w:sz w:val="24"/>
                <w:szCs w:val="24"/>
              </w:rPr>
              <w:t>Accord pour suppression de la contrainte de l’AG pour certains travaux</w:t>
            </w:r>
          </w:p>
        </w:tc>
        <w:tc>
          <w:tcPr>
            <w:tcW w:w="872" w:type="dxa"/>
            <w:vAlign w:val="center"/>
          </w:tcPr>
          <w:p w14:paraId="3B6CFEFF" w14:textId="77777777" w:rsidR="00987150" w:rsidRPr="007959B0" w:rsidRDefault="003A3B41" w:rsidP="00987150">
            <w:pPr>
              <w:spacing w:line="276" w:lineRule="auto"/>
              <w:jc w:val="center"/>
              <w:rPr>
                <w:rFonts w:ascii="Tahoma" w:hAnsi="Tahoma" w:cs="Tahoma"/>
                <w:sz w:val="24"/>
                <w:szCs w:val="24"/>
              </w:rPr>
            </w:pPr>
            <w:r>
              <w:rPr>
                <w:rFonts w:ascii="Tahoma" w:hAnsi="Tahoma" w:cs="Tahoma"/>
                <w:sz w:val="24"/>
                <w:szCs w:val="24"/>
              </w:rPr>
              <w:t>52</w:t>
            </w:r>
          </w:p>
        </w:tc>
        <w:tc>
          <w:tcPr>
            <w:tcW w:w="883" w:type="dxa"/>
            <w:vAlign w:val="center"/>
          </w:tcPr>
          <w:p w14:paraId="5F7F6011" w14:textId="77777777" w:rsidR="00F13D53" w:rsidRPr="007959B0" w:rsidRDefault="00987150" w:rsidP="000F2E26">
            <w:pPr>
              <w:spacing w:line="276" w:lineRule="auto"/>
              <w:jc w:val="center"/>
              <w:rPr>
                <w:rFonts w:ascii="Tahoma" w:hAnsi="Tahoma" w:cs="Tahoma"/>
                <w:sz w:val="24"/>
                <w:szCs w:val="24"/>
              </w:rPr>
            </w:pPr>
            <w:r>
              <w:rPr>
                <w:rFonts w:ascii="Tahoma" w:hAnsi="Tahoma" w:cs="Tahoma"/>
                <w:sz w:val="24"/>
                <w:szCs w:val="24"/>
              </w:rPr>
              <w:t>8</w:t>
            </w:r>
          </w:p>
        </w:tc>
        <w:tc>
          <w:tcPr>
            <w:tcW w:w="1628" w:type="dxa"/>
            <w:vAlign w:val="center"/>
          </w:tcPr>
          <w:p w14:paraId="34954771" w14:textId="77777777" w:rsidR="00F13D53" w:rsidRPr="007959B0" w:rsidRDefault="003A3B41" w:rsidP="000F2E26">
            <w:pPr>
              <w:spacing w:line="276" w:lineRule="auto"/>
              <w:jc w:val="center"/>
              <w:rPr>
                <w:rFonts w:ascii="Tahoma" w:hAnsi="Tahoma" w:cs="Tahoma"/>
                <w:sz w:val="24"/>
                <w:szCs w:val="24"/>
              </w:rPr>
            </w:pPr>
            <w:r>
              <w:rPr>
                <w:rFonts w:ascii="Tahoma" w:hAnsi="Tahoma" w:cs="Tahoma"/>
                <w:sz w:val="24"/>
                <w:szCs w:val="24"/>
              </w:rPr>
              <w:t>2</w:t>
            </w:r>
          </w:p>
        </w:tc>
        <w:tc>
          <w:tcPr>
            <w:tcW w:w="1144" w:type="dxa"/>
            <w:vAlign w:val="center"/>
          </w:tcPr>
          <w:p w14:paraId="5DE276AB" w14:textId="77777777" w:rsidR="00F13D53" w:rsidRPr="003C5281" w:rsidRDefault="00F13D53" w:rsidP="003A3B41">
            <w:pPr>
              <w:spacing w:line="276" w:lineRule="auto"/>
              <w:jc w:val="center"/>
              <w:rPr>
                <w:rFonts w:ascii="Tahoma" w:hAnsi="Tahoma" w:cs="Tahoma"/>
                <w:sz w:val="24"/>
                <w:szCs w:val="24"/>
              </w:rPr>
            </w:pPr>
            <w:r w:rsidRPr="003C5281">
              <w:rPr>
                <w:rFonts w:ascii="Tahoma" w:hAnsi="Tahoma" w:cs="Tahoma"/>
                <w:sz w:val="24"/>
                <w:szCs w:val="24"/>
              </w:rPr>
              <w:t>OUI</w:t>
            </w:r>
          </w:p>
        </w:tc>
      </w:tr>
      <w:tr w:rsidR="00F13D53" w:rsidRPr="003C5281" w14:paraId="15483B1A" w14:textId="77777777" w:rsidTr="003B2A82">
        <w:trPr>
          <w:trHeight w:val="570"/>
          <w:jc w:val="center"/>
        </w:trPr>
        <w:tc>
          <w:tcPr>
            <w:tcW w:w="6332" w:type="dxa"/>
            <w:vAlign w:val="center"/>
          </w:tcPr>
          <w:p w14:paraId="1FC0AD88" w14:textId="77777777" w:rsidR="00F13D53" w:rsidRPr="007959B0" w:rsidRDefault="003A3B41" w:rsidP="00F13D53">
            <w:pPr>
              <w:spacing w:line="276" w:lineRule="auto"/>
              <w:jc w:val="both"/>
              <w:rPr>
                <w:rFonts w:ascii="Tahoma" w:hAnsi="Tahoma" w:cs="Tahoma"/>
                <w:sz w:val="24"/>
                <w:szCs w:val="24"/>
              </w:rPr>
            </w:pPr>
            <w:r w:rsidRPr="003A3B41">
              <w:rPr>
                <w:rFonts w:ascii="Tahoma" w:hAnsi="Tahoma" w:cs="Tahoma"/>
                <w:sz w:val="24"/>
                <w:szCs w:val="24"/>
              </w:rPr>
              <w:t>Création d’un groupe WHATSAPP du domaine</w:t>
            </w:r>
          </w:p>
        </w:tc>
        <w:tc>
          <w:tcPr>
            <w:tcW w:w="872" w:type="dxa"/>
            <w:vAlign w:val="center"/>
          </w:tcPr>
          <w:p w14:paraId="3DCE0FFA" w14:textId="77777777" w:rsidR="00F13D53" w:rsidRPr="007959B0" w:rsidRDefault="003A3B41" w:rsidP="000F2E26">
            <w:pPr>
              <w:spacing w:line="276" w:lineRule="auto"/>
              <w:jc w:val="center"/>
              <w:rPr>
                <w:rFonts w:ascii="Tahoma" w:hAnsi="Tahoma" w:cs="Tahoma"/>
                <w:sz w:val="24"/>
                <w:szCs w:val="24"/>
              </w:rPr>
            </w:pPr>
            <w:r>
              <w:rPr>
                <w:rFonts w:ascii="Tahoma" w:hAnsi="Tahoma" w:cs="Tahoma"/>
                <w:sz w:val="24"/>
                <w:szCs w:val="24"/>
              </w:rPr>
              <w:t>-</w:t>
            </w:r>
          </w:p>
        </w:tc>
        <w:tc>
          <w:tcPr>
            <w:tcW w:w="883" w:type="dxa"/>
            <w:vAlign w:val="center"/>
          </w:tcPr>
          <w:p w14:paraId="2547ADEF" w14:textId="77777777" w:rsidR="00F13D53" w:rsidRPr="007959B0" w:rsidRDefault="003A3B41" w:rsidP="000F2E26">
            <w:pPr>
              <w:spacing w:line="276" w:lineRule="auto"/>
              <w:jc w:val="center"/>
              <w:rPr>
                <w:rFonts w:ascii="Tahoma" w:hAnsi="Tahoma" w:cs="Tahoma"/>
                <w:sz w:val="24"/>
                <w:szCs w:val="24"/>
              </w:rPr>
            </w:pPr>
            <w:r>
              <w:rPr>
                <w:rFonts w:ascii="Tahoma" w:hAnsi="Tahoma" w:cs="Tahoma"/>
                <w:sz w:val="24"/>
                <w:szCs w:val="24"/>
              </w:rPr>
              <w:t>-</w:t>
            </w:r>
          </w:p>
        </w:tc>
        <w:tc>
          <w:tcPr>
            <w:tcW w:w="1628" w:type="dxa"/>
            <w:vAlign w:val="center"/>
          </w:tcPr>
          <w:p w14:paraId="49E86192" w14:textId="77777777" w:rsidR="00F13D53" w:rsidRPr="007959B0" w:rsidRDefault="003A3B41" w:rsidP="000F2E26">
            <w:pPr>
              <w:spacing w:line="276" w:lineRule="auto"/>
              <w:jc w:val="center"/>
              <w:rPr>
                <w:rFonts w:ascii="Tahoma" w:hAnsi="Tahoma" w:cs="Tahoma"/>
                <w:sz w:val="24"/>
                <w:szCs w:val="24"/>
              </w:rPr>
            </w:pPr>
            <w:r>
              <w:rPr>
                <w:rFonts w:ascii="Tahoma" w:hAnsi="Tahoma" w:cs="Tahoma"/>
                <w:sz w:val="24"/>
                <w:szCs w:val="24"/>
              </w:rPr>
              <w:t>-</w:t>
            </w:r>
          </w:p>
        </w:tc>
        <w:tc>
          <w:tcPr>
            <w:tcW w:w="1144" w:type="dxa"/>
            <w:vAlign w:val="center"/>
          </w:tcPr>
          <w:p w14:paraId="72F3FD45" w14:textId="77777777" w:rsidR="00F13D53" w:rsidRPr="003C5281" w:rsidRDefault="003A3B41" w:rsidP="003A3B41">
            <w:pPr>
              <w:spacing w:line="276" w:lineRule="auto"/>
              <w:jc w:val="center"/>
              <w:rPr>
                <w:rFonts w:ascii="Tahoma" w:hAnsi="Tahoma" w:cs="Tahoma"/>
                <w:sz w:val="24"/>
                <w:szCs w:val="24"/>
              </w:rPr>
            </w:pPr>
            <w:r>
              <w:rPr>
                <w:rFonts w:ascii="Tahoma" w:hAnsi="Tahoma" w:cs="Tahoma"/>
                <w:sz w:val="24"/>
                <w:szCs w:val="24"/>
              </w:rPr>
              <w:t>Annulé</w:t>
            </w:r>
          </w:p>
        </w:tc>
      </w:tr>
    </w:tbl>
    <w:p w14:paraId="0F1011D1" w14:textId="77777777" w:rsidR="007565AC" w:rsidRDefault="00012D15" w:rsidP="003C5281">
      <w:pPr>
        <w:pStyle w:val="Titre2"/>
        <w:spacing w:line="276" w:lineRule="auto"/>
        <w:ind w:left="0"/>
        <w:jc w:val="both"/>
        <w:rPr>
          <w:rFonts w:ascii="Tahoma" w:hAnsi="Tahoma" w:cs="Tahoma"/>
        </w:rPr>
      </w:pPr>
      <w:bookmarkStart w:id="19" w:name="_Toc119495201"/>
      <w:bookmarkEnd w:id="18"/>
      <w:r w:rsidRPr="003C5281">
        <w:rPr>
          <w:rFonts w:ascii="Tahoma" w:hAnsi="Tahoma" w:cs="Tahoma"/>
        </w:rPr>
        <w:t>Informations diverses</w:t>
      </w:r>
      <w:r w:rsidR="000F2E26">
        <w:rPr>
          <w:rFonts w:ascii="Tahoma" w:hAnsi="Tahoma" w:cs="Tahoma"/>
        </w:rPr>
        <w:t xml:space="preserve"> complémentaires</w:t>
      </w:r>
      <w:bookmarkEnd w:id="19"/>
    </w:p>
    <w:p w14:paraId="76882955" w14:textId="77777777" w:rsidR="000F428F" w:rsidRPr="003C5281" w:rsidRDefault="00986146" w:rsidP="003C5281">
      <w:pPr>
        <w:pStyle w:val="Titre3"/>
        <w:spacing w:line="276" w:lineRule="auto"/>
        <w:ind w:left="0"/>
        <w:jc w:val="both"/>
        <w:rPr>
          <w:rFonts w:ascii="Tahoma" w:hAnsi="Tahoma" w:cs="Tahoma"/>
        </w:rPr>
      </w:pPr>
      <w:bookmarkStart w:id="20" w:name="_Toc119495202"/>
      <w:r w:rsidRPr="003C5281">
        <w:rPr>
          <w:rFonts w:ascii="Tahoma" w:hAnsi="Tahoma" w:cs="Tahoma"/>
        </w:rPr>
        <w:t>Démarche travaux</w:t>
      </w:r>
      <w:bookmarkEnd w:id="20"/>
    </w:p>
    <w:p w14:paraId="60A69ABD" w14:textId="77777777" w:rsidR="000F428F" w:rsidRDefault="000F428F" w:rsidP="003C5281">
      <w:pPr>
        <w:spacing w:after="0"/>
        <w:jc w:val="both"/>
        <w:rPr>
          <w:rFonts w:ascii="Tahoma" w:hAnsi="Tahoma" w:cs="Tahoma"/>
          <w:sz w:val="24"/>
          <w:szCs w:val="24"/>
        </w:rPr>
      </w:pPr>
      <w:r w:rsidRPr="003C5281">
        <w:rPr>
          <w:rFonts w:ascii="Tahoma" w:hAnsi="Tahoma" w:cs="Tahoma"/>
          <w:sz w:val="24"/>
          <w:szCs w:val="24"/>
        </w:rPr>
        <w:t>Toute modification sur la maison (vérandas, agrandissement, implantation d’un velux</w:t>
      </w:r>
      <w:r w:rsidR="00A439F7" w:rsidRPr="003C5281">
        <w:rPr>
          <w:rFonts w:ascii="Tahoma" w:hAnsi="Tahoma" w:cs="Tahoma"/>
          <w:sz w:val="24"/>
          <w:szCs w:val="24"/>
        </w:rPr>
        <w:t>, ...</w:t>
      </w:r>
      <w:r w:rsidRPr="003C5281">
        <w:rPr>
          <w:rFonts w:ascii="Tahoma" w:hAnsi="Tahoma" w:cs="Tahoma"/>
          <w:sz w:val="24"/>
          <w:szCs w:val="24"/>
        </w:rPr>
        <w:t xml:space="preserve">) doit faire l’objet d’une demande préalable de travaux. </w:t>
      </w:r>
      <w:r w:rsidR="007C7692">
        <w:rPr>
          <w:rFonts w:ascii="Tahoma" w:hAnsi="Tahoma" w:cs="Tahoma"/>
          <w:sz w:val="24"/>
          <w:szCs w:val="24"/>
        </w:rPr>
        <w:t>Les</w:t>
      </w:r>
      <w:r w:rsidRPr="003C5281">
        <w:rPr>
          <w:rFonts w:ascii="Tahoma" w:hAnsi="Tahoma" w:cs="Tahoma"/>
          <w:sz w:val="24"/>
          <w:szCs w:val="24"/>
        </w:rPr>
        <w:t xml:space="preserve"> formulaires à compléter </w:t>
      </w:r>
      <w:r w:rsidR="007C7692">
        <w:rPr>
          <w:rFonts w:ascii="Tahoma" w:hAnsi="Tahoma" w:cs="Tahoma"/>
          <w:sz w:val="24"/>
          <w:szCs w:val="24"/>
        </w:rPr>
        <w:t>sont disponibles sur le site de l’ASL. Ils</w:t>
      </w:r>
      <w:r w:rsidRPr="003C5281">
        <w:rPr>
          <w:rFonts w:ascii="Tahoma" w:hAnsi="Tahoma" w:cs="Tahoma"/>
          <w:sz w:val="24"/>
          <w:szCs w:val="24"/>
        </w:rPr>
        <w:t xml:space="preserve"> doivent être cosignés par les voisins</w:t>
      </w:r>
      <w:r w:rsidR="007C7692">
        <w:rPr>
          <w:rFonts w:ascii="Tahoma" w:hAnsi="Tahoma" w:cs="Tahoma"/>
          <w:sz w:val="24"/>
          <w:szCs w:val="24"/>
        </w:rPr>
        <w:t>, avant début septembre de chaque année</w:t>
      </w:r>
      <w:r w:rsidRPr="003C5281">
        <w:rPr>
          <w:rFonts w:ascii="Tahoma" w:hAnsi="Tahoma" w:cs="Tahoma"/>
          <w:sz w:val="24"/>
          <w:szCs w:val="24"/>
        </w:rPr>
        <w:t>. Cette démarche est complétée par une demande d’autorisation de travaux auprès de la mairie.</w:t>
      </w:r>
      <w:r w:rsidR="002B4F40" w:rsidRPr="003C5281">
        <w:rPr>
          <w:rFonts w:ascii="Tahoma" w:hAnsi="Tahoma" w:cs="Tahoma"/>
          <w:sz w:val="24"/>
          <w:szCs w:val="24"/>
        </w:rPr>
        <w:t xml:space="preserve"> </w:t>
      </w:r>
      <w:r w:rsidRPr="003C5281">
        <w:rPr>
          <w:rFonts w:ascii="Tahoma" w:hAnsi="Tahoma" w:cs="Tahoma"/>
          <w:sz w:val="24"/>
          <w:szCs w:val="24"/>
        </w:rPr>
        <w:t>La demande est ensuite présentée à l’AG</w:t>
      </w:r>
      <w:r w:rsidR="00A439F7" w:rsidRPr="003C5281">
        <w:rPr>
          <w:rFonts w:ascii="Tahoma" w:hAnsi="Tahoma" w:cs="Tahoma"/>
          <w:sz w:val="24"/>
          <w:szCs w:val="24"/>
        </w:rPr>
        <w:t xml:space="preserve"> pour approbation</w:t>
      </w:r>
      <w:r w:rsidRPr="003C5281">
        <w:rPr>
          <w:rFonts w:ascii="Tahoma" w:hAnsi="Tahoma" w:cs="Tahoma"/>
          <w:sz w:val="24"/>
          <w:szCs w:val="24"/>
        </w:rPr>
        <w:t>.</w:t>
      </w:r>
    </w:p>
    <w:p w14:paraId="728B1E0C" w14:textId="77777777" w:rsidR="00D75932" w:rsidRPr="00D75932" w:rsidRDefault="00964BDD" w:rsidP="00D75932">
      <w:pPr>
        <w:pStyle w:val="Titre3"/>
        <w:spacing w:line="276" w:lineRule="auto"/>
        <w:ind w:left="0"/>
        <w:jc w:val="both"/>
        <w:rPr>
          <w:rFonts w:ascii="Tahoma" w:hAnsi="Tahoma" w:cs="Tahoma"/>
        </w:rPr>
      </w:pPr>
      <w:bookmarkStart w:id="21" w:name="_Toc119495203"/>
      <w:r>
        <w:rPr>
          <w:rFonts w:ascii="Tahoma" w:hAnsi="Tahoma" w:cs="Tahoma"/>
        </w:rPr>
        <w:t>Rappel entretien haies</w:t>
      </w:r>
      <w:r w:rsidR="00D75932">
        <w:rPr>
          <w:rFonts w:ascii="Tahoma" w:hAnsi="Tahoma" w:cs="Tahoma"/>
        </w:rPr>
        <w:t xml:space="preserve"> voies de circulation</w:t>
      </w:r>
      <w:bookmarkEnd w:id="21"/>
    </w:p>
    <w:p w14:paraId="5E0CA6F2" w14:textId="77777777" w:rsidR="00964BDD" w:rsidRPr="00964BDD" w:rsidRDefault="00964BDD" w:rsidP="00964BDD">
      <w:r>
        <w:rPr>
          <w:rFonts w:ascii="Tahoma" w:hAnsi="Tahoma" w:cs="Tahoma"/>
          <w:sz w:val="24"/>
        </w:rPr>
        <w:t xml:space="preserve">Nous vous rappelons qu’il est primordial que chacun fasse vraiment attention au bon entretien de ses haies </w:t>
      </w:r>
      <w:r w:rsidRPr="00964BDD">
        <w:rPr>
          <w:rFonts w:ascii="Tahoma" w:hAnsi="Tahoma" w:cs="Tahoma"/>
          <w:sz w:val="24"/>
          <w:u w:val="single"/>
        </w:rPr>
        <w:t>et surtout celles qui empiètent sur les voies de circulation</w:t>
      </w:r>
      <w:r>
        <w:rPr>
          <w:rFonts w:ascii="Tahoma" w:hAnsi="Tahoma" w:cs="Tahoma"/>
          <w:sz w:val="24"/>
        </w:rPr>
        <w:t>.</w:t>
      </w:r>
    </w:p>
    <w:p w14:paraId="266D8408" w14:textId="77777777" w:rsidR="00D75932" w:rsidRDefault="00D75932" w:rsidP="00D75932">
      <w:pPr>
        <w:pStyle w:val="Titre3"/>
        <w:spacing w:line="276" w:lineRule="auto"/>
        <w:ind w:left="0"/>
        <w:jc w:val="both"/>
        <w:rPr>
          <w:rFonts w:ascii="Tahoma" w:hAnsi="Tahoma" w:cs="Tahoma"/>
        </w:rPr>
      </w:pPr>
      <w:bookmarkStart w:id="22" w:name="_Toc119495204"/>
      <w:r>
        <w:rPr>
          <w:rFonts w:ascii="Tahoma" w:hAnsi="Tahoma" w:cs="Tahoma"/>
        </w:rPr>
        <w:t>Rappel entretien haies chemin de service entre maisons</w:t>
      </w:r>
      <w:bookmarkEnd w:id="22"/>
    </w:p>
    <w:p w14:paraId="526EF2E2" w14:textId="77777777" w:rsidR="00D75932" w:rsidRPr="00D75932" w:rsidRDefault="00D75932" w:rsidP="008501A7">
      <w:pPr>
        <w:jc w:val="both"/>
        <w:rPr>
          <w:rFonts w:ascii="Tahoma" w:hAnsi="Tahoma" w:cs="Tahoma"/>
          <w:sz w:val="24"/>
        </w:rPr>
      </w:pPr>
      <w:r>
        <w:rPr>
          <w:rFonts w:ascii="Tahoma" w:hAnsi="Tahoma" w:cs="Tahoma"/>
          <w:sz w:val="24"/>
        </w:rPr>
        <w:t xml:space="preserve">Il y a visiblement dans certains secteurs du domaine une grande dérive dans l’entretien des haies donnant sur les petits chemins entre maisons. Ces chemins sont utiles pour le service mais surtout </w:t>
      </w:r>
      <w:r w:rsidRPr="00D75932">
        <w:rPr>
          <w:rFonts w:ascii="Tahoma" w:hAnsi="Tahoma" w:cs="Tahoma"/>
          <w:sz w:val="24"/>
          <w:u w:val="single"/>
        </w:rPr>
        <w:t>en cas de nécessité d’intervention des pompiers</w:t>
      </w:r>
      <w:r>
        <w:rPr>
          <w:rFonts w:ascii="Tahoma" w:hAnsi="Tahoma" w:cs="Tahoma"/>
          <w:sz w:val="24"/>
        </w:rPr>
        <w:t xml:space="preserve"> ou autres. Ils doivent donc absolument être accessible</w:t>
      </w:r>
      <w:r w:rsidR="00391271">
        <w:rPr>
          <w:rFonts w:ascii="Tahoma" w:hAnsi="Tahoma" w:cs="Tahoma"/>
          <w:sz w:val="24"/>
        </w:rPr>
        <w:t>s</w:t>
      </w:r>
      <w:r>
        <w:rPr>
          <w:rFonts w:ascii="Tahoma" w:hAnsi="Tahoma" w:cs="Tahoma"/>
          <w:sz w:val="24"/>
        </w:rPr>
        <w:t xml:space="preserve"> et entretenu</w:t>
      </w:r>
      <w:r w:rsidR="00391271">
        <w:rPr>
          <w:rFonts w:ascii="Tahoma" w:hAnsi="Tahoma" w:cs="Tahoma"/>
          <w:sz w:val="24"/>
        </w:rPr>
        <w:t>s</w:t>
      </w:r>
      <w:r>
        <w:rPr>
          <w:rFonts w:ascii="Tahoma" w:hAnsi="Tahoma" w:cs="Tahoma"/>
          <w:sz w:val="24"/>
        </w:rPr>
        <w:t xml:space="preserve">. </w:t>
      </w:r>
      <w:r w:rsidRPr="00D75932">
        <w:rPr>
          <w:rFonts w:ascii="Tahoma" w:hAnsi="Tahoma" w:cs="Tahoma"/>
          <w:b/>
          <w:sz w:val="24"/>
        </w:rPr>
        <w:t>Merci donc de vérifier scrupuleusement ce point</w:t>
      </w:r>
      <w:r>
        <w:rPr>
          <w:rFonts w:ascii="Tahoma" w:hAnsi="Tahoma" w:cs="Tahoma"/>
          <w:sz w:val="24"/>
        </w:rPr>
        <w:t xml:space="preserve"> si vous êtes concernés et de prévoir, le cas échéant, impérativement cette intervention (pour votre information, voici le site du prestataire du domaine : </w:t>
      </w:r>
      <w:hyperlink r:id="rId37" w:tgtFrame="_blank" w:history="1">
        <w:r>
          <w:rPr>
            <w:rStyle w:val="Lienhypertexte"/>
            <w:rFonts w:ascii="Helvetica" w:hAnsi="Helvetica"/>
            <w:color w:val="2962FF"/>
            <w:spacing w:val="3"/>
            <w:sz w:val="21"/>
            <w:szCs w:val="21"/>
            <w:shd w:val="clear" w:color="auto" w:fill="FFFFFF"/>
          </w:rPr>
          <w:t>www.fouillet-jardin-service.fr</w:t>
        </w:r>
      </w:hyperlink>
      <w:r>
        <w:t>).</w:t>
      </w:r>
    </w:p>
    <w:p w14:paraId="0568A8FD" w14:textId="77777777" w:rsidR="00AA7BAD" w:rsidRDefault="00AA7BAD" w:rsidP="007A2A4D">
      <w:pPr>
        <w:pStyle w:val="Titre3"/>
        <w:spacing w:line="276" w:lineRule="auto"/>
        <w:ind w:left="0"/>
        <w:jc w:val="both"/>
        <w:rPr>
          <w:rFonts w:ascii="Tahoma" w:hAnsi="Tahoma" w:cs="Tahoma"/>
        </w:rPr>
      </w:pPr>
      <w:bookmarkStart w:id="23" w:name="_Toc119495205"/>
      <w:r>
        <w:rPr>
          <w:rFonts w:ascii="Tahoma" w:hAnsi="Tahoma" w:cs="Tahoma"/>
        </w:rPr>
        <w:t xml:space="preserve">Mur en parpaing début </w:t>
      </w:r>
      <w:r w:rsidR="00A12A3D">
        <w:rPr>
          <w:rFonts w:ascii="Tahoma" w:hAnsi="Tahoma" w:cs="Tahoma"/>
        </w:rPr>
        <w:t xml:space="preserve">de la </w:t>
      </w:r>
      <w:r>
        <w:rPr>
          <w:rFonts w:ascii="Tahoma" w:hAnsi="Tahoma" w:cs="Tahoma"/>
        </w:rPr>
        <w:t xml:space="preserve">rue des </w:t>
      </w:r>
      <w:proofErr w:type="spellStart"/>
      <w:r>
        <w:rPr>
          <w:rFonts w:ascii="Tahoma" w:hAnsi="Tahoma" w:cs="Tahoma"/>
        </w:rPr>
        <w:t>Usclards</w:t>
      </w:r>
      <w:bookmarkEnd w:id="23"/>
      <w:proofErr w:type="spellEnd"/>
    </w:p>
    <w:p w14:paraId="1B27A012" w14:textId="77777777" w:rsidR="00AA7BAD" w:rsidRDefault="00AA7BAD" w:rsidP="00AA7BAD">
      <w:pPr>
        <w:rPr>
          <w:rFonts w:ascii="Tahoma" w:hAnsi="Tahoma" w:cs="Tahoma"/>
        </w:rPr>
      </w:pPr>
      <w:r>
        <w:rPr>
          <w:rFonts w:ascii="Tahoma" w:hAnsi="Tahoma" w:cs="Tahoma"/>
        </w:rPr>
        <w:t xml:space="preserve">Après une première démarche non fructueuse, Thibaut CHABERT, président de l’ASL, souhaitait utiliser la force du nombre de l’AG pour sensibiliser les habitants d’une maison hors </w:t>
      </w:r>
      <w:r w:rsidR="00E101C8">
        <w:rPr>
          <w:rFonts w:ascii="Tahoma" w:hAnsi="Tahoma" w:cs="Tahoma"/>
        </w:rPr>
        <w:t xml:space="preserve">du </w:t>
      </w:r>
      <w:r>
        <w:rPr>
          <w:rFonts w:ascii="Tahoma" w:hAnsi="Tahoma" w:cs="Tahoma"/>
        </w:rPr>
        <w:t xml:space="preserve">domaine au début de la rue des </w:t>
      </w:r>
      <w:proofErr w:type="spellStart"/>
      <w:r>
        <w:rPr>
          <w:rFonts w:ascii="Tahoma" w:hAnsi="Tahoma" w:cs="Tahoma"/>
        </w:rPr>
        <w:t>Usclards</w:t>
      </w:r>
      <w:proofErr w:type="spellEnd"/>
      <w:r>
        <w:rPr>
          <w:rFonts w:ascii="Tahoma" w:hAnsi="Tahoma" w:cs="Tahoma"/>
        </w:rPr>
        <w:t xml:space="preserve">. En effet, leur mur est depuis leur installation il y a </w:t>
      </w:r>
      <w:proofErr w:type="gramStart"/>
      <w:r>
        <w:rPr>
          <w:rFonts w:ascii="Tahoma" w:hAnsi="Tahoma" w:cs="Tahoma"/>
        </w:rPr>
        <w:t>plusieurs années brut</w:t>
      </w:r>
      <w:proofErr w:type="gramEnd"/>
      <w:r>
        <w:rPr>
          <w:rFonts w:ascii="Tahoma" w:hAnsi="Tahoma" w:cs="Tahoma"/>
        </w:rPr>
        <w:t xml:space="preserve"> de parpaing.</w:t>
      </w:r>
    </w:p>
    <w:p w14:paraId="5A3481D1" w14:textId="77777777" w:rsidR="00AA7BAD" w:rsidRDefault="00AA7BAD" w:rsidP="00AA7BAD">
      <w:pPr>
        <w:jc w:val="center"/>
        <w:rPr>
          <w:rFonts w:ascii="Tahoma" w:hAnsi="Tahoma" w:cs="Tahoma"/>
        </w:rPr>
      </w:pPr>
      <w:r w:rsidRPr="00AA7BAD">
        <w:rPr>
          <w:rFonts w:ascii="Tahoma" w:hAnsi="Tahoma" w:cs="Tahoma"/>
          <w:noProof/>
          <w:lang w:eastAsia="fr-FR"/>
        </w:rPr>
        <w:drawing>
          <wp:inline distT="0" distB="0" distL="0" distR="0" wp14:anchorId="590AE9A5" wp14:editId="12B236E9">
            <wp:extent cx="2447925" cy="1833305"/>
            <wp:effectExtent l="0" t="0" r="0" b="0"/>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38"/>
                    <a:stretch>
                      <a:fillRect/>
                    </a:stretch>
                  </pic:blipFill>
                  <pic:spPr>
                    <a:xfrm>
                      <a:off x="0" y="0"/>
                      <a:ext cx="2451769" cy="1836184"/>
                    </a:xfrm>
                    <a:prstGeom prst="rect">
                      <a:avLst/>
                    </a:prstGeom>
                  </pic:spPr>
                </pic:pic>
              </a:graphicData>
            </a:graphic>
          </wp:inline>
        </w:drawing>
      </w:r>
    </w:p>
    <w:p w14:paraId="2B65205E" w14:textId="77777777" w:rsidR="00AA7BAD" w:rsidRDefault="00AA7BAD" w:rsidP="00AA7BAD">
      <w:pPr>
        <w:rPr>
          <w:rFonts w:ascii="Tahoma" w:hAnsi="Tahoma" w:cs="Tahoma"/>
        </w:rPr>
      </w:pPr>
      <w:r>
        <w:rPr>
          <w:rFonts w:ascii="Tahoma" w:hAnsi="Tahoma" w:cs="Tahoma"/>
        </w:rPr>
        <w:t xml:space="preserve">Cette posture </w:t>
      </w:r>
      <w:r w:rsidR="00A12A3D">
        <w:rPr>
          <w:rFonts w:ascii="Tahoma" w:hAnsi="Tahoma" w:cs="Tahoma"/>
        </w:rPr>
        <w:t>totalement</w:t>
      </w:r>
      <w:r>
        <w:rPr>
          <w:rFonts w:ascii="Tahoma" w:hAnsi="Tahoma" w:cs="Tahoma"/>
        </w:rPr>
        <w:t xml:space="preserve"> anti citoyenne et irrespectueuse n’a semble-t-il pas vraiment ému l’AG qui a conclu que nous ne pourrons donner de leçons aux autres que lorsque nos haies seront irréprochables. </w:t>
      </w:r>
      <w:r w:rsidR="00E101C8">
        <w:rPr>
          <w:rFonts w:ascii="Tahoma" w:hAnsi="Tahoma" w:cs="Tahoma"/>
        </w:rPr>
        <w:t>Finalement, l’assemblée n’a pas jugé opportun, judicieux et pertinent d’intervenir.</w:t>
      </w:r>
    </w:p>
    <w:p w14:paraId="61979023" w14:textId="77777777" w:rsidR="00AA7BAD" w:rsidRPr="00AA7BAD" w:rsidRDefault="00AA7BAD" w:rsidP="00AA7BAD">
      <w:pPr>
        <w:rPr>
          <w:rFonts w:ascii="Tahoma" w:hAnsi="Tahoma" w:cs="Tahoma"/>
        </w:rPr>
      </w:pPr>
      <w:r>
        <w:rPr>
          <w:rFonts w:ascii="Tahoma" w:hAnsi="Tahoma" w:cs="Tahoma"/>
        </w:rPr>
        <w:t>Bref, nous espérons que les futurs acheteurs de nos maisons ne regarderont pas trop l’environnement qu’ils emprunteront quotidiennement</w:t>
      </w:r>
      <w:r w:rsidR="00A12A3D">
        <w:rPr>
          <w:rFonts w:ascii="Tahoma" w:hAnsi="Tahoma" w:cs="Tahoma"/>
        </w:rPr>
        <w:t xml:space="preserve"> avant de prendre leur décision d’achat</w:t>
      </w:r>
      <w:r>
        <w:rPr>
          <w:rFonts w:ascii="Tahoma" w:hAnsi="Tahoma" w:cs="Tahoma"/>
        </w:rPr>
        <w:t>...</w:t>
      </w:r>
    </w:p>
    <w:p w14:paraId="0E816E54" w14:textId="77777777" w:rsidR="00A12A3D" w:rsidRDefault="00A12A3D" w:rsidP="007A2A4D">
      <w:pPr>
        <w:pStyle w:val="Titre3"/>
        <w:spacing w:line="276" w:lineRule="auto"/>
        <w:ind w:left="0"/>
        <w:jc w:val="both"/>
        <w:rPr>
          <w:rFonts w:ascii="Tahoma" w:hAnsi="Tahoma" w:cs="Tahoma"/>
        </w:rPr>
      </w:pPr>
      <w:bookmarkStart w:id="24" w:name="_Toc119495206"/>
      <w:r>
        <w:rPr>
          <w:rFonts w:ascii="Tahoma" w:hAnsi="Tahoma" w:cs="Tahoma"/>
        </w:rPr>
        <w:t>Demande de tonte raisonnée du champ du domaine</w:t>
      </w:r>
      <w:bookmarkEnd w:id="24"/>
    </w:p>
    <w:p w14:paraId="1672374D" w14:textId="77777777" w:rsidR="00A12A3D" w:rsidRPr="00A12A3D" w:rsidRDefault="00A12A3D" w:rsidP="00A12A3D">
      <w:pPr>
        <w:rPr>
          <w:rFonts w:ascii="Tahoma" w:hAnsi="Tahoma" w:cs="Tahoma"/>
          <w:sz w:val="24"/>
        </w:rPr>
      </w:pPr>
      <w:r w:rsidRPr="00A12A3D">
        <w:rPr>
          <w:rFonts w:ascii="Tahoma" w:hAnsi="Tahoma" w:cs="Tahoma"/>
          <w:sz w:val="24"/>
        </w:rPr>
        <w:t>Ce</w:t>
      </w:r>
      <w:r>
        <w:rPr>
          <w:rFonts w:ascii="Tahoma" w:hAnsi="Tahoma" w:cs="Tahoma"/>
          <w:sz w:val="24"/>
        </w:rPr>
        <w:t xml:space="preserve"> </w:t>
      </w:r>
      <w:r w:rsidRPr="00A12A3D">
        <w:rPr>
          <w:rFonts w:ascii="Tahoma" w:hAnsi="Tahoma" w:cs="Tahoma"/>
          <w:sz w:val="24"/>
        </w:rPr>
        <w:t>point a semblé faire consensus</w:t>
      </w:r>
      <w:r>
        <w:rPr>
          <w:rFonts w:ascii="Tahoma" w:hAnsi="Tahoma" w:cs="Tahoma"/>
          <w:sz w:val="24"/>
        </w:rPr>
        <w:t xml:space="preserve">. Nous demanderons donc à la société FOUILLET de limiter la tonte du champ avec, pourquoi pas, la création de zones « de </w:t>
      </w:r>
      <w:proofErr w:type="spellStart"/>
      <w:r>
        <w:rPr>
          <w:rFonts w:ascii="Tahoma" w:hAnsi="Tahoma" w:cs="Tahoma"/>
          <w:sz w:val="24"/>
        </w:rPr>
        <w:t>bzzz</w:t>
      </w:r>
      <w:proofErr w:type="spellEnd"/>
      <w:r>
        <w:rPr>
          <w:rFonts w:ascii="Tahoma" w:hAnsi="Tahoma" w:cs="Tahoma"/>
          <w:sz w:val="24"/>
        </w:rPr>
        <w:t> » ce qui a déjà été testé par le passé.</w:t>
      </w:r>
    </w:p>
    <w:p w14:paraId="36C053F3" w14:textId="77777777" w:rsidR="00A12A3D" w:rsidRDefault="00FC798E" w:rsidP="007A2A4D">
      <w:pPr>
        <w:pStyle w:val="Titre3"/>
        <w:spacing w:line="276" w:lineRule="auto"/>
        <w:ind w:left="0"/>
        <w:jc w:val="both"/>
        <w:rPr>
          <w:rFonts w:ascii="Tahoma" w:hAnsi="Tahoma" w:cs="Tahoma"/>
        </w:rPr>
      </w:pPr>
      <w:bookmarkStart w:id="25" w:name="_Toc119495207"/>
      <w:r>
        <w:rPr>
          <w:rFonts w:ascii="Tahoma" w:hAnsi="Tahoma" w:cs="Tahoma"/>
        </w:rPr>
        <w:t>Déjections canines</w:t>
      </w:r>
      <w:bookmarkEnd w:id="25"/>
    </w:p>
    <w:p w14:paraId="0B6155FD" w14:textId="77777777" w:rsidR="00FC798E" w:rsidRPr="00FC798E" w:rsidRDefault="00FC798E" w:rsidP="00FC798E">
      <w:pPr>
        <w:rPr>
          <w:rFonts w:ascii="Tahoma" w:hAnsi="Tahoma" w:cs="Tahoma"/>
          <w:sz w:val="24"/>
        </w:rPr>
      </w:pPr>
      <w:r>
        <w:rPr>
          <w:rFonts w:ascii="Tahoma" w:hAnsi="Tahoma" w:cs="Tahoma"/>
          <w:sz w:val="24"/>
        </w:rPr>
        <w:t xml:space="preserve">Nous avons reçu le signalement d’une augmentation des déjections canines aux abords du petit parc et devant certaines haies du domaine. </w:t>
      </w:r>
      <w:r w:rsidRPr="00FC798E">
        <w:rPr>
          <w:rFonts w:ascii="Tahoma" w:hAnsi="Tahoma" w:cs="Tahoma"/>
          <w:sz w:val="24"/>
          <w:u w:val="single"/>
        </w:rPr>
        <w:t>Merci aux personnes concernées de faire le nécessaire.</w:t>
      </w:r>
    </w:p>
    <w:p w14:paraId="302C940B" w14:textId="77777777" w:rsidR="00FC798E" w:rsidRDefault="00FC798E" w:rsidP="007A2A4D">
      <w:pPr>
        <w:pStyle w:val="Titre3"/>
        <w:spacing w:line="276" w:lineRule="auto"/>
        <w:ind w:left="0"/>
        <w:jc w:val="both"/>
        <w:rPr>
          <w:rFonts w:ascii="Tahoma" w:hAnsi="Tahoma" w:cs="Tahoma"/>
        </w:rPr>
      </w:pPr>
      <w:bookmarkStart w:id="26" w:name="_Toc119495208"/>
      <w:r>
        <w:rPr>
          <w:rFonts w:ascii="Tahoma" w:hAnsi="Tahoma" w:cs="Tahoma"/>
        </w:rPr>
        <w:t>Rappel Participation Citoyenne</w:t>
      </w:r>
      <w:bookmarkEnd w:id="26"/>
    </w:p>
    <w:p w14:paraId="39382843" w14:textId="77777777" w:rsidR="00FC798E" w:rsidRDefault="00FC798E" w:rsidP="00FC798E">
      <w:pPr>
        <w:rPr>
          <w:rFonts w:ascii="Tahoma" w:hAnsi="Tahoma" w:cs="Tahoma"/>
          <w:sz w:val="24"/>
        </w:rPr>
      </w:pPr>
      <w:r>
        <w:rPr>
          <w:rFonts w:ascii="Tahoma" w:hAnsi="Tahoma" w:cs="Tahoma"/>
          <w:sz w:val="24"/>
        </w:rPr>
        <w:t>Nous vous rappelons que le domaine est depuis quelques années dans le dispositif Participation Citoyenne et est donc en lie</w:t>
      </w:r>
      <w:r w:rsidR="003D33B9">
        <w:rPr>
          <w:rFonts w:ascii="Tahoma" w:hAnsi="Tahoma" w:cs="Tahoma"/>
          <w:sz w:val="24"/>
        </w:rPr>
        <w:t>n</w:t>
      </w:r>
      <w:r>
        <w:rPr>
          <w:rFonts w:ascii="Tahoma" w:hAnsi="Tahoma" w:cs="Tahoma"/>
          <w:sz w:val="24"/>
        </w:rPr>
        <w:t xml:space="preserve"> direct avec la Police Municipale et la gendarmerie grâce à notamment quelques personnes référentes dans le domaine.</w:t>
      </w:r>
    </w:p>
    <w:p w14:paraId="3A6D6A02" w14:textId="77777777" w:rsidR="00FC798E" w:rsidRPr="00FC798E" w:rsidRDefault="00FC798E" w:rsidP="00FC798E">
      <w:pPr>
        <w:rPr>
          <w:rFonts w:ascii="Tahoma" w:hAnsi="Tahoma" w:cs="Tahoma"/>
          <w:sz w:val="24"/>
        </w:rPr>
      </w:pPr>
      <w:r>
        <w:rPr>
          <w:rFonts w:ascii="Tahoma" w:hAnsi="Tahoma" w:cs="Tahoma"/>
          <w:sz w:val="24"/>
        </w:rPr>
        <w:t>De plus, la période des cambriolages va malheureusement bientôt commenc</w:t>
      </w:r>
      <w:r w:rsidR="00013918">
        <w:rPr>
          <w:rFonts w:ascii="Tahoma" w:hAnsi="Tahoma" w:cs="Tahoma"/>
          <w:sz w:val="24"/>
        </w:rPr>
        <w:t>er</w:t>
      </w:r>
      <w:r>
        <w:rPr>
          <w:rFonts w:ascii="Tahoma" w:hAnsi="Tahoma" w:cs="Tahoma"/>
          <w:sz w:val="24"/>
        </w:rPr>
        <w:t>. Nous vous rappelons que l’installation d’un éclairage automatique reste un des meilleurs moyens de s</w:t>
      </w:r>
      <w:r w:rsidR="003D33B9">
        <w:rPr>
          <w:rFonts w:ascii="Tahoma" w:hAnsi="Tahoma" w:cs="Tahoma"/>
          <w:sz w:val="24"/>
        </w:rPr>
        <w:t>’</w:t>
      </w:r>
      <w:r>
        <w:rPr>
          <w:rFonts w:ascii="Tahoma" w:hAnsi="Tahoma" w:cs="Tahoma"/>
          <w:sz w:val="24"/>
        </w:rPr>
        <w:t>e</w:t>
      </w:r>
      <w:r w:rsidR="003D33B9">
        <w:rPr>
          <w:rFonts w:ascii="Tahoma" w:hAnsi="Tahoma" w:cs="Tahoma"/>
          <w:sz w:val="24"/>
        </w:rPr>
        <w:t>n</w:t>
      </w:r>
      <w:r>
        <w:rPr>
          <w:rFonts w:ascii="Tahoma" w:hAnsi="Tahoma" w:cs="Tahoma"/>
          <w:sz w:val="24"/>
        </w:rPr>
        <w:t xml:space="preserve"> protéger.</w:t>
      </w:r>
    </w:p>
    <w:p w14:paraId="12889623" w14:textId="77777777" w:rsidR="007A2A4D" w:rsidRDefault="007A2A4D" w:rsidP="007A2A4D">
      <w:pPr>
        <w:pStyle w:val="Titre3"/>
        <w:spacing w:line="276" w:lineRule="auto"/>
        <w:ind w:left="0"/>
        <w:jc w:val="both"/>
        <w:rPr>
          <w:rFonts w:ascii="Tahoma" w:hAnsi="Tahoma" w:cs="Tahoma"/>
        </w:rPr>
      </w:pPr>
      <w:bookmarkStart w:id="27" w:name="_Toc119495209"/>
      <w:r>
        <w:rPr>
          <w:rFonts w:ascii="Tahoma" w:hAnsi="Tahoma" w:cs="Tahoma"/>
        </w:rPr>
        <w:t>Vos nouveaux voisins</w:t>
      </w:r>
      <w:bookmarkEnd w:id="27"/>
    </w:p>
    <w:p w14:paraId="1CF4742A" w14:textId="77777777" w:rsidR="00AA7BAD" w:rsidRPr="00F95716" w:rsidRDefault="00AA7BAD" w:rsidP="00C97C0F">
      <w:pPr>
        <w:pStyle w:val="Paragraphedeliste"/>
        <w:numPr>
          <w:ilvl w:val="0"/>
          <w:numId w:val="6"/>
        </w:numPr>
        <w:rPr>
          <w:rFonts w:ascii="Tahoma" w:hAnsi="Tahoma" w:cs="Tahoma"/>
        </w:rPr>
      </w:pPr>
      <w:r w:rsidRPr="00F95716">
        <w:rPr>
          <w:rFonts w:ascii="Tahoma" w:eastAsiaTheme="minorEastAsia" w:hAnsi="Tahoma" w:cs="Tahoma"/>
        </w:rPr>
        <w:t xml:space="preserve">Jessica DELAPLACE et Pierre-Laurent </w:t>
      </w:r>
      <w:proofErr w:type="spellStart"/>
      <w:r w:rsidRPr="00F95716">
        <w:rPr>
          <w:rFonts w:ascii="Tahoma" w:eastAsiaTheme="minorEastAsia" w:hAnsi="Tahoma" w:cs="Tahoma"/>
        </w:rPr>
        <w:t>BLONDé</w:t>
      </w:r>
      <w:proofErr w:type="spellEnd"/>
      <w:r w:rsidRPr="00F95716">
        <w:rPr>
          <w:rFonts w:ascii="Tahoma" w:eastAsiaTheme="minorEastAsia" w:hAnsi="Tahoma" w:cs="Tahoma"/>
        </w:rPr>
        <w:t xml:space="preserve"> au 16 Ecureuils (arrivés en février 2021: oubli AG 2021 cause avis mutation reçu trop tard. Toutes nos excuses)</w:t>
      </w:r>
    </w:p>
    <w:p w14:paraId="6919329E" w14:textId="77777777" w:rsidR="00AA7BAD" w:rsidRDefault="00AA7BAD" w:rsidP="00C97C0F">
      <w:pPr>
        <w:pStyle w:val="Paragraphedeliste"/>
        <w:numPr>
          <w:ilvl w:val="0"/>
          <w:numId w:val="6"/>
        </w:numPr>
        <w:rPr>
          <w:rFonts w:ascii="Tahoma" w:eastAsiaTheme="minorEastAsia" w:hAnsi="Tahoma" w:cs="Tahoma"/>
        </w:rPr>
      </w:pPr>
      <w:r w:rsidRPr="003A3B41">
        <w:rPr>
          <w:rFonts w:ascii="Tahoma" w:eastAsiaTheme="minorEastAsia" w:hAnsi="Tahoma" w:cs="Tahoma"/>
        </w:rPr>
        <w:t>Mireille DESFONDS au 20 Ecureuils (arrivée en novembre 2021)</w:t>
      </w:r>
    </w:p>
    <w:p w14:paraId="06B7BC8E" w14:textId="77777777" w:rsidR="00F95716" w:rsidRPr="003A3B41" w:rsidRDefault="00F95716" w:rsidP="00F95716">
      <w:pPr>
        <w:pStyle w:val="Paragraphedeliste"/>
        <w:rPr>
          <w:rFonts w:ascii="Tahoma" w:hAnsi="Tahoma" w:cs="Tahoma"/>
        </w:rPr>
      </w:pPr>
    </w:p>
    <w:p w14:paraId="51C94F4E" w14:textId="77777777" w:rsidR="00AA7BAD" w:rsidRPr="00F95716" w:rsidRDefault="00AA7BAD" w:rsidP="00C97C0F">
      <w:pPr>
        <w:pStyle w:val="Paragraphedeliste"/>
        <w:numPr>
          <w:ilvl w:val="0"/>
          <w:numId w:val="6"/>
        </w:numPr>
        <w:rPr>
          <w:rFonts w:ascii="Tahoma" w:hAnsi="Tahoma" w:cs="Tahoma"/>
        </w:rPr>
      </w:pPr>
      <w:r w:rsidRPr="00F95716">
        <w:rPr>
          <w:rFonts w:ascii="Tahoma" w:eastAsiaTheme="minorEastAsia" w:hAnsi="Tahoma" w:cs="Tahoma"/>
        </w:rPr>
        <w:t>Laurence ANGELINO au 3 Genêts (arrivée en février 2022)</w:t>
      </w:r>
    </w:p>
    <w:p w14:paraId="32F43442" w14:textId="77777777" w:rsidR="00AA7BAD" w:rsidRPr="00F95716" w:rsidRDefault="00AA7BAD" w:rsidP="00C97C0F">
      <w:pPr>
        <w:pStyle w:val="Paragraphedeliste"/>
        <w:numPr>
          <w:ilvl w:val="0"/>
          <w:numId w:val="6"/>
        </w:numPr>
        <w:rPr>
          <w:rFonts w:ascii="Tahoma" w:hAnsi="Tahoma" w:cs="Tahoma"/>
        </w:rPr>
      </w:pPr>
      <w:r w:rsidRPr="00F95716">
        <w:rPr>
          <w:rFonts w:ascii="Tahoma" w:eastAsiaTheme="minorEastAsia" w:hAnsi="Tahoma" w:cs="Tahoma"/>
        </w:rPr>
        <w:t>Anaïs LAUGNER et Mathieu BROSSARD au 22 Peluzes (arrivés en février 2022)</w:t>
      </w:r>
    </w:p>
    <w:p w14:paraId="5D85A868" w14:textId="77777777" w:rsidR="00AA7BAD" w:rsidRPr="00F95716" w:rsidRDefault="00AA7BAD" w:rsidP="00C97C0F">
      <w:pPr>
        <w:numPr>
          <w:ilvl w:val="0"/>
          <w:numId w:val="6"/>
        </w:numPr>
        <w:rPr>
          <w:rFonts w:ascii="Tahoma" w:hAnsi="Tahoma" w:cs="Tahoma"/>
        </w:rPr>
      </w:pPr>
      <w:r w:rsidRPr="00F95716">
        <w:rPr>
          <w:rFonts w:ascii="Tahoma" w:hAnsi="Tahoma" w:cs="Tahoma"/>
        </w:rPr>
        <w:t>Juliette BLANC et Adrien DEMOULIN au 24 Ecureuils (arrivés en mai 2022)</w:t>
      </w:r>
    </w:p>
    <w:p w14:paraId="6B9A9537" w14:textId="77777777" w:rsidR="00AA7BAD" w:rsidRPr="00F95716" w:rsidRDefault="00AA7BAD" w:rsidP="00C97C0F">
      <w:pPr>
        <w:numPr>
          <w:ilvl w:val="0"/>
          <w:numId w:val="6"/>
        </w:numPr>
        <w:rPr>
          <w:rFonts w:ascii="Tahoma" w:hAnsi="Tahoma" w:cs="Tahoma"/>
        </w:rPr>
      </w:pPr>
      <w:r w:rsidRPr="00F95716">
        <w:rPr>
          <w:rFonts w:ascii="Tahoma" w:hAnsi="Tahoma" w:cs="Tahoma"/>
        </w:rPr>
        <w:t>Hager BEN AMEUR et Karim MARZOUKI au 21 Peluzes (arrivés en juin 2022)</w:t>
      </w:r>
    </w:p>
    <w:p w14:paraId="245B4D5A" w14:textId="77777777" w:rsidR="00AA7BAD" w:rsidRPr="00F95716" w:rsidRDefault="00AA7BAD" w:rsidP="00C97C0F">
      <w:pPr>
        <w:numPr>
          <w:ilvl w:val="0"/>
          <w:numId w:val="6"/>
        </w:numPr>
        <w:rPr>
          <w:rFonts w:ascii="Tahoma" w:hAnsi="Tahoma" w:cs="Tahoma"/>
        </w:rPr>
      </w:pPr>
      <w:r w:rsidRPr="00F95716">
        <w:rPr>
          <w:rFonts w:ascii="Tahoma" w:hAnsi="Tahoma" w:cs="Tahoma"/>
        </w:rPr>
        <w:t>Caroline SONNET et Antoine SALZSTEIN au 41 Peluzes (arrivés en juillet 2022)</w:t>
      </w:r>
    </w:p>
    <w:p w14:paraId="5DB33E99" w14:textId="77777777" w:rsidR="00AA7BAD" w:rsidRPr="00F95716" w:rsidRDefault="00AA7BAD" w:rsidP="00C97C0F">
      <w:pPr>
        <w:numPr>
          <w:ilvl w:val="0"/>
          <w:numId w:val="6"/>
        </w:numPr>
        <w:rPr>
          <w:rFonts w:ascii="Tahoma" w:hAnsi="Tahoma" w:cs="Tahoma"/>
        </w:rPr>
      </w:pPr>
      <w:r w:rsidRPr="00F95716">
        <w:rPr>
          <w:rFonts w:ascii="Tahoma" w:hAnsi="Tahoma" w:cs="Tahoma"/>
        </w:rPr>
        <w:t xml:space="preserve">Johanna ASSEMAT et Arthur RINGAUD au 37 </w:t>
      </w:r>
      <w:proofErr w:type="spellStart"/>
      <w:r w:rsidRPr="00F95716">
        <w:rPr>
          <w:rFonts w:ascii="Tahoma" w:hAnsi="Tahoma" w:cs="Tahoma"/>
        </w:rPr>
        <w:t>Usclards</w:t>
      </w:r>
      <w:proofErr w:type="spellEnd"/>
      <w:r w:rsidRPr="00F95716">
        <w:rPr>
          <w:rFonts w:ascii="Tahoma" w:hAnsi="Tahoma" w:cs="Tahoma"/>
        </w:rPr>
        <w:t xml:space="preserve"> (arrivés en septembre 2022)</w:t>
      </w:r>
    </w:p>
    <w:p w14:paraId="407569AB" w14:textId="77777777" w:rsidR="007A2A4D" w:rsidRPr="007A2A4D" w:rsidRDefault="00950F64" w:rsidP="00950F64">
      <w:pPr>
        <w:jc w:val="center"/>
        <w:rPr>
          <w:rFonts w:ascii="Tahoma" w:hAnsi="Tahoma" w:cs="Tahoma"/>
        </w:rPr>
      </w:pPr>
      <w:r w:rsidRPr="00950F64">
        <w:rPr>
          <w:rFonts w:ascii="Tahoma" w:hAnsi="Tahoma" w:cs="Tahoma"/>
          <w:b/>
          <w:bCs/>
          <w:sz w:val="24"/>
          <w:szCs w:val="24"/>
        </w:rPr>
        <w:t xml:space="preserve"> </w:t>
      </w:r>
      <w:r w:rsidR="007A2A4D" w:rsidRPr="007A2A4D">
        <w:rPr>
          <w:rFonts w:ascii="Tahoma" w:hAnsi="Tahoma" w:cs="Tahoma"/>
          <w:b/>
          <w:bCs/>
        </w:rPr>
        <w:t xml:space="preserve">BIENVENUE à </w:t>
      </w:r>
      <w:r w:rsidR="008C1E7B" w:rsidRPr="007A2A4D">
        <w:rPr>
          <w:rFonts w:ascii="Tahoma" w:hAnsi="Tahoma" w:cs="Tahoma"/>
          <w:b/>
          <w:bCs/>
        </w:rPr>
        <w:t>eux et</w:t>
      </w:r>
      <w:r w:rsidR="007A2A4D" w:rsidRPr="007A2A4D">
        <w:rPr>
          <w:rFonts w:ascii="Tahoma" w:hAnsi="Tahoma" w:cs="Tahoma"/>
          <w:b/>
          <w:bCs/>
        </w:rPr>
        <w:t xml:space="preserve"> également aux nouveaux locataires !!!!</w:t>
      </w:r>
    </w:p>
    <w:p w14:paraId="7363A926" w14:textId="77777777" w:rsidR="009634FB" w:rsidRPr="003C5281" w:rsidRDefault="009634FB" w:rsidP="003C5281">
      <w:pPr>
        <w:pStyle w:val="Titre3"/>
        <w:spacing w:line="276" w:lineRule="auto"/>
        <w:ind w:left="0"/>
        <w:jc w:val="both"/>
        <w:rPr>
          <w:rFonts w:ascii="Tahoma" w:hAnsi="Tahoma" w:cs="Tahoma"/>
        </w:rPr>
      </w:pPr>
      <w:bookmarkStart w:id="28" w:name="_Toc119495210"/>
      <w:r w:rsidRPr="003C5281">
        <w:rPr>
          <w:rFonts w:ascii="Tahoma" w:hAnsi="Tahoma" w:cs="Tahoma"/>
        </w:rPr>
        <w:t>Les moyens de communication</w:t>
      </w:r>
      <w:bookmarkEnd w:id="28"/>
    </w:p>
    <w:p w14:paraId="515D0373" w14:textId="77777777" w:rsidR="00B9529A" w:rsidRDefault="00932D2B" w:rsidP="00B9529A">
      <w:pPr>
        <w:spacing w:after="0"/>
        <w:rPr>
          <w:rFonts w:ascii="Tahoma" w:hAnsi="Tahoma" w:cs="Tahoma"/>
          <w:sz w:val="24"/>
          <w:szCs w:val="24"/>
        </w:rPr>
      </w:pPr>
      <w:r w:rsidRPr="003C5281">
        <w:rPr>
          <w:rFonts w:ascii="Tahoma" w:hAnsi="Tahoma" w:cs="Tahoma"/>
          <w:sz w:val="24"/>
          <w:szCs w:val="24"/>
        </w:rPr>
        <w:t>Le Bureau rappelle qu’il possède une adresse email pour être contacté rapidement</w:t>
      </w:r>
      <w:r w:rsidR="006672AC" w:rsidRPr="003C5281">
        <w:rPr>
          <w:rFonts w:ascii="Tahoma" w:hAnsi="Tahoma" w:cs="Tahoma"/>
          <w:sz w:val="24"/>
          <w:szCs w:val="24"/>
        </w:rPr>
        <w:t xml:space="preserve"> : </w:t>
      </w:r>
    </w:p>
    <w:p w14:paraId="785A3B4D" w14:textId="77777777" w:rsidR="009634FB" w:rsidRPr="00B35DCB" w:rsidRDefault="00E61B19" w:rsidP="00B9529A">
      <w:pPr>
        <w:spacing w:after="0"/>
        <w:jc w:val="center"/>
        <w:rPr>
          <w:rFonts w:ascii="Tahoma" w:hAnsi="Tahoma" w:cs="Tahoma"/>
          <w:sz w:val="24"/>
          <w:szCs w:val="24"/>
        </w:rPr>
      </w:pPr>
      <w:hyperlink r:id="rId39" w:history="1">
        <w:r w:rsidR="00581C65" w:rsidRPr="00B35DCB">
          <w:rPr>
            <w:rStyle w:val="Lienhypertexte"/>
            <w:rFonts w:ascii="Tahoma" w:hAnsi="Tahoma" w:cs="Tahoma"/>
            <w:color w:val="auto"/>
            <w:sz w:val="24"/>
            <w:szCs w:val="24"/>
          </w:rPr>
          <w:t>asldomainedesollieres@gmail.com</w:t>
        </w:r>
      </w:hyperlink>
    </w:p>
    <w:p w14:paraId="38A1E1B9" w14:textId="77777777" w:rsidR="00443258" w:rsidRDefault="00932D2B" w:rsidP="003C5281">
      <w:pPr>
        <w:jc w:val="both"/>
        <w:rPr>
          <w:rStyle w:val="Lienhypertexte"/>
          <w:rFonts w:ascii="Tahoma" w:hAnsi="Tahoma" w:cs="Tahoma"/>
          <w:color w:val="auto"/>
          <w:sz w:val="24"/>
          <w:szCs w:val="24"/>
          <w:u w:val="none"/>
        </w:rPr>
      </w:pPr>
      <w:r w:rsidRPr="00B35DCB">
        <w:rPr>
          <w:rFonts w:ascii="Tahoma" w:hAnsi="Tahoma" w:cs="Tahoma"/>
          <w:sz w:val="24"/>
          <w:szCs w:val="24"/>
        </w:rPr>
        <w:t xml:space="preserve">Il rappelle aussi l’adresse de son blog où vous trouverez </w:t>
      </w:r>
      <w:r w:rsidR="001850EB">
        <w:rPr>
          <w:rFonts w:ascii="Tahoma" w:hAnsi="Tahoma" w:cs="Tahoma"/>
          <w:sz w:val="24"/>
          <w:szCs w:val="24"/>
        </w:rPr>
        <w:t>quelques</w:t>
      </w:r>
      <w:r w:rsidRPr="00B35DCB">
        <w:rPr>
          <w:rFonts w:ascii="Tahoma" w:hAnsi="Tahoma" w:cs="Tahoma"/>
          <w:sz w:val="24"/>
          <w:szCs w:val="24"/>
        </w:rPr>
        <w:t xml:space="preserve"> </w:t>
      </w:r>
      <w:r w:rsidR="008238CC" w:rsidRPr="00B35DCB">
        <w:rPr>
          <w:rFonts w:ascii="Tahoma" w:hAnsi="Tahoma" w:cs="Tahoma"/>
          <w:sz w:val="24"/>
          <w:szCs w:val="24"/>
        </w:rPr>
        <w:t>informations :</w:t>
      </w:r>
      <w:r w:rsidR="006672AC" w:rsidRPr="00B35DCB">
        <w:rPr>
          <w:rFonts w:ascii="Tahoma" w:hAnsi="Tahoma" w:cs="Tahoma"/>
          <w:sz w:val="24"/>
          <w:szCs w:val="24"/>
        </w:rPr>
        <w:t xml:space="preserve"> </w:t>
      </w:r>
      <w:hyperlink r:id="rId40" w:history="1">
        <w:r w:rsidRPr="00B35DCB">
          <w:rPr>
            <w:rStyle w:val="Lienhypertexte"/>
            <w:rFonts w:ascii="Tahoma" w:hAnsi="Tahoma" w:cs="Tahoma"/>
            <w:color w:val="auto"/>
            <w:sz w:val="24"/>
            <w:szCs w:val="24"/>
          </w:rPr>
          <w:t>http://asldomainedesollieres.eklablog.fr</w:t>
        </w:r>
      </w:hyperlink>
      <w:hyperlink r:id="rId41" w:history="1">
        <w:r w:rsidRPr="00B35DCB">
          <w:rPr>
            <w:rStyle w:val="Lienhypertexte"/>
            <w:rFonts w:ascii="Tahoma" w:hAnsi="Tahoma" w:cs="Tahoma"/>
            <w:color w:val="auto"/>
            <w:sz w:val="24"/>
            <w:szCs w:val="24"/>
          </w:rPr>
          <w:t>/</w:t>
        </w:r>
      </w:hyperlink>
      <w:r w:rsidR="006672AC" w:rsidRPr="00B35DCB">
        <w:rPr>
          <w:rStyle w:val="Lienhypertexte"/>
          <w:rFonts w:ascii="Tahoma" w:hAnsi="Tahoma" w:cs="Tahoma"/>
          <w:color w:val="auto"/>
          <w:sz w:val="24"/>
          <w:szCs w:val="24"/>
          <w:u w:val="none"/>
        </w:rPr>
        <w:t xml:space="preserve"> (ou taper « domaine des Ollières » dans </w:t>
      </w:r>
      <w:r w:rsidR="009F5E5E">
        <w:rPr>
          <w:rStyle w:val="Lienhypertexte"/>
          <w:rFonts w:ascii="Tahoma" w:hAnsi="Tahoma" w:cs="Tahoma"/>
          <w:color w:val="auto"/>
          <w:sz w:val="24"/>
          <w:szCs w:val="24"/>
          <w:u w:val="none"/>
        </w:rPr>
        <w:t>un moteur de recherche</w:t>
      </w:r>
      <w:r w:rsidR="006672AC" w:rsidRPr="00B35DCB">
        <w:rPr>
          <w:rStyle w:val="Lienhypertexte"/>
          <w:rFonts w:ascii="Tahoma" w:hAnsi="Tahoma" w:cs="Tahoma"/>
          <w:color w:val="auto"/>
          <w:sz w:val="24"/>
          <w:szCs w:val="24"/>
          <w:u w:val="none"/>
        </w:rPr>
        <w:t>)</w:t>
      </w:r>
    </w:p>
    <w:p w14:paraId="355D4DA6" w14:textId="77777777" w:rsidR="00AF227A" w:rsidRPr="00B35DCB" w:rsidRDefault="00AF227A" w:rsidP="003C5281">
      <w:pPr>
        <w:jc w:val="both"/>
        <w:rPr>
          <w:rStyle w:val="Lienhypertexte"/>
          <w:rFonts w:ascii="Tahoma" w:hAnsi="Tahoma" w:cs="Tahoma"/>
          <w:color w:val="auto"/>
          <w:u w:val="none"/>
        </w:rPr>
      </w:pPr>
      <w:r>
        <w:rPr>
          <w:rStyle w:val="Lienhypertexte"/>
          <w:rFonts w:ascii="Tahoma" w:hAnsi="Tahoma" w:cs="Tahoma"/>
          <w:color w:val="auto"/>
          <w:sz w:val="24"/>
          <w:szCs w:val="24"/>
          <w:u w:val="none"/>
        </w:rPr>
        <w:t>Il existe également un groupe privé « Domaine des Ollières » sur l’application</w:t>
      </w:r>
      <w:r w:rsidR="00150AB7">
        <w:rPr>
          <w:rStyle w:val="Lienhypertexte"/>
          <w:rFonts w:ascii="Tahoma" w:hAnsi="Tahoma" w:cs="Tahoma"/>
          <w:color w:val="auto"/>
          <w:sz w:val="24"/>
          <w:szCs w:val="24"/>
          <w:u w:val="none"/>
        </w:rPr>
        <w:t>/site</w:t>
      </w:r>
      <w:r>
        <w:rPr>
          <w:rStyle w:val="Lienhypertexte"/>
          <w:rFonts w:ascii="Tahoma" w:hAnsi="Tahoma" w:cs="Tahoma"/>
          <w:color w:val="auto"/>
          <w:sz w:val="24"/>
          <w:szCs w:val="24"/>
          <w:u w:val="none"/>
        </w:rPr>
        <w:t xml:space="preserve"> Mesvoisins.fr</w:t>
      </w:r>
      <w:r w:rsidR="001E6FC5">
        <w:rPr>
          <w:rStyle w:val="Lienhypertexte"/>
          <w:rFonts w:ascii="Tahoma" w:hAnsi="Tahoma" w:cs="Tahoma"/>
          <w:color w:val="auto"/>
          <w:sz w:val="24"/>
          <w:szCs w:val="24"/>
          <w:u w:val="none"/>
        </w:rPr>
        <w:t xml:space="preserve"> que nous avons mise en place dans la commune il y a quelques années</w:t>
      </w:r>
      <w:r>
        <w:rPr>
          <w:rStyle w:val="Lienhypertexte"/>
          <w:rFonts w:ascii="Tahoma" w:hAnsi="Tahoma" w:cs="Tahoma"/>
          <w:color w:val="auto"/>
          <w:sz w:val="24"/>
          <w:szCs w:val="24"/>
          <w:u w:val="none"/>
        </w:rPr>
        <w:t>.</w:t>
      </w:r>
    </w:p>
    <w:p w14:paraId="5778B22B" w14:textId="77777777" w:rsidR="00961523" w:rsidRDefault="00961523" w:rsidP="003C5281">
      <w:pPr>
        <w:spacing w:after="0"/>
        <w:jc w:val="both"/>
        <w:rPr>
          <w:rFonts w:ascii="Tahoma" w:hAnsi="Tahoma" w:cs="Tahoma"/>
          <w:sz w:val="24"/>
          <w:szCs w:val="24"/>
        </w:rPr>
      </w:pPr>
    </w:p>
    <w:p w14:paraId="4C5805CB" w14:textId="77777777" w:rsidR="006F13DB" w:rsidRPr="003C5281" w:rsidRDefault="006F13DB" w:rsidP="003C5281">
      <w:pPr>
        <w:spacing w:after="0"/>
        <w:jc w:val="both"/>
        <w:rPr>
          <w:rFonts w:ascii="Tahoma" w:hAnsi="Tahoma" w:cs="Tahoma"/>
          <w:sz w:val="24"/>
          <w:szCs w:val="24"/>
        </w:rPr>
      </w:pPr>
      <w:r w:rsidRPr="003C5281">
        <w:rPr>
          <w:rFonts w:ascii="Tahoma" w:hAnsi="Tahoma" w:cs="Tahoma"/>
          <w:sz w:val="24"/>
          <w:szCs w:val="24"/>
        </w:rPr>
        <w:t xml:space="preserve">La séance </w:t>
      </w:r>
      <w:r w:rsidR="00C15CFD" w:rsidRPr="003C5281">
        <w:rPr>
          <w:rFonts w:ascii="Tahoma" w:hAnsi="Tahoma" w:cs="Tahoma"/>
          <w:sz w:val="24"/>
          <w:szCs w:val="24"/>
        </w:rPr>
        <w:t>a été</w:t>
      </w:r>
      <w:r w:rsidRPr="003C5281">
        <w:rPr>
          <w:rFonts w:ascii="Tahoma" w:hAnsi="Tahoma" w:cs="Tahoma"/>
          <w:sz w:val="24"/>
          <w:szCs w:val="24"/>
        </w:rPr>
        <w:t xml:space="preserve"> levée </w:t>
      </w:r>
      <w:r w:rsidR="006672AC" w:rsidRPr="003C5281">
        <w:rPr>
          <w:rFonts w:ascii="Tahoma" w:hAnsi="Tahoma" w:cs="Tahoma"/>
          <w:sz w:val="24"/>
          <w:szCs w:val="24"/>
        </w:rPr>
        <w:t>à</w:t>
      </w:r>
      <w:r w:rsidR="00C15CFD" w:rsidRPr="003C5281">
        <w:rPr>
          <w:rFonts w:ascii="Tahoma" w:hAnsi="Tahoma" w:cs="Tahoma"/>
          <w:sz w:val="24"/>
          <w:szCs w:val="24"/>
        </w:rPr>
        <w:t xml:space="preserve"> </w:t>
      </w:r>
      <w:r w:rsidR="000C150B" w:rsidRPr="003C5281">
        <w:rPr>
          <w:rFonts w:ascii="Tahoma" w:hAnsi="Tahoma" w:cs="Tahoma"/>
          <w:sz w:val="24"/>
          <w:szCs w:val="24"/>
        </w:rPr>
        <w:t>2</w:t>
      </w:r>
      <w:r w:rsidR="006672AC" w:rsidRPr="003C5281">
        <w:rPr>
          <w:rFonts w:ascii="Tahoma" w:hAnsi="Tahoma" w:cs="Tahoma"/>
          <w:sz w:val="24"/>
          <w:szCs w:val="24"/>
        </w:rPr>
        <w:t>2</w:t>
      </w:r>
      <w:r w:rsidR="000C150B" w:rsidRPr="003C5281">
        <w:rPr>
          <w:rFonts w:ascii="Tahoma" w:hAnsi="Tahoma" w:cs="Tahoma"/>
          <w:sz w:val="24"/>
          <w:szCs w:val="24"/>
        </w:rPr>
        <w:t>h</w:t>
      </w:r>
      <w:r w:rsidR="00E101C8">
        <w:rPr>
          <w:rFonts w:ascii="Tahoma" w:hAnsi="Tahoma" w:cs="Tahoma"/>
          <w:sz w:val="24"/>
          <w:szCs w:val="24"/>
        </w:rPr>
        <w:t>3</w:t>
      </w:r>
      <w:r w:rsidR="0067303F" w:rsidRPr="003C5281">
        <w:rPr>
          <w:rFonts w:ascii="Tahoma" w:hAnsi="Tahoma" w:cs="Tahoma"/>
          <w:sz w:val="24"/>
          <w:szCs w:val="24"/>
        </w:rPr>
        <w:t>0</w:t>
      </w:r>
      <w:r w:rsidR="00E101C8">
        <w:rPr>
          <w:rFonts w:ascii="Tahoma" w:hAnsi="Tahoma" w:cs="Tahoma"/>
          <w:sz w:val="24"/>
          <w:szCs w:val="24"/>
        </w:rPr>
        <w:t xml:space="preserve">. Cette fois-ci, enfin, notre traditionnel </w:t>
      </w:r>
      <w:r w:rsidR="00961523">
        <w:rPr>
          <w:rFonts w:ascii="Tahoma" w:hAnsi="Tahoma" w:cs="Tahoma"/>
          <w:sz w:val="24"/>
          <w:szCs w:val="24"/>
        </w:rPr>
        <w:t>verre de l’amitié</w:t>
      </w:r>
      <w:r w:rsidR="00E101C8">
        <w:rPr>
          <w:rFonts w:ascii="Tahoma" w:hAnsi="Tahoma" w:cs="Tahoma"/>
          <w:sz w:val="24"/>
          <w:szCs w:val="24"/>
        </w:rPr>
        <w:t xml:space="preserve"> était de mise et ce moment fût très agréable</w:t>
      </w:r>
      <w:r w:rsidR="00D4528C">
        <w:rPr>
          <w:rFonts w:ascii="Tahoma" w:hAnsi="Tahoma" w:cs="Tahoma"/>
          <w:sz w:val="24"/>
          <w:szCs w:val="24"/>
        </w:rPr>
        <w:t xml:space="preserve"> comme d’habitude</w:t>
      </w:r>
      <w:r w:rsidR="00C15CFD" w:rsidRPr="003C5281">
        <w:rPr>
          <w:rFonts w:ascii="Tahoma" w:hAnsi="Tahoma" w:cs="Tahoma"/>
          <w:sz w:val="24"/>
          <w:szCs w:val="24"/>
        </w:rPr>
        <w:t>.</w:t>
      </w:r>
    </w:p>
    <w:p w14:paraId="67E32558" w14:textId="77777777" w:rsidR="00EA48BE" w:rsidRDefault="00EA48BE" w:rsidP="003C5281">
      <w:pPr>
        <w:tabs>
          <w:tab w:val="right" w:pos="10204"/>
        </w:tabs>
        <w:spacing w:after="0"/>
        <w:jc w:val="both"/>
        <w:rPr>
          <w:rFonts w:ascii="Tahoma" w:hAnsi="Tahoma" w:cs="Tahoma"/>
          <w:sz w:val="24"/>
          <w:szCs w:val="24"/>
        </w:rPr>
      </w:pPr>
    </w:p>
    <w:p w14:paraId="101C90B1" w14:textId="77777777" w:rsidR="006F13DB" w:rsidRPr="003C5281" w:rsidRDefault="008238CC" w:rsidP="003C5281">
      <w:pPr>
        <w:tabs>
          <w:tab w:val="right" w:pos="10204"/>
        </w:tabs>
        <w:spacing w:after="0"/>
        <w:jc w:val="both"/>
        <w:rPr>
          <w:rFonts w:ascii="Tahoma" w:hAnsi="Tahoma" w:cs="Tahoma"/>
          <w:sz w:val="24"/>
          <w:szCs w:val="24"/>
        </w:rPr>
      </w:pPr>
      <w:r>
        <w:rPr>
          <w:rFonts w:ascii="Tahoma" w:hAnsi="Tahoma" w:cs="Tahoma"/>
          <w:sz w:val="24"/>
          <w:szCs w:val="24"/>
        </w:rPr>
        <w:t>M.</w:t>
      </w:r>
      <w:r w:rsidR="00472D08">
        <w:rPr>
          <w:rFonts w:ascii="Tahoma" w:hAnsi="Tahoma" w:cs="Tahoma"/>
          <w:sz w:val="24"/>
          <w:szCs w:val="24"/>
        </w:rPr>
        <w:t xml:space="preserve"> L</w:t>
      </w:r>
      <w:r>
        <w:rPr>
          <w:rFonts w:ascii="Tahoma" w:hAnsi="Tahoma" w:cs="Tahoma"/>
          <w:sz w:val="24"/>
          <w:szCs w:val="24"/>
        </w:rPr>
        <w:t>e</w:t>
      </w:r>
      <w:r w:rsidR="000A1943" w:rsidRPr="003C5281">
        <w:rPr>
          <w:rFonts w:ascii="Tahoma" w:hAnsi="Tahoma" w:cs="Tahoma"/>
          <w:sz w:val="24"/>
          <w:szCs w:val="24"/>
        </w:rPr>
        <w:t xml:space="preserve"> </w:t>
      </w:r>
      <w:r w:rsidR="00F75294">
        <w:rPr>
          <w:rFonts w:ascii="Tahoma" w:hAnsi="Tahoma" w:cs="Tahoma"/>
          <w:sz w:val="24"/>
          <w:szCs w:val="24"/>
        </w:rPr>
        <w:t>p</w:t>
      </w:r>
      <w:r w:rsidR="000A1943" w:rsidRPr="003C5281">
        <w:rPr>
          <w:rFonts w:ascii="Tahoma" w:hAnsi="Tahoma" w:cs="Tahoma"/>
          <w:sz w:val="24"/>
          <w:szCs w:val="24"/>
        </w:rPr>
        <w:t>résident de séance</w:t>
      </w:r>
      <w:r w:rsidR="006F13DB" w:rsidRPr="003C5281">
        <w:rPr>
          <w:rFonts w:ascii="Tahoma" w:hAnsi="Tahoma" w:cs="Tahoma"/>
          <w:sz w:val="24"/>
          <w:szCs w:val="24"/>
        </w:rPr>
        <w:tab/>
      </w:r>
      <w:r w:rsidR="007959B0" w:rsidRPr="003C5281">
        <w:rPr>
          <w:rFonts w:ascii="Tahoma" w:hAnsi="Tahoma" w:cs="Tahoma"/>
          <w:sz w:val="24"/>
          <w:szCs w:val="24"/>
        </w:rPr>
        <w:t xml:space="preserve">    </w:t>
      </w:r>
      <w:r>
        <w:rPr>
          <w:rFonts w:ascii="Tahoma" w:hAnsi="Tahoma" w:cs="Tahoma"/>
          <w:sz w:val="24"/>
          <w:szCs w:val="24"/>
        </w:rPr>
        <w:t>M</w:t>
      </w:r>
      <w:r w:rsidR="001850EB">
        <w:rPr>
          <w:rFonts w:ascii="Tahoma" w:hAnsi="Tahoma" w:cs="Tahoma"/>
          <w:sz w:val="24"/>
          <w:szCs w:val="24"/>
        </w:rPr>
        <w:t>me</w:t>
      </w:r>
      <w:r>
        <w:rPr>
          <w:rFonts w:ascii="Tahoma" w:hAnsi="Tahoma" w:cs="Tahoma"/>
          <w:sz w:val="24"/>
          <w:szCs w:val="24"/>
        </w:rPr>
        <w:t>.</w:t>
      </w:r>
      <w:r w:rsidR="006C6924" w:rsidRPr="003C5281">
        <w:rPr>
          <w:rFonts w:ascii="Tahoma" w:hAnsi="Tahoma" w:cs="Tahoma"/>
          <w:sz w:val="24"/>
          <w:szCs w:val="24"/>
        </w:rPr>
        <w:t xml:space="preserve"> </w:t>
      </w:r>
      <w:r w:rsidR="00472D08">
        <w:rPr>
          <w:rFonts w:ascii="Tahoma" w:hAnsi="Tahoma" w:cs="Tahoma"/>
          <w:sz w:val="24"/>
          <w:szCs w:val="24"/>
        </w:rPr>
        <w:t>L</w:t>
      </w:r>
      <w:r w:rsidR="001850EB">
        <w:rPr>
          <w:rFonts w:ascii="Tahoma" w:hAnsi="Tahoma" w:cs="Tahoma"/>
          <w:sz w:val="24"/>
          <w:szCs w:val="24"/>
        </w:rPr>
        <w:t>a</w:t>
      </w:r>
      <w:r w:rsidR="00F75294">
        <w:rPr>
          <w:rFonts w:ascii="Tahoma" w:hAnsi="Tahoma" w:cs="Tahoma"/>
          <w:sz w:val="24"/>
          <w:szCs w:val="24"/>
        </w:rPr>
        <w:t xml:space="preserve"> s</w:t>
      </w:r>
      <w:r w:rsidR="006F13DB" w:rsidRPr="003C5281">
        <w:rPr>
          <w:rFonts w:ascii="Tahoma" w:hAnsi="Tahoma" w:cs="Tahoma"/>
          <w:sz w:val="24"/>
          <w:szCs w:val="24"/>
        </w:rPr>
        <w:t>ecrétaire de séance</w:t>
      </w:r>
    </w:p>
    <w:p w14:paraId="32E7831C" w14:textId="77777777" w:rsidR="00A15C93" w:rsidRDefault="00013918" w:rsidP="00A471AC">
      <w:pPr>
        <w:tabs>
          <w:tab w:val="right" w:pos="9072"/>
        </w:tabs>
        <w:spacing w:after="0"/>
        <w:jc w:val="center"/>
        <w:rPr>
          <w:rFonts w:ascii="Tahoma" w:hAnsi="Tahoma" w:cs="Tahoma"/>
          <w:sz w:val="24"/>
          <w:szCs w:val="24"/>
        </w:rPr>
      </w:pPr>
      <w:r w:rsidRPr="00013918">
        <w:rPr>
          <w:rFonts w:ascii="Tahoma" w:hAnsi="Tahoma" w:cs="Tahoma"/>
          <w:noProof/>
          <w:sz w:val="24"/>
          <w:szCs w:val="24"/>
          <w:lang w:eastAsia="fr-FR"/>
        </w:rPr>
        <w:drawing>
          <wp:anchor distT="0" distB="0" distL="114300" distR="114300" simplePos="0" relativeHeight="251742208" behindDoc="1" locked="0" layoutInCell="1" allowOverlap="1" wp14:anchorId="59F1458F" wp14:editId="180672A4">
            <wp:simplePos x="0" y="0"/>
            <wp:positionH relativeFrom="column">
              <wp:posOffset>164465</wp:posOffset>
            </wp:positionH>
            <wp:positionV relativeFrom="paragraph">
              <wp:posOffset>13335</wp:posOffset>
            </wp:positionV>
            <wp:extent cx="1375212" cy="990600"/>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75212"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D4528C">
        <w:rPr>
          <w:noProof/>
          <w:lang w:eastAsia="fr-FR"/>
        </w:rPr>
        <w:drawing>
          <wp:anchor distT="0" distB="0" distL="114300" distR="114300" simplePos="0" relativeHeight="251741184" behindDoc="1" locked="0" layoutInCell="1" allowOverlap="1" wp14:anchorId="4A68C270" wp14:editId="2FF819C1">
            <wp:simplePos x="0" y="0"/>
            <wp:positionH relativeFrom="column">
              <wp:posOffset>4482465</wp:posOffset>
            </wp:positionH>
            <wp:positionV relativeFrom="paragraph">
              <wp:posOffset>11611</wp:posOffset>
            </wp:positionV>
            <wp:extent cx="1899920" cy="706755"/>
            <wp:effectExtent l="0" t="0" r="508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11-06 at 19.40.24.jpeg"/>
                    <pic:cNvPicPr/>
                  </pic:nvPicPr>
                  <pic:blipFill rotWithShape="1">
                    <a:blip r:embed="rId43" cstate="print">
                      <a:biLevel thresh="75000"/>
                      <a:extLst>
                        <a:ext uri="{BEBA8EAE-BF5A-486C-A8C5-ECC9F3942E4B}">
                          <a14:imgProps xmlns:a14="http://schemas.microsoft.com/office/drawing/2010/main">
                            <a14:imgLayer r:embed="rId44">
                              <a14:imgEffect>
                                <a14:artisticPhotocopy/>
                              </a14:imgEffect>
                            </a14:imgLayer>
                          </a14:imgProps>
                        </a:ext>
                        <a:ext uri="{28A0092B-C50C-407E-A947-70E740481C1C}">
                          <a14:useLocalDpi xmlns:a14="http://schemas.microsoft.com/office/drawing/2010/main" val="0"/>
                        </a:ext>
                      </a:extLst>
                    </a:blip>
                    <a:srcRect l="9690" t="7266" b="67533"/>
                    <a:stretch/>
                  </pic:blipFill>
                  <pic:spPr bwMode="auto">
                    <a:xfrm>
                      <a:off x="0" y="0"/>
                      <a:ext cx="1899920" cy="706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9D9479" w14:textId="77777777" w:rsidR="00A15C93" w:rsidRDefault="00A15C93" w:rsidP="00A471AC">
      <w:pPr>
        <w:tabs>
          <w:tab w:val="right" w:pos="9072"/>
        </w:tabs>
        <w:spacing w:after="0"/>
        <w:jc w:val="center"/>
        <w:rPr>
          <w:rFonts w:ascii="Tahoma" w:hAnsi="Tahoma" w:cs="Tahoma"/>
          <w:sz w:val="24"/>
          <w:szCs w:val="24"/>
        </w:rPr>
      </w:pPr>
    </w:p>
    <w:p w14:paraId="1655D4DB" w14:textId="77777777" w:rsidR="00A15C93" w:rsidRDefault="00A15C93" w:rsidP="00A471AC">
      <w:pPr>
        <w:tabs>
          <w:tab w:val="right" w:pos="9072"/>
        </w:tabs>
        <w:spacing w:after="0"/>
        <w:jc w:val="center"/>
        <w:rPr>
          <w:rFonts w:ascii="Tahoma" w:hAnsi="Tahoma" w:cs="Tahoma"/>
          <w:sz w:val="24"/>
          <w:szCs w:val="24"/>
        </w:rPr>
      </w:pPr>
    </w:p>
    <w:p w14:paraId="75D38270" w14:textId="77777777" w:rsidR="00A31168" w:rsidRDefault="00C46305" w:rsidP="00A471AC">
      <w:pPr>
        <w:tabs>
          <w:tab w:val="right" w:pos="9072"/>
        </w:tabs>
        <w:spacing w:after="0"/>
        <w:jc w:val="center"/>
        <w:rPr>
          <w:rFonts w:ascii="Tahoma" w:hAnsi="Tahoma" w:cs="Tahoma"/>
          <w:sz w:val="24"/>
          <w:szCs w:val="24"/>
        </w:rPr>
      </w:pPr>
      <w:r>
        <w:rPr>
          <w:rFonts w:ascii="Rockwell" w:hAnsi="Rockwell" w:cs="Arial"/>
          <w:noProof/>
          <w:lang w:eastAsia="fr-FR"/>
        </w:rPr>
        <w:drawing>
          <wp:anchor distT="0" distB="0" distL="114300" distR="114300" simplePos="0" relativeHeight="251668480" behindDoc="0" locked="0" layoutInCell="1" allowOverlap="1" wp14:anchorId="5C00DD80" wp14:editId="283E4FEB">
            <wp:simplePos x="0" y="0"/>
            <wp:positionH relativeFrom="column">
              <wp:posOffset>2231390</wp:posOffset>
            </wp:positionH>
            <wp:positionV relativeFrom="paragraph">
              <wp:posOffset>356870</wp:posOffset>
            </wp:positionV>
            <wp:extent cx="2095500" cy="700623"/>
            <wp:effectExtent l="0" t="0" r="0" b="444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095500" cy="700623"/>
                    </a:xfrm>
                    <a:prstGeom prst="rect">
                      <a:avLst/>
                    </a:prstGeom>
                    <a:noFill/>
                  </pic:spPr>
                </pic:pic>
              </a:graphicData>
            </a:graphic>
            <wp14:sizeRelH relativeFrom="page">
              <wp14:pctWidth>0</wp14:pctWidth>
            </wp14:sizeRelH>
            <wp14:sizeRelV relativeFrom="page">
              <wp14:pctHeight>0</wp14:pctHeight>
            </wp14:sizeRelV>
          </wp:anchor>
        </w:drawing>
      </w:r>
      <w:r w:rsidR="009255ED">
        <w:rPr>
          <w:rFonts w:ascii="Tahoma" w:hAnsi="Tahoma" w:cs="Tahoma"/>
          <w:sz w:val="24"/>
          <w:szCs w:val="24"/>
        </w:rPr>
        <w:t>M.</w:t>
      </w:r>
      <w:r w:rsidR="00472D08">
        <w:rPr>
          <w:rFonts w:ascii="Tahoma" w:hAnsi="Tahoma" w:cs="Tahoma"/>
          <w:sz w:val="24"/>
          <w:szCs w:val="24"/>
        </w:rPr>
        <w:t xml:space="preserve"> L</w:t>
      </w:r>
      <w:r w:rsidR="006672AC" w:rsidRPr="003C5281">
        <w:rPr>
          <w:rFonts w:ascii="Tahoma" w:hAnsi="Tahoma" w:cs="Tahoma"/>
          <w:sz w:val="24"/>
          <w:szCs w:val="24"/>
        </w:rPr>
        <w:t>e</w:t>
      </w:r>
      <w:r w:rsidR="00F75294">
        <w:rPr>
          <w:rFonts w:ascii="Tahoma" w:hAnsi="Tahoma" w:cs="Tahoma"/>
          <w:sz w:val="24"/>
          <w:szCs w:val="24"/>
        </w:rPr>
        <w:t xml:space="preserve"> p</w:t>
      </w:r>
      <w:r w:rsidR="006C6924" w:rsidRPr="003C5281">
        <w:rPr>
          <w:rFonts w:ascii="Tahoma" w:hAnsi="Tahoma" w:cs="Tahoma"/>
          <w:sz w:val="24"/>
          <w:szCs w:val="24"/>
        </w:rPr>
        <w:t>résident</w:t>
      </w:r>
      <w:r w:rsidR="000A1943" w:rsidRPr="003C5281">
        <w:rPr>
          <w:rFonts w:ascii="Tahoma" w:hAnsi="Tahoma" w:cs="Tahoma"/>
          <w:sz w:val="24"/>
          <w:szCs w:val="24"/>
        </w:rPr>
        <w:t xml:space="preserve"> de l’ASL</w:t>
      </w:r>
    </w:p>
    <w:p w14:paraId="4E3FFB52" w14:textId="77777777" w:rsidR="00A31168" w:rsidRDefault="00A31168">
      <w:pPr>
        <w:rPr>
          <w:rFonts w:ascii="Tahoma" w:hAnsi="Tahoma" w:cs="Tahoma"/>
          <w:sz w:val="24"/>
          <w:szCs w:val="24"/>
        </w:rPr>
      </w:pPr>
      <w:r>
        <w:rPr>
          <w:rFonts w:ascii="Tahoma" w:hAnsi="Tahoma" w:cs="Tahoma"/>
          <w:sz w:val="24"/>
          <w:szCs w:val="24"/>
        </w:rPr>
        <w:br w:type="page"/>
      </w:r>
    </w:p>
    <w:p w14:paraId="079963B7" w14:textId="77777777" w:rsidR="00A31168" w:rsidRPr="00122925" w:rsidRDefault="00A31168" w:rsidP="00A31168">
      <w:pPr>
        <w:pBdr>
          <w:top w:val="double" w:sz="4" w:space="1" w:color="auto"/>
          <w:left w:val="double" w:sz="4" w:space="4" w:color="auto"/>
          <w:bottom w:val="double" w:sz="4" w:space="1" w:color="auto"/>
          <w:right w:val="double" w:sz="4" w:space="4" w:color="auto"/>
        </w:pBdr>
        <w:shd w:val="clear" w:color="auto" w:fill="D9D9D9" w:themeFill="background1" w:themeFillShade="D9"/>
        <w:spacing w:after="0" w:line="240" w:lineRule="auto"/>
        <w:jc w:val="center"/>
        <w:rPr>
          <w:rFonts w:ascii="Rockwell" w:hAnsi="Rockwell"/>
          <w:sz w:val="48"/>
          <w:szCs w:val="24"/>
        </w:rPr>
      </w:pPr>
      <w:r w:rsidRPr="00122925">
        <w:rPr>
          <w:rFonts w:ascii="Rockwell" w:hAnsi="Rockwell"/>
          <w:sz w:val="48"/>
          <w:szCs w:val="24"/>
        </w:rPr>
        <w:t>APPEL A COTISATION</w:t>
      </w:r>
      <w:r>
        <w:rPr>
          <w:rFonts w:ascii="Rockwell" w:hAnsi="Rockwell"/>
          <w:sz w:val="48"/>
          <w:szCs w:val="24"/>
        </w:rPr>
        <w:t xml:space="preserve"> 202</w:t>
      </w:r>
      <w:r w:rsidR="00EC6D66">
        <w:rPr>
          <w:rFonts w:ascii="Rockwell" w:hAnsi="Rockwell"/>
          <w:sz w:val="48"/>
          <w:szCs w:val="24"/>
        </w:rPr>
        <w:t>2-2023</w:t>
      </w:r>
    </w:p>
    <w:p w14:paraId="22931EAD" w14:textId="77777777" w:rsidR="00A31168" w:rsidRDefault="00A31168" w:rsidP="00A31168">
      <w:pPr>
        <w:rPr>
          <w:rFonts w:ascii="Tahoma" w:hAnsi="Tahoma" w:cs="Tahoma"/>
          <w:sz w:val="24"/>
          <w:szCs w:val="24"/>
        </w:rPr>
      </w:pPr>
    </w:p>
    <w:p w14:paraId="010C995C" w14:textId="77777777" w:rsidR="00A31168" w:rsidRPr="008E078D" w:rsidRDefault="00A31168" w:rsidP="00A31168">
      <w:pPr>
        <w:rPr>
          <w:rFonts w:ascii="Tahoma" w:hAnsi="Tahoma" w:cs="Tahoma"/>
          <w:sz w:val="24"/>
          <w:szCs w:val="24"/>
        </w:rPr>
      </w:pPr>
      <w:r w:rsidRPr="008E078D">
        <w:rPr>
          <w:rFonts w:ascii="Tahoma" w:hAnsi="Tahoma" w:cs="Tahoma"/>
          <w:sz w:val="24"/>
          <w:szCs w:val="24"/>
        </w:rPr>
        <w:t>Le montant de la cotisation reste inchangé à 108 €.</w:t>
      </w:r>
    </w:p>
    <w:p w14:paraId="5B640EF9" w14:textId="77777777" w:rsidR="00A31168" w:rsidRPr="008E078D" w:rsidRDefault="00A31168" w:rsidP="00A31168">
      <w:pPr>
        <w:jc w:val="both"/>
        <w:rPr>
          <w:rFonts w:ascii="Tahoma" w:hAnsi="Tahoma" w:cs="Tahoma"/>
          <w:sz w:val="24"/>
          <w:szCs w:val="24"/>
        </w:rPr>
      </w:pPr>
      <w:r w:rsidRPr="008E078D">
        <w:rPr>
          <w:rFonts w:ascii="Tahoma" w:hAnsi="Tahoma" w:cs="Tahoma"/>
          <w:sz w:val="24"/>
          <w:szCs w:val="24"/>
        </w:rPr>
        <w:t>Vous pouvez payer soit :</w:t>
      </w:r>
    </w:p>
    <w:p w14:paraId="289F5B46" w14:textId="77777777" w:rsidR="00A31168" w:rsidRDefault="00A31168" w:rsidP="00C97C0F">
      <w:pPr>
        <w:pStyle w:val="Paragraphedeliste"/>
        <w:numPr>
          <w:ilvl w:val="0"/>
          <w:numId w:val="3"/>
        </w:numPr>
        <w:jc w:val="both"/>
        <w:rPr>
          <w:rFonts w:ascii="Tahoma" w:hAnsi="Tahoma" w:cs="Tahoma"/>
        </w:rPr>
      </w:pPr>
      <w:r w:rsidRPr="008E078D">
        <w:rPr>
          <w:rFonts w:ascii="Tahoma" w:hAnsi="Tahoma" w:cs="Tahoma"/>
        </w:rPr>
        <w:t xml:space="preserve">En un seul virement du </w:t>
      </w:r>
      <w:r>
        <w:rPr>
          <w:rFonts w:ascii="Tahoma" w:hAnsi="Tahoma" w:cs="Tahoma"/>
        </w:rPr>
        <w:t>m</w:t>
      </w:r>
      <w:r w:rsidR="00EC6D66">
        <w:rPr>
          <w:rFonts w:ascii="Tahoma" w:hAnsi="Tahoma" w:cs="Tahoma"/>
        </w:rPr>
        <w:t>ontant total début décembre 2022</w:t>
      </w:r>
      <w:r w:rsidRPr="008E078D">
        <w:rPr>
          <w:rFonts w:ascii="Tahoma" w:hAnsi="Tahoma" w:cs="Tahoma"/>
        </w:rPr>
        <w:t xml:space="preserve"> (</w:t>
      </w:r>
      <w:r w:rsidRPr="008E078D">
        <w:rPr>
          <w:rFonts w:ascii="Tahoma" w:hAnsi="Tahoma" w:cs="Tahoma"/>
          <w:u w:val="single"/>
        </w:rPr>
        <w:t>merci de bien préciser votre n° de maison et votre rue dans le libellé du virement</w:t>
      </w:r>
      <w:r w:rsidRPr="008E078D">
        <w:rPr>
          <w:rFonts w:ascii="Tahoma" w:hAnsi="Tahoma" w:cs="Tahoma"/>
        </w:rPr>
        <w:t>).</w:t>
      </w:r>
    </w:p>
    <w:p w14:paraId="047D5231" w14:textId="77777777" w:rsidR="00A31168" w:rsidRPr="008E078D" w:rsidRDefault="00A31168" w:rsidP="00A31168">
      <w:pPr>
        <w:pStyle w:val="Paragraphedeliste"/>
        <w:jc w:val="both"/>
        <w:rPr>
          <w:rFonts w:ascii="Tahoma" w:hAnsi="Tahoma" w:cs="Tahoma"/>
        </w:rPr>
      </w:pPr>
    </w:p>
    <w:p w14:paraId="56C6D966" w14:textId="77777777" w:rsidR="00A31168" w:rsidRDefault="00A31168" w:rsidP="00A31168">
      <w:pPr>
        <w:jc w:val="both"/>
        <w:rPr>
          <w:rFonts w:ascii="Tahoma" w:hAnsi="Tahoma" w:cs="Tahoma"/>
          <w:sz w:val="24"/>
          <w:szCs w:val="24"/>
        </w:rPr>
      </w:pPr>
      <w:r>
        <w:rPr>
          <w:noProof/>
          <w:lang w:eastAsia="fr-FR"/>
        </w:rPr>
        <w:drawing>
          <wp:anchor distT="0" distB="0" distL="114300" distR="114300" simplePos="0" relativeHeight="251720704" behindDoc="0" locked="0" layoutInCell="1" hidden="0" allowOverlap="1" wp14:anchorId="798CAABB" wp14:editId="247EC943">
            <wp:simplePos x="0" y="0"/>
            <wp:positionH relativeFrom="column">
              <wp:posOffset>-463550</wp:posOffset>
            </wp:positionH>
            <wp:positionV relativeFrom="paragraph">
              <wp:posOffset>189865</wp:posOffset>
            </wp:positionV>
            <wp:extent cx="7398000" cy="2192400"/>
            <wp:effectExtent l="0" t="0" r="0" b="0"/>
            <wp:wrapSquare wrapText="bothSides" distT="0" distB="0" distL="114300" distR="114300"/>
            <wp:docPr id="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6"/>
                    <a:srcRect/>
                    <a:stretch>
                      <a:fillRect/>
                    </a:stretch>
                  </pic:blipFill>
                  <pic:spPr>
                    <a:xfrm>
                      <a:off x="0" y="0"/>
                      <a:ext cx="7398000" cy="2192400"/>
                    </a:xfrm>
                    <a:prstGeom prst="rect">
                      <a:avLst/>
                    </a:prstGeom>
                    <a:ln/>
                  </pic:spPr>
                </pic:pic>
              </a:graphicData>
            </a:graphic>
          </wp:anchor>
        </w:drawing>
      </w:r>
      <w:r w:rsidRPr="008E078D">
        <w:rPr>
          <w:rFonts w:ascii="Tahoma" w:hAnsi="Tahoma" w:cs="Tahoma"/>
          <w:sz w:val="24"/>
          <w:szCs w:val="24"/>
        </w:rPr>
        <w:t>RIB ASL :</w:t>
      </w:r>
    </w:p>
    <w:p w14:paraId="258EEF5B" w14:textId="77777777" w:rsidR="00A31168" w:rsidRDefault="00A31168" w:rsidP="00A31168">
      <w:pPr>
        <w:pStyle w:val="Paragraphedeliste"/>
        <w:jc w:val="both"/>
        <w:rPr>
          <w:rFonts w:ascii="Tahoma" w:hAnsi="Tahoma" w:cs="Tahoma"/>
        </w:rPr>
      </w:pPr>
    </w:p>
    <w:p w14:paraId="77812C9A" w14:textId="77777777" w:rsidR="002D17CC" w:rsidRDefault="002D17CC" w:rsidP="00A31168">
      <w:pPr>
        <w:pStyle w:val="Paragraphedeliste"/>
        <w:jc w:val="both"/>
        <w:rPr>
          <w:rFonts w:ascii="Tahoma" w:hAnsi="Tahoma" w:cs="Tahoma"/>
        </w:rPr>
      </w:pPr>
    </w:p>
    <w:p w14:paraId="31991924" w14:textId="77777777" w:rsidR="00A31168" w:rsidRDefault="00A31168" w:rsidP="00C97C0F">
      <w:pPr>
        <w:pStyle w:val="Paragraphedeliste"/>
        <w:numPr>
          <w:ilvl w:val="0"/>
          <w:numId w:val="3"/>
        </w:numPr>
        <w:jc w:val="both"/>
        <w:rPr>
          <w:rFonts w:ascii="Tahoma" w:hAnsi="Tahoma" w:cs="Tahoma"/>
        </w:rPr>
      </w:pPr>
      <w:r w:rsidRPr="008E078D">
        <w:rPr>
          <w:rFonts w:ascii="Tahoma" w:hAnsi="Tahoma" w:cs="Tahoma"/>
        </w:rPr>
        <w:t>En un chèque</w:t>
      </w:r>
      <w:r>
        <w:rPr>
          <w:rFonts w:ascii="Tahoma" w:hAnsi="Tahoma" w:cs="Tahoma"/>
        </w:rPr>
        <w:t xml:space="preserve"> (108€ encaissé en décembre 202</w:t>
      </w:r>
      <w:r w:rsidR="00EC6D66">
        <w:rPr>
          <w:rFonts w:ascii="Tahoma" w:hAnsi="Tahoma" w:cs="Tahoma"/>
        </w:rPr>
        <w:t>2</w:t>
      </w:r>
      <w:r w:rsidRPr="008E078D">
        <w:rPr>
          <w:rFonts w:ascii="Tahoma" w:hAnsi="Tahoma" w:cs="Tahoma"/>
        </w:rPr>
        <w:t>) ou deux (2</w:t>
      </w:r>
      <w:r w:rsidR="00EC6D66">
        <w:rPr>
          <w:rFonts w:ascii="Tahoma" w:hAnsi="Tahoma" w:cs="Tahoma"/>
        </w:rPr>
        <w:t>x54€, encaissement décembre 2022 et mars 2023</w:t>
      </w:r>
      <w:r w:rsidRPr="008E078D">
        <w:rPr>
          <w:rFonts w:ascii="Tahoma" w:hAnsi="Tahoma" w:cs="Tahoma"/>
        </w:rPr>
        <w:t xml:space="preserve"> et remis en même temps), à l’ordre de l’ASL Domaine des Ollières, soit le jour de l’AG, soit les jours de distribution des PV ou encore dans la bo</w:t>
      </w:r>
      <w:r w:rsidR="00395F9D">
        <w:rPr>
          <w:rFonts w:ascii="Tahoma" w:hAnsi="Tahoma" w:cs="Tahoma"/>
        </w:rPr>
        <w:t>î</w:t>
      </w:r>
      <w:r w:rsidRPr="008E078D">
        <w:rPr>
          <w:rFonts w:ascii="Tahoma" w:hAnsi="Tahoma" w:cs="Tahoma"/>
        </w:rPr>
        <w:t>te aux lettres de l’ASL, 2 Bis rue des Mufliers,</w:t>
      </w:r>
      <w:r>
        <w:rPr>
          <w:rFonts w:ascii="Tahoma" w:hAnsi="Tahoma" w:cs="Tahoma"/>
        </w:rPr>
        <w:t xml:space="preserve"> au plus tard début décembre 202</w:t>
      </w:r>
      <w:r w:rsidR="00EC6D66">
        <w:rPr>
          <w:rFonts w:ascii="Tahoma" w:hAnsi="Tahoma" w:cs="Tahoma"/>
        </w:rPr>
        <w:t>2</w:t>
      </w:r>
      <w:r w:rsidRPr="008E078D">
        <w:rPr>
          <w:rFonts w:ascii="Tahoma" w:hAnsi="Tahoma" w:cs="Tahoma"/>
        </w:rPr>
        <w:t>.</w:t>
      </w:r>
    </w:p>
    <w:p w14:paraId="59664408" w14:textId="77777777" w:rsidR="00395F9D" w:rsidRDefault="00395F9D" w:rsidP="00395F9D">
      <w:pPr>
        <w:jc w:val="both"/>
        <w:rPr>
          <w:rFonts w:ascii="Tahoma" w:hAnsi="Tahoma" w:cs="Tahoma"/>
        </w:rPr>
      </w:pPr>
    </w:p>
    <w:p w14:paraId="434CCB76" w14:textId="77777777" w:rsidR="002D17CC" w:rsidRDefault="002D17CC" w:rsidP="00395F9D">
      <w:pPr>
        <w:jc w:val="both"/>
        <w:rPr>
          <w:rFonts w:ascii="Tahoma" w:hAnsi="Tahoma" w:cs="Tahoma"/>
        </w:rPr>
      </w:pPr>
    </w:p>
    <w:p w14:paraId="74263E90" w14:textId="77777777" w:rsidR="002D17CC" w:rsidRDefault="002D17CC" w:rsidP="00395F9D">
      <w:pPr>
        <w:jc w:val="both"/>
        <w:rPr>
          <w:rFonts w:ascii="Tahoma" w:hAnsi="Tahoma" w:cs="Tahoma"/>
        </w:rPr>
      </w:pPr>
    </w:p>
    <w:p w14:paraId="7A3B0C33" w14:textId="77777777" w:rsidR="00395F9D" w:rsidRDefault="00395F9D" w:rsidP="00395F9D">
      <w:pPr>
        <w:jc w:val="both"/>
        <w:rPr>
          <w:rFonts w:ascii="Tahoma" w:hAnsi="Tahoma" w:cs="Tahoma"/>
          <w:b/>
          <w:sz w:val="24"/>
        </w:rPr>
      </w:pPr>
      <w:r w:rsidRPr="00395F9D">
        <w:rPr>
          <w:rFonts w:ascii="Tahoma" w:hAnsi="Tahoma" w:cs="Tahoma"/>
          <w:b/>
          <w:sz w:val="24"/>
        </w:rPr>
        <w:t xml:space="preserve">Vous pouvez déposer votre chèque </w:t>
      </w:r>
      <w:r>
        <w:rPr>
          <w:rFonts w:ascii="Tahoma" w:hAnsi="Tahoma" w:cs="Tahoma"/>
          <w:b/>
          <w:sz w:val="24"/>
        </w:rPr>
        <w:t xml:space="preserve">tout </w:t>
      </w:r>
      <w:r w:rsidRPr="00395F9D">
        <w:rPr>
          <w:rFonts w:ascii="Tahoma" w:hAnsi="Tahoma" w:cs="Tahoma"/>
          <w:b/>
          <w:sz w:val="24"/>
        </w:rPr>
        <w:t>simplement avec ou sans enveloppe</w:t>
      </w:r>
      <w:r w:rsidR="002D17CC">
        <w:rPr>
          <w:rFonts w:ascii="Tahoma" w:hAnsi="Tahoma" w:cs="Tahoma"/>
          <w:b/>
          <w:sz w:val="24"/>
        </w:rPr>
        <w:t xml:space="preserve"> (démarche ZD)</w:t>
      </w:r>
      <w:r w:rsidRPr="00395F9D">
        <w:rPr>
          <w:rFonts w:ascii="Tahoma" w:hAnsi="Tahoma" w:cs="Tahoma"/>
          <w:b/>
          <w:sz w:val="24"/>
        </w:rPr>
        <w:t xml:space="preserve"> dan</w:t>
      </w:r>
      <w:r>
        <w:rPr>
          <w:rFonts w:ascii="Tahoma" w:hAnsi="Tahoma" w:cs="Tahoma"/>
          <w:b/>
          <w:sz w:val="24"/>
        </w:rPr>
        <w:t>s la boîte</w:t>
      </w:r>
      <w:r w:rsidRPr="00395F9D">
        <w:rPr>
          <w:rFonts w:ascii="Tahoma" w:hAnsi="Tahoma" w:cs="Tahoma"/>
          <w:b/>
          <w:sz w:val="24"/>
        </w:rPr>
        <w:t xml:space="preserve"> aux lettres </w:t>
      </w:r>
      <w:r>
        <w:rPr>
          <w:rFonts w:ascii="Tahoma" w:hAnsi="Tahoma" w:cs="Tahoma"/>
          <w:b/>
          <w:sz w:val="24"/>
        </w:rPr>
        <w:t>de l’ASL</w:t>
      </w:r>
      <w:r w:rsidRPr="00395F9D">
        <w:rPr>
          <w:rFonts w:ascii="Tahoma" w:hAnsi="Tahoma" w:cs="Tahoma"/>
          <w:b/>
          <w:sz w:val="24"/>
        </w:rPr>
        <w:t>; l’important étant que nous puissions vous retrouver dans nos bases grâce aux coordonnées indiqués dessus.</w:t>
      </w:r>
    </w:p>
    <w:p w14:paraId="46500453" w14:textId="77777777" w:rsidR="00395F9D" w:rsidRDefault="00395F9D" w:rsidP="00395F9D">
      <w:pPr>
        <w:jc w:val="both"/>
        <w:rPr>
          <w:rFonts w:ascii="Tahoma" w:hAnsi="Tahoma" w:cs="Tahoma"/>
          <w:b/>
          <w:sz w:val="24"/>
        </w:rPr>
      </w:pPr>
    </w:p>
    <w:p w14:paraId="06C2D17A" w14:textId="77777777" w:rsidR="00395F9D" w:rsidRPr="00395F9D" w:rsidRDefault="00395F9D" w:rsidP="00395F9D">
      <w:pPr>
        <w:jc w:val="both"/>
        <w:rPr>
          <w:rFonts w:ascii="Tahoma" w:hAnsi="Tahoma" w:cs="Tahoma"/>
          <w:b/>
          <w:sz w:val="24"/>
        </w:rPr>
      </w:pPr>
      <w:r>
        <w:rPr>
          <w:rFonts w:ascii="Tahoma" w:hAnsi="Tahoma" w:cs="Tahoma"/>
          <w:b/>
          <w:sz w:val="24"/>
        </w:rPr>
        <w:t>De plus, si vous souhaitez recevoir nos quelques emails, merci de nous confier votre adresse email</w:t>
      </w:r>
      <w:r w:rsidR="002D17CC">
        <w:rPr>
          <w:rFonts w:ascii="Tahoma" w:hAnsi="Tahoma" w:cs="Tahoma"/>
          <w:b/>
          <w:sz w:val="24"/>
        </w:rPr>
        <w:t xml:space="preserve"> en l’inscrivant au dos du chèque par exemple.</w:t>
      </w:r>
    </w:p>
    <w:p w14:paraId="7AEAE951" w14:textId="77777777" w:rsidR="00A31168" w:rsidRPr="008E078D" w:rsidRDefault="00A31168" w:rsidP="00A31168">
      <w:pPr>
        <w:pStyle w:val="Paragraphedeliste"/>
        <w:jc w:val="both"/>
        <w:rPr>
          <w:rFonts w:ascii="Tahoma" w:hAnsi="Tahoma" w:cs="Tahoma"/>
        </w:rPr>
      </w:pPr>
    </w:p>
    <w:p w14:paraId="2105CAE1" w14:textId="77777777" w:rsidR="00A31168" w:rsidRPr="00B45777" w:rsidRDefault="00A31168" w:rsidP="00B45777">
      <w:pPr>
        <w:tabs>
          <w:tab w:val="left" w:leader="hyphen" w:pos="9072"/>
        </w:tabs>
        <w:spacing w:line="360" w:lineRule="auto"/>
        <w:ind w:left="8790"/>
        <w:jc w:val="both"/>
        <w:rPr>
          <w:rFonts w:ascii="Tahoma" w:hAnsi="Tahoma" w:cs="Tahoma"/>
        </w:rPr>
      </w:pPr>
    </w:p>
    <w:p w14:paraId="7644D65A" w14:textId="77777777" w:rsidR="00A31168" w:rsidRPr="008E078D" w:rsidRDefault="00A31168" w:rsidP="00A31168">
      <w:pPr>
        <w:tabs>
          <w:tab w:val="left" w:leader="underscore" w:pos="8505"/>
        </w:tabs>
        <w:spacing w:line="360" w:lineRule="auto"/>
        <w:ind w:left="567"/>
        <w:jc w:val="both"/>
        <w:rPr>
          <w:rFonts w:ascii="Tahoma" w:hAnsi="Tahoma" w:cs="Tahoma"/>
          <w:sz w:val="24"/>
          <w:szCs w:val="24"/>
        </w:rPr>
      </w:pPr>
    </w:p>
    <w:p w14:paraId="49E038E0" w14:textId="77777777" w:rsidR="00A31168" w:rsidRDefault="00A31168">
      <w:pPr>
        <w:rPr>
          <w:rFonts w:ascii="Tahoma" w:hAnsi="Tahoma" w:cs="Tahoma"/>
          <w:i/>
          <w:szCs w:val="24"/>
        </w:rPr>
      </w:pPr>
      <w:r>
        <w:rPr>
          <w:rFonts w:ascii="Tahoma" w:hAnsi="Tahoma" w:cs="Tahoma"/>
          <w:i/>
          <w:szCs w:val="24"/>
        </w:rPr>
        <w:br w:type="page"/>
      </w:r>
    </w:p>
    <w:p w14:paraId="2CC14121" w14:textId="5BFAD428" w:rsidR="001D35D6" w:rsidRDefault="001D35D6">
      <w:pPr>
        <w:rPr>
          <w:rFonts w:ascii="Tahoma" w:hAnsi="Tahoma" w:cs="Tahoma"/>
          <w:szCs w:val="24"/>
        </w:rPr>
      </w:pPr>
      <w:r>
        <w:rPr>
          <w:noProof/>
          <w:lang w:eastAsia="fr-FR"/>
        </w:rPr>
        <w:drawing>
          <wp:anchor distT="0" distB="0" distL="114300" distR="114300" simplePos="0" relativeHeight="251740160" behindDoc="0" locked="0" layoutInCell="1" allowOverlap="1" wp14:anchorId="2EFBD699" wp14:editId="378E00A3">
            <wp:simplePos x="0" y="0"/>
            <wp:positionH relativeFrom="column">
              <wp:posOffset>60960</wp:posOffset>
            </wp:positionH>
            <wp:positionV relativeFrom="paragraph">
              <wp:posOffset>3360420</wp:posOffset>
            </wp:positionV>
            <wp:extent cx="6517005" cy="4871720"/>
            <wp:effectExtent l="0" t="0" r="0" b="5080"/>
            <wp:wrapThrough wrapText="bothSides">
              <wp:wrapPolygon edited="0">
                <wp:start x="253" y="0"/>
                <wp:lineTo x="0" y="169"/>
                <wp:lineTo x="0" y="21454"/>
                <wp:lineTo x="253" y="21538"/>
                <wp:lineTo x="21278" y="21538"/>
                <wp:lineTo x="21531" y="21454"/>
                <wp:lineTo x="21531" y="169"/>
                <wp:lineTo x="21278" y="0"/>
                <wp:lineTo x="253" y="0"/>
              </wp:wrapPolygon>
            </wp:wrapThrough>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20514_203835243.jpg"/>
                    <pic:cNvPicPr/>
                  </pic:nvPicPr>
                  <pic:blipFill>
                    <a:blip r:embed="rId47">
                      <a:extLst>
                        <a:ext uri="{28A0092B-C50C-407E-A947-70E740481C1C}">
                          <a14:useLocalDpi xmlns:a14="http://schemas.microsoft.com/office/drawing/2010/main" val="0"/>
                        </a:ext>
                      </a:extLst>
                    </a:blip>
                    <a:stretch>
                      <a:fillRect/>
                    </a:stretch>
                  </pic:blipFill>
                  <pic:spPr>
                    <a:xfrm>
                      <a:off x="0" y="0"/>
                      <a:ext cx="6517005" cy="48717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22752" behindDoc="0" locked="0" layoutInCell="1" allowOverlap="1" wp14:anchorId="3FE1031B" wp14:editId="1381CDFC">
                <wp:simplePos x="0" y="0"/>
                <wp:positionH relativeFrom="column">
                  <wp:posOffset>-111760</wp:posOffset>
                </wp:positionH>
                <wp:positionV relativeFrom="paragraph">
                  <wp:posOffset>-230505</wp:posOffset>
                </wp:positionV>
                <wp:extent cx="6617369" cy="3495675"/>
                <wp:effectExtent l="0" t="0" r="0" b="9525"/>
                <wp:wrapNone/>
                <wp:docPr id="1" name="Zone de texte 1"/>
                <wp:cNvGraphicFramePr/>
                <a:graphic xmlns:a="http://schemas.openxmlformats.org/drawingml/2006/main">
                  <a:graphicData uri="http://schemas.microsoft.com/office/word/2010/wordprocessingShape">
                    <wps:wsp>
                      <wps:cNvSpPr txBox="1"/>
                      <wps:spPr>
                        <a:xfrm>
                          <a:off x="0" y="0"/>
                          <a:ext cx="6617369" cy="3495675"/>
                        </a:xfrm>
                        <a:prstGeom prst="rect">
                          <a:avLst/>
                        </a:prstGeom>
                        <a:noFill/>
                        <a:ln>
                          <a:noFill/>
                        </a:ln>
                      </wps:spPr>
                      <wps:txbx>
                        <w:txbxContent>
                          <w:p w14:paraId="21766B85" w14:textId="4D8D381F" w:rsidR="00AA7BAD" w:rsidRDefault="00AA7BAD" w:rsidP="00514B13">
                            <w:pPr>
                              <w:tabs>
                                <w:tab w:val="left" w:leader="underscore" w:pos="8505"/>
                              </w:tabs>
                              <w:jc w:val="cente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Votre </w:t>
                            </w:r>
                            <w:r w:rsidR="00EC6D66">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dernier </w:t>
                            </w:r>
                            <w: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bureau </w:t>
                            </w:r>
                            <w:r w:rsidR="00EC6D66">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de l’ASL (et le nouveau !) </w:t>
                            </w:r>
                            <w: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vous souhaite très amicalement d’excellentes fêtes de fin d’année !!!</w:t>
                            </w:r>
                          </w:p>
                          <w:p w14:paraId="3DAECFD6" w14:textId="77777777" w:rsidR="001D35D6" w:rsidRPr="00514B13" w:rsidRDefault="001D35D6" w:rsidP="00514B13">
                            <w:pPr>
                              <w:tabs>
                                <w:tab w:val="left" w:leader="underscore" w:pos="8505"/>
                              </w:tabs>
                              <w:jc w:val="cente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1031B" id="_x0000_t202" coordsize="21600,21600" o:spt="202" path="m,l,21600r21600,l21600,xe">
                <v:stroke joinstyle="miter"/>
                <v:path gradientshapeok="t" o:connecttype="rect"/>
              </v:shapetype>
              <v:shape id="Zone de texte 1" o:spid="_x0000_s1026" type="#_x0000_t202" style="position:absolute;margin-left:-8.8pt;margin-top:-18.15pt;width:521.05pt;height:275.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" filled="f" stroked="f">
                <v:textbox>
                  <w:txbxContent>
                    <w:p w14:paraId="21766B85" w14:textId="4D8D381F" w:rsidR="00AA7BAD" w:rsidRDefault="00AA7BAD" w:rsidP="00514B13">
                      <w:pPr>
                        <w:tabs>
                          <w:tab w:val="left" w:leader="underscore" w:pos="8505"/>
                        </w:tabs>
                        <w:jc w:val="cente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Votre </w:t>
                      </w:r>
                      <w:r w:rsidR="00EC6D66">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dernier </w:t>
                      </w:r>
                      <w: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bureau </w:t>
                      </w:r>
                      <w:r w:rsidR="00EC6D66">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de l’ASL (et le nouveau !) </w:t>
                      </w:r>
                      <w: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vous souhaite très amicalement d’excellentes fêtes de fin d’année !!!</w:t>
                      </w:r>
                    </w:p>
                    <w:p w14:paraId="3DAECFD6" w14:textId="77777777" w:rsidR="001D35D6" w:rsidRPr="00514B13" w:rsidRDefault="001D35D6" w:rsidP="00514B13">
                      <w:pPr>
                        <w:tabs>
                          <w:tab w:val="left" w:leader="underscore" w:pos="8505"/>
                        </w:tabs>
                        <w:jc w:val="center"/>
                        <w:rPr>
                          <w:rFonts w:ascii="Tahoma" w:hAnsi="Tahoma" w:cs="Tahoma"/>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v:shape>
            </w:pict>
          </mc:Fallback>
        </mc:AlternateContent>
      </w:r>
      <w:r>
        <w:rPr>
          <w:rFonts w:ascii="Tahoma" w:hAnsi="Tahoma" w:cs="Tahoma"/>
          <w:szCs w:val="24"/>
        </w:rPr>
        <w:br w:type="page"/>
      </w:r>
    </w:p>
    <w:p w14:paraId="68BE5FE4" w14:textId="77777777" w:rsidR="001D35D6" w:rsidRDefault="001D35D6" w:rsidP="001D35D6">
      <w:pPr>
        <w:pStyle w:val="Standard"/>
      </w:pPr>
      <w:r>
        <w:t>CR AG 2022 BRIGITTE MAZOYER</w:t>
      </w:r>
    </w:p>
    <w:p w14:paraId="6A718CAF" w14:textId="77777777" w:rsidR="001D35D6" w:rsidRDefault="001D35D6" w:rsidP="001D35D6">
      <w:pPr>
        <w:pStyle w:val="Standard"/>
      </w:pPr>
    </w:p>
    <w:p w14:paraId="212F1421" w14:textId="77777777" w:rsidR="001D35D6" w:rsidRDefault="001D35D6" w:rsidP="001D35D6">
      <w:pPr>
        <w:pStyle w:val="Standard"/>
      </w:pPr>
      <w:r>
        <w:t>Ouverture de l'AG à 20h25</w:t>
      </w:r>
    </w:p>
    <w:p w14:paraId="262407D0" w14:textId="77777777" w:rsidR="001D35D6" w:rsidRDefault="001D35D6" w:rsidP="001D35D6">
      <w:pPr>
        <w:pStyle w:val="Standard"/>
      </w:pPr>
    </w:p>
    <w:p w14:paraId="4F4C7786" w14:textId="77777777" w:rsidR="001D35D6" w:rsidRDefault="001D35D6" w:rsidP="001D35D6">
      <w:pPr>
        <w:pStyle w:val="Standard"/>
      </w:pPr>
      <w:r>
        <w:t xml:space="preserve">Président de séance : Stéphane </w:t>
      </w:r>
      <w:proofErr w:type="spellStart"/>
      <w:r>
        <w:t>Anthouard</w:t>
      </w:r>
      <w:proofErr w:type="spellEnd"/>
    </w:p>
    <w:p w14:paraId="43923C07" w14:textId="77777777" w:rsidR="001D35D6" w:rsidRDefault="001D35D6" w:rsidP="001D35D6">
      <w:pPr>
        <w:pStyle w:val="Standard"/>
      </w:pPr>
    </w:p>
    <w:p w14:paraId="5C15A50B" w14:textId="77777777" w:rsidR="001D35D6" w:rsidRDefault="001D35D6" w:rsidP="001D35D6">
      <w:pPr>
        <w:pStyle w:val="Standard"/>
      </w:pPr>
      <w:r>
        <w:t xml:space="preserve">Secrétaire de séance : Brigitte </w:t>
      </w:r>
      <w:proofErr w:type="spellStart"/>
      <w:r>
        <w:t>Mazoyer</w:t>
      </w:r>
      <w:proofErr w:type="spellEnd"/>
    </w:p>
    <w:p w14:paraId="4569824B" w14:textId="77777777" w:rsidR="001D35D6" w:rsidRDefault="001D35D6" w:rsidP="001D35D6">
      <w:pPr>
        <w:pStyle w:val="Standard"/>
      </w:pPr>
    </w:p>
    <w:p w14:paraId="7BB85547" w14:textId="77777777" w:rsidR="001D35D6" w:rsidRDefault="001D35D6" w:rsidP="001D35D6">
      <w:pPr>
        <w:pStyle w:val="Standard"/>
      </w:pPr>
      <w:r>
        <w:t>Actions du bureau :</w:t>
      </w:r>
    </w:p>
    <w:p w14:paraId="69AC836B" w14:textId="77777777" w:rsidR="001D35D6" w:rsidRDefault="001D35D6" w:rsidP="001D35D6">
      <w:pPr>
        <w:pStyle w:val="Standard"/>
        <w:numPr>
          <w:ilvl w:val="1"/>
          <w:numId w:val="7"/>
        </w:numPr>
      </w:pPr>
      <w:r>
        <w:t>Gestion du problème conduite eaux usées rue des Peluzes. Les travaux doivent être réalisés afin de remédier à l'affaissement du sol sur les conduites.</w:t>
      </w:r>
    </w:p>
    <w:p w14:paraId="1A3A9F2D" w14:textId="77777777" w:rsidR="001D35D6" w:rsidRDefault="001D35D6" w:rsidP="001D35D6">
      <w:pPr>
        <w:pStyle w:val="Standard"/>
        <w:numPr>
          <w:ilvl w:val="1"/>
          <w:numId w:val="7"/>
        </w:numPr>
      </w:pPr>
      <w:r>
        <w:t xml:space="preserve">Évacuation eaux de pluies bouchée rue des </w:t>
      </w:r>
      <w:proofErr w:type="spellStart"/>
      <w:r>
        <w:t>Usclards</w:t>
      </w:r>
      <w:proofErr w:type="spellEnd"/>
      <w:r>
        <w:t>, interpellation mairie et Grand Lyon. Conduit débouché par la commune.</w:t>
      </w:r>
    </w:p>
    <w:p w14:paraId="55F94C20" w14:textId="77777777" w:rsidR="001D35D6" w:rsidRDefault="001D35D6" w:rsidP="001D35D6">
      <w:pPr>
        <w:pStyle w:val="Standard"/>
        <w:numPr>
          <w:ilvl w:val="1"/>
          <w:numId w:val="7"/>
        </w:numPr>
      </w:pPr>
      <w:r>
        <w:t>Organisation événements chasse aux œufs à Pâques et fête des voisins en septembre. Ces deux événements ont permis de réunir plusieurs familles du domaine.</w:t>
      </w:r>
    </w:p>
    <w:p w14:paraId="57EA4C1A" w14:textId="77777777" w:rsidR="001D35D6" w:rsidRDefault="001D35D6" w:rsidP="001D35D6">
      <w:pPr>
        <w:pStyle w:val="Standard"/>
      </w:pPr>
    </w:p>
    <w:p w14:paraId="5276718A" w14:textId="77777777" w:rsidR="001D35D6" w:rsidRDefault="001D35D6" w:rsidP="001D35D6">
      <w:pPr>
        <w:pStyle w:val="Standard"/>
      </w:pPr>
      <w:r>
        <w:t xml:space="preserve">Rapport d'activité :        La </w:t>
      </w:r>
      <w:r>
        <w:rPr>
          <w:color w:val="000000"/>
        </w:rPr>
        <w:t>collecte</w:t>
      </w:r>
      <w:r>
        <w:t xml:space="preserve"> des cotisations c'est globalement bien passée.</w:t>
      </w:r>
    </w:p>
    <w:p w14:paraId="24EE8AC9" w14:textId="77777777" w:rsidR="001D35D6" w:rsidRDefault="001D35D6" w:rsidP="001D35D6">
      <w:pPr>
        <w:pStyle w:val="Standard"/>
      </w:pPr>
    </w:p>
    <w:p w14:paraId="6E4EF7B7" w14:textId="77777777" w:rsidR="001D35D6" w:rsidRDefault="001D35D6" w:rsidP="001D35D6">
      <w:pPr>
        <w:pStyle w:val="Standard"/>
        <w:numPr>
          <w:ilvl w:val="1"/>
          <w:numId w:val="8"/>
        </w:numPr>
      </w:pPr>
      <w:r>
        <w:t>Assurance :</w:t>
      </w:r>
    </w:p>
    <w:p w14:paraId="6682183F" w14:textId="77777777" w:rsidR="001D35D6" w:rsidRDefault="001D35D6" w:rsidP="001D35D6">
      <w:pPr>
        <w:pStyle w:val="Standard"/>
        <w:numPr>
          <w:ilvl w:val="2"/>
          <w:numId w:val="8"/>
        </w:numPr>
      </w:pPr>
      <w:r>
        <w:t xml:space="preserve">Le bureau a eu la mauvaise surprise de s'apercevoir que le contrat d'assurance du domaine avait été résilié par Allianz sans que le courtier en informe le bureau. Recherche d'un nouvel assureur et signature d'un nouveau </w:t>
      </w:r>
      <w:proofErr w:type="gramStart"/>
      <w:r>
        <w:t>contrat .</w:t>
      </w:r>
      <w:proofErr w:type="gramEnd"/>
      <w:r>
        <w:t xml:space="preserve"> Le bureau </w:t>
      </w:r>
      <w:proofErr w:type="gramStart"/>
      <w:r>
        <w:t>a  profité</w:t>
      </w:r>
      <w:proofErr w:type="gramEnd"/>
      <w:r>
        <w:t xml:space="preserve"> de ce changement pour vérifier les surfaces du domaine à </w:t>
      </w:r>
      <w:proofErr w:type="spellStart"/>
      <w:r>
        <w:t>assurer.Elles</w:t>
      </w:r>
      <w:proofErr w:type="spellEnd"/>
      <w:r>
        <w:t xml:space="preserve"> sont inférieures à ce qui avait été prévu au précédent contrat.</w:t>
      </w:r>
    </w:p>
    <w:p w14:paraId="27E910F7" w14:textId="77777777" w:rsidR="001D35D6" w:rsidRDefault="001D35D6" w:rsidP="001D35D6">
      <w:pPr>
        <w:pStyle w:val="Standard"/>
        <w:numPr>
          <w:ilvl w:val="1"/>
          <w:numId w:val="8"/>
        </w:numPr>
      </w:pPr>
      <w:r>
        <w:t xml:space="preserve">Poste </w:t>
      </w:r>
      <w:proofErr w:type="gramStart"/>
      <w:r>
        <w:t>et  Papeterie</w:t>
      </w:r>
      <w:proofErr w:type="gramEnd"/>
      <w:r>
        <w:t> :</w:t>
      </w:r>
    </w:p>
    <w:p w14:paraId="333C92AC" w14:textId="77777777" w:rsidR="001D35D6" w:rsidRDefault="001D35D6" w:rsidP="001D35D6">
      <w:pPr>
        <w:pStyle w:val="Standard"/>
        <w:numPr>
          <w:ilvl w:val="2"/>
          <w:numId w:val="8"/>
        </w:numPr>
      </w:pPr>
      <w:r>
        <w:t xml:space="preserve">Pas de </w:t>
      </w:r>
      <w:proofErr w:type="gramStart"/>
      <w:r>
        <w:t>frais  d'envoi</w:t>
      </w:r>
      <w:proofErr w:type="gramEnd"/>
      <w:r>
        <w:t xml:space="preserve"> cette année tout a pu être fait par internet .</w:t>
      </w:r>
    </w:p>
    <w:p w14:paraId="35D39A24" w14:textId="77777777" w:rsidR="001D35D6" w:rsidRDefault="001D35D6" w:rsidP="001D35D6">
      <w:pPr>
        <w:pStyle w:val="Standard"/>
        <w:numPr>
          <w:ilvl w:val="1"/>
          <w:numId w:val="9"/>
        </w:numPr>
      </w:pPr>
      <w:r>
        <w:t>Budget événements :</w:t>
      </w:r>
    </w:p>
    <w:p w14:paraId="11CD1FC3" w14:textId="77777777" w:rsidR="001D35D6" w:rsidRDefault="001D35D6" w:rsidP="001D35D6">
      <w:pPr>
        <w:pStyle w:val="Standard"/>
        <w:numPr>
          <w:ilvl w:val="2"/>
          <w:numId w:val="9"/>
        </w:numPr>
      </w:pPr>
      <w:proofErr w:type="gramStart"/>
      <w:r>
        <w:t>l'année</w:t>
      </w:r>
      <w:proofErr w:type="gramEnd"/>
      <w:r>
        <w:t xml:space="preserve"> dernière pas de frais pour cause de COVID. Le repas annuel du bureau avec les membres actifs et les sortants n'avait pas pu se dérouler. De fait le nombre de participant au repas était plus important que les autres </w:t>
      </w:r>
      <w:proofErr w:type="gramStart"/>
      <w:r>
        <w:t>années .</w:t>
      </w:r>
      <w:proofErr w:type="gramEnd"/>
      <w:r>
        <w:t xml:space="preserve"> Ceci explique l'écart entre les années 2020 et 2021.</w:t>
      </w:r>
    </w:p>
    <w:p w14:paraId="054836AA" w14:textId="77777777" w:rsidR="001D35D6" w:rsidRDefault="001D35D6" w:rsidP="001D35D6">
      <w:pPr>
        <w:pStyle w:val="Standard"/>
        <w:numPr>
          <w:ilvl w:val="1"/>
          <w:numId w:val="10"/>
        </w:numPr>
      </w:pPr>
      <w:r>
        <w:t>Charges :</w:t>
      </w:r>
    </w:p>
    <w:p w14:paraId="3E65BB6D" w14:textId="77777777" w:rsidR="001D35D6" w:rsidRDefault="001D35D6" w:rsidP="001D35D6">
      <w:pPr>
        <w:pStyle w:val="Standard"/>
        <w:numPr>
          <w:ilvl w:val="2"/>
          <w:numId w:val="10"/>
        </w:numPr>
      </w:pPr>
      <w:r>
        <w:t>Travaux sur les évacuations d'eaux usées budget cette année expertise avant travaux ; budget prévisionnel des travaux à effectuer pour 2023</w:t>
      </w:r>
    </w:p>
    <w:p w14:paraId="5FD409C1" w14:textId="77777777" w:rsidR="001D35D6" w:rsidRDefault="001D35D6" w:rsidP="001D35D6">
      <w:pPr>
        <w:pStyle w:val="Standard"/>
        <w:numPr>
          <w:ilvl w:val="2"/>
          <w:numId w:val="10"/>
        </w:numPr>
      </w:pPr>
      <w:r>
        <w:t>Budget prévisionnel pour l'expertise des 3 chênes du domaine</w:t>
      </w:r>
    </w:p>
    <w:p w14:paraId="6487240D" w14:textId="77777777" w:rsidR="001D35D6" w:rsidRDefault="001D35D6" w:rsidP="001D35D6">
      <w:pPr>
        <w:pStyle w:val="Standard"/>
      </w:pPr>
    </w:p>
    <w:p w14:paraId="2F7EF8FD" w14:textId="77777777" w:rsidR="001D35D6" w:rsidRDefault="001D35D6" w:rsidP="001D35D6">
      <w:pPr>
        <w:pStyle w:val="Standard"/>
        <w:rPr>
          <w:b/>
          <w:bCs/>
        </w:rPr>
      </w:pPr>
      <w:r>
        <w:rPr>
          <w:b/>
          <w:bCs/>
        </w:rPr>
        <w:t>La cotisation annuelle est maintenue à 108€</w:t>
      </w:r>
    </w:p>
    <w:p w14:paraId="3522DBD3" w14:textId="77777777" w:rsidR="001D35D6" w:rsidRDefault="001D35D6" w:rsidP="001D35D6">
      <w:pPr>
        <w:pStyle w:val="Standard"/>
      </w:pPr>
    </w:p>
    <w:p w14:paraId="1558064C" w14:textId="77777777" w:rsidR="001D35D6" w:rsidRDefault="001D35D6" w:rsidP="001D35D6">
      <w:pPr>
        <w:pStyle w:val="Standard"/>
        <w:jc w:val="center"/>
      </w:pPr>
      <w:r>
        <w:t>Votes contre : 0 Abstention : 0</w:t>
      </w:r>
    </w:p>
    <w:p w14:paraId="6CF64083" w14:textId="77777777" w:rsidR="001D35D6" w:rsidRDefault="001D35D6" w:rsidP="001D35D6">
      <w:pPr>
        <w:pStyle w:val="Standard"/>
      </w:pPr>
    </w:p>
    <w:p w14:paraId="3E15D68E" w14:textId="77777777" w:rsidR="001D35D6" w:rsidRDefault="001D35D6" w:rsidP="001D35D6">
      <w:pPr>
        <w:pStyle w:val="Standard"/>
      </w:pPr>
      <w:r>
        <w:t>Travaux Moretto :</w:t>
      </w:r>
    </w:p>
    <w:p w14:paraId="66D4CDE4" w14:textId="77777777" w:rsidR="001D35D6" w:rsidRDefault="001D35D6" w:rsidP="001D35D6">
      <w:pPr>
        <w:pStyle w:val="Standard"/>
        <w:jc w:val="center"/>
      </w:pPr>
      <w:r>
        <w:t xml:space="preserve">Vote </w:t>
      </w:r>
      <w:proofErr w:type="gramStart"/>
      <w:r>
        <w:t>contre  Huguet</w:t>
      </w:r>
      <w:proofErr w:type="gramEnd"/>
      <w:r>
        <w:t xml:space="preserve">   Abstention Bouvier</w:t>
      </w:r>
    </w:p>
    <w:p w14:paraId="0CEB8889" w14:textId="77777777" w:rsidR="001D35D6" w:rsidRDefault="001D35D6" w:rsidP="001D35D6">
      <w:pPr>
        <w:pStyle w:val="Standard"/>
      </w:pPr>
    </w:p>
    <w:p w14:paraId="42E1A80A" w14:textId="77777777" w:rsidR="001D35D6" w:rsidRDefault="001D35D6" w:rsidP="001D35D6">
      <w:pPr>
        <w:pStyle w:val="Standard"/>
      </w:pPr>
      <w:r>
        <w:t>Travaux Nguyen/Moretti :</w:t>
      </w:r>
    </w:p>
    <w:p w14:paraId="65F87148" w14:textId="77777777" w:rsidR="001D35D6" w:rsidRDefault="001D35D6" w:rsidP="001D35D6">
      <w:pPr>
        <w:pStyle w:val="Standard"/>
        <w:jc w:val="center"/>
      </w:pPr>
      <w:r>
        <w:t xml:space="preserve">Vote contre : </w:t>
      </w:r>
      <w:proofErr w:type="gramStart"/>
      <w:r>
        <w:t>0  Abstention</w:t>
      </w:r>
      <w:proofErr w:type="gramEnd"/>
      <w:r>
        <w:t> :0</w:t>
      </w:r>
    </w:p>
    <w:p w14:paraId="071EB558" w14:textId="77777777" w:rsidR="001D35D6" w:rsidRDefault="001D35D6" w:rsidP="001D35D6">
      <w:pPr>
        <w:pStyle w:val="Standard"/>
        <w:jc w:val="center"/>
      </w:pPr>
    </w:p>
    <w:p w14:paraId="401FB0CF" w14:textId="77777777" w:rsidR="001D35D6" w:rsidRDefault="001D35D6" w:rsidP="001D35D6">
      <w:pPr>
        <w:pStyle w:val="Standard"/>
      </w:pPr>
      <w:r>
        <w:t xml:space="preserve">Travaux </w:t>
      </w:r>
      <w:proofErr w:type="spellStart"/>
      <w:r>
        <w:t>Bugglin</w:t>
      </w:r>
      <w:proofErr w:type="spellEnd"/>
      <w:r>
        <w:t> :</w:t>
      </w:r>
    </w:p>
    <w:p w14:paraId="1ACEC5C0" w14:textId="77777777" w:rsidR="001D35D6" w:rsidRDefault="001D35D6" w:rsidP="001D35D6">
      <w:pPr>
        <w:pStyle w:val="Standard"/>
        <w:jc w:val="center"/>
      </w:pPr>
      <w:r>
        <w:t xml:space="preserve">Vote contre : </w:t>
      </w:r>
      <w:proofErr w:type="gramStart"/>
      <w:r>
        <w:t>0  Abstention</w:t>
      </w:r>
      <w:proofErr w:type="gramEnd"/>
      <w:r>
        <w:t> :0</w:t>
      </w:r>
    </w:p>
    <w:p w14:paraId="09851458" w14:textId="77777777" w:rsidR="001D35D6" w:rsidRDefault="001D35D6" w:rsidP="001D35D6">
      <w:pPr>
        <w:pStyle w:val="Standard"/>
        <w:jc w:val="center"/>
      </w:pPr>
    </w:p>
    <w:p w14:paraId="516A3348" w14:textId="77777777" w:rsidR="001D35D6" w:rsidRDefault="001D35D6" w:rsidP="001D35D6">
      <w:pPr>
        <w:pStyle w:val="Standard"/>
        <w:jc w:val="center"/>
      </w:pPr>
    </w:p>
    <w:p w14:paraId="723E3DA6" w14:textId="77777777" w:rsidR="001D35D6" w:rsidRDefault="001D35D6" w:rsidP="001D35D6">
      <w:pPr>
        <w:pStyle w:val="Standard"/>
      </w:pPr>
      <w:r>
        <w:t xml:space="preserve">Travaux </w:t>
      </w:r>
      <w:proofErr w:type="spellStart"/>
      <w:r>
        <w:t>Salzstein</w:t>
      </w:r>
      <w:proofErr w:type="spellEnd"/>
      <w:r>
        <w:t> :</w:t>
      </w:r>
    </w:p>
    <w:p w14:paraId="58D00A1B" w14:textId="77777777" w:rsidR="001D35D6" w:rsidRDefault="001D35D6" w:rsidP="001D35D6">
      <w:pPr>
        <w:pStyle w:val="Standard"/>
        <w:jc w:val="center"/>
      </w:pPr>
      <w:r>
        <w:t xml:space="preserve">Vote contre : </w:t>
      </w:r>
      <w:proofErr w:type="gramStart"/>
      <w:r>
        <w:t>0  Abstentions</w:t>
      </w:r>
      <w:proofErr w:type="gramEnd"/>
      <w:r>
        <w:t xml:space="preserve">  </w:t>
      </w:r>
      <w:proofErr w:type="spellStart"/>
      <w:r>
        <w:t>Lagier</w:t>
      </w:r>
      <w:proofErr w:type="spellEnd"/>
      <w:r>
        <w:t xml:space="preserve"> ;  Bouchet ;  </w:t>
      </w:r>
      <w:proofErr w:type="spellStart"/>
      <w:r>
        <w:t>Tabouillot</w:t>
      </w:r>
      <w:proofErr w:type="spellEnd"/>
      <w:r>
        <w:t> ;  Becquet ; Huguet</w:t>
      </w:r>
    </w:p>
    <w:p w14:paraId="402090F0" w14:textId="77777777" w:rsidR="001D35D6" w:rsidRDefault="001D35D6" w:rsidP="001D35D6">
      <w:pPr>
        <w:pStyle w:val="Standard"/>
      </w:pPr>
      <w:r>
        <w:tab/>
      </w:r>
    </w:p>
    <w:p w14:paraId="3C652CF1" w14:textId="77777777" w:rsidR="001D35D6" w:rsidRDefault="001D35D6" w:rsidP="001D35D6">
      <w:pPr>
        <w:pStyle w:val="Standard"/>
      </w:pPr>
      <w:r>
        <w:t>Suppression de demande de travaux pour l'AG :</w:t>
      </w:r>
    </w:p>
    <w:p w14:paraId="1079E6A8" w14:textId="77777777" w:rsidR="001D35D6" w:rsidRDefault="001D35D6" w:rsidP="001D35D6">
      <w:pPr>
        <w:pStyle w:val="Standard"/>
      </w:pPr>
    </w:p>
    <w:p w14:paraId="2F926AFD" w14:textId="77777777" w:rsidR="001D35D6" w:rsidRDefault="001D35D6" w:rsidP="001D35D6">
      <w:pPr>
        <w:pStyle w:val="Standard"/>
        <w:jc w:val="center"/>
      </w:pPr>
      <w:r>
        <w:rPr>
          <w:b/>
          <w:bCs/>
        </w:rPr>
        <w:t>Vote Contre</w:t>
      </w:r>
      <w:r>
        <w:t xml:space="preserve"> : Adam ; Bernier ; Huguet ; Bouvier ; </w:t>
      </w:r>
      <w:proofErr w:type="spellStart"/>
      <w:proofErr w:type="gramStart"/>
      <w:r>
        <w:t>Tisseron</w:t>
      </w:r>
      <w:proofErr w:type="spellEnd"/>
      <w:r>
        <w:t xml:space="preserve">  </w:t>
      </w:r>
      <w:r>
        <w:rPr>
          <w:b/>
          <w:bCs/>
        </w:rPr>
        <w:t>Abstentio</w:t>
      </w:r>
      <w:r>
        <w:t>n</w:t>
      </w:r>
      <w:proofErr w:type="gramEnd"/>
      <w:r>
        <w:t xml:space="preserve"> </w:t>
      </w:r>
      <w:proofErr w:type="spellStart"/>
      <w:r>
        <w:t>Lagier</w:t>
      </w:r>
      <w:proofErr w:type="spellEnd"/>
      <w:r>
        <w:t> ; Bouchet</w:t>
      </w:r>
    </w:p>
    <w:p w14:paraId="1F1F28FB" w14:textId="77777777" w:rsidR="001D35D6" w:rsidRDefault="001D35D6" w:rsidP="001D35D6">
      <w:pPr>
        <w:pStyle w:val="Standard"/>
      </w:pPr>
    </w:p>
    <w:p w14:paraId="0973DA16" w14:textId="77777777" w:rsidR="001D35D6" w:rsidRDefault="001D35D6" w:rsidP="001D35D6">
      <w:pPr>
        <w:pStyle w:val="Standard"/>
      </w:pPr>
      <w:proofErr w:type="spellStart"/>
      <w:r>
        <w:t>Creation</w:t>
      </w:r>
      <w:proofErr w:type="spellEnd"/>
      <w:r>
        <w:t xml:space="preserve"> d'un groupe </w:t>
      </w:r>
      <w:proofErr w:type="spellStart"/>
      <w:r>
        <w:t>Whatsapp</w:t>
      </w:r>
      <w:proofErr w:type="spellEnd"/>
      <w:r>
        <w:t xml:space="preserve"> du domaine :</w:t>
      </w:r>
    </w:p>
    <w:p w14:paraId="3C823A9C" w14:textId="77777777" w:rsidR="001D35D6" w:rsidRDefault="001D35D6" w:rsidP="001D35D6">
      <w:pPr>
        <w:pStyle w:val="Standard"/>
      </w:pPr>
    </w:p>
    <w:p w14:paraId="6B0F4A7C" w14:textId="77777777" w:rsidR="001D35D6" w:rsidRDefault="001D35D6" w:rsidP="001D35D6">
      <w:pPr>
        <w:pStyle w:val="Standard"/>
      </w:pPr>
      <w:r>
        <w:t>Discussion sur la pertinence de la création d'un tel groupe. Il ressort une difficulté à gérer le contenu d'un tel groupe. Comment enlever rapidement d'éventuel règlement de compte entre voisins.</w:t>
      </w:r>
    </w:p>
    <w:p w14:paraId="44A972C1" w14:textId="77777777" w:rsidR="001D35D6" w:rsidRDefault="001D35D6" w:rsidP="001D35D6">
      <w:pPr>
        <w:pStyle w:val="Standard"/>
      </w:pPr>
      <w:r>
        <w:t>Le projet est abandonné.</w:t>
      </w:r>
    </w:p>
    <w:p w14:paraId="33A42BC2" w14:textId="77777777" w:rsidR="001D35D6" w:rsidRDefault="001D35D6" w:rsidP="001D35D6">
      <w:pPr>
        <w:pStyle w:val="Standard"/>
      </w:pPr>
    </w:p>
    <w:p w14:paraId="3C2F7C8E" w14:textId="77777777" w:rsidR="001D35D6" w:rsidRDefault="001D35D6" w:rsidP="001D35D6">
      <w:pPr>
        <w:pStyle w:val="Standard"/>
      </w:pPr>
      <w:r>
        <w:t>Renouvellement du bureau :</w:t>
      </w:r>
    </w:p>
    <w:p w14:paraId="04CA2D94" w14:textId="77777777" w:rsidR="001D35D6" w:rsidRDefault="001D35D6" w:rsidP="001D35D6">
      <w:pPr>
        <w:pStyle w:val="Standard"/>
        <w:numPr>
          <w:ilvl w:val="1"/>
          <w:numId w:val="11"/>
        </w:numPr>
      </w:pPr>
      <w:r>
        <w:t xml:space="preserve">3 membres du bureau à renouveler Thibault Chabert ; Gabriel </w:t>
      </w:r>
      <w:r>
        <w:rPr>
          <w:color w:val="FF0000"/>
        </w:rPr>
        <w:t xml:space="preserve">---- </w:t>
      </w:r>
      <w:r>
        <w:rPr>
          <w:color w:val="000000"/>
        </w:rPr>
        <w:t>et Damien</w:t>
      </w:r>
      <w:r>
        <w:rPr>
          <w:color w:val="FF0000"/>
        </w:rPr>
        <w:t xml:space="preserve"> ----</w:t>
      </w:r>
    </w:p>
    <w:p w14:paraId="5B434002" w14:textId="77777777" w:rsidR="001D35D6" w:rsidRDefault="001D35D6" w:rsidP="001D35D6">
      <w:pPr>
        <w:pStyle w:val="Standard"/>
        <w:numPr>
          <w:ilvl w:val="1"/>
          <w:numId w:val="11"/>
        </w:numPr>
        <w:rPr>
          <w:color w:val="000000"/>
        </w:rPr>
      </w:pPr>
      <w:r>
        <w:rPr>
          <w:color w:val="000000"/>
        </w:rPr>
        <w:t xml:space="preserve">Se portent volontaires Charles Adam ; Antoine </w:t>
      </w:r>
      <w:proofErr w:type="spellStart"/>
      <w:r>
        <w:rPr>
          <w:color w:val="000000"/>
        </w:rPr>
        <w:t>Salzstein</w:t>
      </w:r>
      <w:proofErr w:type="spellEnd"/>
      <w:r>
        <w:rPr>
          <w:color w:val="000000"/>
        </w:rPr>
        <w:t xml:space="preserve"> et Julien </w:t>
      </w:r>
      <w:proofErr w:type="spellStart"/>
      <w:r>
        <w:rPr>
          <w:color w:val="000000"/>
        </w:rPr>
        <w:t>Delonnay</w:t>
      </w:r>
      <w:proofErr w:type="spellEnd"/>
    </w:p>
    <w:p w14:paraId="3DFB843D" w14:textId="77777777" w:rsidR="001D35D6" w:rsidRDefault="001D35D6" w:rsidP="001D35D6">
      <w:pPr>
        <w:pStyle w:val="Standard"/>
        <w:jc w:val="center"/>
        <w:rPr>
          <w:color w:val="000000"/>
        </w:rPr>
      </w:pPr>
      <w:r>
        <w:rPr>
          <w:color w:val="000000"/>
        </w:rPr>
        <w:t xml:space="preserve"> </w:t>
      </w:r>
    </w:p>
    <w:p w14:paraId="750CE722" w14:textId="77777777" w:rsidR="001D35D6" w:rsidRDefault="001D35D6" w:rsidP="001D35D6">
      <w:pPr>
        <w:pStyle w:val="Standard"/>
        <w:jc w:val="center"/>
        <w:rPr>
          <w:color w:val="000000"/>
        </w:rPr>
      </w:pPr>
      <w:r>
        <w:rPr>
          <w:color w:val="000000"/>
        </w:rPr>
        <w:t xml:space="preserve">Vote contre : </w:t>
      </w:r>
      <w:proofErr w:type="gramStart"/>
      <w:r>
        <w:rPr>
          <w:color w:val="000000"/>
        </w:rPr>
        <w:t>0  Abstention</w:t>
      </w:r>
      <w:proofErr w:type="gramEnd"/>
      <w:r>
        <w:rPr>
          <w:color w:val="000000"/>
        </w:rPr>
        <w:t> : 0</w:t>
      </w:r>
    </w:p>
    <w:p w14:paraId="0B0BEE6D" w14:textId="77777777" w:rsidR="001D35D6" w:rsidRDefault="001D35D6" w:rsidP="001D35D6">
      <w:pPr>
        <w:pStyle w:val="Standard"/>
        <w:rPr>
          <w:color w:val="000000"/>
        </w:rPr>
      </w:pPr>
    </w:p>
    <w:p w14:paraId="63C694CD" w14:textId="77777777" w:rsidR="001D35D6" w:rsidRDefault="001D35D6" w:rsidP="001D35D6">
      <w:pPr>
        <w:pStyle w:val="Standard"/>
        <w:rPr>
          <w:color w:val="000000"/>
        </w:rPr>
      </w:pPr>
    </w:p>
    <w:p w14:paraId="54476812" w14:textId="77777777" w:rsidR="001D35D6" w:rsidRDefault="001D35D6" w:rsidP="001D35D6">
      <w:pPr>
        <w:pStyle w:val="Standard"/>
        <w:rPr>
          <w:color w:val="000000"/>
        </w:rPr>
      </w:pPr>
      <w:r>
        <w:rPr>
          <w:color w:val="000000"/>
        </w:rPr>
        <w:t>Questions diverses :</w:t>
      </w:r>
    </w:p>
    <w:p w14:paraId="52704E15" w14:textId="77777777" w:rsidR="001D35D6" w:rsidRDefault="001D35D6" w:rsidP="001D35D6">
      <w:pPr>
        <w:pStyle w:val="Standard"/>
        <w:numPr>
          <w:ilvl w:val="1"/>
          <w:numId w:val="12"/>
        </w:numPr>
        <w:rPr>
          <w:color w:val="000000"/>
        </w:rPr>
      </w:pPr>
      <w:r>
        <w:rPr>
          <w:color w:val="000000"/>
        </w:rPr>
        <w:t xml:space="preserve">A l'entrée de la rue des </w:t>
      </w:r>
      <w:proofErr w:type="spellStart"/>
      <w:r>
        <w:rPr>
          <w:color w:val="000000"/>
        </w:rPr>
        <w:t>Usclards</w:t>
      </w:r>
      <w:proofErr w:type="spellEnd"/>
      <w:r>
        <w:rPr>
          <w:color w:val="000000"/>
        </w:rPr>
        <w:t xml:space="preserve"> une </w:t>
      </w:r>
      <w:proofErr w:type="gramStart"/>
      <w:r>
        <w:rPr>
          <w:color w:val="000000"/>
        </w:rPr>
        <w:t>des maison</w:t>
      </w:r>
      <w:proofErr w:type="gramEnd"/>
      <w:r>
        <w:rPr>
          <w:color w:val="000000"/>
        </w:rPr>
        <w:t xml:space="preserve"> a un mur en parpaings pas du tout esthétique. Question </w:t>
      </w:r>
      <w:proofErr w:type="spellStart"/>
      <w:r>
        <w:rPr>
          <w:color w:val="000000"/>
        </w:rPr>
        <w:t>peut on</w:t>
      </w:r>
      <w:proofErr w:type="spellEnd"/>
      <w:r>
        <w:rPr>
          <w:color w:val="000000"/>
        </w:rPr>
        <w:t xml:space="preserve"> faire une action au nom de l'ASL au propriétaire pour qu'il fasse les travaux. Après débat dans la mesure </w:t>
      </w:r>
      <w:proofErr w:type="spellStart"/>
      <w:r>
        <w:rPr>
          <w:color w:val="000000"/>
        </w:rPr>
        <w:t>ou</w:t>
      </w:r>
      <w:proofErr w:type="spellEnd"/>
      <w:r>
        <w:rPr>
          <w:color w:val="000000"/>
        </w:rPr>
        <w:t xml:space="preserve"> il ne s'agit pas d'une maison du domaine pas d'accord.</w:t>
      </w:r>
    </w:p>
    <w:p w14:paraId="397069C6" w14:textId="77777777" w:rsidR="001D35D6" w:rsidRDefault="001D35D6" w:rsidP="001D35D6">
      <w:pPr>
        <w:pStyle w:val="Standard"/>
        <w:numPr>
          <w:ilvl w:val="1"/>
          <w:numId w:val="12"/>
        </w:numPr>
        <w:rPr>
          <w:color w:val="000000"/>
        </w:rPr>
      </w:pPr>
      <w:r>
        <w:rPr>
          <w:color w:val="000000"/>
        </w:rPr>
        <w:t xml:space="preserve">Demande si l'on ne pourrait pas limiter la tonte du </w:t>
      </w:r>
      <w:proofErr w:type="gramStart"/>
      <w:r>
        <w:rPr>
          <w:color w:val="000000"/>
        </w:rPr>
        <w:t>pré  par</w:t>
      </w:r>
      <w:proofErr w:type="gramEnd"/>
      <w:r>
        <w:rPr>
          <w:color w:val="000000"/>
        </w:rPr>
        <w:t xml:space="preserve"> souci d'écologie. A remettre en question à la prochaine AG.</w:t>
      </w:r>
    </w:p>
    <w:p w14:paraId="2896AB38" w14:textId="77777777" w:rsidR="001D35D6" w:rsidRDefault="001D35D6" w:rsidP="001D35D6">
      <w:pPr>
        <w:pStyle w:val="Standard"/>
        <w:numPr>
          <w:ilvl w:val="1"/>
          <w:numId w:val="12"/>
        </w:numPr>
        <w:rPr>
          <w:color w:val="000000"/>
        </w:rPr>
      </w:pPr>
      <w:r>
        <w:rPr>
          <w:color w:val="000000"/>
        </w:rPr>
        <w:t>Déjections canines vers le parc d'enfants, et contre certaines haies du domaine. Demande au bureau de faire un rappel des règles de bonnes conduite lorsque l'on a un chien.</w:t>
      </w:r>
    </w:p>
    <w:p w14:paraId="37335877" w14:textId="77777777" w:rsidR="001D35D6" w:rsidRDefault="001D35D6" w:rsidP="001D35D6">
      <w:pPr>
        <w:pStyle w:val="Standard"/>
        <w:rPr>
          <w:color w:val="000000"/>
        </w:rPr>
      </w:pPr>
    </w:p>
    <w:p w14:paraId="47D58DE5" w14:textId="77777777" w:rsidR="001D35D6" w:rsidRDefault="001D35D6" w:rsidP="001D35D6">
      <w:pPr>
        <w:pStyle w:val="Standard"/>
        <w:rPr>
          <w:color w:val="000000"/>
        </w:rPr>
      </w:pPr>
      <w:r>
        <w:rPr>
          <w:color w:val="000000"/>
        </w:rPr>
        <w:t>Bienvenue aux nouveaux arrivants</w:t>
      </w:r>
    </w:p>
    <w:p w14:paraId="66B15AAA" w14:textId="77777777" w:rsidR="001D35D6" w:rsidRDefault="001D35D6" w:rsidP="001D35D6">
      <w:pPr>
        <w:pStyle w:val="Standard"/>
        <w:rPr>
          <w:color w:val="000000"/>
        </w:rPr>
      </w:pPr>
    </w:p>
    <w:p w14:paraId="3CF008BF" w14:textId="77777777" w:rsidR="001D35D6" w:rsidRDefault="001D35D6" w:rsidP="001D35D6">
      <w:pPr>
        <w:pStyle w:val="Standard"/>
        <w:rPr>
          <w:color w:val="000000"/>
        </w:rPr>
      </w:pPr>
      <w:r>
        <w:rPr>
          <w:color w:val="000000"/>
        </w:rPr>
        <w:t xml:space="preserve">Rappel il existe au domaine des personnes référent participation citoyenne. Il ne faut pas hésiter à faire le 17 en cas de démarchage à domicile. Pour éviter </w:t>
      </w:r>
      <w:proofErr w:type="gramStart"/>
      <w:r>
        <w:rPr>
          <w:color w:val="000000"/>
        </w:rPr>
        <w:t>les cambriolage</w:t>
      </w:r>
      <w:proofErr w:type="gramEnd"/>
      <w:r>
        <w:rPr>
          <w:color w:val="000000"/>
        </w:rPr>
        <w:t xml:space="preserve"> installer un éclairage automatique devant chez soi.</w:t>
      </w:r>
    </w:p>
    <w:p w14:paraId="5F8C4AD2" w14:textId="77777777" w:rsidR="001D35D6" w:rsidRDefault="001D35D6" w:rsidP="001D35D6">
      <w:pPr>
        <w:pStyle w:val="Standard"/>
        <w:rPr>
          <w:color w:val="000000"/>
        </w:rPr>
      </w:pPr>
    </w:p>
    <w:p w14:paraId="241F466A" w14:textId="77777777" w:rsidR="001D35D6" w:rsidRDefault="001D35D6" w:rsidP="001D35D6">
      <w:pPr>
        <w:pStyle w:val="Standard"/>
        <w:jc w:val="center"/>
        <w:rPr>
          <w:color w:val="000000"/>
        </w:rPr>
      </w:pPr>
      <w:r>
        <w:rPr>
          <w:color w:val="000000"/>
        </w:rPr>
        <w:t>Fin de l'AG 22h30</w:t>
      </w:r>
    </w:p>
    <w:p w14:paraId="39F2BEB8" w14:textId="3866D4B4" w:rsidR="003112C8" w:rsidRPr="00A31168" w:rsidRDefault="003112C8" w:rsidP="00A31168">
      <w:pPr>
        <w:tabs>
          <w:tab w:val="left" w:leader="underscore" w:pos="8505"/>
        </w:tabs>
        <w:jc w:val="both"/>
        <w:rPr>
          <w:rFonts w:ascii="Tahoma" w:hAnsi="Tahoma" w:cs="Tahoma"/>
          <w:szCs w:val="24"/>
        </w:rPr>
      </w:pPr>
      <w:bookmarkStart w:id="29" w:name="_GoBack"/>
      <w:bookmarkEnd w:id="29"/>
    </w:p>
    <w:sectPr w:rsidR="003112C8" w:rsidRPr="00A31168" w:rsidSect="009D52E5">
      <w:headerReference w:type="default" r:id="rId48"/>
      <w:footerReference w:type="default" r:id="rId49"/>
      <w:pgSz w:w="11906" w:h="16838"/>
      <w:pgMar w:top="851" w:right="851" w:bottom="851" w:left="851" w:header="709" w:footer="709"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4C58E8" w14:textId="77777777" w:rsidR="00E61B19" w:rsidRDefault="00E61B19" w:rsidP="000E245A">
      <w:pPr>
        <w:spacing w:after="0" w:line="240" w:lineRule="auto"/>
      </w:pPr>
      <w:r>
        <w:separator/>
      </w:r>
    </w:p>
  </w:endnote>
  <w:endnote w:type="continuationSeparator" w:id="0">
    <w:p w14:paraId="799B81DD" w14:textId="77777777" w:rsidR="00E61B19" w:rsidRDefault="00E61B19" w:rsidP="000E24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Calibri">
    <w:panose1 w:val="020F0502020204030204"/>
    <w:charset w:val="00"/>
    <w:family w:val="swiss"/>
    <w:pitch w:val="variable"/>
    <w:sig w:usb0="E0002AFF" w:usb1="4000ACFF" w:usb2="00000001" w:usb3="00000000" w:csb0="000001FF" w:csb1="00000000"/>
  </w:font>
  <w:font w:name="Rockwell">
    <w:altName w:val="Rockwell"/>
    <w:panose1 w:val="02060603020205020403"/>
    <w:charset w:val="00"/>
    <w:family w:val="roman"/>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A8885E" w14:textId="54E53ABE" w:rsidR="00AA7BAD" w:rsidRPr="00B07A13" w:rsidRDefault="00AA7BAD" w:rsidP="009D52E5">
    <w:pPr>
      <w:pStyle w:val="Pieddepage"/>
      <w:jc w:val="center"/>
    </w:pPr>
    <w:r>
      <w:t xml:space="preserve">Page </w:t>
    </w:r>
    <w:r>
      <w:rPr>
        <w:b/>
        <w:bCs/>
      </w:rPr>
      <w:fldChar w:fldCharType="begin"/>
    </w:r>
    <w:r>
      <w:rPr>
        <w:b/>
        <w:bCs/>
      </w:rPr>
      <w:instrText>PAGE  \* Arabic  \* MERGEFORMAT</w:instrText>
    </w:r>
    <w:r>
      <w:rPr>
        <w:b/>
        <w:bCs/>
      </w:rPr>
      <w:fldChar w:fldCharType="separate"/>
    </w:r>
    <w:r w:rsidR="001D35D6">
      <w:rPr>
        <w:b/>
        <w:bCs/>
        <w:noProof/>
      </w:rPr>
      <w:t>4</w:t>
    </w:r>
    <w:r>
      <w:rPr>
        <w:b/>
        <w:bCs/>
      </w:rPr>
      <w:fldChar w:fldCharType="end"/>
    </w:r>
    <w:r>
      <w:t xml:space="preserve"> sur </w:t>
    </w:r>
    <w:r>
      <w:rPr>
        <w:b/>
        <w:bCs/>
      </w:rPr>
      <w:fldChar w:fldCharType="begin"/>
    </w:r>
    <w:r>
      <w:rPr>
        <w:b/>
        <w:bCs/>
      </w:rPr>
      <w:instrText>NUMPAGES  \* Arabic  \* MERGEFORMAT</w:instrText>
    </w:r>
    <w:r>
      <w:rPr>
        <w:b/>
        <w:bCs/>
      </w:rPr>
      <w:fldChar w:fldCharType="separate"/>
    </w:r>
    <w:r w:rsidR="001D35D6">
      <w:rPr>
        <w:b/>
        <w:bCs/>
        <w:noProof/>
      </w:rPr>
      <w:t>18</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09B38A9" w14:textId="77777777" w:rsidR="00E61B19" w:rsidRDefault="00E61B19" w:rsidP="000E245A">
      <w:pPr>
        <w:spacing w:after="0" w:line="240" w:lineRule="auto"/>
      </w:pPr>
      <w:r>
        <w:separator/>
      </w:r>
    </w:p>
  </w:footnote>
  <w:footnote w:type="continuationSeparator" w:id="0">
    <w:p w14:paraId="4DEA342F" w14:textId="77777777" w:rsidR="00E61B19" w:rsidRDefault="00E61B19" w:rsidP="000E245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CAD25" w14:textId="77777777" w:rsidR="00AA7BAD" w:rsidRPr="00B07A13" w:rsidRDefault="00AA7BAD" w:rsidP="00B07A1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5C126D"/>
    <w:multiLevelType w:val="hybridMultilevel"/>
    <w:tmpl w:val="A2703A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3A5B05CB"/>
    <w:multiLevelType w:val="hybridMultilevel"/>
    <w:tmpl w:val="B91CED72"/>
    <w:lvl w:ilvl="0" w:tplc="34308FE8">
      <w:start w:val="1"/>
      <w:numFmt w:val="bullet"/>
      <w:lvlText w:val=""/>
      <w:lvlJc w:val="left"/>
      <w:pPr>
        <w:tabs>
          <w:tab w:val="num" w:pos="1440"/>
        </w:tabs>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 w15:restartNumberingAfterBreak="0">
    <w:nsid w:val="3BEB65D1"/>
    <w:multiLevelType w:val="hybridMultilevel"/>
    <w:tmpl w:val="8E98CF30"/>
    <w:lvl w:ilvl="0" w:tplc="E276773C">
      <w:start w:val="1"/>
      <w:numFmt w:val="bullet"/>
      <w:lvlText w:val=""/>
      <w:lvlJc w:val="left"/>
      <w:pPr>
        <w:tabs>
          <w:tab w:val="num" w:pos="720"/>
        </w:tabs>
        <w:ind w:left="720" w:hanging="360"/>
      </w:pPr>
      <w:rPr>
        <w:rFonts w:ascii="Wingdings" w:hAnsi="Wingdings" w:hint="default"/>
      </w:rPr>
    </w:lvl>
    <w:lvl w:ilvl="1" w:tplc="D9E0DE72">
      <w:start w:val="1"/>
      <w:numFmt w:val="bullet"/>
      <w:lvlText w:val=""/>
      <w:lvlJc w:val="left"/>
      <w:pPr>
        <w:tabs>
          <w:tab w:val="num" w:pos="1440"/>
        </w:tabs>
        <w:ind w:left="1440" w:hanging="360"/>
      </w:pPr>
      <w:rPr>
        <w:rFonts w:ascii="Wingdings" w:hAnsi="Wingdings" w:hint="default"/>
      </w:rPr>
    </w:lvl>
    <w:lvl w:ilvl="2" w:tplc="6A56D246" w:tentative="1">
      <w:start w:val="1"/>
      <w:numFmt w:val="bullet"/>
      <w:lvlText w:val=""/>
      <w:lvlJc w:val="left"/>
      <w:pPr>
        <w:tabs>
          <w:tab w:val="num" w:pos="2160"/>
        </w:tabs>
        <w:ind w:left="2160" w:hanging="360"/>
      </w:pPr>
      <w:rPr>
        <w:rFonts w:ascii="Wingdings" w:hAnsi="Wingdings" w:hint="default"/>
      </w:rPr>
    </w:lvl>
    <w:lvl w:ilvl="3" w:tplc="3F7E538C" w:tentative="1">
      <w:start w:val="1"/>
      <w:numFmt w:val="bullet"/>
      <w:lvlText w:val=""/>
      <w:lvlJc w:val="left"/>
      <w:pPr>
        <w:tabs>
          <w:tab w:val="num" w:pos="2880"/>
        </w:tabs>
        <w:ind w:left="2880" w:hanging="360"/>
      </w:pPr>
      <w:rPr>
        <w:rFonts w:ascii="Wingdings" w:hAnsi="Wingdings" w:hint="default"/>
      </w:rPr>
    </w:lvl>
    <w:lvl w:ilvl="4" w:tplc="B14E7148" w:tentative="1">
      <w:start w:val="1"/>
      <w:numFmt w:val="bullet"/>
      <w:lvlText w:val=""/>
      <w:lvlJc w:val="left"/>
      <w:pPr>
        <w:tabs>
          <w:tab w:val="num" w:pos="3600"/>
        </w:tabs>
        <w:ind w:left="3600" w:hanging="360"/>
      </w:pPr>
      <w:rPr>
        <w:rFonts w:ascii="Wingdings" w:hAnsi="Wingdings" w:hint="default"/>
      </w:rPr>
    </w:lvl>
    <w:lvl w:ilvl="5" w:tplc="3C609102" w:tentative="1">
      <w:start w:val="1"/>
      <w:numFmt w:val="bullet"/>
      <w:lvlText w:val=""/>
      <w:lvlJc w:val="left"/>
      <w:pPr>
        <w:tabs>
          <w:tab w:val="num" w:pos="4320"/>
        </w:tabs>
        <w:ind w:left="4320" w:hanging="360"/>
      </w:pPr>
      <w:rPr>
        <w:rFonts w:ascii="Wingdings" w:hAnsi="Wingdings" w:hint="default"/>
      </w:rPr>
    </w:lvl>
    <w:lvl w:ilvl="6" w:tplc="6ADC15B0" w:tentative="1">
      <w:start w:val="1"/>
      <w:numFmt w:val="bullet"/>
      <w:lvlText w:val=""/>
      <w:lvlJc w:val="left"/>
      <w:pPr>
        <w:tabs>
          <w:tab w:val="num" w:pos="5040"/>
        </w:tabs>
        <w:ind w:left="5040" w:hanging="360"/>
      </w:pPr>
      <w:rPr>
        <w:rFonts w:ascii="Wingdings" w:hAnsi="Wingdings" w:hint="default"/>
      </w:rPr>
    </w:lvl>
    <w:lvl w:ilvl="7" w:tplc="89E80240" w:tentative="1">
      <w:start w:val="1"/>
      <w:numFmt w:val="bullet"/>
      <w:lvlText w:val=""/>
      <w:lvlJc w:val="left"/>
      <w:pPr>
        <w:tabs>
          <w:tab w:val="num" w:pos="5760"/>
        </w:tabs>
        <w:ind w:left="5760" w:hanging="360"/>
      </w:pPr>
      <w:rPr>
        <w:rFonts w:ascii="Wingdings" w:hAnsi="Wingdings" w:hint="default"/>
      </w:rPr>
    </w:lvl>
    <w:lvl w:ilvl="8" w:tplc="B57A8E8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F9750AD"/>
    <w:multiLevelType w:val="multilevel"/>
    <w:tmpl w:val="FFC6E27C"/>
    <w:lvl w:ilvl="0">
      <w:start w:val="1"/>
      <w:numFmt w:val="none"/>
      <w:pStyle w:val="Titre1"/>
      <w:suff w:val="space"/>
      <w:lvlText w:val=""/>
      <w:lvlJc w:val="left"/>
      <w:pPr>
        <w:ind w:left="0" w:firstLine="0"/>
      </w:pPr>
      <w:rPr>
        <w:rFonts w:hint="default"/>
      </w:rPr>
    </w:lvl>
    <w:lvl w:ilvl="1">
      <w:start w:val="1"/>
      <w:numFmt w:val="upperRoman"/>
      <w:pStyle w:val="Titre2"/>
      <w:suff w:val="space"/>
      <w:lvlText w:val=".:%2:."/>
      <w:lvlJc w:val="left"/>
      <w:pPr>
        <w:ind w:left="720" w:firstLine="0"/>
      </w:pPr>
      <w:rPr>
        <w:rFonts w:hint="default"/>
      </w:rPr>
    </w:lvl>
    <w:lvl w:ilvl="2">
      <w:start w:val="1"/>
      <w:numFmt w:val="upperLetter"/>
      <w:pStyle w:val="Titre3"/>
      <w:suff w:val="space"/>
      <w:lvlText w:val="%3)"/>
      <w:lvlJc w:val="left"/>
      <w:pPr>
        <w:ind w:left="2836" w:firstLine="0"/>
      </w:pPr>
      <w:rPr>
        <w:rFonts w:hint="default"/>
      </w:rPr>
    </w:lvl>
    <w:lvl w:ilvl="3">
      <w:start w:val="1"/>
      <w:numFmt w:val="lowerLetter"/>
      <w:pStyle w:val="Titre4"/>
      <w:lvlText w:val="%4)"/>
      <w:lvlJc w:val="left"/>
      <w:pPr>
        <w:ind w:left="2160" w:firstLine="0"/>
      </w:pPr>
      <w:rPr>
        <w:rFonts w:hint="default"/>
      </w:rPr>
    </w:lvl>
    <w:lvl w:ilvl="4">
      <w:start w:val="1"/>
      <w:numFmt w:val="decimal"/>
      <w:pStyle w:val="Titre5"/>
      <w:lvlText w:val="(%5)"/>
      <w:lvlJc w:val="left"/>
      <w:pPr>
        <w:ind w:left="2880" w:firstLine="0"/>
      </w:pPr>
      <w:rPr>
        <w:rFonts w:hint="default"/>
      </w:rPr>
    </w:lvl>
    <w:lvl w:ilvl="5">
      <w:start w:val="1"/>
      <w:numFmt w:val="lowerLetter"/>
      <w:pStyle w:val="Titre6"/>
      <w:lvlText w:val="(%6)"/>
      <w:lvlJc w:val="left"/>
      <w:pPr>
        <w:ind w:left="3600" w:firstLine="0"/>
      </w:pPr>
      <w:rPr>
        <w:rFonts w:hint="default"/>
      </w:rPr>
    </w:lvl>
    <w:lvl w:ilvl="6">
      <w:start w:val="1"/>
      <w:numFmt w:val="lowerRoman"/>
      <w:pStyle w:val="Titre7"/>
      <w:lvlText w:val="(%7)"/>
      <w:lvlJc w:val="left"/>
      <w:pPr>
        <w:ind w:left="4320" w:firstLine="0"/>
      </w:pPr>
      <w:rPr>
        <w:rFonts w:hint="default"/>
      </w:rPr>
    </w:lvl>
    <w:lvl w:ilvl="7">
      <w:start w:val="1"/>
      <w:numFmt w:val="lowerLetter"/>
      <w:pStyle w:val="Titre8"/>
      <w:lvlText w:val="(%8)"/>
      <w:lvlJc w:val="left"/>
      <w:pPr>
        <w:ind w:left="5040" w:firstLine="0"/>
      </w:pPr>
      <w:rPr>
        <w:rFonts w:hint="default"/>
      </w:rPr>
    </w:lvl>
    <w:lvl w:ilvl="8">
      <w:start w:val="1"/>
      <w:numFmt w:val="lowerRoman"/>
      <w:pStyle w:val="Titre9"/>
      <w:lvlText w:val="(%9)"/>
      <w:lvlJc w:val="left"/>
      <w:pPr>
        <w:ind w:left="5760" w:firstLine="0"/>
      </w:pPr>
      <w:rPr>
        <w:rFonts w:hint="default"/>
      </w:rPr>
    </w:lvl>
  </w:abstractNum>
  <w:abstractNum w:abstractNumId="4" w15:restartNumberingAfterBreak="0">
    <w:nsid w:val="436E15B1"/>
    <w:multiLevelType w:val="multilevel"/>
    <w:tmpl w:val="9654B86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5" w15:restartNumberingAfterBreak="0">
    <w:nsid w:val="4D711BDD"/>
    <w:multiLevelType w:val="multilevel"/>
    <w:tmpl w:val="6ADAB99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6" w15:restartNumberingAfterBreak="0">
    <w:nsid w:val="54B320B7"/>
    <w:multiLevelType w:val="hybridMultilevel"/>
    <w:tmpl w:val="C47A2B6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624611E"/>
    <w:multiLevelType w:val="multilevel"/>
    <w:tmpl w:val="2280DB5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8" w15:restartNumberingAfterBreak="0">
    <w:nsid w:val="5B5230C8"/>
    <w:multiLevelType w:val="multilevel"/>
    <w:tmpl w:val="56161D5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5E314214"/>
    <w:multiLevelType w:val="multilevel"/>
    <w:tmpl w:val="72E2BAA6"/>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0" w15:restartNumberingAfterBreak="0">
    <w:nsid w:val="7EF84BCB"/>
    <w:multiLevelType w:val="multilevel"/>
    <w:tmpl w:val="F26A5548"/>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1" w15:restartNumberingAfterBreak="0">
    <w:nsid w:val="7FDD1497"/>
    <w:multiLevelType w:val="hybridMultilevel"/>
    <w:tmpl w:val="46FA3DBA"/>
    <w:lvl w:ilvl="0" w:tplc="775439CE">
      <w:start w:val="1"/>
      <w:numFmt w:val="bullet"/>
      <w:lvlText w:val=""/>
      <w:lvlJc w:val="left"/>
      <w:pPr>
        <w:tabs>
          <w:tab w:val="num" w:pos="720"/>
        </w:tabs>
        <w:ind w:left="720" w:hanging="360"/>
      </w:pPr>
      <w:rPr>
        <w:rFonts w:ascii="Wingdings" w:hAnsi="Wingdings" w:hint="default"/>
      </w:rPr>
    </w:lvl>
    <w:lvl w:ilvl="1" w:tplc="E228CD22" w:tentative="1">
      <w:start w:val="1"/>
      <w:numFmt w:val="bullet"/>
      <w:lvlText w:val=""/>
      <w:lvlJc w:val="left"/>
      <w:pPr>
        <w:tabs>
          <w:tab w:val="num" w:pos="1440"/>
        </w:tabs>
        <w:ind w:left="1440" w:hanging="360"/>
      </w:pPr>
      <w:rPr>
        <w:rFonts w:ascii="Wingdings" w:hAnsi="Wingdings" w:hint="default"/>
      </w:rPr>
    </w:lvl>
    <w:lvl w:ilvl="2" w:tplc="487634E0" w:tentative="1">
      <w:start w:val="1"/>
      <w:numFmt w:val="bullet"/>
      <w:lvlText w:val=""/>
      <w:lvlJc w:val="left"/>
      <w:pPr>
        <w:tabs>
          <w:tab w:val="num" w:pos="2160"/>
        </w:tabs>
        <w:ind w:left="2160" w:hanging="360"/>
      </w:pPr>
      <w:rPr>
        <w:rFonts w:ascii="Wingdings" w:hAnsi="Wingdings" w:hint="default"/>
      </w:rPr>
    </w:lvl>
    <w:lvl w:ilvl="3" w:tplc="C6AAFD24" w:tentative="1">
      <w:start w:val="1"/>
      <w:numFmt w:val="bullet"/>
      <w:lvlText w:val=""/>
      <w:lvlJc w:val="left"/>
      <w:pPr>
        <w:tabs>
          <w:tab w:val="num" w:pos="2880"/>
        </w:tabs>
        <w:ind w:left="2880" w:hanging="360"/>
      </w:pPr>
      <w:rPr>
        <w:rFonts w:ascii="Wingdings" w:hAnsi="Wingdings" w:hint="default"/>
      </w:rPr>
    </w:lvl>
    <w:lvl w:ilvl="4" w:tplc="0ADE53EA" w:tentative="1">
      <w:start w:val="1"/>
      <w:numFmt w:val="bullet"/>
      <w:lvlText w:val=""/>
      <w:lvlJc w:val="left"/>
      <w:pPr>
        <w:tabs>
          <w:tab w:val="num" w:pos="3600"/>
        </w:tabs>
        <w:ind w:left="3600" w:hanging="360"/>
      </w:pPr>
      <w:rPr>
        <w:rFonts w:ascii="Wingdings" w:hAnsi="Wingdings" w:hint="default"/>
      </w:rPr>
    </w:lvl>
    <w:lvl w:ilvl="5" w:tplc="A4CCB2DE" w:tentative="1">
      <w:start w:val="1"/>
      <w:numFmt w:val="bullet"/>
      <w:lvlText w:val=""/>
      <w:lvlJc w:val="left"/>
      <w:pPr>
        <w:tabs>
          <w:tab w:val="num" w:pos="4320"/>
        </w:tabs>
        <w:ind w:left="4320" w:hanging="360"/>
      </w:pPr>
      <w:rPr>
        <w:rFonts w:ascii="Wingdings" w:hAnsi="Wingdings" w:hint="default"/>
      </w:rPr>
    </w:lvl>
    <w:lvl w:ilvl="6" w:tplc="8A1AA48E" w:tentative="1">
      <w:start w:val="1"/>
      <w:numFmt w:val="bullet"/>
      <w:lvlText w:val=""/>
      <w:lvlJc w:val="left"/>
      <w:pPr>
        <w:tabs>
          <w:tab w:val="num" w:pos="5040"/>
        </w:tabs>
        <w:ind w:left="5040" w:hanging="360"/>
      </w:pPr>
      <w:rPr>
        <w:rFonts w:ascii="Wingdings" w:hAnsi="Wingdings" w:hint="default"/>
      </w:rPr>
    </w:lvl>
    <w:lvl w:ilvl="7" w:tplc="77FA1328" w:tentative="1">
      <w:start w:val="1"/>
      <w:numFmt w:val="bullet"/>
      <w:lvlText w:val=""/>
      <w:lvlJc w:val="left"/>
      <w:pPr>
        <w:tabs>
          <w:tab w:val="num" w:pos="5760"/>
        </w:tabs>
        <w:ind w:left="5760" w:hanging="360"/>
      </w:pPr>
      <w:rPr>
        <w:rFonts w:ascii="Wingdings" w:hAnsi="Wingdings" w:hint="default"/>
      </w:rPr>
    </w:lvl>
    <w:lvl w:ilvl="8" w:tplc="334EA100"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2"/>
  </w:num>
  <w:num w:numId="3">
    <w:abstractNumId w:val="6"/>
  </w:num>
  <w:num w:numId="4">
    <w:abstractNumId w:val="11"/>
  </w:num>
  <w:num w:numId="5">
    <w:abstractNumId w:val="0"/>
  </w:num>
  <w:num w:numId="6">
    <w:abstractNumId w:val="1"/>
  </w:num>
  <w:num w:numId="7">
    <w:abstractNumId w:val="8"/>
  </w:num>
  <w:num w:numId="8">
    <w:abstractNumId w:val="10"/>
  </w:num>
  <w:num w:numId="9">
    <w:abstractNumId w:val="9"/>
  </w:num>
  <w:num w:numId="10">
    <w:abstractNumId w:val="5"/>
  </w:num>
  <w:num w:numId="11">
    <w:abstractNumId w:val="4"/>
  </w:num>
  <w:num w:numId="12">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savePreviewPicture/>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4B0F"/>
    <w:rsid w:val="000031FE"/>
    <w:rsid w:val="000035F9"/>
    <w:rsid w:val="00012D15"/>
    <w:rsid w:val="00013918"/>
    <w:rsid w:val="0002005B"/>
    <w:rsid w:val="00023128"/>
    <w:rsid w:val="00023B16"/>
    <w:rsid w:val="00032D5C"/>
    <w:rsid w:val="00036004"/>
    <w:rsid w:val="00036D1A"/>
    <w:rsid w:val="00047B5F"/>
    <w:rsid w:val="0006032B"/>
    <w:rsid w:val="0006758D"/>
    <w:rsid w:val="00081502"/>
    <w:rsid w:val="0008791E"/>
    <w:rsid w:val="00094616"/>
    <w:rsid w:val="000967E7"/>
    <w:rsid w:val="000A1943"/>
    <w:rsid w:val="000A32D6"/>
    <w:rsid w:val="000A456C"/>
    <w:rsid w:val="000A594B"/>
    <w:rsid w:val="000A70C4"/>
    <w:rsid w:val="000A7C9E"/>
    <w:rsid w:val="000B276E"/>
    <w:rsid w:val="000B2D1A"/>
    <w:rsid w:val="000B4334"/>
    <w:rsid w:val="000C0AD3"/>
    <w:rsid w:val="000C150B"/>
    <w:rsid w:val="000D3BAE"/>
    <w:rsid w:val="000E245A"/>
    <w:rsid w:val="000E5B30"/>
    <w:rsid w:val="000F2E26"/>
    <w:rsid w:val="000F428F"/>
    <w:rsid w:val="000F628B"/>
    <w:rsid w:val="00101631"/>
    <w:rsid w:val="001030FB"/>
    <w:rsid w:val="001050A4"/>
    <w:rsid w:val="00111E15"/>
    <w:rsid w:val="00112CC9"/>
    <w:rsid w:val="00115BD9"/>
    <w:rsid w:val="0012209C"/>
    <w:rsid w:val="00122925"/>
    <w:rsid w:val="001319AE"/>
    <w:rsid w:val="00132960"/>
    <w:rsid w:val="0014351D"/>
    <w:rsid w:val="00147D71"/>
    <w:rsid w:val="00150AB7"/>
    <w:rsid w:val="00154304"/>
    <w:rsid w:val="0015520A"/>
    <w:rsid w:val="00162811"/>
    <w:rsid w:val="00162EA5"/>
    <w:rsid w:val="0016330D"/>
    <w:rsid w:val="00163DB7"/>
    <w:rsid w:val="001665DC"/>
    <w:rsid w:val="001850EB"/>
    <w:rsid w:val="00192B78"/>
    <w:rsid w:val="0019444A"/>
    <w:rsid w:val="00194FE6"/>
    <w:rsid w:val="00195F15"/>
    <w:rsid w:val="001A1EAF"/>
    <w:rsid w:val="001A5449"/>
    <w:rsid w:val="001B30C3"/>
    <w:rsid w:val="001B3EB7"/>
    <w:rsid w:val="001C035F"/>
    <w:rsid w:val="001C0DBC"/>
    <w:rsid w:val="001D35D6"/>
    <w:rsid w:val="001E3D5C"/>
    <w:rsid w:val="001E5A90"/>
    <w:rsid w:val="001E6FC5"/>
    <w:rsid w:val="001F5E38"/>
    <w:rsid w:val="001F68D0"/>
    <w:rsid w:val="001F7113"/>
    <w:rsid w:val="0020546F"/>
    <w:rsid w:val="002072BF"/>
    <w:rsid w:val="002075A2"/>
    <w:rsid w:val="00207A49"/>
    <w:rsid w:val="00216E8C"/>
    <w:rsid w:val="00221A25"/>
    <w:rsid w:val="00227115"/>
    <w:rsid w:val="00244319"/>
    <w:rsid w:val="00253252"/>
    <w:rsid w:val="00260E09"/>
    <w:rsid w:val="00266DB4"/>
    <w:rsid w:val="00267830"/>
    <w:rsid w:val="002811DB"/>
    <w:rsid w:val="00291C85"/>
    <w:rsid w:val="00291DE9"/>
    <w:rsid w:val="002936CA"/>
    <w:rsid w:val="00294A96"/>
    <w:rsid w:val="00294B56"/>
    <w:rsid w:val="002A054D"/>
    <w:rsid w:val="002A72AC"/>
    <w:rsid w:val="002B1AD6"/>
    <w:rsid w:val="002B39C9"/>
    <w:rsid w:val="002B3BA4"/>
    <w:rsid w:val="002B4F40"/>
    <w:rsid w:val="002C4DEB"/>
    <w:rsid w:val="002D17CC"/>
    <w:rsid w:val="002E4302"/>
    <w:rsid w:val="002F08EF"/>
    <w:rsid w:val="003112C8"/>
    <w:rsid w:val="00315C4D"/>
    <w:rsid w:val="00324BF3"/>
    <w:rsid w:val="00325EF9"/>
    <w:rsid w:val="00326FE3"/>
    <w:rsid w:val="00340955"/>
    <w:rsid w:val="00344146"/>
    <w:rsid w:val="00344468"/>
    <w:rsid w:val="00354AFA"/>
    <w:rsid w:val="00356529"/>
    <w:rsid w:val="00360C41"/>
    <w:rsid w:val="003655E2"/>
    <w:rsid w:val="00367ADB"/>
    <w:rsid w:val="003774C8"/>
    <w:rsid w:val="00391271"/>
    <w:rsid w:val="00393D12"/>
    <w:rsid w:val="00395E71"/>
    <w:rsid w:val="00395F9D"/>
    <w:rsid w:val="003A3B41"/>
    <w:rsid w:val="003B2385"/>
    <w:rsid w:val="003B2A82"/>
    <w:rsid w:val="003C0579"/>
    <w:rsid w:val="003C5281"/>
    <w:rsid w:val="003D33B9"/>
    <w:rsid w:val="003E6123"/>
    <w:rsid w:val="003E6598"/>
    <w:rsid w:val="003F13C7"/>
    <w:rsid w:val="00406CAA"/>
    <w:rsid w:val="00413654"/>
    <w:rsid w:val="00443258"/>
    <w:rsid w:val="004466DC"/>
    <w:rsid w:val="00446F90"/>
    <w:rsid w:val="00450A5C"/>
    <w:rsid w:val="00455D68"/>
    <w:rsid w:val="00461C61"/>
    <w:rsid w:val="004627A4"/>
    <w:rsid w:val="00465440"/>
    <w:rsid w:val="00465CFB"/>
    <w:rsid w:val="00471BDB"/>
    <w:rsid w:val="00472D08"/>
    <w:rsid w:val="00472F44"/>
    <w:rsid w:val="004734EE"/>
    <w:rsid w:val="00474C3F"/>
    <w:rsid w:val="00477765"/>
    <w:rsid w:val="00492401"/>
    <w:rsid w:val="00497A58"/>
    <w:rsid w:val="004A1EFC"/>
    <w:rsid w:val="004A2C3E"/>
    <w:rsid w:val="004A6E5B"/>
    <w:rsid w:val="004A7868"/>
    <w:rsid w:val="004D1AE1"/>
    <w:rsid w:val="004D7027"/>
    <w:rsid w:val="004E5FDA"/>
    <w:rsid w:val="004F1359"/>
    <w:rsid w:val="00511747"/>
    <w:rsid w:val="00514B13"/>
    <w:rsid w:val="005163B9"/>
    <w:rsid w:val="005244B8"/>
    <w:rsid w:val="005264DE"/>
    <w:rsid w:val="00527F9E"/>
    <w:rsid w:val="005337A7"/>
    <w:rsid w:val="00533AC9"/>
    <w:rsid w:val="0056561D"/>
    <w:rsid w:val="005760E3"/>
    <w:rsid w:val="00581B1B"/>
    <w:rsid w:val="00581C65"/>
    <w:rsid w:val="00582B1D"/>
    <w:rsid w:val="0059217F"/>
    <w:rsid w:val="00592CFC"/>
    <w:rsid w:val="005A1B49"/>
    <w:rsid w:val="005A7E81"/>
    <w:rsid w:val="006015E5"/>
    <w:rsid w:val="00604E0B"/>
    <w:rsid w:val="0060623C"/>
    <w:rsid w:val="00606616"/>
    <w:rsid w:val="00635DF3"/>
    <w:rsid w:val="006363E4"/>
    <w:rsid w:val="00647F4F"/>
    <w:rsid w:val="00652CDB"/>
    <w:rsid w:val="006672AC"/>
    <w:rsid w:val="0067122C"/>
    <w:rsid w:val="0067211A"/>
    <w:rsid w:val="0067303F"/>
    <w:rsid w:val="00674646"/>
    <w:rsid w:val="00696294"/>
    <w:rsid w:val="00696C07"/>
    <w:rsid w:val="006A356B"/>
    <w:rsid w:val="006A39DE"/>
    <w:rsid w:val="006A7FA8"/>
    <w:rsid w:val="006B1FE4"/>
    <w:rsid w:val="006B3C4E"/>
    <w:rsid w:val="006C2509"/>
    <w:rsid w:val="006C34F7"/>
    <w:rsid w:val="006C3E1A"/>
    <w:rsid w:val="006C6924"/>
    <w:rsid w:val="006D145B"/>
    <w:rsid w:val="006D1C11"/>
    <w:rsid w:val="006E4F2A"/>
    <w:rsid w:val="006E7675"/>
    <w:rsid w:val="006F13DB"/>
    <w:rsid w:val="006F71E8"/>
    <w:rsid w:val="00700E2A"/>
    <w:rsid w:val="007054D7"/>
    <w:rsid w:val="00706E8B"/>
    <w:rsid w:val="007153A3"/>
    <w:rsid w:val="00725481"/>
    <w:rsid w:val="00725B6F"/>
    <w:rsid w:val="0072705F"/>
    <w:rsid w:val="00740C75"/>
    <w:rsid w:val="0074507F"/>
    <w:rsid w:val="007451D4"/>
    <w:rsid w:val="00751F39"/>
    <w:rsid w:val="007542AD"/>
    <w:rsid w:val="007545BD"/>
    <w:rsid w:val="007565AC"/>
    <w:rsid w:val="00756AC8"/>
    <w:rsid w:val="00762FF5"/>
    <w:rsid w:val="00766881"/>
    <w:rsid w:val="00784634"/>
    <w:rsid w:val="00786E54"/>
    <w:rsid w:val="007959B0"/>
    <w:rsid w:val="007977CC"/>
    <w:rsid w:val="007A0220"/>
    <w:rsid w:val="007A1D1C"/>
    <w:rsid w:val="007A2A4D"/>
    <w:rsid w:val="007A2E4F"/>
    <w:rsid w:val="007A3D18"/>
    <w:rsid w:val="007A6A53"/>
    <w:rsid w:val="007B1A1D"/>
    <w:rsid w:val="007B6C8B"/>
    <w:rsid w:val="007B75AE"/>
    <w:rsid w:val="007C0007"/>
    <w:rsid w:val="007C3860"/>
    <w:rsid w:val="007C7692"/>
    <w:rsid w:val="007D4DB5"/>
    <w:rsid w:val="007D7F9F"/>
    <w:rsid w:val="007E5963"/>
    <w:rsid w:val="0081064C"/>
    <w:rsid w:val="008172D0"/>
    <w:rsid w:val="008238CC"/>
    <w:rsid w:val="00825D1C"/>
    <w:rsid w:val="00825E22"/>
    <w:rsid w:val="00827D6E"/>
    <w:rsid w:val="008310F8"/>
    <w:rsid w:val="00834C1C"/>
    <w:rsid w:val="00834ED8"/>
    <w:rsid w:val="00841849"/>
    <w:rsid w:val="008501A7"/>
    <w:rsid w:val="00851706"/>
    <w:rsid w:val="00852170"/>
    <w:rsid w:val="00852675"/>
    <w:rsid w:val="00856ED1"/>
    <w:rsid w:val="00860E52"/>
    <w:rsid w:val="0086343A"/>
    <w:rsid w:val="008672DB"/>
    <w:rsid w:val="00883F9F"/>
    <w:rsid w:val="00885347"/>
    <w:rsid w:val="00893311"/>
    <w:rsid w:val="008B0BBF"/>
    <w:rsid w:val="008B6A1F"/>
    <w:rsid w:val="008C1E7B"/>
    <w:rsid w:val="008C60E8"/>
    <w:rsid w:val="008C6585"/>
    <w:rsid w:val="008D0191"/>
    <w:rsid w:val="008D38CF"/>
    <w:rsid w:val="008E078D"/>
    <w:rsid w:val="008E481D"/>
    <w:rsid w:val="008E6134"/>
    <w:rsid w:val="00902191"/>
    <w:rsid w:val="009121DE"/>
    <w:rsid w:val="0092192D"/>
    <w:rsid w:val="009251B3"/>
    <w:rsid w:val="009255ED"/>
    <w:rsid w:val="00927AD4"/>
    <w:rsid w:val="0093227E"/>
    <w:rsid w:val="00932D2B"/>
    <w:rsid w:val="00940EF5"/>
    <w:rsid w:val="009427E0"/>
    <w:rsid w:val="009428F6"/>
    <w:rsid w:val="00943F57"/>
    <w:rsid w:val="00944BAF"/>
    <w:rsid w:val="00947133"/>
    <w:rsid w:val="00950F64"/>
    <w:rsid w:val="0095529A"/>
    <w:rsid w:val="0095564D"/>
    <w:rsid w:val="0096066B"/>
    <w:rsid w:val="00960678"/>
    <w:rsid w:val="00961523"/>
    <w:rsid w:val="009615D7"/>
    <w:rsid w:val="00962A22"/>
    <w:rsid w:val="009634FB"/>
    <w:rsid w:val="00963507"/>
    <w:rsid w:val="00964BDD"/>
    <w:rsid w:val="0096756D"/>
    <w:rsid w:val="00980F8B"/>
    <w:rsid w:val="009851A9"/>
    <w:rsid w:val="00986146"/>
    <w:rsid w:val="00987150"/>
    <w:rsid w:val="00987CA5"/>
    <w:rsid w:val="009917A0"/>
    <w:rsid w:val="009A2039"/>
    <w:rsid w:val="009C2108"/>
    <w:rsid w:val="009C6AE4"/>
    <w:rsid w:val="009C7976"/>
    <w:rsid w:val="009D3891"/>
    <w:rsid w:val="009D52E5"/>
    <w:rsid w:val="009E2330"/>
    <w:rsid w:val="009F3285"/>
    <w:rsid w:val="009F3A6B"/>
    <w:rsid w:val="009F3B76"/>
    <w:rsid w:val="009F4BA1"/>
    <w:rsid w:val="009F5E5E"/>
    <w:rsid w:val="009F7B93"/>
    <w:rsid w:val="00A1207C"/>
    <w:rsid w:val="00A124CE"/>
    <w:rsid w:val="00A12A3D"/>
    <w:rsid w:val="00A15C93"/>
    <w:rsid w:val="00A2463A"/>
    <w:rsid w:val="00A24E8B"/>
    <w:rsid w:val="00A30044"/>
    <w:rsid w:val="00A31168"/>
    <w:rsid w:val="00A350BB"/>
    <w:rsid w:val="00A3551E"/>
    <w:rsid w:val="00A41E9E"/>
    <w:rsid w:val="00A439F7"/>
    <w:rsid w:val="00A471AC"/>
    <w:rsid w:val="00A47534"/>
    <w:rsid w:val="00A4799B"/>
    <w:rsid w:val="00A47D28"/>
    <w:rsid w:val="00A500E5"/>
    <w:rsid w:val="00A537A1"/>
    <w:rsid w:val="00A60792"/>
    <w:rsid w:val="00A61731"/>
    <w:rsid w:val="00A6500F"/>
    <w:rsid w:val="00A71F21"/>
    <w:rsid w:val="00A723A2"/>
    <w:rsid w:val="00A80D3D"/>
    <w:rsid w:val="00A862DF"/>
    <w:rsid w:val="00A87127"/>
    <w:rsid w:val="00A87C60"/>
    <w:rsid w:val="00A90B37"/>
    <w:rsid w:val="00A91288"/>
    <w:rsid w:val="00A93B1D"/>
    <w:rsid w:val="00AA0DC4"/>
    <w:rsid w:val="00AA7BAD"/>
    <w:rsid w:val="00AB19FE"/>
    <w:rsid w:val="00AC389B"/>
    <w:rsid w:val="00AC40D6"/>
    <w:rsid w:val="00AC45D6"/>
    <w:rsid w:val="00AC7657"/>
    <w:rsid w:val="00AE3454"/>
    <w:rsid w:val="00AE4E23"/>
    <w:rsid w:val="00AF227A"/>
    <w:rsid w:val="00B042ED"/>
    <w:rsid w:val="00B07A13"/>
    <w:rsid w:val="00B16CA7"/>
    <w:rsid w:val="00B277AA"/>
    <w:rsid w:val="00B30F8A"/>
    <w:rsid w:val="00B32DD6"/>
    <w:rsid w:val="00B35DCB"/>
    <w:rsid w:val="00B45777"/>
    <w:rsid w:val="00B45C98"/>
    <w:rsid w:val="00B47C8F"/>
    <w:rsid w:val="00B51BED"/>
    <w:rsid w:val="00B51DF7"/>
    <w:rsid w:val="00B60D23"/>
    <w:rsid w:val="00B6232C"/>
    <w:rsid w:val="00B6380E"/>
    <w:rsid w:val="00B63CD5"/>
    <w:rsid w:val="00B704E3"/>
    <w:rsid w:val="00B73454"/>
    <w:rsid w:val="00B80D45"/>
    <w:rsid w:val="00B9529A"/>
    <w:rsid w:val="00BB1299"/>
    <w:rsid w:val="00BC3BE9"/>
    <w:rsid w:val="00BD7A04"/>
    <w:rsid w:val="00BE2952"/>
    <w:rsid w:val="00BE3EBF"/>
    <w:rsid w:val="00BE4D99"/>
    <w:rsid w:val="00BE6BB9"/>
    <w:rsid w:val="00BF0C2A"/>
    <w:rsid w:val="00BF76B7"/>
    <w:rsid w:val="00C01D7F"/>
    <w:rsid w:val="00C0763B"/>
    <w:rsid w:val="00C15CFD"/>
    <w:rsid w:val="00C23FA9"/>
    <w:rsid w:val="00C36BE8"/>
    <w:rsid w:val="00C41FC3"/>
    <w:rsid w:val="00C42BF6"/>
    <w:rsid w:val="00C44D16"/>
    <w:rsid w:val="00C46305"/>
    <w:rsid w:val="00C6231A"/>
    <w:rsid w:val="00C63A78"/>
    <w:rsid w:val="00C70A5A"/>
    <w:rsid w:val="00C73EF7"/>
    <w:rsid w:val="00C74A17"/>
    <w:rsid w:val="00C75461"/>
    <w:rsid w:val="00C774DF"/>
    <w:rsid w:val="00C814E3"/>
    <w:rsid w:val="00C862A2"/>
    <w:rsid w:val="00C94F68"/>
    <w:rsid w:val="00C97C0F"/>
    <w:rsid w:val="00CA0F23"/>
    <w:rsid w:val="00CA558C"/>
    <w:rsid w:val="00CB4019"/>
    <w:rsid w:val="00CD4EAB"/>
    <w:rsid w:val="00CE1EE3"/>
    <w:rsid w:val="00CE38D0"/>
    <w:rsid w:val="00CF031E"/>
    <w:rsid w:val="00D0524F"/>
    <w:rsid w:val="00D07063"/>
    <w:rsid w:val="00D10895"/>
    <w:rsid w:val="00D247A9"/>
    <w:rsid w:val="00D357FC"/>
    <w:rsid w:val="00D3732C"/>
    <w:rsid w:val="00D4528C"/>
    <w:rsid w:val="00D562A2"/>
    <w:rsid w:val="00D56AE2"/>
    <w:rsid w:val="00D67918"/>
    <w:rsid w:val="00D67A32"/>
    <w:rsid w:val="00D726A2"/>
    <w:rsid w:val="00D75932"/>
    <w:rsid w:val="00D8220A"/>
    <w:rsid w:val="00D82720"/>
    <w:rsid w:val="00D913A6"/>
    <w:rsid w:val="00D927BA"/>
    <w:rsid w:val="00DA0D68"/>
    <w:rsid w:val="00DA639F"/>
    <w:rsid w:val="00DB087B"/>
    <w:rsid w:val="00DB361E"/>
    <w:rsid w:val="00DB3689"/>
    <w:rsid w:val="00DB7190"/>
    <w:rsid w:val="00DC0FEB"/>
    <w:rsid w:val="00DC580D"/>
    <w:rsid w:val="00DD1552"/>
    <w:rsid w:val="00DD37DC"/>
    <w:rsid w:val="00DE3D07"/>
    <w:rsid w:val="00DE48EB"/>
    <w:rsid w:val="00DF2901"/>
    <w:rsid w:val="00E00318"/>
    <w:rsid w:val="00E0311F"/>
    <w:rsid w:val="00E03CEE"/>
    <w:rsid w:val="00E071ED"/>
    <w:rsid w:val="00E101C8"/>
    <w:rsid w:val="00E2541E"/>
    <w:rsid w:val="00E273EF"/>
    <w:rsid w:val="00E343BA"/>
    <w:rsid w:val="00E4112C"/>
    <w:rsid w:val="00E61B19"/>
    <w:rsid w:val="00E63904"/>
    <w:rsid w:val="00E671D2"/>
    <w:rsid w:val="00E70015"/>
    <w:rsid w:val="00E71D06"/>
    <w:rsid w:val="00E71F21"/>
    <w:rsid w:val="00E75FF8"/>
    <w:rsid w:val="00E76510"/>
    <w:rsid w:val="00E9232A"/>
    <w:rsid w:val="00E93332"/>
    <w:rsid w:val="00E948D3"/>
    <w:rsid w:val="00EA0FC8"/>
    <w:rsid w:val="00EA48BE"/>
    <w:rsid w:val="00EA58CC"/>
    <w:rsid w:val="00EC202F"/>
    <w:rsid w:val="00EC6D66"/>
    <w:rsid w:val="00EC7DB8"/>
    <w:rsid w:val="00EC7E84"/>
    <w:rsid w:val="00ED1CD1"/>
    <w:rsid w:val="00ED3CF8"/>
    <w:rsid w:val="00EE5FA1"/>
    <w:rsid w:val="00EF391C"/>
    <w:rsid w:val="00F01CFD"/>
    <w:rsid w:val="00F12CC7"/>
    <w:rsid w:val="00F13D53"/>
    <w:rsid w:val="00F16459"/>
    <w:rsid w:val="00F203D9"/>
    <w:rsid w:val="00F21268"/>
    <w:rsid w:val="00F219D6"/>
    <w:rsid w:val="00F22E2F"/>
    <w:rsid w:val="00F26090"/>
    <w:rsid w:val="00F26DF5"/>
    <w:rsid w:val="00F32D7F"/>
    <w:rsid w:val="00F41315"/>
    <w:rsid w:val="00F42BB2"/>
    <w:rsid w:val="00F470F9"/>
    <w:rsid w:val="00F47B8C"/>
    <w:rsid w:val="00F50F01"/>
    <w:rsid w:val="00F548FD"/>
    <w:rsid w:val="00F54D3C"/>
    <w:rsid w:val="00F6362E"/>
    <w:rsid w:val="00F66A04"/>
    <w:rsid w:val="00F75294"/>
    <w:rsid w:val="00F80D69"/>
    <w:rsid w:val="00F82BC8"/>
    <w:rsid w:val="00F833A8"/>
    <w:rsid w:val="00F83A77"/>
    <w:rsid w:val="00F8636B"/>
    <w:rsid w:val="00F86558"/>
    <w:rsid w:val="00F95716"/>
    <w:rsid w:val="00FA0B0A"/>
    <w:rsid w:val="00FA3A0F"/>
    <w:rsid w:val="00FB1F8B"/>
    <w:rsid w:val="00FB4B0F"/>
    <w:rsid w:val="00FB6ED6"/>
    <w:rsid w:val="00FC4625"/>
    <w:rsid w:val="00FC597C"/>
    <w:rsid w:val="00FC6571"/>
    <w:rsid w:val="00FC669B"/>
    <w:rsid w:val="00FC798E"/>
    <w:rsid w:val="00FD06E4"/>
    <w:rsid w:val="00FD1BD1"/>
    <w:rsid w:val="00FD3D0B"/>
    <w:rsid w:val="00FD4AB7"/>
    <w:rsid w:val="00FD7905"/>
    <w:rsid w:val="00FE03CF"/>
    <w:rsid w:val="00FE699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2AAE2FF4"/>
  <w15:docId w15:val="{2CC4F84E-D0D7-4CB3-B03E-AEDEDC9AC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D8220A"/>
    <w:pPr>
      <w:numPr>
        <w:numId w:val="1"/>
      </w:numPr>
      <w:shd w:val="clear" w:color="auto" w:fill="D9D9D9" w:themeFill="background1" w:themeFillShade="D9"/>
      <w:spacing w:before="360" w:after="360" w:line="240" w:lineRule="auto"/>
      <w:jc w:val="center"/>
      <w:outlineLvl w:val="0"/>
    </w:pPr>
    <w:rPr>
      <w:rFonts w:ascii="Rockwell" w:hAnsi="Rockwell"/>
      <w:b/>
      <w:sz w:val="28"/>
      <w:szCs w:val="28"/>
    </w:rPr>
  </w:style>
  <w:style w:type="paragraph" w:styleId="Titre2">
    <w:name w:val="heading 2"/>
    <w:next w:val="Normal"/>
    <w:link w:val="Titre2Car"/>
    <w:uiPriority w:val="9"/>
    <w:unhideWhenUsed/>
    <w:qFormat/>
    <w:rsid w:val="002E4302"/>
    <w:pPr>
      <w:numPr>
        <w:ilvl w:val="1"/>
        <w:numId w:val="1"/>
      </w:numPr>
      <w:pBdr>
        <w:bottom w:val="double" w:sz="4" w:space="1" w:color="auto"/>
      </w:pBdr>
      <w:spacing w:before="360" w:after="360" w:line="240" w:lineRule="auto"/>
      <w:outlineLvl w:val="1"/>
    </w:pPr>
    <w:rPr>
      <w:rFonts w:ascii="Rockwell" w:hAnsi="Rockwell"/>
      <w:b/>
      <w:sz w:val="28"/>
      <w:szCs w:val="28"/>
    </w:rPr>
  </w:style>
  <w:style w:type="paragraph" w:styleId="Titre3">
    <w:name w:val="heading 3"/>
    <w:basedOn w:val="Normal"/>
    <w:next w:val="Normal"/>
    <w:link w:val="Titre3Car"/>
    <w:uiPriority w:val="9"/>
    <w:unhideWhenUsed/>
    <w:qFormat/>
    <w:rsid w:val="00592CFC"/>
    <w:pPr>
      <w:keepNext/>
      <w:keepLines/>
      <w:numPr>
        <w:ilvl w:val="2"/>
        <w:numId w:val="1"/>
      </w:numPr>
      <w:spacing w:before="240" w:after="240" w:line="240" w:lineRule="auto"/>
      <w:outlineLvl w:val="2"/>
    </w:pPr>
    <w:rPr>
      <w:rFonts w:ascii="Rockwell" w:eastAsiaTheme="majorEastAsia" w:hAnsi="Rockwell" w:cstheme="majorBidi"/>
      <w:b/>
      <w:bCs/>
      <w:sz w:val="24"/>
      <w:u w:val="double"/>
    </w:rPr>
  </w:style>
  <w:style w:type="paragraph" w:styleId="Titre4">
    <w:name w:val="heading 4"/>
    <w:basedOn w:val="Normal"/>
    <w:next w:val="Normal"/>
    <w:link w:val="Titre4Car"/>
    <w:uiPriority w:val="9"/>
    <w:semiHidden/>
    <w:unhideWhenUsed/>
    <w:qFormat/>
    <w:rsid w:val="00367ADB"/>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semiHidden/>
    <w:unhideWhenUsed/>
    <w:qFormat/>
    <w:rsid w:val="00367ADB"/>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itre6">
    <w:name w:val="heading 6"/>
    <w:basedOn w:val="Normal"/>
    <w:next w:val="Normal"/>
    <w:link w:val="Titre6Car"/>
    <w:uiPriority w:val="9"/>
    <w:semiHidden/>
    <w:unhideWhenUsed/>
    <w:qFormat/>
    <w:rsid w:val="00367ADB"/>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itre7">
    <w:name w:val="heading 7"/>
    <w:basedOn w:val="Normal"/>
    <w:next w:val="Normal"/>
    <w:link w:val="Titre7Car"/>
    <w:uiPriority w:val="9"/>
    <w:semiHidden/>
    <w:unhideWhenUsed/>
    <w:qFormat/>
    <w:rsid w:val="00367ADB"/>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itre8">
    <w:name w:val="heading 8"/>
    <w:basedOn w:val="Normal"/>
    <w:next w:val="Normal"/>
    <w:link w:val="Titre8Car"/>
    <w:uiPriority w:val="9"/>
    <w:semiHidden/>
    <w:unhideWhenUsed/>
    <w:qFormat/>
    <w:rsid w:val="00367ADB"/>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itre9">
    <w:name w:val="heading 9"/>
    <w:basedOn w:val="Normal"/>
    <w:next w:val="Normal"/>
    <w:link w:val="Titre9Car"/>
    <w:uiPriority w:val="9"/>
    <w:semiHidden/>
    <w:unhideWhenUsed/>
    <w:qFormat/>
    <w:rsid w:val="00367ADB"/>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367ADB"/>
    <w:rPr>
      <w:color w:val="0000FF" w:themeColor="hyperlink"/>
      <w:u w:val="single"/>
    </w:rPr>
  </w:style>
  <w:style w:type="character" w:customStyle="1" w:styleId="Titre1Car">
    <w:name w:val="Titre 1 Car"/>
    <w:basedOn w:val="Policepardfaut"/>
    <w:link w:val="Titre1"/>
    <w:uiPriority w:val="9"/>
    <w:rsid w:val="00D8220A"/>
    <w:rPr>
      <w:rFonts w:ascii="Rockwell" w:hAnsi="Rockwell"/>
      <w:b/>
      <w:sz w:val="28"/>
      <w:szCs w:val="28"/>
      <w:shd w:val="clear" w:color="auto" w:fill="D9D9D9" w:themeFill="background1" w:themeFillShade="D9"/>
    </w:rPr>
  </w:style>
  <w:style w:type="character" w:customStyle="1" w:styleId="Titre2Car">
    <w:name w:val="Titre 2 Car"/>
    <w:basedOn w:val="Policepardfaut"/>
    <w:link w:val="Titre2"/>
    <w:uiPriority w:val="9"/>
    <w:rsid w:val="002E4302"/>
    <w:rPr>
      <w:rFonts w:ascii="Rockwell" w:hAnsi="Rockwell"/>
      <w:b/>
      <w:sz w:val="28"/>
      <w:szCs w:val="28"/>
    </w:rPr>
  </w:style>
  <w:style w:type="character" w:customStyle="1" w:styleId="Titre3Car">
    <w:name w:val="Titre 3 Car"/>
    <w:basedOn w:val="Policepardfaut"/>
    <w:link w:val="Titre3"/>
    <w:uiPriority w:val="9"/>
    <w:rsid w:val="00592CFC"/>
    <w:rPr>
      <w:rFonts w:ascii="Rockwell" w:eastAsiaTheme="majorEastAsia" w:hAnsi="Rockwell" w:cstheme="majorBidi"/>
      <w:b/>
      <w:bCs/>
      <w:sz w:val="24"/>
      <w:u w:val="double"/>
    </w:rPr>
  </w:style>
  <w:style w:type="character" w:customStyle="1" w:styleId="Titre4Car">
    <w:name w:val="Titre 4 Car"/>
    <w:basedOn w:val="Policepardfaut"/>
    <w:link w:val="Titre4"/>
    <w:uiPriority w:val="9"/>
    <w:semiHidden/>
    <w:rsid w:val="00367ADB"/>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semiHidden/>
    <w:rsid w:val="00367ADB"/>
    <w:rPr>
      <w:rFonts w:asciiTheme="majorHAnsi" w:eastAsiaTheme="majorEastAsia" w:hAnsiTheme="majorHAnsi" w:cstheme="majorBidi"/>
      <w:color w:val="243F60" w:themeColor="accent1" w:themeShade="7F"/>
    </w:rPr>
  </w:style>
  <w:style w:type="character" w:customStyle="1" w:styleId="Titre6Car">
    <w:name w:val="Titre 6 Car"/>
    <w:basedOn w:val="Policepardfaut"/>
    <w:link w:val="Titre6"/>
    <w:uiPriority w:val="9"/>
    <w:semiHidden/>
    <w:rsid w:val="00367ADB"/>
    <w:rPr>
      <w:rFonts w:asciiTheme="majorHAnsi" w:eastAsiaTheme="majorEastAsia" w:hAnsiTheme="majorHAnsi" w:cstheme="majorBidi"/>
      <w:i/>
      <w:iCs/>
      <w:color w:val="243F60" w:themeColor="accent1" w:themeShade="7F"/>
    </w:rPr>
  </w:style>
  <w:style w:type="character" w:customStyle="1" w:styleId="Titre7Car">
    <w:name w:val="Titre 7 Car"/>
    <w:basedOn w:val="Policepardfaut"/>
    <w:link w:val="Titre7"/>
    <w:uiPriority w:val="9"/>
    <w:semiHidden/>
    <w:rsid w:val="00367ADB"/>
    <w:rPr>
      <w:rFonts w:asciiTheme="majorHAnsi" w:eastAsiaTheme="majorEastAsia" w:hAnsiTheme="majorHAnsi" w:cstheme="majorBidi"/>
      <w:i/>
      <w:iCs/>
      <w:color w:val="404040" w:themeColor="text1" w:themeTint="BF"/>
    </w:rPr>
  </w:style>
  <w:style w:type="character" w:customStyle="1" w:styleId="Titre8Car">
    <w:name w:val="Titre 8 Car"/>
    <w:basedOn w:val="Policepardfaut"/>
    <w:link w:val="Titre8"/>
    <w:uiPriority w:val="9"/>
    <w:semiHidden/>
    <w:rsid w:val="00367ADB"/>
    <w:rPr>
      <w:rFonts w:asciiTheme="majorHAnsi" w:eastAsiaTheme="majorEastAsia" w:hAnsiTheme="majorHAnsi" w:cstheme="majorBidi"/>
      <w:color w:val="404040" w:themeColor="text1" w:themeTint="BF"/>
      <w:sz w:val="20"/>
      <w:szCs w:val="20"/>
    </w:rPr>
  </w:style>
  <w:style w:type="character" w:customStyle="1" w:styleId="Titre9Car">
    <w:name w:val="Titre 9 Car"/>
    <w:basedOn w:val="Policepardfaut"/>
    <w:link w:val="Titre9"/>
    <w:uiPriority w:val="9"/>
    <w:semiHidden/>
    <w:rsid w:val="00367ADB"/>
    <w:rPr>
      <w:rFonts w:asciiTheme="majorHAnsi" w:eastAsiaTheme="majorEastAsia" w:hAnsiTheme="majorHAnsi" w:cstheme="majorBidi"/>
      <w:i/>
      <w:iCs/>
      <w:color w:val="404040" w:themeColor="text1" w:themeTint="BF"/>
      <w:sz w:val="20"/>
      <w:szCs w:val="20"/>
    </w:rPr>
  </w:style>
  <w:style w:type="paragraph" w:styleId="Paragraphedeliste">
    <w:name w:val="List Paragraph"/>
    <w:basedOn w:val="Normal"/>
    <w:uiPriority w:val="34"/>
    <w:qFormat/>
    <w:rsid w:val="005A1B49"/>
    <w:pPr>
      <w:spacing w:after="0" w:line="240" w:lineRule="auto"/>
      <w:ind w:left="720"/>
      <w:contextualSpacing/>
    </w:pPr>
    <w:rPr>
      <w:rFonts w:ascii="Times New Roman" w:eastAsia="Times New Roman" w:hAnsi="Times New Roman" w:cs="Times New Roman"/>
      <w:sz w:val="24"/>
      <w:szCs w:val="24"/>
      <w:lang w:eastAsia="fr-FR"/>
    </w:rPr>
  </w:style>
  <w:style w:type="paragraph" w:styleId="En-tte">
    <w:name w:val="header"/>
    <w:basedOn w:val="Normal"/>
    <w:link w:val="En-tteCar"/>
    <w:uiPriority w:val="99"/>
    <w:unhideWhenUsed/>
    <w:rsid w:val="000E245A"/>
    <w:pPr>
      <w:tabs>
        <w:tab w:val="center" w:pos="4536"/>
        <w:tab w:val="right" w:pos="9072"/>
      </w:tabs>
      <w:spacing w:after="0" w:line="240" w:lineRule="auto"/>
    </w:pPr>
  </w:style>
  <w:style w:type="character" w:customStyle="1" w:styleId="En-tteCar">
    <w:name w:val="En-tête Car"/>
    <w:basedOn w:val="Policepardfaut"/>
    <w:link w:val="En-tte"/>
    <w:uiPriority w:val="99"/>
    <w:rsid w:val="000E245A"/>
  </w:style>
  <w:style w:type="paragraph" w:styleId="Pieddepage">
    <w:name w:val="footer"/>
    <w:basedOn w:val="Normal"/>
    <w:link w:val="PieddepageCar"/>
    <w:uiPriority w:val="99"/>
    <w:unhideWhenUsed/>
    <w:rsid w:val="000E245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E245A"/>
  </w:style>
  <w:style w:type="paragraph" w:styleId="NormalWeb">
    <w:name w:val="Normal (Web)"/>
    <w:basedOn w:val="Normal"/>
    <w:uiPriority w:val="99"/>
    <w:unhideWhenUsed/>
    <w:rsid w:val="000E245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7565A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565AC"/>
    <w:rPr>
      <w:rFonts w:ascii="Tahoma" w:hAnsi="Tahoma" w:cs="Tahoma"/>
      <w:sz w:val="16"/>
      <w:szCs w:val="16"/>
    </w:rPr>
  </w:style>
  <w:style w:type="paragraph" w:styleId="TM1">
    <w:name w:val="toc 1"/>
    <w:basedOn w:val="Normal"/>
    <w:next w:val="Normal"/>
    <w:autoRedefine/>
    <w:uiPriority w:val="39"/>
    <w:unhideWhenUsed/>
    <w:rsid w:val="00492401"/>
    <w:pPr>
      <w:spacing w:before="120" w:after="120"/>
      <w:ind w:left="-284"/>
    </w:pPr>
    <w:rPr>
      <w:rFonts w:ascii="Rockwell" w:hAnsi="Rockwell" w:cstheme="minorHAnsi"/>
      <w:b/>
      <w:bCs/>
      <w:caps/>
      <w:sz w:val="18"/>
      <w:szCs w:val="20"/>
    </w:rPr>
  </w:style>
  <w:style w:type="paragraph" w:styleId="TM2">
    <w:name w:val="toc 2"/>
    <w:basedOn w:val="Normal"/>
    <w:next w:val="Normal"/>
    <w:autoRedefine/>
    <w:uiPriority w:val="39"/>
    <w:unhideWhenUsed/>
    <w:rsid w:val="009634FB"/>
    <w:pPr>
      <w:tabs>
        <w:tab w:val="right" w:leader="dot" w:pos="9062"/>
      </w:tabs>
      <w:spacing w:before="120" w:after="120" w:line="240" w:lineRule="auto"/>
    </w:pPr>
    <w:rPr>
      <w:rFonts w:ascii="Rockwell" w:hAnsi="Rockwell" w:cstheme="minorHAnsi"/>
      <w:smallCaps/>
      <w:sz w:val="20"/>
      <w:szCs w:val="20"/>
    </w:rPr>
  </w:style>
  <w:style w:type="paragraph" w:styleId="TM3">
    <w:name w:val="toc 3"/>
    <w:basedOn w:val="Normal"/>
    <w:next w:val="Normal"/>
    <w:autoRedefine/>
    <w:uiPriority w:val="39"/>
    <w:unhideWhenUsed/>
    <w:rsid w:val="00492401"/>
    <w:pPr>
      <w:tabs>
        <w:tab w:val="right" w:leader="dot" w:pos="9062"/>
      </w:tabs>
      <w:spacing w:before="120" w:after="120" w:line="240" w:lineRule="auto"/>
      <w:ind w:left="442"/>
    </w:pPr>
    <w:rPr>
      <w:rFonts w:ascii="Rockwell" w:hAnsi="Rockwell" w:cstheme="minorHAnsi"/>
      <w:iCs/>
      <w:sz w:val="16"/>
      <w:szCs w:val="20"/>
    </w:rPr>
  </w:style>
  <w:style w:type="paragraph" w:styleId="TM4">
    <w:name w:val="toc 4"/>
    <w:basedOn w:val="Normal"/>
    <w:next w:val="Normal"/>
    <w:autoRedefine/>
    <w:uiPriority w:val="39"/>
    <w:unhideWhenUsed/>
    <w:rsid w:val="00D8220A"/>
    <w:pPr>
      <w:spacing w:after="0"/>
      <w:ind w:left="660"/>
    </w:pPr>
    <w:rPr>
      <w:rFonts w:cstheme="minorHAnsi"/>
      <w:sz w:val="18"/>
      <w:szCs w:val="18"/>
    </w:rPr>
  </w:style>
  <w:style w:type="paragraph" w:styleId="TM5">
    <w:name w:val="toc 5"/>
    <w:basedOn w:val="Normal"/>
    <w:next w:val="Normal"/>
    <w:autoRedefine/>
    <w:uiPriority w:val="39"/>
    <w:unhideWhenUsed/>
    <w:rsid w:val="00D8220A"/>
    <w:pPr>
      <w:spacing w:after="0"/>
      <w:ind w:left="880"/>
    </w:pPr>
    <w:rPr>
      <w:rFonts w:cstheme="minorHAnsi"/>
      <w:sz w:val="18"/>
      <w:szCs w:val="18"/>
    </w:rPr>
  </w:style>
  <w:style w:type="paragraph" w:styleId="TM6">
    <w:name w:val="toc 6"/>
    <w:basedOn w:val="Normal"/>
    <w:next w:val="Normal"/>
    <w:autoRedefine/>
    <w:uiPriority w:val="39"/>
    <w:unhideWhenUsed/>
    <w:rsid w:val="00D8220A"/>
    <w:pPr>
      <w:spacing w:after="0"/>
      <w:ind w:left="1100"/>
    </w:pPr>
    <w:rPr>
      <w:rFonts w:cstheme="minorHAnsi"/>
      <w:sz w:val="18"/>
      <w:szCs w:val="18"/>
    </w:rPr>
  </w:style>
  <w:style w:type="paragraph" w:styleId="TM7">
    <w:name w:val="toc 7"/>
    <w:basedOn w:val="Normal"/>
    <w:next w:val="Normal"/>
    <w:autoRedefine/>
    <w:uiPriority w:val="39"/>
    <w:unhideWhenUsed/>
    <w:rsid w:val="00D8220A"/>
    <w:pPr>
      <w:spacing w:after="0"/>
      <w:ind w:left="1320"/>
    </w:pPr>
    <w:rPr>
      <w:rFonts w:cstheme="minorHAnsi"/>
      <w:sz w:val="18"/>
      <w:szCs w:val="18"/>
    </w:rPr>
  </w:style>
  <w:style w:type="paragraph" w:styleId="TM8">
    <w:name w:val="toc 8"/>
    <w:basedOn w:val="Normal"/>
    <w:next w:val="Normal"/>
    <w:autoRedefine/>
    <w:uiPriority w:val="39"/>
    <w:unhideWhenUsed/>
    <w:rsid w:val="00D8220A"/>
    <w:pPr>
      <w:spacing w:after="0"/>
      <w:ind w:left="1540"/>
    </w:pPr>
    <w:rPr>
      <w:rFonts w:cstheme="minorHAnsi"/>
      <w:sz w:val="18"/>
      <w:szCs w:val="18"/>
    </w:rPr>
  </w:style>
  <w:style w:type="paragraph" w:styleId="TM9">
    <w:name w:val="toc 9"/>
    <w:basedOn w:val="Normal"/>
    <w:next w:val="Normal"/>
    <w:autoRedefine/>
    <w:uiPriority w:val="39"/>
    <w:unhideWhenUsed/>
    <w:rsid w:val="00D8220A"/>
    <w:pPr>
      <w:spacing w:after="0"/>
      <w:ind w:left="1760"/>
    </w:pPr>
    <w:rPr>
      <w:rFonts w:cstheme="minorHAnsi"/>
      <w:sz w:val="18"/>
      <w:szCs w:val="18"/>
    </w:rPr>
  </w:style>
  <w:style w:type="table" w:styleId="Grilledutableau">
    <w:name w:val="Table Grid"/>
    <w:basedOn w:val="TableauNormal"/>
    <w:uiPriority w:val="59"/>
    <w:rsid w:val="00F260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rsid w:val="007959B0"/>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078D"/>
    <w:pPr>
      <w:autoSpaceDE w:val="0"/>
      <w:autoSpaceDN w:val="0"/>
      <w:adjustRightInd w:val="0"/>
      <w:spacing w:after="0" w:line="240" w:lineRule="auto"/>
    </w:pPr>
    <w:rPr>
      <w:rFonts w:ascii="Rockwell" w:hAnsi="Rockwell" w:cs="Rockwell"/>
      <w:color w:val="000000"/>
      <w:sz w:val="24"/>
      <w:szCs w:val="24"/>
    </w:rPr>
  </w:style>
  <w:style w:type="paragraph" w:customStyle="1" w:styleId="Standard">
    <w:name w:val="Standard"/>
    <w:rsid w:val="001D35D6"/>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589585">
      <w:bodyDiv w:val="1"/>
      <w:marLeft w:val="0"/>
      <w:marRight w:val="0"/>
      <w:marTop w:val="0"/>
      <w:marBottom w:val="0"/>
      <w:divBdr>
        <w:top w:val="none" w:sz="0" w:space="0" w:color="auto"/>
        <w:left w:val="none" w:sz="0" w:space="0" w:color="auto"/>
        <w:bottom w:val="none" w:sz="0" w:space="0" w:color="auto"/>
        <w:right w:val="none" w:sz="0" w:space="0" w:color="auto"/>
      </w:divBdr>
      <w:divsChild>
        <w:div w:id="1282151938">
          <w:marLeft w:val="547"/>
          <w:marRight w:val="0"/>
          <w:marTop w:val="96"/>
          <w:marBottom w:val="0"/>
          <w:divBdr>
            <w:top w:val="none" w:sz="0" w:space="0" w:color="auto"/>
            <w:left w:val="none" w:sz="0" w:space="0" w:color="auto"/>
            <w:bottom w:val="none" w:sz="0" w:space="0" w:color="auto"/>
            <w:right w:val="none" w:sz="0" w:space="0" w:color="auto"/>
          </w:divBdr>
        </w:div>
        <w:div w:id="234554502">
          <w:marLeft w:val="547"/>
          <w:marRight w:val="0"/>
          <w:marTop w:val="96"/>
          <w:marBottom w:val="0"/>
          <w:divBdr>
            <w:top w:val="none" w:sz="0" w:space="0" w:color="auto"/>
            <w:left w:val="none" w:sz="0" w:space="0" w:color="auto"/>
            <w:bottom w:val="none" w:sz="0" w:space="0" w:color="auto"/>
            <w:right w:val="none" w:sz="0" w:space="0" w:color="auto"/>
          </w:divBdr>
        </w:div>
        <w:div w:id="1488547643">
          <w:marLeft w:val="547"/>
          <w:marRight w:val="0"/>
          <w:marTop w:val="96"/>
          <w:marBottom w:val="0"/>
          <w:divBdr>
            <w:top w:val="none" w:sz="0" w:space="0" w:color="auto"/>
            <w:left w:val="none" w:sz="0" w:space="0" w:color="auto"/>
            <w:bottom w:val="none" w:sz="0" w:space="0" w:color="auto"/>
            <w:right w:val="none" w:sz="0" w:space="0" w:color="auto"/>
          </w:divBdr>
        </w:div>
        <w:div w:id="2018994233">
          <w:marLeft w:val="547"/>
          <w:marRight w:val="0"/>
          <w:marTop w:val="96"/>
          <w:marBottom w:val="0"/>
          <w:divBdr>
            <w:top w:val="none" w:sz="0" w:space="0" w:color="auto"/>
            <w:left w:val="none" w:sz="0" w:space="0" w:color="auto"/>
            <w:bottom w:val="none" w:sz="0" w:space="0" w:color="auto"/>
            <w:right w:val="none" w:sz="0" w:space="0" w:color="auto"/>
          </w:divBdr>
        </w:div>
        <w:div w:id="1327828503">
          <w:marLeft w:val="547"/>
          <w:marRight w:val="0"/>
          <w:marTop w:val="96"/>
          <w:marBottom w:val="0"/>
          <w:divBdr>
            <w:top w:val="none" w:sz="0" w:space="0" w:color="auto"/>
            <w:left w:val="none" w:sz="0" w:space="0" w:color="auto"/>
            <w:bottom w:val="none" w:sz="0" w:space="0" w:color="auto"/>
            <w:right w:val="none" w:sz="0" w:space="0" w:color="auto"/>
          </w:divBdr>
        </w:div>
        <w:div w:id="1489975480">
          <w:marLeft w:val="547"/>
          <w:marRight w:val="0"/>
          <w:marTop w:val="96"/>
          <w:marBottom w:val="0"/>
          <w:divBdr>
            <w:top w:val="none" w:sz="0" w:space="0" w:color="auto"/>
            <w:left w:val="none" w:sz="0" w:space="0" w:color="auto"/>
            <w:bottom w:val="none" w:sz="0" w:space="0" w:color="auto"/>
            <w:right w:val="none" w:sz="0" w:space="0" w:color="auto"/>
          </w:divBdr>
        </w:div>
      </w:divsChild>
    </w:div>
    <w:div w:id="95100320">
      <w:bodyDiv w:val="1"/>
      <w:marLeft w:val="0"/>
      <w:marRight w:val="0"/>
      <w:marTop w:val="0"/>
      <w:marBottom w:val="0"/>
      <w:divBdr>
        <w:top w:val="none" w:sz="0" w:space="0" w:color="auto"/>
        <w:left w:val="none" w:sz="0" w:space="0" w:color="auto"/>
        <w:bottom w:val="none" w:sz="0" w:space="0" w:color="auto"/>
        <w:right w:val="none" w:sz="0" w:space="0" w:color="auto"/>
      </w:divBdr>
      <w:divsChild>
        <w:div w:id="1724793520">
          <w:marLeft w:val="547"/>
          <w:marRight w:val="0"/>
          <w:marTop w:val="86"/>
          <w:marBottom w:val="0"/>
          <w:divBdr>
            <w:top w:val="none" w:sz="0" w:space="0" w:color="auto"/>
            <w:left w:val="none" w:sz="0" w:space="0" w:color="auto"/>
            <w:bottom w:val="none" w:sz="0" w:space="0" w:color="auto"/>
            <w:right w:val="none" w:sz="0" w:space="0" w:color="auto"/>
          </w:divBdr>
        </w:div>
      </w:divsChild>
    </w:div>
    <w:div w:id="125199938">
      <w:bodyDiv w:val="1"/>
      <w:marLeft w:val="0"/>
      <w:marRight w:val="0"/>
      <w:marTop w:val="0"/>
      <w:marBottom w:val="0"/>
      <w:divBdr>
        <w:top w:val="none" w:sz="0" w:space="0" w:color="auto"/>
        <w:left w:val="none" w:sz="0" w:space="0" w:color="auto"/>
        <w:bottom w:val="none" w:sz="0" w:space="0" w:color="auto"/>
        <w:right w:val="none" w:sz="0" w:space="0" w:color="auto"/>
      </w:divBdr>
    </w:div>
    <w:div w:id="142045167">
      <w:bodyDiv w:val="1"/>
      <w:marLeft w:val="0"/>
      <w:marRight w:val="0"/>
      <w:marTop w:val="0"/>
      <w:marBottom w:val="0"/>
      <w:divBdr>
        <w:top w:val="none" w:sz="0" w:space="0" w:color="auto"/>
        <w:left w:val="none" w:sz="0" w:space="0" w:color="auto"/>
        <w:bottom w:val="none" w:sz="0" w:space="0" w:color="auto"/>
        <w:right w:val="none" w:sz="0" w:space="0" w:color="auto"/>
      </w:divBdr>
    </w:div>
    <w:div w:id="147063236">
      <w:bodyDiv w:val="1"/>
      <w:marLeft w:val="0"/>
      <w:marRight w:val="0"/>
      <w:marTop w:val="0"/>
      <w:marBottom w:val="0"/>
      <w:divBdr>
        <w:top w:val="none" w:sz="0" w:space="0" w:color="auto"/>
        <w:left w:val="none" w:sz="0" w:space="0" w:color="auto"/>
        <w:bottom w:val="none" w:sz="0" w:space="0" w:color="auto"/>
        <w:right w:val="none" w:sz="0" w:space="0" w:color="auto"/>
      </w:divBdr>
      <w:divsChild>
        <w:div w:id="1907956291">
          <w:marLeft w:val="547"/>
          <w:marRight w:val="0"/>
          <w:marTop w:val="134"/>
          <w:marBottom w:val="0"/>
          <w:divBdr>
            <w:top w:val="none" w:sz="0" w:space="0" w:color="auto"/>
            <w:left w:val="none" w:sz="0" w:space="0" w:color="auto"/>
            <w:bottom w:val="none" w:sz="0" w:space="0" w:color="auto"/>
            <w:right w:val="none" w:sz="0" w:space="0" w:color="auto"/>
          </w:divBdr>
        </w:div>
      </w:divsChild>
    </w:div>
    <w:div w:id="165554700">
      <w:bodyDiv w:val="1"/>
      <w:marLeft w:val="0"/>
      <w:marRight w:val="0"/>
      <w:marTop w:val="0"/>
      <w:marBottom w:val="0"/>
      <w:divBdr>
        <w:top w:val="none" w:sz="0" w:space="0" w:color="auto"/>
        <w:left w:val="none" w:sz="0" w:space="0" w:color="auto"/>
        <w:bottom w:val="none" w:sz="0" w:space="0" w:color="auto"/>
        <w:right w:val="none" w:sz="0" w:space="0" w:color="auto"/>
      </w:divBdr>
    </w:div>
    <w:div w:id="166868490">
      <w:bodyDiv w:val="1"/>
      <w:marLeft w:val="0"/>
      <w:marRight w:val="0"/>
      <w:marTop w:val="0"/>
      <w:marBottom w:val="0"/>
      <w:divBdr>
        <w:top w:val="none" w:sz="0" w:space="0" w:color="auto"/>
        <w:left w:val="none" w:sz="0" w:space="0" w:color="auto"/>
        <w:bottom w:val="none" w:sz="0" w:space="0" w:color="auto"/>
        <w:right w:val="none" w:sz="0" w:space="0" w:color="auto"/>
      </w:divBdr>
      <w:divsChild>
        <w:div w:id="877933492">
          <w:marLeft w:val="547"/>
          <w:marRight w:val="0"/>
          <w:marTop w:val="134"/>
          <w:marBottom w:val="0"/>
          <w:divBdr>
            <w:top w:val="none" w:sz="0" w:space="0" w:color="auto"/>
            <w:left w:val="none" w:sz="0" w:space="0" w:color="auto"/>
            <w:bottom w:val="none" w:sz="0" w:space="0" w:color="auto"/>
            <w:right w:val="none" w:sz="0" w:space="0" w:color="auto"/>
          </w:divBdr>
        </w:div>
      </w:divsChild>
    </w:div>
    <w:div w:id="178010074">
      <w:bodyDiv w:val="1"/>
      <w:marLeft w:val="0"/>
      <w:marRight w:val="0"/>
      <w:marTop w:val="0"/>
      <w:marBottom w:val="0"/>
      <w:divBdr>
        <w:top w:val="none" w:sz="0" w:space="0" w:color="auto"/>
        <w:left w:val="none" w:sz="0" w:space="0" w:color="auto"/>
        <w:bottom w:val="none" w:sz="0" w:space="0" w:color="auto"/>
        <w:right w:val="none" w:sz="0" w:space="0" w:color="auto"/>
      </w:divBdr>
    </w:div>
    <w:div w:id="208227472">
      <w:bodyDiv w:val="1"/>
      <w:marLeft w:val="0"/>
      <w:marRight w:val="0"/>
      <w:marTop w:val="0"/>
      <w:marBottom w:val="0"/>
      <w:divBdr>
        <w:top w:val="none" w:sz="0" w:space="0" w:color="auto"/>
        <w:left w:val="none" w:sz="0" w:space="0" w:color="auto"/>
        <w:bottom w:val="none" w:sz="0" w:space="0" w:color="auto"/>
        <w:right w:val="none" w:sz="0" w:space="0" w:color="auto"/>
      </w:divBdr>
      <w:divsChild>
        <w:div w:id="1455054815">
          <w:marLeft w:val="547"/>
          <w:marRight w:val="0"/>
          <w:marTop w:val="134"/>
          <w:marBottom w:val="0"/>
          <w:divBdr>
            <w:top w:val="none" w:sz="0" w:space="0" w:color="auto"/>
            <w:left w:val="none" w:sz="0" w:space="0" w:color="auto"/>
            <w:bottom w:val="none" w:sz="0" w:space="0" w:color="auto"/>
            <w:right w:val="none" w:sz="0" w:space="0" w:color="auto"/>
          </w:divBdr>
        </w:div>
      </w:divsChild>
    </w:div>
    <w:div w:id="223566338">
      <w:bodyDiv w:val="1"/>
      <w:marLeft w:val="0"/>
      <w:marRight w:val="0"/>
      <w:marTop w:val="0"/>
      <w:marBottom w:val="0"/>
      <w:divBdr>
        <w:top w:val="none" w:sz="0" w:space="0" w:color="auto"/>
        <w:left w:val="none" w:sz="0" w:space="0" w:color="auto"/>
        <w:bottom w:val="none" w:sz="0" w:space="0" w:color="auto"/>
        <w:right w:val="none" w:sz="0" w:space="0" w:color="auto"/>
      </w:divBdr>
      <w:divsChild>
        <w:div w:id="137311810">
          <w:marLeft w:val="547"/>
          <w:marRight w:val="0"/>
          <w:marTop w:val="86"/>
          <w:marBottom w:val="0"/>
          <w:divBdr>
            <w:top w:val="none" w:sz="0" w:space="0" w:color="auto"/>
            <w:left w:val="none" w:sz="0" w:space="0" w:color="auto"/>
            <w:bottom w:val="none" w:sz="0" w:space="0" w:color="auto"/>
            <w:right w:val="none" w:sz="0" w:space="0" w:color="auto"/>
          </w:divBdr>
        </w:div>
      </w:divsChild>
    </w:div>
    <w:div w:id="228270935">
      <w:bodyDiv w:val="1"/>
      <w:marLeft w:val="0"/>
      <w:marRight w:val="0"/>
      <w:marTop w:val="0"/>
      <w:marBottom w:val="0"/>
      <w:divBdr>
        <w:top w:val="none" w:sz="0" w:space="0" w:color="auto"/>
        <w:left w:val="none" w:sz="0" w:space="0" w:color="auto"/>
        <w:bottom w:val="none" w:sz="0" w:space="0" w:color="auto"/>
        <w:right w:val="none" w:sz="0" w:space="0" w:color="auto"/>
      </w:divBdr>
      <w:divsChild>
        <w:div w:id="1351418289">
          <w:marLeft w:val="547"/>
          <w:marRight w:val="0"/>
          <w:marTop w:val="134"/>
          <w:marBottom w:val="0"/>
          <w:divBdr>
            <w:top w:val="none" w:sz="0" w:space="0" w:color="auto"/>
            <w:left w:val="none" w:sz="0" w:space="0" w:color="auto"/>
            <w:bottom w:val="none" w:sz="0" w:space="0" w:color="auto"/>
            <w:right w:val="none" w:sz="0" w:space="0" w:color="auto"/>
          </w:divBdr>
        </w:div>
        <w:div w:id="1611618726">
          <w:marLeft w:val="547"/>
          <w:marRight w:val="0"/>
          <w:marTop w:val="134"/>
          <w:marBottom w:val="0"/>
          <w:divBdr>
            <w:top w:val="none" w:sz="0" w:space="0" w:color="auto"/>
            <w:left w:val="none" w:sz="0" w:space="0" w:color="auto"/>
            <w:bottom w:val="none" w:sz="0" w:space="0" w:color="auto"/>
            <w:right w:val="none" w:sz="0" w:space="0" w:color="auto"/>
          </w:divBdr>
        </w:div>
        <w:div w:id="1531604492">
          <w:marLeft w:val="547"/>
          <w:marRight w:val="0"/>
          <w:marTop w:val="134"/>
          <w:marBottom w:val="0"/>
          <w:divBdr>
            <w:top w:val="none" w:sz="0" w:space="0" w:color="auto"/>
            <w:left w:val="none" w:sz="0" w:space="0" w:color="auto"/>
            <w:bottom w:val="none" w:sz="0" w:space="0" w:color="auto"/>
            <w:right w:val="none" w:sz="0" w:space="0" w:color="auto"/>
          </w:divBdr>
        </w:div>
        <w:div w:id="934749937">
          <w:marLeft w:val="547"/>
          <w:marRight w:val="0"/>
          <w:marTop w:val="134"/>
          <w:marBottom w:val="0"/>
          <w:divBdr>
            <w:top w:val="none" w:sz="0" w:space="0" w:color="auto"/>
            <w:left w:val="none" w:sz="0" w:space="0" w:color="auto"/>
            <w:bottom w:val="none" w:sz="0" w:space="0" w:color="auto"/>
            <w:right w:val="none" w:sz="0" w:space="0" w:color="auto"/>
          </w:divBdr>
        </w:div>
        <w:div w:id="589898326">
          <w:marLeft w:val="547"/>
          <w:marRight w:val="0"/>
          <w:marTop w:val="134"/>
          <w:marBottom w:val="0"/>
          <w:divBdr>
            <w:top w:val="none" w:sz="0" w:space="0" w:color="auto"/>
            <w:left w:val="none" w:sz="0" w:space="0" w:color="auto"/>
            <w:bottom w:val="none" w:sz="0" w:space="0" w:color="auto"/>
            <w:right w:val="none" w:sz="0" w:space="0" w:color="auto"/>
          </w:divBdr>
        </w:div>
        <w:div w:id="777874240">
          <w:marLeft w:val="547"/>
          <w:marRight w:val="0"/>
          <w:marTop w:val="134"/>
          <w:marBottom w:val="0"/>
          <w:divBdr>
            <w:top w:val="none" w:sz="0" w:space="0" w:color="auto"/>
            <w:left w:val="none" w:sz="0" w:space="0" w:color="auto"/>
            <w:bottom w:val="none" w:sz="0" w:space="0" w:color="auto"/>
            <w:right w:val="none" w:sz="0" w:space="0" w:color="auto"/>
          </w:divBdr>
        </w:div>
      </w:divsChild>
    </w:div>
    <w:div w:id="257367373">
      <w:bodyDiv w:val="1"/>
      <w:marLeft w:val="0"/>
      <w:marRight w:val="0"/>
      <w:marTop w:val="0"/>
      <w:marBottom w:val="0"/>
      <w:divBdr>
        <w:top w:val="none" w:sz="0" w:space="0" w:color="auto"/>
        <w:left w:val="none" w:sz="0" w:space="0" w:color="auto"/>
        <w:bottom w:val="none" w:sz="0" w:space="0" w:color="auto"/>
        <w:right w:val="none" w:sz="0" w:space="0" w:color="auto"/>
      </w:divBdr>
    </w:div>
    <w:div w:id="270363944">
      <w:bodyDiv w:val="1"/>
      <w:marLeft w:val="0"/>
      <w:marRight w:val="0"/>
      <w:marTop w:val="0"/>
      <w:marBottom w:val="0"/>
      <w:divBdr>
        <w:top w:val="none" w:sz="0" w:space="0" w:color="auto"/>
        <w:left w:val="none" w:sz="0" w:space="0" w:color="auto"/>
        <w:bottom w:val="none" w:sz="0" w:space="0" w:color="auto"/>
        <w:right w:val="none" w:sz="0" w:space="0" w:color="auto"/>
      </w:divBdr>
      <w:divsChild>
        <w:div w:id="1831018849">
          <w:marLeft w:val="547"/>
          <w:marRight w:val="0"/>
          <w:marTop w:val="86"/>
          <w:marBottom w:val="0"/>
          <w:divBdr>
            <w:top w:val="none" w:sz="0" w:space="0" w:color="auto"/>
            <w:left w:val="none" w:sz="0" w:space="0" w:color="auto"/>
            <w:bottom w:val="none" w:sz="0" w:space="0" w:color="auto"/>
            <w:right w:val="none" w:sz="0" w:space="0" w:color="auto"/>
          </w:divBdr>
        </w:div>
      </w:divsChild>
    </w:div>
    <w:div w:id="284119098">
      <w:bodyDiv w:val="1"/>
      <w:marLeft w:val="0"/>
      <w:marRight w:val="0"/>
      <w:marTop w:val="0"/>
      <w:marBottom w:val="0"/>
      <w:divBdr>
        <w:top w:val="none" w:sz="0" w:space="0" w:color="auto"/>
        <w:left w:val="none" w:sz="0" w:space="0" w:color="auto"/>
        <w:bottom w:val="none" w:sz="0" w:space="0" w:color="auto"/>
        <w:right w:val="none" w:sz="0" w:space="0" w:color="auto"/>
      </w:divBdr>
    </w:div>
    <w:div w:id="327174132">
      <w:bodyDiv w:val="1"/>
      <w:marLeft w:val="0"/>
      <w:marRight w:val="0"/>
      <w:marTop w:val="0"/>
      <w:marBottom w:val="0"/>
      <w:divBdr>
        <w:top w:val="none" w:sz="0" w:space="0" w:color="auto"/>
        <w:left w:val="none" w:sz="0" w:space="0" w:color="auto"/>
        <w:bottom w:val="none" w:sz="0" w:space="0" w:color="auto"/>
        <w:right w:val="none" w:sz="0" w:space="0" w:color="auto"/>
      </w:divBdr>
      <w:divsChild>
        <w:div w:id="1185747986">
          <w:marLeft w:val="547"/>
          <w:marRight w:val="0"/>
          <w:marTop w:val="110"/>
          <w:marBottom w:val="0"/>
          <w:divBdr>
            <w:top w:val="none" w:sz="0" w:space="0" w:color="auto"/>
            <w:left w:val="none" w:sz="0" w:space="0" w:color="auto"/>
            <w:bottom w:val="none" w:sz="0" w:space="0" w:color="auto"/>
            <w:right w:val="none" w:sz="0" w:space="0" w:color="auto"/>
          </w:divBdr>
        </w:div>
        <w:div w:id="437797893">
          <w:marLeft w:val="547"/>
          <w:marRight w:val="0"/>
          <w:marTop w:val="110"/>
          <w:marBottom w:val="0"/>
          <w:divBdr>
            <w:top w:val="none" w:sz="0" w:space="0" w:color="auto"/>
            <w:left w:val="none" w:sz="0" w:space="0" w:color="auto"/>
            <w:bottom w:val="none" w:sz="0" w:space="0" w:color="auto"/>
            <w:right w:val="none" w:sz="0" w:space="0" w:color="auto"/>
          </w:divBdr>
        </w:div>
        <w:div w:id="1852256620">
          <w:marLeft w:val="547"/>
          <w:marRight w:val="0"/>
          <w:marTop w:val="110"/>
          <w:marBottom w:val="0"/>
          <w:divBdr>
            <w:top w:val="none" w:sz="0" w:space="0" w:color="auto"/>
            <w:left w:val="none" w:sz="0" w:space="0" w:color="auto"/>
            <w:bottom w:val="none" w:sz="0" w:space="0" w:color="auto"/>
            <w:right w:val="none" w:sz="0" w:space="0" w:color="auto"/>
          </w:divBdr>
        </w:div>
      </w:divsChild>
    </w:div>
    <w:div w:id="361251951">
      <w:bodyDiv w:val="1"/>
      <w:marLeft w:val="0"/>
      <w:marRight w:val="0"/>
      <w:marTop w:val="0"/>
      <w:marBottom w:val="0"/>
      <w:divBdr>
        <w:top w:val="none" w:sz="0" w:space="0" w:color="auto"/>
        <w:left w:val="none" w:sz="0" w:space="0" w:color="auto"/>
        <w:bottom w:val="none" w:sz="0" w:space="0" w:color="auto"/>
        <w:right w:val="none" w:sz="0" w:space="0" w:color="auto"/>
      </w:divBdr>
    </w:div>
    <w:div w:id="396518965">
      <w:bodyDiv w:val="1"/>
      <w:marLeft w:val="0"/>
      <w:marRight w:val="0"/>
      <w:marTop w:val="0"/>
      <w:marBottom w:val="0"/>
      <w:divBdr>
        <w:top w:val="none" w:sz="0" w:space="0" w:color="auto"/>
        <w:left w:val="none" w:sz="0" w:space="0" w:color="auto"/>
        <w:bottom w:val="none" w:sz="0" w:space="0" w:color="auto"/>
        <w:right w:val="none" w:sz="0" w:space="0" w:color="auto"/>
      </w:divBdr>
    </w:div>
    <w:div w:id="447429445">
      <w:bodyDiv w:val="1"/>
      <w:marLeft w:val="0"/>
      <w:marRight w:val="0"/>
      <w:marTop w:val="0"/>
      <w:marBottom w:val="0"/>
      <w:divBdr>
        <w:top w:val="none" w:sz="0" w:space="0" w:color="auto"/>
        <w:left w:val="none" w:sz="0" w:space="0" w:color="auto"/>
        <w:bottom w:val="none" w:sz="0" w:space="0" w:color="auto"/>
        <w:right w:val="none" w:sz="0" w:space="0" w:color="auto"/>
      </w:divBdr>
    </w:div>
    <w:div w:id="458839969">
      <w:bodyDiv w:val="1"/>
      <w:marLeft w:val="0"/>
      <w:marRight w:val="0"/>
      <w:marTop w:val="0"/>
      <w:marBottom w:val="0"/>
      <w:divBdr>
        <w:top w:val="none" w:sz="0" w:space="0" w:color="auto"/>
        <w:left w:val="none" w:sz="0" w:space="0" w:color="auto"/>
        <w:bottom w:val="none" w:sz="0" w:space="0" w:color="auto"/>
        <w:right w:val="none" w:sz="0" w:space="0" w:color="auto"/>
      </w:divBdr>
    </w:div>
    <w:div w:id="459222786">
      <w:bodyDiv w:val="1"/>
      <w:marLeft w:val="0"/>
      <w:marRight w:val="0"/>
      <w:marTop w:val="0"/>
      <w:marBottom w:val="0"/>
      <w:divBdr>
        <w:top w:val="none" w:sz="0" w:space="0" w:color="auto"/>
        <w:left w:val="none" w:sz="0" w:space="0" w:color="auto"/>
        <w:bottom w:val="none" w:sz="0" w:space="0" w:color="auto"/>
        <w:right w:val="none" w:sz="0" w:space="0" w:color="auto"/>
      </w:divBdr>
      <w:divsChild>
        <w:div w:id="1135368408">
          <w:marLeft w:val="547"/>
          <w:marRight w:val="0"/>
          <w:marTop w:val="125"/>
          <w:marBottom w:val="0"/>
          <w:divBdr>
            <w:top w:val="none" w:sz="0" w:space="0" w:color="auto"/>
            <w:left w:val="none" w:sz="0" w:space="0" w:color="auto"/>
            <w:bottom w:val="none" w:sz="0" w:space="0" w:color="auto"/>
            <w:right w:val="none" w:sz="0" w:space="0" w:color="auto"/>
          </w:divBdr>
        </w:div>
        <w:div w:id="1837114711">
          <w:marLeft w:val="1166"/>
          <w:marRight w:val="0"/>
          <w:marTop w:val="115"/>
          <w:marBottom w:val="0"/>
          <w:divBdr>
            <w:top w:val="none" w:sz="0" w:space="0" w:color="auto"/>
            <w:left w:val="none" w:sz="0" w:space="0" w:color="auto"/>
            <w:bottom w:val="none" w:sz="0" w:space="0" w:color="auto"/>
            <w:right w:val="none" w:sz="0" w:space="0" w:color="auto"/>
          </w:divBdr>
        </w:div>
        <w:div w:id="218248007">
          <w:marLeft w:val="1166"/>
          <w:marRight w:val="0"/>
          <w:marTop w:val="115"/>
          <w:marBottom w:val="0"/>
          <w:divBdr>
            <w:top w:val="none" w:sz="0" w:space="0" w:color="auto"/>
            <w:left w:val="none" w:sz="0" w:space="0" w:color="auto"/>
            <w:bottom w:val="none" w:sz="0" w:space="0" w:color="auto"/>
            <w:right w:val="none" w:sz="0" w:space="0" w:color="auto"/>
          </w:divBdr>
        </w:div>
        <w:div w:id="2086104679">
          <w:marLeft w:val="547"/>
          <w:marRight w:val="0"/>
          <w:marTop w:val="125"/>
          <w:marBottom w:val="0"/>
          <w:divBdr>
            <w:top w:val="none" w:sz="0" w:space="0" w:color="auto"/>
            <w:left w:val="none" w:sz="0" w:space="0" w:color="auto"/>
            <w:bottom w:val="none" w:sz="0" w:space="0" w:color="auto"/>
            <w:right w:val="none" w:sz="0" w:space="0" w:color="auto"/>
          </w:divBdr>
        </w:div>
      </w:divsChild>
    </w:div>
    <w:div w:id="462192560">
      <w:bodyDiv w:val="1"/>
      <w:marLeft w:val="0"/>
      <w:marRight w:val="0"/>
      <w:marTop w:val="0"/>
      <w:marBottom w:val="0"/>
      <w:divBdr>
        <w:top w:val="none" w:sz="0" w:space="0" w:color="auto"/>
        <w:left w:val="none" w:sz="0" w:space="0" w:color="auto"/>
        <w:bottom w:val="none" w:sz="0" w:space="0" w:color="auto"/>
        <w:right w:val="none" w:sz="0" w:space="0" w:color="auto"/>
      </w:divBdr>
    </w:div>
    <w:div w:id="488793154">
      <w:bodyDiv w:val="1"/>
      <w:marLeft w:val="0"/>
      <w:marRight w:val="0"/>
      <w:marTop w:val="0"/>
      <w:marBottom w:val="0"/>
      <w:divBdr>
        <w:top w:val="none" w:sz="0" w:space="0" w:color="auto"/>
        <w:left w:val="none" w:sz="0" w:space="0" w:color="auto"/>
        <w:bottom w:val="none" w:sz="0" w:space="0" w:color="auto"/>
        <w:right w:val="none" w:sz="0" w:space="0" w:color="auto"/>
      </w:divBdr>
      <w:divsChild>
        <w:div w:id="1372412334">
          <w:marLeft w:val="547"/>
          <w:marRight w:val="0"/>
          <w:marTop w:val="134"/>
          <w:marBottom w:val="0"/>
          <w:divBdr>
            <w:top w:val="none" w:sz="0" w:space="0" w:color="auto"/>
            <w:left w:val="none" w:sz="0" w:space="0" w:color="auto"/>
            <w:bottom w:val="none" w:sz="0" w:space="0" w:color="auto"/>
            <w:right w:val="none" w:sz="0" w:space="0" w:color="auto"/>
          </w:divBdr>
        </w:div>
      </w:divsChild>
    </w:div>
    <w:div w:id="532114226">
      <w:bodyDiv w:val="1"/>
      <w:marLeft w:val="0"/>
      <w:marRight w:val="0"/>
      <w:marTop w:val="0"/>
      <w:marBottom w:val="0"/>
      <w:divBdr>
        <w:top w:val="none" w:sz="0" w:space="0" w:color="auto"/>
        <w:left w:val="none" w:sz="0" w:space="0" w:color="auto"/>
        <w:bottom w:val="none" w:sz="0" w:space="0" w:color="auto"/>
        <w:right w:val="none" w:sz="0" w:space="0" w:color="auto"/>
      </w:divBdr>
    </w:div>
    <w:div w:id="550458921">
      <w:bodyDiv w:val="1"/>
      <w:marLeft w:val="0"/>
      <w:marRight w:val="0"/>
      <w:marTop w:val="0"/>
      <w:marBottom w:val="0"/>
      <w:divBdr>
        <w:top w:val="none" w:sz="0" w:space="0" w:color="auto"/>
        <w:left w:val="none" w:sz="0" w:space="0" w:color="auto"/>
        <w:bottom w:val="none" w:sz="0" w:space="0" w:color="auto"/>
        <w:right w:val="none" w:sz="0" w:space="0" w:color="auto"/>
      </w:divBdr>
      <w:divsChild>
        <w:div w:id="753280721">
          <w:marLeft w:val="446"/>
          <w:marRight w:val="0"/>
          <w:marTop w:val="0"/>
          <w:marBottom w:val="0"/>
          <w:divBdr>
            <w:top w:val="none" w:sz="0" w:space="0" w:color="auto"/>
            <w:left w:val="none" w:sz="0" w:space="0" w:color="auto"/>
            <w:bottom w:val="none" w:sz="0" w:space="0" w:color="auto"/>
            <w:right w:val="none" w:sz="0" w:space="0" w:color="auto"/>
          </w:divBdr>
        </w:div>
      </w:divsChild>
    </w:div>
    <w:div w:id="555051662">
      <w:bodyDiv w:val="1"/>
      <w:marLeft w:val="0"/>
      <w:marRight w:val="0"/>
      <w:marTop w:val="0"/>
      <w:marBottom w:val="0"/>
      <w:divBdr>
        <w:top w:val="none" w:sz="0" w:space="0" w:color="auto"/>
        <w:left w:val="none" w:sz="0" w:space="0" w:color="auto"/>
        <w:bottom w:val="none" w:sz="0" w:space="0" w:color="auto"/>
        <w:right w:val="none" w:sz="0" w:space="0" w:color="auto"/>
      </w:divBdr>
      <w:divsChild>
        <w:div w:id="685638627">
          <w:marLeft w:val="547"/>
          <w:marRight w:val="0"/>
          <w:marTop w:val="134"/>
          <w:marBottom w:val="0"/>
          <w:divBdr>
            <w:top w:val="none" w:sz="0" w:space="0" w:color="auto"/>
            <w:left w:val="none" w:sz="0" w:space="0" w:color="auto"/>
            <w:bottom w:val="none" w:sz="0" w:space="0" w:color="auto"/>
            <w:right w:val="none" w:sz="0" w:space="0" w:color="auto"/>
          </w:divBdr>
        </w:div>
      </w:divsChild>
    </w:div>
    <w:div w:id="559901719">
      <w:bodyDiv w:val="1"/>
      <w:marLeft w:val="0"/>
      <w:marRight w:val="0"/>
      <w:marTop w:val="0"/>
      <w:marBottom w:val="0"/>
      <w:divBdr>
        <w:top w:val="none" w:sz="0" w:space="0" w:color="auto"/>
        <w:left w:val="none" w:sz="0" w:space="0" w:color="auto"/>
        <w:bottom w:val="none" w:sz="0" w:space="0" w:color="auto"/>
        <w:right w:val="none" w:sz="0" w:space="0" w:color="auto"/>
      </w:divBdr>
    </w:div>
    <w:div w:id="566962091">
      <w:bodyDiv w:val="1"/>
      <w:marLeft w:val="0"/>
      <w:marRight w:val="0"/>
      <w:marTop w:val="0"/>
      <w:marBottom w:val="0"/>
      <w:divBdr>
        <w:top w:val="none" w:sz="0" w:space="0" w:color="auto"/>
        <w:left w:val="none" w:sz="0" w:space="0" w:color="auto"/>
        <w:bottom w:val="none" w:sz="0" w:space="0" w:color="auto"/>
        <w:right w:val="none" w:sz="0" w:space="0" w:color="auto"/>
      </w:divBdr>
      <w:divsChild>
        <w:div w:id="1789885096">
          <w:marLeft w:val="547"/>
          <w:marRight w:val="0"/>
          <w:marTop w:val="134"/>
          <w:marBottom w:val="0"/>
          <w:divBdr>
            <w:top w:val="none" w:sz="0" w:space="0" w:color="auto"/>
            <w:left w:val="none" w:sz="0" w:space="0" w:color="auto"/>
            <w:bottom w:val="none" w:sz="0" w:space="0" w:color="auto"/>
            <w:right w:val="none" w:sz="0" w:space="0" w:color="auto"/>
          </w:divBdr>
        </w:div>
      </w:divsChild>
    </w:div>
    <w:div w:id="573781163">
      <w:bodyDiv w:val="1"/>
      <w:marLeft w:val="0"/>
      <w:marRight w:val="0"/>
      <w:marTop w:val="0"/>
      <w:marBottom w:val="0"/>
      <w:divBdr>
        <w:top w:val="none" w:sz="0" w:space="0" w:color="auto"/>
        <w:left w:val="none" w:sz="0" w:space="0" w:color="auto"/>
        <w:bottom w:val="none" w:sz="0" w:space="0" w:color="auto"/>
        <w:right w:val="none" w:sz="0" w:space="0" w:color="auto"/>
      </w:divBdr>
    </w:div>
    <w:div w:id="637957701">
      <w:bodyDiv w:val="1"/>
      <w:marLeft w:val="0"/>
      <w:marRight w:val="0"/>
      <w:marTop w:val="0"/>
      <w:marBottom w:val="0"/>
      <w:divBdr>
        <w:top w:val="none" w:sz="0" w:space="0" w:color="auto"/>
        <w:left w:val="none" w:sz="0" w:space="0" w:color="auto"/>
        <w:bottom w:val="none" w:sz="0" w:space="0" w:color="auto"/>
        <w:right w:val="none" w:sz="0" w:space="0" w:color="auto"/>
      </w:divBdr>
      <w:divsChild>
        <w:div w:id="1629967656">
          <w:marLeft w:val="547"/>
          <w:marRight w:val="0"/>
          <w:marTop w:val="134"/>
          <w:marBottom w:val="0"/>
          <w:divBdr>
            <w:top w:val="none" w:sz="0" w:space="0" w:color="auto"/>
            <w:left w:val="none" w:sz="0" w:space="0" w:color="auto"/>
            <w:bottom w:val="none" w:sz="0" w:space="0" w:color="auto"/>
            <w:right w:val="none" w:sz="0" w:space="0" w:color="auto"/>
          </w:divBdr>
        </w:div>
        <w:div w:id="906304645">
          <w:marLeft w:val="547"/>
          <w:marRight w:val="0"/>
          <w:marTop w:val="134"/>
          <w:marBottom w:val="0"/>
          <w:divBdr>
            <w:top w:val="none" w:sz="0" w:space="0" w:color="auto"/>
            <w:left w:val="none" w:sz="0" w:space="0" w:color="auto"/>
            <w:bottom w:val="none" w:sz="0" w:space="0" w:color="auto"/>
            <w:right w:val="none" w:sz="0" w:space="0" w:color="auto"/>
          </w:divBdr>
        </w:div>
        <w:div w:id="1070346488">
          <w:marLeft w:val="547"/>
          <w:marRight w:val="0"/>
          <w:marTop w:val="134"/>
          <w:marBottom w:val="0"/>
          <w:divBdr>
            <w:top w:val="none" w:sz="0" w:space="0" w:color="auto"/>
            <w:left w:val="none" w:sz="0" w:space="0" w:color="auto"/>
            <w:bottom w:val="none" w:sz="0" w:space="0" w:color="auto"/>
            <w:right w:val="none" w:sz="0" w:space="0" w:color="auto"/>
          </w:divBdr>
        </w:div>
        <w:div w:id="1599412719">
          <w:marLeft w:val="547"/>
          <w:marRight w:val="0"/>
          <w:marTop w:val="134"/>
          <w:marBottom w:val="0"/>
          <w:divBdr>
            <w:top w:val="none" w:sz="0" w:space="0" w:color="auto"/>
            <w:left w:val="none" w:sz="0" w:space="0" w:color="auto"/>
            <w:bottom w:val="none" w:sz="0" w:space="0" w:color="auto"/>
            <w:right w:val="none" w:sz="0" w:space="0" w:color="auto"/>
          </w:divBdr>
        </w:div>
        <w:div w:id="2010787063">
          <w:marLeft w:val="547"/>
          <w:marRight w:val="0"/>
          <w:marTop w:val="134"/>
          <w:marBottom w:val="0"/>
          <w:divBdr>
            <w:top w:val="none" w:sz="0" w:space="0" w:color="auto"/>
            <w:left w:val="none" w:sz="0" w:space="0" w:color="auto"/>
            <w:bottom w:val="none" w:sz="0" w:space="0" w:color="auto"/>
            <w:right w:val="none" w:sz="0" w:space="0" w:color="auto"/>
          </w:divBdr>
        </w:div>
      </w:divsChild>
    </w:div>
    <w:div w:id="665592569">
      <w:bodyDiv w:val="1"/>
      <w:marLeft w:val="0"/>
      <w:marRight w:val="0"/>
      <w:marTop w:val="0"/>
      <w:marBottom w:val="0"/>
      <w:divBdr>
        <w:top w:val="none" w:sz="0" w:space="0" w:color="auto"/>
        <w:left w:val="none" w:sz="0" w:space="0" w:color="auto"/>
        <w:bottom w:val="none" w:sz="0" w:space="0" w:color="auto"/>
        <w:right w:val="none" w:sz="0" w:space="0" w:color="auto"/>
      </w:divBdr>
    </w:div>
    <w:div w:id="681516527">
      <w:bodyDiv w:val="1"/>
      <w:marLeft w:val="0"/>
      <w:marRight w:val="0"/>
      <w:marTop w:val="0"/>
      <w:marBottom w:val="0"/>
      <w:divBdr>
        <w:top w:val="none" w:sz="0" w:space="0" w:color="auto"/>
        <w:left w:val="none" w:sz="0" w:space="0" w:color="auto"/>
        <w:bottom w:val="none" w:sz="0" w:space="0" w:color="auto"/>
        <w:right w:val="none" w:sz="0" w:space="0" w:color="auto"/>
      </w:divBdr>
      <w:divsChild>
        <w:div w:id="552887868">
          <w:marLeft w:val="547"/>
          <w:marRight w:val="0"/>
          <w:marTop w:val="86"/>
          <w:marBottom w:val="0"/>
          <w:divBdr>
            <w:top w:val="none" w:sz="0" w:space="0" w:color="auto"/>
            <w:left w:val="none" w:sz="0" w:space="0" w:color="auto"/>
            <w:bottom w:val="none" w:sz="0" w:space="0" w:color="auto"/>
            <w:right w:val="none" w:sz="0" w:space="0" w:color="auto"/>
          </w:divBdr>
        </w:div>
      </w:divsChild>
    </w:div>
    <w:div w:id="747851875">
      <w:bodyDiv w:val="1"/>
      <w:marLeft w:val="0"/>
      <w:marRight w:val="0"/>
      <w:marTop w:val="0"/>
      <w:marBottom w:val="0"/>
      <w:divBdr>
        <w:top w:val="none" w:sz="0" w:space="0" w:color="auto"/>
        <w:left w:val="none" w:sz="0" w:space="0" w:color="auto"/>
        <w:bottom w:val="none" w:sz="0" w:space="0" w:color="auto"/>
        <w:right w:val="none" w:sz="0" w:space="0" w:color="auto"/>
      </w:divBdr>
      <w:divsChild>
        <w:div w:id="773476198">
          <w:marLeft w:val="547"/>
          <w:marRight w:val="0"/>
          <w:marTop w:val="134"/>
          <w:marBottom w:val="0"/>
          <w:divBdr>
            <w:top w:val="none" w:sz="0" w:space="0" w:color="auto"/>
            <w:left w:val="none" w:sz="0" w:space="0" w:color="auto"/>
            <w:bottom w:val="none" w:sz="0" w:space="0" w:color="auto"/>
            <w:right w:val="none" w:sz="0" w:space="0" w:color="auto"/>
          </w:divBdr>
        </w:div>
      </w:divsChild>
    </w:div>
    <w:div w:id="749544814">
      <w:bodyDiv w:val="1"/>
      <w:marLeft w:val="0"/>
      <w:marRight w:val="0"/>
      <w:marTop w:val="0"/>
      <w:marBottom w:val="0"/>
      <w:divBdr>
        <w:top w:val="none" w:sz="0" w:space="0" w:color="auto"/>
        <w:left w:val="none" w:sz="0" w:space="0" w:color="auto"/>
        <w:bottom w:val="none" w:sz="0" w:space="0" w:color="auto"/>
        <w:right w:val="none" w:sz="0" w:space="0" w:color="auto"/>
      </w:divBdr>
    </w:div>
    <w:div w:id="761726774">
      <w:bodyDiv w:val="1"/>
      <w:marLeft w:val="0"/>
      <w:marRight w:val="0"/>
      <w:marTop w:val="0"/>
      <w:marBottom w:val="0"/>
      <w:divBdr>
        <w:top w:val="none" w:sz="0" w:space="0" w:color="auto"/>
        <w:left w:val="none" w:sz="0" w:space="0" w:color="auto"/>
        <w:bottom w:val="none" w:sz="0" w:space="0" w:color="auto"/>
        <w:right w:val="none" w:sz="0" w:space="0" w:color="auto"/>
      </w:divBdr>
      <w:divsChild>
        <w:div w:id="1938830334">
          <w:marLeft w:val="1166"/>
          <w:marRight w:val="0"/>
          <w:marTop w:val="115"/>
          <w:marBottom w:val="0"/>
          <w:divBdr>
            <w:top w:val="none" w:sz="0" w:space="0" w:color="auto"/>
            <w:left w:val="none" w:sz="0" w:space="0" w:color="auto"/>
            <w:bottom w:val="none" w:sz="0" w:space="0" w:color="auto"/>
            <w:right w:val="none" w:sz="0" w:space="0" w:color="auto"/>
          </w:divBdr>
        </w:div>
      </w:divsChild>
    </w:div>
    <w:div w:id="769543245">
      <w:bodyDiv w:val="1"/>
      <w:marLeft w:val="0"/>
      <w:marRight w:val="0"/>
      <w:marTop w:val="0"/>
      <w:marBottom w:val="0"/>
      <w:divBdr>
        <w:top w:val="none" w:sz="0" w:space="0" w:color="auto"/>
        <w:left w:val="none" w:sz="0" w:space="0" w:color="auto"/>
        <w:bottom w:val="none" w:sz="0" w:space="0" w:color="auto"/>
        <w:right w:val="none" w:sz="0" w:space="0" w:color="auto"/>
      </w:divBdr>
    </w:div>
    <w:div w:id="791358947">
      <w:bodyDiv w:val="1"/>
      <w:marLeft w:val="0"/>
      <w:marRight w:val="0"/>
      <w:marTop w:val="0"/>
      <w:marBottom w:val="0"/>
      <w:divBdr>
        <w:top w:val="none" w:sz="0" w:space="0" w:color="auto"/>
        <w:left w:val="none" w:sz="0" w:space="0" w:color="auto"/>
        <w:bottom w:val="none" w:sz="0" w:space="0" w:color="auto"/>
        <w:right w:val="none" w:sz="0" w:space="0" w:color="auto"/>
      </w:divBdr>
      <w:divsChild>
        <w:div w:id="92678198">
          <w:marLeft w:val="547"/>
          <w:marRight w:val="0"/>
          <w:marTop w:val="134"/>
          <w:marBottom w:val="0"/>
          <w:divBdr>
            <w:top w:val="none" w:sz="0" w:space="0" w:color="auto"/>
            <w:left w:val="none" w:sz="0" w:space="0" w:color="auto"/>
            <w:bottom w:val="none" w:sz="0" w:space="0" w:color="auto"/>
            <w:right w:val="none" w:sz="0" w:space="0" w:color="auto"/>
          </w:divBdr>
        </w:div>
      </w:divsChild>
    </w:div>
    <w:div w:id="793595787">
      <w:bodyDiv w:val="1"/>
      <w:marLeft w:val="0"/>
      <w:marRight w:val="0"/>
      <w:marTop w:val="0"/>
      <w:marBottom w:val="0"/>
      <w:divBdr>
        <w:top w:val="none" w:sz="0" w:space="0" w:color="auto"/>
        <w:left w:val="none" w:sz="0" w:space="0" w:color="auto"/>
        <w:bottom w:val="none" w:sz="0" w:space="0" w:color="auto"/>
        <w:right w:val="none" w:sz="0" w:space="0" w:color="auto"/>
      </w:divBdr>
    </w:div>
    <w:div w:id="797995065">
      <w:bodyDiv w:val="1"/>
      <w:marLeft w:val="0"/>
      <w:marRight w:val="0"/>
      <w:marTop w:val="0"/>
      <w:marBottom w:val="0"/>
      <w:divBdr>
        <w:top w:val="none" w:sz="0" w:space="0" w:color="auto"/>
        <w:left w:val="none" w:sz="0" w:space="0" w:color="auto"/>
        <w:bottom w:val="none" w:sz="0" w:space="0" w:color="auto"/>
        <w:right w:val="none" w:sz="0" w:space="0" w:color="auto"/>
      </w:divBdr>
    </w:div>
    <w:div w:id="807481769">
      <w:bodyDiv w:val="1"/>
      <w:marLeft w:val="0"/>
      <w:marRight w:val="0"/>
      <w:marTop w:val="0"/>
      <w:marBottom w:val="0"/>
      <w:divBdr>
        <w:top w:val="none" w:sz="0" w:space="0" w:color="auto"/>
        <w:left w:val="none" w:sz="0" w:space="0" w:color="auto"/>
        <w:bottom w:val="none" w:sz="0" w:space="0" w:color="auto"/>
        <w:right w:val="none" w:sz="0" w:space="0" w:color="auto"/>
      </w:divBdr>
      <w:divsChild>
        <w:div w:id="1642926380">
          <w:marLeft w:val="547"/>
          <w:marRight w:val="0"/>
          <w:marTop w:val="134"/>
          <w:marBottom w:val="0"/>
          <w:divBdr>
            <w:top w:val="none" w:sz="0" w:space="0" w:color="auto"/>
            <w:left w:val="none" w:sz="0" w:space="0" w:color="auto"/>
            <w:bottom w:val="none" w:sz="0" w:space="0" w:color="auto"/>
            <w:right w:val="none" w:sz="0" w:space="0" w:color="auto"/>
          </w:divBdr>
        </w:div>
        <w:div w:id="274020052">
          <w:marLeft w:val="1166"/>
          <w:marRight w:val="0"/>
          <w:marTop w:val="106"/>
          <w:marBottom w:val="0"/>
          <w:divBdr>
            <w:top w:val="none" w:sz="0" w:space="0" w:color="auto"/>
            <w:left w:val="none" w:sz="0" w:space="0" w:color="auto"/>
            <w:bottom w:val="none" w:sz="0" w:space="0" w:color="auto"/>
            <w:right w:val="none" w:sz="0" w:space="0" w:color="auto"/>
          </w:divBdr>
        </w:div>
        <w:div w:id="1851943731">
          <w:marLeft w:val="1166"/>
          <w:marRight w:val="0"/>
          <w:marTop w:val="106"/>
          <w:marBottom w:val="0"/>
          <w:divBdr>
            <w:top w:val="none" w:sz="0" w:space="0" w:color="auto"/>
            <w:left w:val="none" w:sz="0" w:space="0" w:color="auto"/>
            <w:bottom w:val="none" w:sz="0" w:space="0" w:color="auto"/>
            <w:right w:val="none" w:sz="0" w:space="0" w:color="auto"/>
          </w:divBdr>
        </w:div>
        <w:div w:id="719480790">
          <w:marLeft w:val="1166"/>
          <w:marRight w:val="0"/>
          <w:marTop w:val="106"/>
          <w:marBottom w:val="0"/>
          <w:divBdr>
            <w:top w:val="none" w:sz="0" w:space="0" w:color="auto"/>
            <w:left w:val="none" w:sz="0" w:space="0" w:color="auto"/>
            <w:bottom w:val="none" w:sz="0" w:space="0" w:color="auto"/>
            <w:right w:val="none" w:sz="0" w:space="0" w:color="auto"/>
          </w:divBdr>
        </w:div>
        <w:div w:id="583685915">
          <w:marLeft w:val="1166"/>
          <w:marRight w:val="0"/>
          <w:marTop w:val="106"/>
          <w:marBottom w:val="0"/>
          <w:divBdr>
            <w:top w:val="none" w:sz="0" w:space="0" w:color="auto"/>
            <w:left w:val="none" w:sz="0" w:space="0" w:color="auto"/>
            <w:bottom w:val="none" w:sz="0" w:space="0" w:color="auto"/>
            <w:right w:val="none" w:sz="0" w:space="0" w:color="auto"/>
          </w:divBdr>
        </w:div>
        <w:div w:id="1136412078">
          <w:marLeft w:val="1166"/>
          <w:marRight w:val="0"/>
          <w:marTop w:val="106"/>
          <w:marBottom w:val="0"/>
          <w:divBdr>
            <w:top w:val="none" w:sz="0" w:space="0" w:color="auto"/>
            <w:left w:val="none" w:sz="0" w:space="0" w:color="auto"/>
            <w:bottom w:val="none" w:sz="0" w:space="0" w:color="auto"/>
            <w:right w:val="none" w:sz="0" w:space="0" w:color="auto"/>
          </w:divBdr>
        </w:div>
      </w:divsChild>
    </w:div>
    <w:div w:id="836310570">
      <w:bodyDiv w:val="1"/>
      <w:marLeft w:val="0"/>
      <w:marRight w:val="0"/>
      <w:marTop w:val="0"/>
      <w:marBottom w:val="0"/>
      <w:divBdr>
        <w:top w:val="none" w:sz="0" w:space="0" w:color="auto"/>
        <w:left w:val="none" w:sz="0" w:space="0" w:color="auto"/>
        <w:bottom w:val="none" w:sz="0" w:space="0" w:color="auto"/>
        <w:right w:val="none" w:sz="0" w:space="0" w:color="auto"/>
      </w:divBdr>
      <w:divsChild>
        <w:div w:id="207571435">
          <w:marLeft w:val="547"/>
          <w:marRight w:val="0"/>
          <w:marTop w:val="96"/>
          <w:marBottom w:val="0"/>
          <w:divBdr>
            <w:top w:val="none" w:sz="0" w:space="0" w:color="auto"/>
            <w:left w:val="none" w:sz="0" w:space="0" w:color="auto"/>
            <w:bottom w:val="none" w:sz="0" w:space="0" w:color="auto"/>
            <w:right w:val="none" w:sz="0" w:space="0" w:color="auto"/>
          </w:divBdr>
        </w:div>
        <w:div w:id="844900080">
          <w:marLeft w:val="547"/>
          <w:marRight w:val="0"/>
          <w:marTop w:val="96"/>
          <w:marBottom w:val="0"/>
          <w:divBdr>
            <w:top w:val="none" w:sz="0" w:space="0" w:color="auto"/>
            <w:left w:val="none" w:sz="0" w:space="0" w:color="auto"/>
            <w:bottom w:val="none" w:sz="0" w:space="0" w:color="auto"/>
            <w:right w:val="none" w:sz="0" w:space="0" w:color="auto"/>
          </w:divBdr>
        </w:div>
        <w:div w:id="1179084480">
          <w:marLeft w:val="547"/>
          <w:marRight w:val="0"/>
          <w:marTop w:val="96"/>
          <w:marBottom w:val="0"/>
          <w:divBdr>
            <w:top w:val="none" w:sz="0" w:space="0" w:color="auto"/>
            <w:left w:val="none" w:sz="0" w:space="0" w:color="auto"/>
            <w:bottom w:val="none" w:sz="0" w:space="0" w:color="auto"/>
            <w:right w:val="none" w:sz="0" w:space="0" w:color="auto"/>
          </w:divBdr>
        </w:div>
        <w:div w:id="2059089762">
          <w:marLeft w:val="547"/>
          <w:marRight w:val="0"/>
          <w:marTop w:val="96"/>
          <w:marBottom w:val="0"/>
          <w:divBdr>
            <w:top w:val="none" w:sz="0" w:space="0" w:color="auto"/>
            <w:left w:val="none" w:sz="0" w:space="0" w:color="auto"/>
            <w:bottom w:val="none" w:sz="0" w:space="0" w:color="auto"/>
            <w:right w:val="none" w:sz="0" w:space="0" w:color="auto"/>
          </w:divBdr>
        </w:div>
      </w:divsChild>
    </w:div>
    <w:div w:id="850992757">
      <w:bodyDiv w:val="1"/>
      <w:marLeft w:val="0"/>
      <w:marRight w:val="0"/>
      <w:marTop w:val="0"/>
      <w:marBottom w:val="0"/>
      <w:divBdr>
        <w:top w:val="none" w:sz="0" w:space="0" w:color="auto"/>
        <w:left w:val="none" w:sz="0" w:space="0" w:color="auto"/>
        <w:bottom w:val="none" w:sz="0" w:space="0" w:color="auto"/>
        <w:right w:val="none" w:sz="0" w:space="0" w:color="auto"/>
      </w:divBdr>
      <w:divsChild>
        <w:div w:id="1574973145">
          <w:marLeft w:val="806"/>
          <w:marRight w:val="0"/>
          <w:marTop w:val="115"/>
          <w:marBottom w:val="0"/>
          <w:divBdr>
            <w:top w:val="none" w:sz="0" w:space="0" w:color="auto"/>
            <w:left w:val="none" w:sz="0" w:space="0" w:color="auto"/>
            <w:bottom w:val="none" w:sz="0" w:space="0" w:color="auto"/>
            <w:right w:val="none" w:sz="0" w:space="0" w:color="auto"/>
          </w:divBdr>
        </w:div>
        <w:div w:id="1190266283">
          <w:marLeft w:val="1440"/>
          <w:marRight w:val="0"/>
          <w:marTop w:val="106"/>
          <w:marBottom w:val="0"/>
          <w:divBdr>
            <w:top w:val="none" w:sz="0" w:space="0" w:color="auto"/>
            <w:left w:val="none" w:sz="0" w:space="0" w:color="auto"/>
            <w:bottom w:val="none" w:sz="0" w:space="0" w:color="auto"/>
            <w:right w:val="none" w:sz="0" w:space="0" w:color="auto"/>
          </w:divBdr>
        </w:div>
        <w:div w:id="558632683">
          <w:marLeft w:val="806"/>
          <w:marRight w:val="0"/>
          <w:marTop w:val="115"/>
          <w:marBottom w:val="0"/>
          <w:divBdr>
            <w:top w:val="none" w:sz="0" w:space="0" w:color="auto"/>
            <w:left w:val="none" w:sz="0" w:space="0" w:color="auto"/>
            <w:bottom w:val="none" w:sz="0" w:space="0" w:color="auto"/>
            <w:right w:val="none" w:sz="0" w:space="0" w:color="auto"/>
          </w:divBdr>
        </w:div>
        <w:div w:id="1923026201">
          <w:marLeft w:val="1440"/>
          <w:marRight w:val="0"/>
          <w:marTop w:val="96"/>
          <w:marBottom w:val="0"/>
          <w:divBdr>
            <w:top w:val="none" w:sz="0" w:space="0" w:color="auto"/>
            <w:left w:val="none" w:sz="0" w:space="0" w:color="auto"/>
            <w:bottom w:val="none" w:sz="0" w:space="0" w:color="auto"/>
            <w:right w:val="none" w:sz="0" w:space="0" w:color="auto"/>
          </w:divBdr>
        </w:div>
        <w:div w:id="456414658">
          <w:marLeft w:val="806"/>
          <w:marRight w:val="0"/>
          <w:marTop w:val="115"/>
          <w:marBottom w:val="0"/>
          <w:divBdr>
            <w:top w:val="none" w:sz="0" w:space="0" w:color="auto"/>
            <w:left w:val="none" w:sz="0" w:space="0" w:color="auto"/>
            <w:bottom w:val="none" w:sz="0" w:space="0" w:color="auto"/>
            <w:right w:val="none" w:sz="0" w:space="0" w:color="auto"/>
          </w:divBdr>
        </w:div>
        <w:div w:id="521208900">
          <w:marLeft w:val="806"/>
          <w:marRight w:val="0"/>
          <w:marTop w:val="115"/>
          <w:marBottom w:val="0"/>
          <w:divBdr>
            <w:top w:val="none" w:sz="0" w:space="0" w:color="auto"/>
            <w:left w:val="none" w:sz="0" w:space="0" w:color="auto"/>
            <w:bottom w:val="none" w:sz="0" w:space="0" w:color="auto"/>
            <w:right w:val="none" w:sz="0" w:space="0" w:color="auto"/>
          </w:divBdr>
        </w:div>
      </w:divsChild>
    </w:div>
    <w:div w:id="881550700">
      <w:bodyDiv w:val="1"/>
      <w:marLeft w:val="0"/>
      <w:marRight w:val="0"/>
      <w:marTop w:val="0"/>
      <w:marBottom w:val="0"/>
      <w:divBdr>
        <w:top w:val="none" w:sz="0" w:space="0" w:color="auto"/>
        <w:left w:val="none" w:sz="0" w:space="0" w:color="auto"/>
        <w:bottom w:val="none" w:sz="0" w:space="0" w:color="auto"/>
        <w:right w:val="none" w:sz="0" w:space="0" w:color="auto"/>
      </w:divBdr>
      <w:divsChild>
        <w:div w:id="42800429">
          <w:marLeft w:val="547"/>
          <w:marRight w:val="0"/>
          <w:marTop w:val="96"/>
          <w:marBottom w:val="0"/>
          <w:divBdr>
            <w:top w:val="none" w:sz="0" w:space="0" w:color="auto"/>
            <w:left w:val="none" w:sz="0" w:space="0" w:color="auto"/>
            <w:bottom w:val="none" w:sz="0" w:space="0" w:color="auto"/>
            <w:right w:val="none" w:sz="0" w:space="0" w:color="auto"/>
          </w:divBdr>
        </w:div>
        <w:div w:id="1968505853">
          <w:marLeft w:val="547"/>
          <w:marRight w:val="0"/>
          <w:marTop w:val="96"/>
          <w:marBottom w:val="0"/>
          <w:divBdr>
            <w:top w:val="none" w:sz="0" w:space="0" w:color="auto"/>
            <w:left w:val="none" w:sz="0" w:space="0" w:color="auto"/>
            <w:bottom w:val="none" w:sz="0" w:space="0" w:color="auto"/>
            <w:right w:val="none" w:sz="0" w:space="0" w:color="auto"/>
          </w:divBdr>
        </w:div>
        <w:div w:id="1718510697">
          <w:marLeft w:val="547"/>
          <w:marRight w:val="0"/>
          <w:marTop w:val="96"/>
          <w:marBottom w:val="0"/>
          <w:divBdr>
            <w:top w:val="none" w:sz="0" w:space="0" w:color="auto"/>
            <w:left w:val="none" w:sz="0" w:space="0" w:color="auto"/>
            <w:bottom w:val="none" w:sz="0" w:space="0" w:color="auto"/>
            <w:right w:val="none" w:sz="0" w:space="0" w:color="auto"/>
          </w:divBdr>
        </w:div>
        <w:div w:id="265231360">
          <w:marLeft w:val="547"/>
          <w:marRight w:val="0"/>
          <w:marTop w:val="96"/>
          <w:marBottom w:val="0"/>
          <w:divBdr>
            <w:top w:val="none" w:sz="0" w:space="0" w:color="auto"/>
            <w:left w:val="none" w:sz="0" w:space="0" w:color="auto"/>
            <w:bottom w:val="none" w:sz="0" w:space="0" w:color="auto"/>
            <w:right w:val="none" w:sz="0" w:space="0" w:color="auto"/>
          </w:divBdr>
        </w:div>
      </w:divsChild>
    </w:div>
    <w:div w:id="888958482">
      <w:bodyDiv w:val="1"/>
      <w:marLeft w:val="0"/>
      <w:marRight w:val="0"/>
      <w:marTop w:val="0"/>
      <w:marBottom w:val="0"/>
      <w:divBdr>
        <w:top w:val="none" w:sz="0" w:space="0" w:color="auto"/>
        <w:left w:val="none" w:sz="0" w:space="0" w:color="auto"/>
        <w:bottom w:val="none" w:sz="0" w:space="0" w:color="auto"/>
        <w:right w:val="none" w:sz="0" w:space="0" w:color="auto"/>
      </w:divBdr>
    </w:div>
    <w:div w:id="897282927">
      <w:bodyDiv w:val="1"/>
      <w:marLeft w:val="0"/>
      <w:marRight w:val="0"/>
      <w:marTop w:val="0"/>
      <w:marBottom w:val="0"/>
      <w:divBdr>
        <w:top w:val="none" w:sz="0" w:space="0" w:color="auto"/>
        <w:left w:val="none" w:sz="0" w:space="0" w:color="auto"/>
        <w:bottom w:val="none" w:sz="0" w:space="0" w:color="auto"/>
        <w:right w:val="none" w:sz="0" w:space="0" w:color="auto"/>
      </w:divBdr>
    </w:div>
    <w:div w:id="963728891">
      <w:bodyDiv w:val="1"/>
      <w:marLeft w:val="0"/>
      <w:marRight w:val="0"/>
      <w:marTop w:val="0"/>
      <w:marBottom w:val="0"/>
      <w:divBdr>
        <w:top w:val="none" w:sz="0" w:space="0" w:color="auto"/>
        <w:left w:val="none" w:sz="0" w:space="0" w:color="auto"/>
        <w:bottom w:val="none" w:sz="0" w:space="0" w:color="auto"/>
        <w:right w:val="none" w:sz="0" w:space="0" w:color="auto"/>
      </w:divBdr>
      <w:divsChild>
        <w:div w:id="535896461">
          <w:marLeft w:val="547"/>
          <w:marRight w:val="0"/>
          <w:marTop w:val="96"/>
          <w:marBottom w:val="0"/>
          <w:divBdr>
            <w:top w:val="none" w:sz="0" w:space="0" w:color="auto"/>
            <w:left w:val="none" w:sz="0" w:space="0" w:color="auto"/>
            <w:bottom w:val="none" w:sz="0" w:space="0" w:color="auto"/>
            <w:right w:val="none" w:sz="0" w:space="0" w:color="auto"/>
          </w:divBdr>
        </w:div>
        <w:div w:id="416833194">
          <w:marLeft w:val="547"/>
          <w:marRight w:val="0"/>
          <w:marTop w:val="96"/>
          <w:marBottom w:val="0"/>
          <w:divBdr>
            <w:top w:val="none" w:sz="0" w:space="0" w:color="auto"/>
            <w:left w:val="none" w:sz="0" w:space="0" w:color="auto"/>
            <w:bottom w:val="none" w:sz="0" w:space="0" w:color="auto"/>
            <w:right w:val="none" w:sz="0" w:space="0" w:color="auto"/>
          </w:divBdr>
        </w:div>
      </w:divsChild>
    </w:div>
    <w:div w:id="975524044">
      <w:bodyDiv w:val="1"/>
      <w:marLeft w:val="0"/>
      <w:marRight w:val="0"/>
      <w:marTop w:val="0"/>
      <w:marBottom w:val="0"/>
      <w:divBdr>
        <w:top w:val="none" w:sz="0" w:space="0" w:color="auto"/>
        <w:left w:val="none" w:sz="0" w:space="0" w:color="auto"/>
        <w:bottom w:val="none" w:sz="0" w:space="0" w:color="auto"/>
        <w:right w:val="none" w:sz="0" w:space="0" w:color="auto"/>
      </w:divBdr>
      <w:divsChild>
        <w:div w:id="913927621">
          <w:marLeft w:val="547"/>
          <w:marRight w:val="0"/>
          <w:marTop w:val="134"/>
          <w:marBottom w:val="0"/>
          <w:divBdr>
            <w:top w:val="none" w:sz="0" w:space="0" w:color="auto"/>
            <w:left w:val="none" w:sz="0" w:space="0" w:color="auto"/>
            <w:bottom w:val="none" w:sz="0" w:space="0" w:color="auto"/>
            <w:right w:val="none" w:sz="0" w:space="0" w:color="auto"/>
          </w:divBdr>
        </w:div>
      </w:divsChild>
    </w:div>
    <w:div w:id="991715012">
      <w:bodyDiv w:val="1"/>
      <w:marLeft w:val="0"/>
      <w:marRight w:val="0"/>
      <w:marTop w:val="0"/>
      <w:marBottom w:val="0"/>
      <w:divBdr>
        <w:top w:val="none" w:sz="0" w:space="0" w:color="auto"/>
        <w:left w:val="none" w:sz="0" w:space="0" w:color="auto"/>
        <w:bottom w:val="none" w:sz="0" w:space="0" w:color="auto"/>
        <w:right w:val="none" w:sz="0" w:space="0" w:color="auto"/>
      </w:divBdr>
    </w:div>
    <w:div w:id="1000543685">
      <w:bodyDiv w:val="1"/>
      <w:marLeft w:val="0"/>
      <w:marRight w:val="0"/>
      <w:marTop w:val="0"/>
      <w:marBottom w:val="0"/>
      <w:divBdr>
        <w:top w:val="none" w:sz="0" w:space="0" w:color="auto"/>
        <w:left w:val="none" w:sz="0" w:space="0" w:color="auto"/>
        <w:bottom w:val="none" w:sz="0" w:space="0" w:color="auto"/>
        <w:right w:val="none" w:sz="0" w:space="0" w:color="auto"/>
      </w:divBdr>
      <w:divsChild>
        <w:div w:id="992827957">
          <w:marLeft w:val="547"/>
          <w:marRight w:val="0"/>
          <w:marTop w:val="134"/>
          <w:marBottom w:val="0"/>
          <w:divBdr>
            <w:top w:val="none" w:sz="0" w:space="0" w:color="auto"/>
            <w:left w:val="none" w:sz="0" w:space="0" w:color="auto"/>
            <w:bottom w:val="none" w:sz="0" w:space="0" w:color="auto"/>
            <w:right w:val="none" w:sz="0" w:space="0" w:color="auto"/>
          </w:divBdr>
        </w:div>
      </w:divsChild>
    </w:div>
    <w:div w:id="1060439139">
      <w:bodyDiv w:val="1"/>
      <w:marLeft w:val="0"/>
      <w:marRight w:val="0"/>
      <w:marTop w:val="0"/>
      <w:marBottom w:val="0"/>
      <w:divBdr>
        <w:top w:val="none" w:sz="0" w:space="0" w:color="auto"/>
        <w:left w:val="none" w:sz="0" w:space="0" w:color="auto"/>
        <w:bottom w:val="none" w:sz="0" w:space="0" w:color="auto"/>
        <w:right w:val="none" w:sz="0" w:space="0" w:color="auto"/>
      </w:divBdr>
    </w:div>
    <w:div w:id="1107458194">
      <w:bodyDiv w:val="1"/>
      <w:marLeft w:val="0"/>
      <w:marRight w:val="0"/>
      <w:marTop w:val="0"/>
      <w:marBottom w:val="0"/>
      <w:divBdr>
        <w:top w:val="none" w:sz="0" w:space="0" w:color="auto"/>
        <w:left w:val="none" w:sz="0" w:space="0" w:color="auto"/>
        <w:bottom w:val="none" w:sz="0" w:space="0" w:color="auto"/>
        <w:right w:val="none" w:sz="0" w:space="0" w:color="auto"/>
      </w:divBdr>
    </w:div>
    <w:div w:id="1118722931">
      <w:bodyDiv w:val="1"/>
      <w:marLeft w:val="0"/>
      <w:marRight w:val="0"/>
      <w:marTop w:val="0"/>
      <w:marBottom w:val="0"/>
      <w:divBdr>
        <w:top w:val="none" w:sz="0" w:space="0" w:color="auto"/>
        <w:left w:val="none" w:sz="0" w:space="0" w:color="auto"/>
        <w:bottom w:val="none" w:sz="0" w:space="0" w:color="auto"/>
        <w:right w:val="none" w:sz="0" w:space="0" w:color="auto"/>
      </w:divBdr>
      <w:divsChild>
        <w:div w:id="699817534">
          <w:marLeft w:val="547"/>
          <w:marRight w:val="0"/>
          <w:marTop w:val="134"/>
          <w:marBottom w:val="0"/>
          <w:divBdr>
            <w:top w:val="none" w:sz="0" w:space="0" w:color="auto"/>
            <w:left w:val="none" w:sz="0" w:space="0" w:color="auto"/>
            <w:bottom w:val="none" w:sz="0" w:space="0" w:color="auto"/>
            <w:right w:val="none" w:sz="0" w:space="0" w:color="auto"/>
          </w:divBdr>
        </w:div>
        <w:div w:id="1257404349">
          <w:marLeft w:val="547"/>
          <w:marRight w:val="0"/>
          <w:marTop w:val="134"/>
          <w:marBottom w:val="0"/>
          <w:divBdr>
            <w:top w:val="none" w:sz="0" w:space="0" w:color="auto"/>
            <w:left w:val="none" w:sz="0" w:space="0" w:color="auto"/>
            <w:bottom w:val="none" w:sz="0" w:space="0" w:color="auto"/>
            <w:right w:val="none" w:sz="0" w:space="0" w:color="auto"/>
          </w:divBdr>
        </w:div>
        <w:div w:id="345450418">
          <w:marLeft w:val="547"/>
          <w:marRight w:val="0"/>
          <w:marTop w:val="134"/>
          <w:marBottom w:val="0"/>
          <w:divBdr>
            <w:top w:val="none" w:sz="0" w:space="0" w:color="auto"/>
            <w:left w:val="none" w:sz="0" w:space="0" w:color="auto"/>
            <w:bottom w:val="none" w:sz="0" w:space="0" w:color="auto"/>
            <w:right w:val="none" w:sz="0" w:space="0" w:color="auto"/>
          </w:divBdr>
        </w:div>
        <w:div w:id="1695573984">
          <w:marLeft w:val="547"/>
          <w:marRight w:val="0"/>
          <w:marTop w:val="134"/>
          <w:marBottom w:val="0"/>
          <w:divBdr>
            <w:top w:val="none" w:sz="0" w:space="0" w:color="auto"/>
            <w:left w:val="none" w:sz="0" w:space="0" w:color="auto"/>
            <w:bottom w:val="none" w:sz="0" w:space="0" w:color="auto"/>
            <w:right w:val="none" w:sz="0" w:space="0" w:color="auto"/>
          </w:divBdr>
        </w:div>
        <w:div w:id="360011307">
          <w:marLeft w:val="547"/>
          <w:marRight w:val="0"/>
          <w:marTop w:val="134"/>
          <w:marBottom w:val="0"/>
          <w:divBdr>
            <w:top w:val="none" w:sz="0" w:space="0" w:color="auto"/>
            <w:left w:val="none" w:sz="0" w:space="0" w:color="auto"/>
            <w:bottom w:val="none" w:sz="0" w:space="0" w:color="auto"/>
            <w:right w:val="none" w:sz="0" w:space="0" w:color="auto"/>
          </w:divBdr>
        </w:div>
      </w:divsChild>
    </w:div>
    <w:div w:id="1127353155">
      <w:bodyDiv w:val="1"/>
      <w:marLeft w:val="0"/>
      <w:marRight w:val="0"/>
      <w:marTop w:val="0"/>
      <w:marBottom w:val="0"/>
      <w:divBdr>
        <w:top w:val="none" w:sz="0" w:space="0" w:color="auto"/>
        <w:left w:val="none" w:sz="0" w:space="0" w:color="auto"/>
        <w:bottom w:val="none" w:sz="0" w:space="0" w:color="auto"/>
        <w:right w:val="none" w:sz="0" w:space="0" w:color="auto"/>
      </w:divBdr>
    </w:div>
    <w:div w:id="1136605093">
      <w:bodyDiv w:val="1"/>
      <w:marLeft w:val="0"/>
      <w:marRight w:val="0"/>
      <w:marTop w:val="0"/>
      <w:marBottom w:val="0"/>
      <w:divBdr>
        <w:top w:val="none" w:sz="0" w:space="0" w:color="auto"/>
        <w:left w:val="none" w:sz="0" w:space="0" w:color="auto"/>
        <w:bottom w:val="none" w:sz="0" w:space="0" w:color="auto"/>
        <w:right w:val="none" w:sz="0" w:space="0" w:color="auto"/>
      </w:divBdr>
    </w:div>
    <w:div w:id="1139422154">
      <w:bodyDiv w:val="1"/>
      <w:marLeft w:val="0"/>
      <w:marRight w:val="0"/>
      <w:marTop w:val="0"/>
      <w:marBottom w:val="0"/>
      <w:divBdr>
        <w:top w:val="none" w:sz="0" w:space="0" w:color="auto"/>
        <w:left w:val="none" w:sz="0" w:space="0" w:color="auto"/>
        <w:bottom w:val="none" w:sz="0" w:space="0" w:color="auto"/>
        <w:right w:val="none" w:sz="0" w:space="0" w:color="auto"/>
      </w:divBdr>
      <w:divsChild>
        <w:div w:id="1346593430">
          <w:marLeft w:val="547"/>
          <w:marRight w:val="0"/>
          <w:marTop w:val="134"/>
          <w:marBottom w:val="0"/>
          <w:divBdr>
            <w:top w:val="none" w:sz="0" w:space="0" w:color="auto"/>
            <w:left w:val="none" w:sz="0" w:space="0" w:color="auto"/>
            <w:bottom w:val="none" w:sz="0" w:space="0" w:color="auto"/>
            <w:right w:val="none" w:sz="0" w:space="0" w:color="auto"/>
          </w:divBdr>
        </w:div>
      </w:divsChild>
    </w:div>
    <w:div w:id="1172330819">
      <w:bodyDiv w:val="1"/>
      <w:marLeft w:val="0"/>
      <w:marRight w:val="0"/>
      <w:marTop w:val="0"/>
      <w:marBottom w:val="0"/>
      <w:divBdr>
        <w:top w:val="none" w:sz="0" w:space="0" w:color="auto"/>
        <w:left w:val="none" w:sz="0" w:space="0" w:color="auto"/>
        <w:bottom w:val="none" w:sz="0" w:space="0" w:color="auto"/>
        <w:right w:val="none" w:sz="0" w:space="0" w:color="auto"/>
      </w:divBdr>
    </w:div>
    <w:div w:id="1174223185">
      <w:bodyDiv w:val="1"/>
      <w:marLeft w:val="0"/>
      <w:marRight w:val="0"/>
      <w:marTop w:val="0"/>
      <w:marBottom w:val="0"/>
      <w:divBdr>
        <w:top w:val="none" w:sz="0" w:space="0" w:color="auto"/>
        <w:left w:val="none" w:sz="0" w:space="0" w:color="auto"/>
        <w:bottom w:val="none" w:sz="0" w:space="0" w:color="auto"/>
        <w:right w:val="none" w:sz="0" w:space="0" w:color="auto"/>
      </w:divBdr>
      <w:divsChild>
        <w:div w:id="746263498">
          <w:marLeft w:val="547"/>
          <w:marRight w:val="0"/>
          <w:marTop w:val="134"/>
          <w:marBottom w:val="0"/>
          <w:divBdr>
            <w:top w:val="none" w:sz="0" w:space="0" w:color="auto"/>
            <w:left w:val="none" w:sz="0" w:space="0" w:color="auto"/>
            <w:bottom w:val="none" w:sz="0" w:space="0" w:color="auto"/>
            <w:right w:val="none" w:sz="0" w:space="0" w:color="auto"/>
          </w:divBdr>
        </w:div>
      </w:divsChild>
    </w:div>
    <w:div w:id="1178957832">
      <w:bodyDiv w:val="1"/>
      <w:marLeft w:val="0"/>
      <w:marRight w:val="0"/>
      <w:marTop w:val="0"/>
      <w:marBottom w:val="0"/>
      <w:divBdr>
        <w:top w:val="none" w:sz="0" w:space="0" w:color="auto"/>
        <w:left w:val="none" w:sz="0" w:space="0" w:color="auto"/>
        <w:bottom w:val="none" w:sz="0" w:space="0" w:color="auto"/>
        <w:right w:val="none" w:sz="0" w:space="0" w:color="auto"/>
      </w:divBdr>
    </w:div>
    <w:div w:id="1211108504">
      <w:bodyDiv w:val="1"/>
      <w:marLeft w:val="0"/>
      <w:marRight w:val="0"/>
      <w:marTop w:val="0"/>
      <w:marBottom w:val="0"/>
      <w:divBdr>
        <w:top w:val="none" w:sz="0" w:space="0" w:color="auto"/>
        <w:left w:val="none" w:sz="0" w:space="0" w:color="auto"/>
        <w:bottom w:val="none" w:sz="0" w:space="0" w:color="auto"/>
        <w:right w:val="none" w:sz="0" w:space="0" w:color="auto"/>
      </w:divBdr>
      <w:divsChild>
        <w:div w:id="1755008030">
          <w:marLeft w:val="547"/>
          <w:marRight w:val="0"/>
          <w:marTop w:val="86"/>
          <w:marBottom w:val="0"/>
          <w:divBdr>
            <w:top w:val="none" w:sz="0" w:space="0" w:color="auto"/>
            <w:left w:val="none" w:sz="0" w:space="0" w:color="auto"/>
            <w:bottom w:val="none" w:sz="0" w:space="0" w:color="auto"/>
            <w:right w:val="none" w:sz="0" w:space="0" w:color="auto"/>
          </w:divBdr>
        </w:div>
      </w:divsChild>
    </w:div>
    <w:div w:id="1237861782">
      <w:bodyDiv w:val="1"/>
      <w:marLeft w:val="0"/>
      <w:marRight w:val="0"/>
      <w:marTop w:val="0"/>
      <w:marBottom w:val="0"/>
      <w:divBdr>
        <w:top w:val="none" w:sz="0" w:space="0" w:color="auto"/>
        <w:left w:val="none" w:sz="0" w:space="0" w:color="auto"/>
        <w:bottom w:val="none" w:sz="0" w:space="0" w:color="auto"/>
        <w:right w:val="none" w:sz="0" w:space="0" w:color="auto"/>
      </w:divBdr>
    </w:div>
    <w:div w:id="1241014841">
      <w:bodyDiv w:val="1"/>
      <w:marLeft w:val="0"/>
      <w:marRight w:val="0"/>
      <w:marTop w:val="0"/>
      <w:marBottom w:val="0"/>
      <w:divBdr>
        <w:top w:val="none" w:sz="0" w:space="0" w:color="auto"/>
        <w:left w:val="none" w:sz="0" w:space="0" w:color="auto"/>
        <w:bottom w:val="none" w:sz="0" w:space="0" w:color="auto"/>
        <w:right w:val="none" w:sz="0" w:space="0" w:color="auto"/>
      </w:divBdr>
      <w:divsChild>
        <w:div w:id="1900820991">
          <w:marLeft w:val="547"/>
          <w:marRight w:val="0"/>
          <w:marTop w:val="96"/>
          <w:marBottom w:val="0"/>
          <w:divBdr>
            <w:top w:val="none" w:sz="0" w:space="0" w:color="auto"/>
            <w:left w:val="none" w:sz="0" w:space="0" w:color="auto"/>
            <w:bottom w:val="none" w:sz="0" w:space="0" w:color="auto"/>
            <w:right w:val="none" w:sz="0" w:space="0" w:color="auto"/>
          </w:divBdr>
        </w:div>
        <w:div w:id="259415477">
          <w:marLeft w:val="547"/>
          <w:marRight w:val="0"/>
          <w:marTop w:val="96"/>
          <w:marBottom w:val="0"/>
          <w:divBdr>
            <w:top w:val="none" w:sz="0" w:space="0" w:color="auto"/>
            <w:left w:val="none" w:sz="0" w:space="0" w:color="auto"/>
            <w:bottom w:val="none" w:sz="0" w:space="0" w:color="auto"/>
            <w:right w:val="none" w:sz="0" w:space="0" w:color="auto"/>
          </w:divBdr>
        </w:div>
        <w:div w:id="868253682">
          <w:marLeft w:val="547"/>
          <w:marRight w:val="0"/>
          <w:marTop w:val="96"/>
          <w:marBottom w:val="0"/>
          <w:divBdr>
            <w:top w:val="none" w:sz="0" w:space="0" w:color="auto"/>
            <w:left w:val="none" w:sz="0" w:space="0" w:color="auto"/>
            <w:bottom w:val="none" w:sz="0" w:space="0" w:color="auto"/>
            <w:right w:val="none" w:sz="0" w:space="0" w:color="auto"/>
          </w:divBdr>
        </w:div>
        <w:div w:id="54202798">
          <w:marLeft w:val="547"/>
          <w:marRight w:val="0"/>
          <w:marTop w:val="96"/>
          <w:marBottom w:val="0"/>
          <w:divBdr>
            <w:top w:val="none" w:sz="0" w:space="0" w:color="auto"/>
            <w:left w:val="none" w:sz="0" w:space="0" w:color="auto"/>
            <w:bottom w:val="none" w:sz="0" w:space="0" w:color="auto"/>
            <w:right w:val="none" w:sz="0" w:space="0" w:color="auto"/>
          </w:divBdr>
        </w:div>
      </w:divsChild>
    </w:div>
    <w:div w:id="1259097178">
      <w:bodyDiv w:val="1"/>
      <w:marLeft w:val="0"/>
      <w:marRight w:val="0"/>
      <w:marTop w:val="0"/>
      <w:marBottom w:val="0"/>
      <w:divBdr>
        <w:top w:val="none" w:sz="0" w:space="0" w:color="auto"/>
        <w:left w:val="none" w:sz="0" w:space="0" w:color="auto"/>
        <w:bottom w:val="none" w:sz="0" w:space="0" w:color="auto"/>
        <w:right w:val="none" w:sz="0" w:space="0" w:color="auto"/>
      </w:divBdr>
      <w:divsChild>
        <w:div w:id="1841191911">
          <w:marLeft w:val="547"/>
          <w:marRight w:val="0"/>
          <w:marTop w:val="86"/>
          <w:marBottom w:val="0"/>
          <w:divBdr>
            <w:top w:val="none" w:sz="0" w:space="0" w:color="auto"/>
            <w:left w:val="none" w:sz="0" w:space="0" w:color="auto"/>
            <w:bottom w:val="none" w:sz="0" w:space="0" w:color="auto"/>
            <w:right w:val="none" w:sz="0" w:space="0" w:color="auto"/>
          </w:divBdr>
        </w:div>
        <w:div w:id="1297642353">
          <w:marLeft w:val="547"/>
          <w:marRight w:val="0"/>
          <w:marTop w:val="86"/>
          <w:marBottom w:val="0"/>
          <w:divBdr>
            <w:top w:val="none" w:sz="0" w:space="0" w:color="auto"/>
            <w:left w:val="none" w:sz="0" w:space="0" w:color="auto"/>
            <w:bottom w:val="none" w:sz="0" w:space="0" w:color="auto"/>
            <w:right w:val="none" w:sz="0" w:space="0" w:color="auto"/>
          </w:divBdr>
        </w:div>
        <w:div w:id="227958059">
          <w:marLeft w:val="547"/>
          <w:marRight w:val="0"/>
          <w:marTop w:val="86"/>
          <w:marBottom w:val="0"/>
          <w:divBdr>
            <w:top w:val="none" w:sz="0" w:space="0" w:color="auto"/>
            <w:left w:val="none" w:sz="0" w:space="0" w:color="auto"/>
            <w:bottom w:val="none" w:sz="0" w:space="0" w:color="auto"/>
            <w:right w:val="none" w:sz="0" w:space="0" w:color="auto"/>
          </w:divBdr>
        </w:div>
        <w:div w:id="1920678711">
          <w:marLeft w:val="547"/>
          <w:marRight w:val="0"/>
          <w:marTop w:val="86"/>
          <w:marBottom w:val="0"/>
          <w:divBdr>
            <w:top w:val="none" w:sz="0" w:space="0" w:color="auto"/>
            <w:left w:val="none" w:sz="0" w:space="0" w:color="auto"/>
            <w:bottom w:val="none" w:sz="0" w:space="0" w:color="auto"/>
            <w:right w:val="none" w:sz="0" w:space="0" w:color="auto"/>
          </w:divBdr>
        </w:div>
      </w:divsChild>
    </w:div>
    <w:div w:id="1311247171">
      <w:bodyDiv w:val="1"/>
      <w:marLeft w:val="0"/>
      <w:marRight w:val="0"/>
      <w:marTop w:val="0"/>
      <w:marBottom w:val="0"/>
      <w:divBdr>
        <w:top w:val="none" w:sz="0" w:space="0" w:color="auto"/>
        <w:left w:val="none" w:sz="0" w:space="0" w:color="auto"/>
        <w:bottom w:val="none" w:sz="0" w:space="0" w:color="auto"/>
        <w:right w:val="none" w:sz="0" w:space="0" w:color="auto"/>
      </w:divBdr>
      <w:divsChild>
        <w:div w:id="298220603">
          <w:marLeft w:val="547"/>
          <w:marRight w:val="0"/>
          <w:marTop w:val="144"/>
          <w:marBottom w:val="0"/>
          <w:divBdr>
            <w:top w:val="none" w:sz="0" w:space="0" w:color="auto"/>
            <w:left w:val="none" w:sz="0" w:space="0" w:color="auto"/>
            <w:bottom w:val="none" w:sz="0" w:space="0" w:color="auto"/>
            <w:right w:val="none" w:sz="0" w:space="0" w:color="auto"/>
          </w:divBdr>
        </w:div>
        <w:div w:id="1152141736">
          <w:marLeft w:val="547"/>
          <w:marRight w:val="0"/>
          <w:marTop w:val="144"/>
          <w:marBottom w:val="0"/>
          <w:divBdr>
            <w:top w:val="none" w:sz="0" w:space="0" w:color="auto"/>
            <w:left w:val="none" w:sz="0" w:space="0" w:color="auto"/>
            <w:bottom w:val="none" w:sz="0" w:space="0" w:color="auto"/>
            <w:right w:val="none" w:sz="0" w:space="0" w:color="auto"/>
          </w:divBdr>
        </w:div>
        <w:div w:id="1508058479">
          <w:marLeft w:val="547"/>
          <w:marRight w:val="0"/>
          <w:marTop w:val="144"/>
          <w:marBottom w:val="0"/>
          <w:divBdr>
            <w:top w:val="none" w:sz="0" w:space="0" w:color="auto"/>
            <w:left w:val="none" w:sz="0" w:space="0" w:color="auto"/>
            <w:bottom w:val="none" w:sz="0" w:space="0" w:color="auto"/>
            <w:right w:val="none" w:sz="0" w:space="0" w:color="auto"/>
          </w:divBdr>
        </w:div>
        <w:div w:id="187334086">
          <w:marLeft w:val="547"/>
          <w:marRight w:val="0"/>
          <w:marTop w:val="144"/>
          <w:marBottom w:val="0"/>
          <w:divBdr>
            <w:top w:val="none" w:sz="0" w:space="0" w:color="auto"/>
            <w:left w:val="none" w:sz="0" w:space="0" w:color="auto"/>
            <w:bottom w:val="none" w:sz="0" w:space="0" w:color="auto"/>
            <w:right w:val="none" w:sz="0" w:space="0" w:color="auto"/>
          </w:divBdr>
        </w:div>
      </w:divsChild>
    </w:div>
    <w:div w:id="1319070641">
      <w:bodyDiv w:val="1"/>
      <w:marLeft w:val="0"/>
      <w:marRight w:val="0"/>
      <w:marTop w:val="0"/>
      <w:marBottom w:val="0"/>
      <w:divBdr>
        <w:top w:val="none" w:sz="0" w:space="0" w:color="auto"/>
        <w:left w:val="none" w:sz="0" w:space="0" w:color="auto"/>
        <w:bottom w:val="none" w:sz="0" w:space="0" w:color="auto"/>
        <w:right w:val="none" w:sz="0" w:space="0" w:color="auto"/>
      </w:divBdr>
      <w:divsChild>
        <w:div w:id="600139281">
          <w:marLeft w:val="547"/>
          <w:marRight w:val="0"/>
          <w:marTop w:val="134"/>
          <w:marBottom w:val="0"/>
          <w:divBdr>
            <w:top w:val="none" w:sz="0" w:space="0" w:color="auto"/>
            <w:left w:val="none" w:sz="0" w:space="0" w:color="auto"/>
            <w:bottom w:val="none" w:sz="0" w:space="0" w:color="auto"/>
            <w:right w:val="none" w:sz="0" w:space="0" w:color="auto"/>
          </w:divBdr>
        </w:div>
      </w:divsChild>
    </w:div>
    <w:div w:id="1345355730">
      <w:bodyDiv w:val="1"/>
      <w:marLeft w:val="0"/>
      <w:marRight w:val="0"/>
      <w:marTop w:val="0"/>
      <w:marBottom w:val="0"/>
      <w:divBdr>
        <w:top w:val="none" w:sz="0" w:space="0" w:color="auto"/>
        <w:left w:val="none" w:sz="0" w:space="0" w:color="auto"/>
        <w:bottom w:val="none" w:sz="0" w:space="0" w:color="auto"/>
        <w:right w:val="none" w:sz="0" w:space="0" w:color="auto"/>
      </w:divBdr>
    </w:div>
    <w:div w:id="1353527335">
      <w:bodyDiv w:val="1"/>
      <w:marLeft w:val="0"/>
      <w:marRight w:val="0"/>
      <w:marTop w:val="0"/>
      <w:marBottom w:val="0"/>
      <w:divBdr>
        <w:top w:val="none" w:sz="0" w:space="0" w:color="auto"/>
        <w:left w:val="none" w:sz="0" w:space="0" w:color="auto"/>
        <w:bottom w:val="none" w:sz="0" w:space="0" w:color="auto"/>
        <w:right w:val="none" w:sz="0" w:space="0" w:color="auto"/>
      </w:divBdr>
      <w:divsChild>
        <w:div w:id="975182375">
          <w:marLeft w:val="547"/>
          <w:marRight w:val="0"/>
          <w:marTop w:val="86"/>
          <w:marBottom w:val="0"/>
          <w:divBdr>
            <w:top w:val="none" w:sz="0" w:space="0" w:color="auto"/>
            <w:left w:val="none" w:sz="0" w:space="0" w:color="auto"/>
            <w:bottom w:val="none" w:sz="0" w:space="0" w:color="auto"/>
            <w:right w:val="none" w:sz="0" w:space="0" w:color="auto"/>
          </w:divBdr>
        </w:div>
      </w:divsChild>
    </w:div>
    <w:div w:id="1388451517">
      <w:bodyDiv w:val="1"/>
      <w:marLeft w:val="0"/>
      <w:marRight w:val="0"/>
      <w:marTop w:val="0"/>
      <w:marBottom w:val="0"/>
      <w:divBdr>
        <w:top w:val="none" w:sz="0" w:space="0" w:color="auto"/>
        <w:left w:val="none" w:sz="0" w:space="0" w:color="auto"/>
        <w:bottom w:val="none" w:sz="0" w:space="0" w:color="auto"/>
        <w:right w:val="none" w:sz="0" w:space="0" w:color="auto"/>
      </w:divBdr>
    </w:div>
    <w:div w:id="1436709488">
      <w:bodyDiv w:val="1"/>
      <w:marLeft w:val="0"/>
      <w:marRight w:val="0"/>
      <w:marTop w:val="0"/>
      <w:marBottom w:val="0"/>
      <w:divBdr>
        <w:top w:val="none" w:sz="0" w:space="0" w:color="auto"/>
        <w:left w:val="none" w:sz="0" w:space="0" w:color="auto"/>
        <w:bottom w:val="none" w:sz="0" w:space="0" w:color="auto"/>
        <w:right w:val="none" w:sz="0" w:space="0" w:color="auto"/>
      </w:divBdr>
      <w:divsChild>
        <w:div w:id="575826818">
          <w:marLeft w:val="547"/>
          <w:marRight w:val="0"/>
          <w:marTop w:val="96"/>
          <w:marBottom w:val="0"/>
          <w:divBdr>
            <w:top w:val="none" w:sz="0" w:space="0" w:color="auto"/>
            <w:left w:val="none" w:sz="0" w:space="0" w:color="auto"/>
            <w:bottom w:val="none" w:sz="0" w:space="0" w:color="auto"/>
            <w:right w:val="none" w:sz="0" w:space="0" w:color="auto"/>
          </w:divBdr>
        </w:div>
        <w:div w:id="1061900542">
          <w:marLeft w:val="0"/>
          <w:marRight w:val="0"/>
          <w:marTop w:val="96"/>
          <w:marBottom w:val="0"/>
          <w:divBdr>
            <w:top w:val="none" w:sz="0" w:space="0" w:color="auto"/>
            <w:left w:val="none" w:sz="0" w:space="0" w:color="auto"/>
            <w:bottom w:val="none" w:sz="0" w:space="0" w:color="auto"/>
            <w:right w:val="none" w:sz="0" w:space="0" w:color="auto"/>
          </w:divBdr>
        </w:div>
        <w:div w:id="1923490714">
          <w:marLeft w:val="0"/>
          <w:marRight w:val="0"/>
          <w:marTop w:val="96"/>
          <w:marBottom w:val="0"/>
          <w:divBdr>
            <w:top w:val="none" w:sz="0" w:space="0" w:color="auto"/>
            <w:left w:val="none" w:sz="0" w:space="0" w:color="auto"/>
            <w:bottom w:val="none" w:sz="0" w:space="0" w:color="auto"/>
            <w:right w:val="none" w:sz="0" w:space="0" w:color="auto"/>
          </w:divBdr>
        </w:div>
      </w:divsChild>
    </w:div>
    <w:div w:id="1455103292">
      <w:bodyDiv w:val="1"/>
      <w:marLeft w:val="0"/>
      <w:marRight w:val="0"/>
      <w:marTop w:val="0"/>
      <w:marBottom w:val="0"/>
      <w:divBdr>
        <w:top w:val="none" w:sz="0" w:space="0" w:color="auto"/>
        <w:left w:val="none" w:sz="0" w:space="0" w:color="auto"/>
        <w:bottom w:val="none" w:sz="0" w:space="0" w:color="auto"/>
        <w:right w:val="none" w:sz="0" w:space="0" w:color="auto"/>
      </w:divBdr>
      <w:divsChild>
        <w:div w:id="2143646246">
          <w:marLeft w:val="547"/>
          <w:marRight w:val="0"/>
          <w:marTop w:val="134"/>
          <w:marBottom w:val="0"/>
          <w:divBdr>
            <w:top w:val="none" w:sz="0" w:space="0" w:color="auto"/>
            <w:left w:val="none" w:sz="0" w:space="0" w:color="auto"/>
            <w:bottom w:val="none" w:sz="0" w:space="0" w:color="auto"/>
            <w:right w:val="none" w:sz="0" w:space="0" w:color="auto"/>
          </w:divBdr>
        </w:div>
      </w:divsChild>
    </w:div>
    <w:div w:id="1466267717">
      <w:bodyDiv w:val="1"/>
      <w:marLeft w:val="0"/>
      <w:marRight w:val="0"/>
      <w:marTop w:val="0"/>
      <w:marBottom w:val="0"/>
      <w:divBdr>
        <w:top w:val="none" w:sz="0" w:space="0" w:color="auto"/>
        <w:left w:val="none" w:sz="0" w:space="0" w:color="auto"/>
        <w:bottom w:val="none" w:sz="0" w:space="0" w:color="auto"/>
        <w:right w:val="none" w:sz="0" w:space="0" w:color="auto"/>
      </w:divBdr>
    </w:div>
    <w:div w:id="1484741255">
      <w:bodyDiv w:val="1"/>
      <w:marLeft w:val="0"/>
      <w:marRight w:val="0"/>
      <w:marTop w:val="0"/>
      <w:marBottom w:val="0"/>
      <w:divBdr>
        <w:top w:val="none" w:sz="0" w:space="0" w:color="auto"/>
        <w:left w:val="none" w:sz="0" w:space="0" w:color="auto"/>
        <w:bottom w:val="none" w:sz="0" w:space="0" w:color="auto"/>
        <w:right w:val="none" w:sz="0" w:space="0" w:color="auto"/>
      </w:divBdr>
    </w:div>
    <w:div w:id="1508474202">
      <w:bodyDiv w:val="1"/>
      <w:marLeft w:val="0"/>
      <w:marRight w:val="0"/>
      <w:marTop w:val="0"/>
      <w:marBottom w:val="0"/>
      <w:divBdr>
        <w:top w:val="none" w:sz="0" w:space="0" w:color="auto"/>
        <w:left w:val="none" w:sz="0" w:space="0" w:color="auto"/>
        <w:bottom w:val="none" w:sz="0" w:space="0" w:color="auto"/>
        <w:right w:val="none" w:sz="0" w:space="0" w:color="auto"/>
      </w:divBdr>
    </w:div>
    <w:div w:id="1514951738">
      <w:bodyDiv w:val="1"/>
      <w:marLeft w:val="0"/>
      <w:marRight w:val="0"/>
      <w:marTop w:val="0"/>
      <w:marBottom w:val="0"/>
      <w:divBdr>
        <w:top w:val="none" w:sz="0" w:space="0" w:color="auto"/>
        <w:left w:val="none" w:sz="0" w:space="0" w:color="auto"/>
        <w:bottom w:val="none" w:sz="0" w:space="0" w:color="auto"/>
        <w:right w:val="none" w:sz="0" w:space="0" w:color="auto"/>
      </w:divBdr>
      <w:divsChild>
        <w:div w:id="1639412610">
          <w:marLeft w:val="547"/>
          <w:marRight w:val="0"/>
          <w:marTop w:val="134"/>
          <w:marBottom w:val="0"/>
          <w:divBdr>
            <w:top w:val="none" w:sz="0" w:space="0" w:color="auto"/>
            <w:left w:val="none" w:sz="0" w:space="0" w:color="auto"/>
            <w:bottom w:val="none" w:sz="0" w:space="0" w:color="auto"/>
            <w:right w:val="none" w:sz="0" w:space="0" w:color="auto"/>
          </w:divBdr>
        </w:div>
      </w:divsChild>
    </w:div>
    <w:div w:id="1524131673">
      <w:bodyDiv w:val="1"/>
      <w:marLeft w:val="0"/>
      <w:marRight w:val="0"/>
      <w:marTop w:val="0"/>
      <w:marBottom w:val="0"/>
      <w:divBdr>
        <w:top w:val="none" w:sz="0" w:space="0" w:color="auto"/>
        <w:left w:val="none" w:sz="0" w:space="0" w:color="auto"/>
        <w:bottom w:val="none" w:sz="0" w:space="0" w:color="auto"/>
        <w:right w:val="none" w:sz="0" w:space="0" w:color="auto"/>
      </w:divBdr>
    </w:div>
    <w:div w:id="1543249913">
      <w:bodyDiv w:val="1"/>
      <w:marLeft w:val="0"/>
      <w:marRight w:val="0"/>
      <w:marTop w:val="0"/>
      <w:marBottom w:val="0"/>
      <w:divBdr>
        <w:top w:val="none" w:sz="0" w:space="0" w:color="auto"/>
        <w:left w:val="none" w:sz="0" w:space="0" w:color="auto"/>
        <w:bottom w:val="none" w:sz="0" w:space="0" w:color="auto"/>
        <w:right w:val="none" w:sz="0" w:space="0" w:color="auto"/>
      </w:divBdr>
      <w:divsChild>
        <w:div w:id="1152793903">
          <w:marLeft w:val="547"/>
          <w:marRight w:val="0"/>
          <w:marTop w:val="144"/>
          <w:marBottom w:val="0"/>
          <w:divBdr>
            <w:top w:val="none" w:sz="0" w:space="0" w:color="auto"/>
            <w:left w:val="none" w:sz="0" w:space="0" w:color="auto"/>
            <w:bottom w:val="none" w:sz="0" w:space="0" w:color="auto"/>
            <w:right w:val="none" w:sz="0" w:space="0" w:color="auto"/>
          </w:divBdr>
        </w:div>
      </w:divsChild>
    </w:div>
    <w:div w:id="1563717612">
      <w:bodyDiv w:val="1"/>
      <w:marLeft w:val="0"/>
      <w:marRight w:val="0"/>
      <w:marTop w:val="0"/>
      <w:marBottom w:val="0"/>
      <w:divBdr>
        <w:top w:val="none" w:sz="0" w:space="0" w:color="auto"/>
        <w:left w:val="none" w:sz="0" w:space="0" w:color="auto"/>
        <w:bottom w:val="none" w:sz="0" w:space="0" w:color="auto"/>
        <w:right w:val="none" w:sz="0" w:space="0" w:color="auto"/>
      </w:divBdr>
    </w:div>
    <w:div w:id="1580557152">
      <w:bodyDiv w:val="1"/>
      <w:marLeft w:val="0"/>
      <w:marRight w:val="0"/>
      <w:marTop w:val="0"/>
      <w:marBottom w:val="0"/>
      <w:divBdr>
        <w:top w:val="none" w:sz="0" w:space="0" w:color="auto"/>
        <w:left w:val="none" w:sz="0" w:space="0" w:color="auto"/>
        <w:bottom w:val="none" w:sz="0" w:space="0" w:color="auto"/>
        <w:right w:val="none" w:sz="0" w:space="0" w:color="auto"/>
      </w:divBdr>
    </w:div>
    <w:div w:id="1613629039">
      <w:bodyDiv w:val="1"/>
      <w:marLeft w:val="0"/>
      <w:marRight w:val="0"/>
      <w:marTop w:val="0"/>
      <w:marBottom w:val="0"/>
      <w:divBdr>
        <w:top w:val="none" w:sz="0" w:space="0" w:color="auto"/>
        <w:left w:val="none" w:sz="0" w:space="0" w:color="auto"/>
        <w:bottom w:val="none" w:sz="0" w:space="0" w:color="auto"/>
        <w:right w:val="none" w:sz="0" w:space="0" w:color="auto"/>
      </w:divBdr>
    </w:div>
    <w:div w:id="1628390685">
      <w:bodyDiv w:val="1"/>
      <w:marLeft w:val="0"/>
      <w:marRight w:val="0"/>
      <w:marTop w:val="0"/>
      <w:marBottom w:val="0"/>
      <w:divBdr>
        <w:top w:val="none" w:sz="0" w:space="0" w:color="auto"/>
        <w:left w:val="none" w:sz="0" w:space="0" w:color="auto"/>
        <w:bottom w:val="none" w:sz="0" w:space="0" w:color="auto"/>
        <w:right w:val="none" w:sz="0" w:space="0" w:color="auto"/>
      </w:divBdr>
    </w:div>
    <w:div w:id="1635939348">
      <w:bodyDiv w:val="1"/>
      <w:marLeft w:val="0"/>
      <w:marRight w:val="0"/>
      <w:marTop w:val="0"/>
      <w:marBottom w:val="0"/>
      <w:divBdr>
        <w:top w:val="none" w:sz="0" w:space="0" w:color="auto"/>
        <w:left w:val="none" w:sz="0" w:space="0" w:color="auto"/>
        <w:bottom w:val="none" w:sz="0" w:space="0" w:color="auto"/>
        <w:right w:val="none" w:sz="0" w:space="0" w:color="auto"/>
      </w:divBdr>
      <w:divsChild>
        <w:div w:id="1733774284">
          <w:marLeft w:val="547"/>
          <w:marRight w:val="0"/>
          <w:marTop w:val="82"/>
          <w:marBottom w:val="0"/>
          <w:divBdr>
            <w:top w:val="none" w:sz="0" w:space="0" w:color="auto"/>
            <w:left w:val="none" w:sz="0" w:space="0" w:color="auto"/>
            <w:bottom w:val="none" w:sz="0" w:space="0" w:color="auto"/>
            <w:right w:val="none" w:sz="0" w:space="0" w:color="auto"/>
          </w:divBdr>
        </w:div>
        <w:div w:id="539052787">
          <w:marLeft w:val="1166"/>
          <w:marRight w:val="0"/>
          <w:marTop w:val="72"/>
          <w:marBottom w:val="0"/>
          <w:divBdr>
            <w:top w:val="none" w:sz="0" w:space="0" w:color="auto"/>
            <w:left w:val="none" w:sz="0" w:space="0" w:color="auto"/>
            <w:bottom w:val="none" w:sz="0" w:space="0" w:color="auto"/>
            <w:right w:val="none" w:sz="0" w:space="0" w:color="auto"/>
          </w:divBdr>
        </w:div>
        <w:div w:id="1492718646">
          <w:marLeft w:val="1166"/>
          <w:marRight w:val="0"/>
          <w:marTop w:val="72"/>
          <w:marBottom w:val="0"/>
          <w:divBdr>
            <w:top w:val="none" w:sz="0" w:space="0" w:color="auto"/>
            <w:left w:val="none" w:sz="0" w:space="0" w:color="auto"/>
            <w:bottom w:val="none" w:sz="0" w:space="0" w:color="auto"/>
            <w:right w:val="none" w:sz="0" w:space="0" w:color="auto"/>
          </w:divBdr>
        </w:div>
        <w:div w:id="2016689653">
          <w:marLeft w:val="1166"/>
          <w:marRight w:val="0"/>
          <w:marTop w:val="72"/>
          <w:marBottom w:val="0"/>
          <w:divBdr>
            <w:top w:val="none" w:sz="0" w:space="0" w:color="auto"/>
            <w:left w:val="none" w:sz="0" w:space="0" w:color="auto"/>
            <w:bottom w:val="none" w:sz="0" w:space="0" w:color="auto"/>
            <w:right w:val="none" w:sz="0" w:space="0" w:color="auto"/>
          </w:divBdr>
        </w:div>
        <w:div w:id="567158355">
          <w:marLeft w:val="1166"/>
          <w:marRight w:val="0"/>
          <w:marTop w:val="72"/>
          <w:marBottom w:val="0"/>
          <w:divBdr>
            <w:top w:val="none" w:sz="0" w:space="0" w:color="auto"/>
            <w:left w:val="none" w:sz="0" w:space="0" w:color="auto"/>
            <w:bottom w:val="none" w:sz="0" w:space="0" w:color="auto"/>
            <w:right w:val="none" w:sz="0" w:space="0" w:color="auto"/>
          </w:divBdr>
        </w:div>
        <w:div w:id="1151630273">
          <w:marLeft w:val="547"/>
          <w:marRight w:val="0"/>
          <w:marTop w:val="82"/>
          <w:marBottom w:val="0"/>
          <w:divBdr>
            <w:top w:val="none" w:sz="0" w:space="0" w:color="auto"/>
            <w:left w:val="none" w:sz="0" w:space="0" w:color="auto"/>
            <w:bottom w:val="none" w:sz="0" w:space="0" w:color="auto"/>
            <w:right w:val="none" w:sz="0" w:space="0" w:color="auto"/>
          </w:divBdr>
        </w:div>
        <w:div w:id="1361585531">
          <w:marLeft w:val="1166"/>
          <w:marRight w:val="0"/>
          <w:marTop w:val="72"/>
          <w:marBottom w:val="0"/>
          <w:divBdr>
            <w:top w:val="none" w:sz="0" w:space="0" w:color="auto"/>
            <w:left w:val="none" w:sz="0" w:space="0" w:color="auto"/>
            <w:bottom w:val="none" w:sz="0" w:space="0" w:color="auto"/>
            <w:right w:val="none" w:sz="0" w:space="0" w:color="auto"/>
          </w:divBdr>
        </w:div>
        <w:div w:id="1085540276">
          <w:marLeft w:val="1166"/>
          <w:marRight w:val="0"/>
          <w:marTop w:val="72"/>
          <w:marBottom w:val="0"/>
          <w:divBdr>
            <w:top w:val="none" w:sz="0" w:space="0" w:color="auto"/>
            <w:left w:val="none" w:sz="0" w:space="0" w:color="auto"/>
            <w:bottom w:val="none" w:sz="0" w:space="0" w:color="auto"/>
            <w:right w:val="none" w:sz="0" w:space="0" w:color="auto"/>
          </w:divBdr>
        </w:div>
        <w:div w:id="1279028915">
          <w:marLeft w:val="1166"/>
          <w:marRight w:val="0"/>
          <w:marTop w:val="72"/>
          <w:marBottom w:val="0"/>
          <w:divBdr>
            <w:top w:val="none" w:sz="0" w:space="0" w:color="auto"/>
            <w:left w:val="none" w:sz="0" w:space="0" w:color="auto"/>
            <w:bottom w:val="none" w:sz="0" w:space="0" w:color="auto"/>
            <w:right w:val="none" w:sz="0" w:space="0" w:color="auto"/>
          </w:divBdr>
        </w:div>
        <w:div w:id="1118795568">
          <w:marLeft w:val="1166"/>
          <w:marRight w:val="0"/>
          <w:marTop w:val="72"/>
          <w:marBottom w:val="0"/>
          <w:divBdr>
            <w:top w:val="none" w:sz="0" w:space="0" w:color="auto"/>
            <w:left w:val="none" w:sz="0" w:space="0" w:color="auto"/>
            <w:bottom w:val="none" w:sz="0" w:space="0" w:color="auto"/>
            <w:right w:val="none" w:sz="0" w:space="0" w:color="auto"/>
          </w:divBdr>
        </w:div>
        <w:div w:id="85269884">
          <w:marLeft w:val="1166"/>
          <w:marRight w:val="0"/>
          <w:marTop w:val="72"/>
          <w:marBottom w:val="0"/>
          <w:divBdr>
            <w:top w:val="none" w:sz="0" w:space="0" w:color="auto"/>
            <w:left w:val="none" w:sz="0" w:space="0" w:color="auto"/>
            <w:bottom w:val="none" w:sz="0" w:space="0" w:color="auto"/>
            <w:right w:val="none" w:sz="0" w:space="0" w:color="auto"/>
          </w:divBdr>
        </w:div>
        <w:div w:id="1679431277">
          <w:marLeft w:val="1166"/>
          <w:marRight w:val="0"/>
          <w:marTop w:val="72"/>
          <w:marBottom w:val="0"/>
          <w:divBdr>
            <w:top w:val="none" w:sz="0" w:space="0" w:color="auto"/>
            <w:left w:val="none" w:sz="0" w:space="0" w:color="auto"/>
            <w:bottom w:val="none" w:sz="0" w:space="0" w:color="auto"/>
            <w:right w:val="none" w:sz="0" w:space="0" w:color="auto"/>
          </w:divBdr>
        </w:div>
      </w:divsChild>
    </w:div>
    <w:div w:id="1661497883">
      <w:bodyDiv w:val="1"/>
      <w:marLeft w:val="0"/>
      <w:marRight w:val="0"/>
      <w:marTop w:val="0"/>
      <w:marBottom w:val="0"/>
      <w:divBdr>
        <w:top w:val="none" w:sz="0" w:space="0" w:color="auto"/>
        <w:left w:val="none" w:sz="0" w:space="0" w:color="auto"/>
        <w:bottom w:val="none" w:sz="0" w:space="0" w:color="auto"/>
        <w:right w:val="none" w:sz="0" w:space="0" w:color="auto"/>
      </w:divBdr>
    </w:div>
    <w:div w:id="1676347178">
      <w:bodyDiv w:val="1"/>
      <w:marLeft w:val="0"/>
      <w:marRight w:val="0"/>
      <w:marTop w:val="0"/>
      <w:marBottom w:val="0"/>
      <w:divBdr>
        <w:top w:val="none" w:sz="0" w:space="0" w:color="auto"/>
        <w:left w:val="none" w:sz="0" w:space="0" w:color="auto"/>
        <w:bottom w:val="none" w:sz="0" w:space="0" w:color="auto"/>
        <w:right w:val="none" w:sz="0" w:space="0" w:color="auto"/>
      </w:divBdr>
      <w:divsChild>
        <w:div w:id="1260141141">
          <w:marLeft w:val="547"/>
          <w:marRight w:val="0"/>
          <w:marTop w:val="134"/>
          <w:marBottom w:val="0"/>
          <w:divBdr>
            <w:top w:val="none" w:sz="0" w:space="0" w:color="auto"/>
            <w:left w:val="none" w:sz="0" w:space="0" w:color="auto"/>
            <w:bottom w:val="none" w:sz="0" w:space="0" w:color="auto"/>
            <w:right w:val="none" w:sz="0" w:space="0" w:color="auto"/>
          </w:divBdr>
        </w:div>
      </w:divsChild>
    </w:div>
    <w:div w:id="1689746229">
      <w:bodyDiv w:val="1"/>
      <w:marLeft w:val="0"/>
      <w:marRight w:val="0"/>
      <w:marTop w:val="0"/>
      <w:marBottom w:val="0"/>
      <w:divBdr>
        <w:top w:val="none" w:sz="0" w:space="0" w:color="auto"/>
        <w:left w:val="none" w:sz="0" w:space="0" w:color="auto"/>
        <w:bottom w:val="none" w:sz="0" w:space="0" w:color="auto"/>
        <w:right w:val="none" w:sz="0" w:space="0" w:color="auto"/>
      </w:divBdr>
      <w:divsChild>
        <w:div w:id="49119033">
          <w:marLeft w:val="547"/>
          <w:marRight w:val="0"/>
          <w:marTop w:val="134"/>
          <w:marBottom w:val="0"/>
          <w:divBdr>
            <w:top w:val="none" w:sz="0" w:space="0" w:color="auto"/>
            <w:left w:val="none" w:sz="0" w:space="0" w:color="auto"/>
            <w:bottom w:val="none" w:sz="0" w:space="0" w:color="auto"/>
            <w:right w:val="none" w:sz="0" w:space="0" w:color="auto"/>
          </w:divBdr>
        </w:div>
        <w:div w:id="1400862868">
          <w:marLeft w:val="547"/>
          <w:marRight w:val="0"/>
          <w:marTop w:val="134"/>
          <w:marBottom w:val="0"/>
          <w:divBdr>
            <w:top w:val="none" w:sz="0" w:space="0" w:color="auto"/>
            <w:left w:val="none" w:sz="0" w:space="0" w:color="auto"/>
            <w:bottom w:val="none" w:sz="0" w:space="0" w:color="auto"/>
            <w:right w:val="none" w:sz="0" w:space="0" w:color="auto"/>
          </w:divBdr>
        </w:div>
        <w:div w:id="1820221200">
          <w:marLeft w:val="547"/>
          <w:marRight w:val="0"/>
          <w:marTop w:val="134"/>
          <w:marBottom w:val="0"/>
          <w:divBdr>
            <w:top w:val="none" w:sz="0" w:space="0" w:color="auto"/>
            <w:left w:val="none" w:sz="0" w:space="0" w:color="auto"/>
            <w:bottom w:val="none" w:sz="0" w:space="0" w:color="auto"/>
            <w:right w:val="none" w:sz="0" w:space="0" w:color="auto"/>
          </w:divBdr>
        </w:div>
        <w:div w:id="407925524">
          <w:marLeft w:val="547"/>
          <w:marRight w:val="0"/>
          <w:marTop w:val="134"/>
          <w:marBottom w:val="0"/>
          <w:divBdr>
            <w:top w:val="none" w:sz="0" w:space="0" w:color="auto"/>
            <w:left w:val="none" w:sz="0" w:space="0" w:color="auto"/>
            <w:bottom w:val="none" w:sz="0" w:space="0" w:color="auto"/>
            <w:right w:val="none" w:sz="0" w:space="0" w:color="auto"/>
          </w:divBdr>
        </w:div>
      </w:divsChild>
    </w:div>
    <w:div w:id="1689943137">
      <w:bodyDiv w:val="1"/>
      <w:marLeft w:val="0"/>
      <w:marRight w:val="0"/>
      <w:marTop w:val="0"/>
      <w:marBottom w:val="0"/>
      <w:divBdr>
        <w:top w:val="none" w:sz="0" w:space="0" w:color="auto"/>
        <w:left w:val="none" w:sz="0" w:space="0" w:color="auto"/>
        <w:bottom w:val="none" w:sz="0" w:space="0" w:color="auto"/>
        <w:right w:val="none" w:sz="0" w:space="0" w:color="auto"/>
      </w:divBdr>
      <w:divsChild>
        <w:div w:id="856817667">
          <w:marLeft w:val="720"/>
          <w:marRight w:val="0"/>
          <w:marTop w:val="115"/>
          <w:marBottom w:val="0"/>
          <w:divBdr>
            <w:top w:val="none" w:sz="0" w:space="0" w:color="auto"/>
            <w:left w:val="none" w:sz="0" w:space="0" w:color="auto"/>
            <w:bottom w:val="none" w:sz="0" w:space="0" w:color="auto"/>
            <w:right w:val="none" w:sz="0" w:space="0" w:color="auto"/>
          </w:divBdr>
        </w:div>
        <w:div w:id="1116170004">
          <w:marLeft w:val="1354"/>
          <w:marRight w:val="0"/>
          <w:marTop w:val="96"/>
          <w:marBottom w:val="0"/>
          <w:divBdr>
            <w:top w:val="none" w:sz="0" w:space="0" w:color="auto"/>
            <w:left w:val="none" w:sz="0" w:space="0" w:color="auto"/>
            <w:bottom w:val="none" w:sz="0" w:space="0" w:color="auto"/>
            <w:right w:val="none" w:sz="0" w:space="0" w:color="auto"/>
          </w:divBdr>
        </w:div>
        <w:div w:id="1961449617">
          <w:marLeft w:val="720"/>
          <w:marRight w:val="0"/>
          <w:marTop w:val="115"/>
          <w:marBottom w:val="0"/>
          <w:divBdr>
            <w:top w:val="none" w:sz="0" w:space="0" w:color="auto"/>
            <w:left w:val="none" w:sz="0" w:space="0" w:color="auto"/>
            <w:bottom w:val="none" w:sz="0" w:space="0" w:color="auto"/>
            <w:right w:val="none" w:sz="0" w:space="0" w:color="auto"/>
          </w:divBdr>
        </w:div>
        <w:div w:id="1115179746">
          <w:marLeft w:val="1354"/>
          <w:marRight w:val="0"/>
          <w:marTop w:val="96"/>
          <w:marBottom w:val="0"/>
          <w:divBdr>
            <w:top w:val="none" w:sz="0" w:space="0" w:color="auto"/>
            <w:left w:val="none" w:sz="0" w:space="0" w:color="auto"/>
            <w:bottom w:val="none" w:sz="0" w:space="0" w:color="auto"/>
            <w:right w:val="none" w:sz="0" w:space="0" w:color="auto"/>
          </w:divBdr>
        </w:div>
      </w:divsChild>
    </w:div>
    <w:div w:id="1697071796">
      <w:bodyDiv w:val="1"/>
      <w:marLeft w:val="0"/>
      <w:marRight w:val="0"/>
      <w:marTop w:val="0"/>
      <w:marBottom w:val="0"/>
      <w:divBdr>
        <w:top w:val="none" w:sz="0" w:space="0" w:color="auto"/>
        <w:left w:val="none" w:sz="0" w:space="0" w:color="auto"/>
        <w:bottom w:val="none" w:sz="0" w:space="0" w:color="auto"/>
        <w:right w:val="none" w:sz="0" w:space="0" w:color="auto"/>
      </w:divBdr>
    </w:div>
    <w:div w:id="1707172991">
      <w:bodyDiv w:val="1"/>
      <w:marLeft w:val="0"/>
      <w:marRight w:val="0"/>
      <w:marTop w:val="0"/>
      <w:marBottom w:val="0"/>
      <w:divBdr>
        <w:top w:val="none" w:sz="0" w:space="0" w:color="auto"/>
        <w:left w:val="none" w:sz="0" w:space="0" w:color="auto"/>
        <w:bottom w:val="none" w:sz="0" w:space="0" w:color="auto"/>
        <w:right w:val="none" w:sz="0" w:space="0" w:color="auto"/>
      </w:divBdr>
      <w:divsChild>
        <w:div w:id="288976448">
          <w:marLeft w:val="547"/>
          <w:marRight w:val="0"/>
          <w:marTop w:val="91"/>
          <w:marBottom w:val="0"/>
          <w:divBdr>
            <w:top w:val="none" w:sz="0" w:space="0" w:color="auto"/>
            <w:left w:val="none" w:sz="0" w:space="0" w:color="auto"/>
            <w:bottom w:val="none" w:sz="0" w:space="0" w:color="auto"/>
            <w:right w:val="none" w:sz="0" w:space="0" w:color="auto"/>
          </w:divBdr>
        </w:div>
        <w:div w:id="674380375">
          <w:marLeft w:val="1166"/>
          <w:marRight w:val="0"/>
          <w:marTop w:val="86"/>
          <w:marBottom w:val="0"/>
          <w:divBdr>
            <w:top w:val="none" w:sz="0" w:space="0" w:color="auto"/>
            <w:left w:val="none" w:sz="0" w:space="0" w:color="auto"/>
            <w:bottom w:val="none" w:sz="0" w:space="0" w:color="auto"/>
            <w:right w:val="none" w:sz="0" w:space="0" w:color="auto"/>
          </w:divBdr>
        </w:div>
        <w:div w:id="2031177142">
          <w:marLeft w:val="1166"/>
          <w:marRight w:val="0"/>
          <w:marTop w:val="86"/>
          <w:marBottom w:val="0"/>
          <w:divBdr>
            <w:top w:val="none" w:sz="0" w:space="0" w:color="auto"/>
            <w:left w:val="none" w:sz="0" w:space="0" w:color="auto"/>
            <w:bottom w:val="none" w:sz="0" w:space="0" w:color="auto"/>
            <w:right w:val="none" w:sz="0" w:space="0" w:color="auto"/>
          </w:divBdr>
        </w:div>
        <w:div w:id="941062122">
          <w:marLeft w:val="547"/>
          <w:marRight w:val="0"/>
          <w:marTop w:val="91"/>
          <w:marBottom w:val="0"/>
          <w:divBdr>
            <w:top w:val="none" w:sz="0" w:space="0" w:color="auto"/>
            <w:left w:val="none" w:sz="0" w:space="0" w:color="auto"/>
            <w:bottom w:val="none" w:sz="0" w:space="0" w:color="auto"/>
            <w:right w:val="none" w:sz="0" w:space="0" w:color="auto"/>
          </w:divBdr>
        </w:div>
      </w:divsChild>
    </w:div>
    <w:div w:id="1709987309">
      <w:bodyDiv w:val="1"/>
      <w:marLeft w:val="0"/>
      <w:marRight w:val="0"/>
      <w:marTop w:val="0"/>
      <w:marBottom w:val="0"/>
      <w:divBdr>
        <w:top w:val="none" w:sz="0" w:space="0" w:color="auto"/>
        <w:left w:val="none" w:sz="0" w:space="0" w:color="auto"/>
        <w:bottom w:val="none" w:sz="0" w:space="0" w:color="auto"/>
        <w:right w:val="none" w:sz="0" w:space="0" w:color="auto"/>
      </w:divBdr>
      <w:divsChild>
        <w:div w:id="1388605051">
          <w:marLeft w:val="1886"/>
          <w:marRight w:val="0"/>
          <w:marTop w:val="96"/>
          <w:marBottom w:val="0"/>
          <w:divBdr>
            <w:top w:val="none" w:sz="0" w:space="0" w:color="auto"/>
            <w:left w:val="none" w:sz="0" w:space="0" w:color="auto"/>
            <w:bottom w:val="none" w:sz="0" w:space="0" w:color="auto"/>
            <w:right w:val="none" w:sz="0" w:space="0" w:color="auto"/>
          </w:divBdr>
        </w:div>
        <w:div w:id="464738233">
          <w:marLeft w:val="1886"/>
          <w:marRight w:val="0"/>
          <w:marTop w:val="96"/>
          <w:marBottom w:val="0"/>
          <w:divBdr>
            <w:top w:val="none" w:sz="0" w:space="0" w:color="auto"/>
            <w:left w:val="none" w:sz="0" w:space="0" w:color="auto"/>
            <w:bottom w:val="none" w:sz="0" w:space="0" w:color="auto"/>
            <w:right w:val="none" w:sz="0" w:space="0" w:color="auto"/>
          </w:divBdr>
        </w:div>
        <w:div w:id="1428887259">
          <w:marLeft w:val="1886"/>
          <w:marRight w:val="0"/>
          <w:marTop w:val="96"/>
          <w:marBottom w:val="0"/>
          <w:divBdr>
            <w:top w:val="none" w:sz="0" w:space="0" w:color="auto"/>
            <w:left w:val="none" w:sz="0" w:space="0" w:color="auto"/>
            <w:bottom w:val="none" w:sz="0" w:space="0" w:color="auto"/>
            <w:right w:val="none" w:sz="0" w:space="0" w:color="auto"/>
          </w:divBdr>
        </w:div>
        <w:div w:id="1847137133">
          <w:marLeft w:val="1886"/>
          <w:marRight w:val="0"/>
          <w:marTop w:val="96"/>
          <w:marBottom w:val="0"/>
          <w:divBdr>
            <w:top w:val="none" w:sz="0" w:space="0" w:color="auto"/>
            <w:left w:val="none" w:sz="0" w:space="0" w:color="auto"/>
            <w:bottom w:val="none" w:sz="0" w:space="0" w:color="auto"/>
            <w:right w:val="none" w:sz="0" w:space="0" w:color="auto"/>
          </w:divBdr>
        </w:div>
        <w:div w:id="1573276460">
          <w:marLeft w:val="1886"/>
          <w:marRight w:val="0"/>
          <w:marTop w:val="96"/>
          <w:marBottom w:val="0"/>
          <w:divBdr>
            <w:top w:val="none" w:sz="0" w:space="0" w:color="auto"/>
            <w:left w:val="none" w:sz="0" w:space="0" w:color="auto"/>
            <w:bottom w:val="none" w:sz="0" w:space="0" w:color="auto"/>
            <w:right w:val="none" w:sz="0" w:space="0" w:color="auto"/>
          </w:divBdr>
        </w:div>
      </w:divsChild>
    </w:div>
    <w:div w:id="1741825175">
      <w:bodyDiv w:val="1"/>
      <w:marLeft w:val="0"/>
      <w:marRight w:val="0"/>
      <w:marTop w:val="0"/>
      <w:marBottom w:val="0"/>
      <w:divBdr>
        <w:top w:val="none" w:sz="0" w:space="0" w:color="auto"/>
        <w:left w:val="none" w:sz="0" w:space="0" w:color="auto"/>
        <w:bottom w:val="none" w:sz="0" w:space="0" w:color="auto"/>
        <w:right w:val="none" w:sz="0" w:space="0" w:color="auto"/>
      </w:divBdr>
    </w:div>
    <w:div w:id="1750734152">
      <w:bodyDiv w:val="1"/>
      <w:marLeft w:val="0"/>
      <w:marRight w:val="0"/>
      <w:marTop w:val="0"/>
      <w:marBottom w:val="0"/>
      <w:divBdr>
        <w:top w:val="none" w:sz="0" w:space="0" w:color="auto"/>
        <w:left w:val="none" w:sz="0" w:space="0" w:color="auto"/>
        <w:bottom w:val="none" w:sz="0" w:space="0" w:color="auto"/>
        <w:right w:val="none" w:sz="0" w:space="0" w:color="auto"/>
      </w:divBdr>
    </w:div>
    <w:div w:id="1762871257">
      <w:bodyDiv w:val="1"/>
      <w:marLeft w:val="0"/>
      <w:marRight w:val="0"/>
      <w:marTop w:val="0"/>
      <w:marBottom w:val="0"/>
      <w:divBdr>
        <w:top w:val="none" w:sz="0" w:space="0" w:color="auto"/>
        <w:left w:val="none" w:sz="0" w:space="0" w:color="auto"/>
        <w:bottom w:val="none" w:sz="0" w:space="0" w:color="auto"/>
        <w:right w:val="none" w:sz="0" w:space="0" w:color="auto"/>
      </w:divBdr>
      <w:divsChild>
        <w:div w:id="1570268250">
          <w:marLeft w:val="547"/>
          <w:marRight w:val="0"/>
          <w:marTop w:val="134"/>
          <w:marBottom w:val="0"/>
          <w:divBdr>
            <w:top w:val="none" w:sz="0" w:space="0" w:color="auto"/>
            <w:left w:val="none" w:sz="0" w:space="0" w:color="auto"/>
            <w:bottom w:val="none" w:sz="0" w:space="0" w:color="auto"/>
            <w:right w:val="none" w:sz="0" w:space="0" w:color="auto"/>
          </w:divBdr>
        </w:div>
        <w:div w:id="1200237952">
          <w:marLeft w:val="547"/>
          <w:marRight w:val="0"/>
          <w:marTop w:val="134"/>
          <w:marBottom w:val="0"/>
          <w:divBdr>
            <w:top w:val="none" w:sz="0" w:space="0" w:color="auto"/>
            <w:left w:val="none" w:sz="0" w:space="0" w:color="auto"/>
            <w:bottom w:val="none" w:sz="0" w:space="0" w:color="auto"/>
            <w:right w:val="none" w:sz="0" w:space="0" w:color="auto"/>
          </w:divBdr>
        </w:div>
        <w:div w:id="868029287">
          <w:marLeft w:val="547"/>
          <w:marRight w:val="0"/>
          <w:marTop w:val="134"/>
          <w:marBottom w:val="0"/>
          <w:divBdr>
            <w:top w:val="none" w:sz="0" w:space="0" w:color="auto"/>
            <w:left w:val="none" w:sz="0" w:space="0" w:color="auto"/>
            <w:bottom w:val="none" w:sz="0" w:space="0" w:color="auto"/>
            <w:right w:val="none" w:sz="0" w:space="0" w:color="auto"/>
          </w:divBdr>
        </w:div>
        <w:div w:id="121580313">
          <w:marLeft w:val="547"/>
          <w:marRight w:val="0"/>
          <w:marTop w:val="134"/>
          <w:marBottom w:val="0"/>
          <w:divBdr>
            <w:top w:val="none" w:sz="0" w:space="0" w:color="auto"/>
            <w:left w:val="none" w:sz="0" w:space="0" w:color="auto"/>
            <w:bottom w:val="none" w:sz="0" w:space="0" w:color="auto"/>
            <w:right w:val="none" w:sz="0" w:space="0" w:color="auto"/>
          </w:divBdr>
        </w:div>
        <w:div w:id="761488701">
          <w:marLeft w:val="547"/>
          <w:marRight w:val="0"/>
          <w:marTop w:val="134"/>
          <w:marBottom w:val="0"/>
          <w:divBdr>
            <w:top w:val="none" w:sz="0" w:space="0" w:color="auto"/>
            <w:left w:val="none" w:sz="0" w:space="0" w:color="auto"/>
            <w:bottom w:val="none" w:sz="0" w:space="0" w:color="auto"/>
            <w:right w:val="none" w:sz="0" w:space="0" w:color="auto"/>
          </w:divBdr>
        </w:div>
      </w:divsChild>
    </w:div>
    <w:div w:id="1775127903">
      <w:bodyDiv w:val="1"/>
      <w:marLeft w:val="0"/>
      <w:marRight w:val="0"/>
      <w:marTop w:val="0"/>
      <w:marBottom w:val="0"/>
      <w:divBdr>
        <w:top w:val="none" w:sz="0" w:space="0" w:color="auto"/>
        <w:left w:val="none" w:sz="0" w:space="0" w:color="auto"/>
        <w:bottom w:val="none" w:sz="0" w:space="0" w:color="auto"/>
        <w:right w:val="none" w:sz="0" w:space="0" w:color="auto"/>
      </w:divBdr>
      <w:divsChild>
        <w:div w:id="1726829773">
          <w:marLeft w:val="720"/>
          <w:marRight w:val="0"/>
          <w:marTop w:val="115"/>
          <w:marBottom w:val="0"/>
          <w:divBdr>
            <w:top w:val="none" w:sz="0" w:space="0" w:color="auto"/>
            <w:left w:val="none" w:sz="0" w:space="0" w:color="auto"/>
            <w:bottom w:val="none" w:sz="0" w:space="0" w:color="auto"/>
            <w:right w:val="none" w:sz="0" w:space="0" w:color="auto"/>
          </w:divBdr>
        </w:div>
      </w:divsChild>
    </w:div>
    <w:div w:id="1809936582">
      <w:bodyDiv w:val="1"/>
      <w:marLeft w:val="0"/>
      <w:marRight w:val="0"/>
      <w:marTop w:val="0"/>
      <w:marBottom w:val="0"/>
      <w:divBdr>
        <w:top w:val="none" w:sz="0" w:space="0" w:color="auto"/>
        <w:left w:val="none" w:sz="0" w:space="0" w:color="auto"/>
        <w:bottom w:val="none" w:sz="0" w:space="0" w:color="auto"/>
        <w:right w:val="none" w:sz="0" w:space="0" w:color="auto"/>
      </w:divBdr>
    </w:div>
    <w:div w:id="1820921142">
      <w:bodyDiv w:val="1"/>
      <w:marLeft w:val="0"/>
      <w:marRight w:val="0"/>
      <w:marTop w:val="0"/>
      <w:marBottom w:val="0"/>
      <w:divBdr>
        <w:top w:val="none" w:sz="0" w:space="0" w:color="auto"/>
        <w:left w:val="none" w:sz="0" w:space="0" w:color="auto"/>
        <w:bottom w:val="none" w:sz="0" w:space="0" w:color="auto"/>
        <w:right w:val="none" w:sz="0" w:space="0" w:color="auto"/>
      </w:divBdr>
      <w:divsChild>
        <w:div w:id="1237546654">
          <w:marLeft w:val="547"/>
          <w:marRight w:val="0"/>
          <w:marTop w:val="58"/>
          <w:marBottom w:val="0"/>
          <w:divBdr>
            <w:top w:val="none" w:sz="0" w:space="0" w:color="auto"/>
            <w:left w:val="none" w:sz="0" w:space="0" w:color="auto"/>
            <w:bottom w:val="none" w:sz="0" w:space="0" w:color="auto"/>
            <w:right w:val="none" w:sz="0" w:space="0" w:color="auto"/>
          </w:divBdr>
        </w:div>
        <w:div w:id="417752482">
          <w:marLeft w:val="1800"/>
          <w:marRight w:val="0"/>
          <w:marTop w:val="58"/>
          <w:marBottom w:val="0"/>
          <w:divBdr>
            <w:top w:val="none" w:sz="0" w:space="0" w:color="auto"/>
            <w:left w:val="none" w:sz="0" w:space="0" w:color="auto"/>
            <w:bottom w:val="none" w:sz="0" w:space="0" w:color="auto"/>
            <w:right w:val="none" w:sz="0" w:space="0" w:color="auto"/>
          </w:divBdr>
        </w:div>
        <w:div w:id="1926912075">
          <w:marLeft w:val="547"/>
          <w:marRight w:val="0"/>
          <w:marTop w:val="58"/>
          <w:marBottom w:val="0"/>
          <w:divBdr>
            <w:top w:val="none" w:sz="0" w:space="0" w:color="auto"/>
            <w:left w:val="none" w:sz="0" w:space="0" w:color="auto"/>
            <w:bottom w:val="none" w:sz="0" w:space="0" w:color="auto"/>
            <w:right w:val="none" w:sz="0" w:space="0" w:color="auto"/>
          </w:divBdr>
        </w:div>
        <w:div w:id="364721142">
          <w:marLeft w:val="1166"/>
          <w:marRight w:val="0"/>
          <w:marTop w:val="58"/>
          <w:marBottom w:val="0"/>
          <w:divBdr>
            <w:top w:val="none" w:sz="0" w:space="0" w:color="auto"/>
            <w:left w:val="none" w:sz="0" w:space="0" w:color="auto"/>
            <w:bottom w:val="none" w:sz="0" w:space="0" w:color="auto"/>
            <w:right w:val="none" w:sz="0" w:space="0" w:color="auto"/>
          </w:divBdr>
        </w:div>
        <w:div w:id="1825274799">
          <w:marLeft w:val="547"/>
          <w:marRight w:val="0"/>
          <w:marTop w:val="58"/>
          <w:marBottom w:val="0"/>
          <w:divBdr>
            <w:top w:val="none" w:sz="0" w:space="0" w:color="auto"/>
            <w:left w:val="none" w:sz="0" w:space="0" w:color="auto"/>
            <w:bottom w:val="none" w:sz="0" w:space="0" w:color="auto"/>
            <w:right w:val="none" w:sz="0" w:space="0" w:color="auto"/>
          </w:divBdr>
        </w:div>
        <w:div w:id="563220744">
          <w:marLeft w:val="1166"/>
          <w:marRight w:val="0"/>
          <w:marTop w:val="58"/>
          <w:marBottom w:val="0"/>
          <w:divBdr>
            <w:top w:val="none" w:sz="0" w:space="0" w:color="auto"/>
            <w:left w:val="none" w:sz="0" w:space="0" w:color="auto"/>
            <w:bottom w:val="none" w:sz="0" w:space="0" w:color="auto"/>
            <w:right w:val="none" w:sz="0" w:space="0" w:color="auto"/>
          </w:divBdr>
        </w:div>
        <w:div w:id="175510726">
          <w:marLeft w:val="547"/>
          <w:marRight w:val="0"/>
          <w:marTop w:val="58"/>
          <w:marBottom w:val="0"/>
          <w:divBdr>
            <w:top w:val="none" w:sz="0" w:space="0" w:color="auto"/>
            <w:left w:val="none" w:sz="0" w:space="0" w:color="auto"/>
            <w:bottom w:val="none" w:sz="0" w:space="0" w:color="auto"/>
            <w:right w:val="none" w:sz="0" w:space="0" w:color="auto"/>
          </w:divBdr>
        </w:div>
        <w:div w:id="1521238379">
          <w:marLeft w:val="1166"/>
          <w:marRight w:val="0"/>
          <w:marTop w:val="58"/>
          <w:marBottom w:val="0"/>
          <w:divBdr>
            <w:top w:val="none" w:sz="0" w:space="0" w:color="auto"/>
            <w:left w:val="none" w:sz="0" w:space="0" w:color="auto"/>
            <w:bottom w:val="none" w:sz="0" w:space="0" w:color="auto"/>
            <w:right w:val="none" w:sz="0" w:space="0" w:color="auto"/>
          </w:divBdr>
        </w:div>
        <w:div w:id="649484465">
          <w:marLeft w:val="547"/>
          <w:marRight w:val="0"/>
          <w:marTop w:val="58"/>
          <w:marBottom w:val="0"/>
          <w:divBdr>
            <w:top w:val="none" w:sz="0" w:space="0" w:color="auto"/>
            <w:left w:val="none" w:sz="0" w:space="0" w:color="auto"/>
            <w:bottom w:val="none" w:sz="0" w:space="0" w:color="auto"/>
            <w:right w:val="none" w:sz="0" w:space="0" w:color="auto"/>
          </w:divBdr>
        </w:div>
        <w:div w:id="1378579065">
          <w:marLeft w:val="1166"/>
          <w:marRight w:val="0"/>
          <w:marTop w:val="58"/>
          <w:marBottom w:val="0"/>
          <w:divBdr>
            <w:top w:val="none" w:sz="0" w:space="0" w:color="auto"/>
            <w:left w:val="none" w:sz="0" w:space="0" w:color="auto"/>
            <w:bottom w:val="none" w:sz="0" w:space="0" w:color="auto"/>
            <w:right w:val="none" w:sz="0" w:space="0" w:color="auto"/>
          </w:divBdr>
        </w:div>
        <w:div w:id="423304985">
          <w:marLeft w:val="547"/>
          <w:marRight w:val="0"/>
          <w:marTop w:val="58"/>
          <w:marBottom w:val="0"/>
          <w:divBdr>
            <w:top w:val="none" w:sz="0" w:space="0" w:color="auto"/>
            <w:left w:val="none" w:sz="0" w:space="0" w:color="auto"/>
            <w:bottom w:val="none" w:sz="0" w:space="0" w:color="auto"/>
            <w:right w:val="none" w:sz="0" w:space="0" w:color="auto"/>
          </w:divBdr>
        </w:div>
        <w:div w:id="1455441057">
          <w:marLeft w:val="1166"/>
          <w:marRight w:val="0"/>
          <w:marTop w:val="58"/>
          <w:marBottom w:val="0"/>
          <w:divBdr>
            <w:top w:val="none" w:sz="0" w:space="0" w:color="auto"/>
            <w:left w:val="none" w:sz="0" w:space="0" w:color="auto"/>
            <w:bottom w:val="none" w:sz="0" w:space="0" w:color="auto"/>
            <w:right w:val="none" w:sz="0" w:space="0" w:color="auto"/>
          </w:divBdr>
        </w:div>
      </w:divsChild>
    </w:div>
    <w:div w:id="1861359988">
      <w:bodyDiv w:val="1"/>
      <w:marLeft w:val="0"/>
      <w:marRight w:val="0"/>
      <w:marTop w:val="0"/>
      <w:marBottom w:val="0"/>
      <w:divBdr>
        <w:top w:val="none" w:sz="0" w:space="0" w:color="auto"/>
        <w:left w:val="none" w:sz="0" w:space="0" w:color="auto"/>
        <w:bottom w:val="none" w:sz="0" w:space="0" w:color="auto"/>
        <w:right w:val="none" w:sz="0" w:space="0" w:color="auto"/>
      </w:divBdr>
      <w:divsChild>
        <w:div w:id="2069644139">
          <w:marLeft w:val="547"/>
          <w:marRight w:val="0"/>
          <w:marTop w:val="134"/>
          <w:marBottom w:val="0"/>
          <w:divBdr>
            <w:top w:val="none" w:sz="0" w:space="0" w:color="auto"/>
            <w:left w:val="none" w:sz="0" w:space="0" w:color="auto"/>
            <w:bottom w:val="none" w:sz="0" w:space="0" w:color="auto"/>
            <w:right w:val="none" w:sz="0" w:space="0" w:color="auto"/>
          </w:divBdr>
        </w:div>
      </w:divsChild>
    </w:div>
    <w:div w:id="1864711161">
      <w:bodyDiv w:val="1"/>
      <w:marLeft w:val="0"/>
      <w:marRight w:val="0"/>
      <w:marTop w:val="0"/>
      <w:marBottom w:val="0"/>
      <w:divBdr>
        <w:top w:val="none" w:sz="0" w:space="0" w:color="auto"/>
        <w:left w:val="none" w:sz="0" w:space="0" w:color="auto"/>
        <w:bottom w:val="none" w:sz="0" w:space="0" w:color="auto"/>
        <w:right w:val="none" w:sz="0" w:space="0" w:color="auto"/>
      </w:divBdr>
    </w:div>
    <w:div w:id="1865055990">
      <w:bodyDiv w:val="1"/>
      <w:marLeft w:val="0"/>
      <w:marRight w:val="0"/>
      <w:marTop w:val="0"/>
      <w:marBottom w:val="0"/>
      <w:divBdr>
        <w:top w:val="none" w:sz="0" w:space="0" w:color="auto"/>
        <w:left w:val="none" w:sz="0" w:space="0" w:color="auto"/>
        <w:bottom w:val="none" w:sz="0" w:space="0" w:color="auto"/>
        <w:right w:val="none" w:sz="0" w:space="0" w:color="auto"/>
      </w:divBdr>
      <w:divsChild>
        <w:div w:id="770585359">
          <w:marLeft w:val="547"/>
          <w:marRight w:val="0"/>
          <w:marTop w:val="115"/>
          <w:marBottom w:val="0"/>
          <w:divBdr>
            <w:top w:val="none" w:sz="0" w:space="0" w:color="auto"/>
            <w:left w:val="none" w:sz="0" w:space="0" w:color="auto"/>
            <w:bottom w:val="none" w:sz="0" w:space="0" w:color="auto"/>
            <w:right w:val="none" w:sz="0" w:space="0" w:color="auto"/>
          </w:divBdr>
        </w:div>
        <w:div w:id="1255015274">
          <w:marLeft w:val="547"/>
          <w:marRight w:val="0"/>
          <w:marTop w:val="115"/>
          <w:marBottom w:val="0"/>
          <w:divBdr>
            <w:top w:val="none" w:sz="0" w:space="0" w:color="auto"/>
            <w:left w:val="none" w:sz="0" w:space="0" w:color="auto"/>
            <w:bottom w:val="none" w:sz="0" w:space="0" w:color="auto"/>
            <w:right w:val="none" w:sz="0" w:space="0" w:color="auto"/>
          </w:divBdr>
        </w:div>
        <w:div w:id="1723820975">
          <w:marLeft w:val="547"/>
          <w:marRight w:val="0"/>
          <w:marTop w:val="115"/>
          <w:marBottom w:val="0"/>
          <w:divBdr>
            <w:top w:val="none" w:sz="0" w:space="0" w:color="auto"/>
            <w:left w:val="none" w:sz="0" w:space="0" w:color="auto"/>
            <w:bottom w:val="none" w:sz="0" w:space="0" w:color="auto"/>
            <w:right w:val="none" w:sz="0" w:space="0" w:color="auto"/>
          </w:divBdr>
        </w:div>
        <w:div w:id="6100729">
          <w:marLeft w:val="547"/>
          <w:marRight w:val="0"/>
          <w:marTop w:val="115"/>
          <w:marBottom w:val="0"/>
          <w:divBdr>
            <w:top w:val="none" w:sz="0" w:space="0" w:color="auto"/>
            <w:left w:val="none" w:sz="0" w:space="0" w:color="auto"/>
            <w:bottom w:val="none" w:sz="0" w:space="0" w:color="auto"/>
            <w:right w:val="none" w:sz="0" w:space="0" w:color="auto"/>
          </w:divBdr>
        </w:div>
      </w:divsChild>
    </w:div>
    <w:div w:id="1878009627">
      <w:bodyDiv w:val="1"/>
      <w:marLeft w:val="0"/>
      <w:marRight w:val="0"/>
      <w:marTop w:val="0"/>
      <w:marBottom w:val="0"/>
      <w:divBdr>
        <w:top w:val="none" w:sz="0" w:space="0" w:color="auto"/>
        <w:left w:val="none" w:sz="0" w:space="0" w:color="auto"/>
        <w:bottom w:val="none" w:sz="0" w:space="0" w:color="auto"/>
        <w:right w:val="none" w:sz="0" w:space="0" w:color="auto"/>
      </w:divBdr>
      <w:divsChild>
        <w:div w:id="157115958">
          <w:marLeft w:val="446"/>
          <w:marRight w:val="0"/>
          <w:marTop w:val="86"/>
          <w:marBottom w:val="0"/>
          <w:divBdr>
            <w:top w:val="none" w:sz="0" w:space="0" w:color="auto"/>
            <w:left w:val="none" w:sz="0" w:space="0" w:color="auto"/>
            <w:bottom w:val="none" w:sz="0" w:space="0" w:color="auto"/>
            <w:right w:val="none" w:sz="0" w:space="0" w:color="auto"/>
          </w:divBdr>
        </w:div>
        <w:div w:id="164056619">
          <w:marLeft w:val="446"/>
          <w:marRight w:val="0"/>
          <w:marTop w:val="86"/>
          <w:marBottom w:val="0"/>
          <w:divBdr>
            <w:top w:val="none" w:sz="0" w:space="0" w:color="auto"/>
            <w:left w:val="none" w:sz="0" w:space="0" w:color="auto"/>
            <w:bottom w:val="none" w:sz="0" w:space="0" w:color="auto"/>
            <w:right w:val="none" w:sz="0" w:space="0" w:color="auto"/>
          </w:divBdr>
        </w:div>
        <w:div w:id="395976943">
          <w:marLeft w:val="446"/>
          <w:marRight w:val="0"/>
          <w:marTop w:val="86"/>
          <w:marBottom w:val="0"/>
          <w:divBdr>
            <w:top w:val="none" w:sz="0" w:space="0" w:color="auto"/>
            <w:left w:val="none" w:sz="0" w:space="0" w:color="auto"/>
            <w:bottom w:val="none" w:sz="0" w:space="0" w:color="auto"/>
            <w:right w:val="none" w:sz="0" w:space="0" w:color="auto"/>
          </w:divBdr>
        </w:div>
        <w:div w:id="1019509061">
          <w:marLeft w:val="446"/>
          <w:marRight w:val="0"/>
          <w:marTop w:val="86"/>
          <w:marBottom w:val="0"/>
          <w:divBdr>
            <w:top w:val="none" w:sz="0" w:space="0" w:color="auto"/>
            <w:left w:val="none" w:sz="0" w:space="0" w:color="auto"/>
            <w:bottom w:val="none" w:sz="0" w:space="0" w:color="auto"/>
            <w:right w:val="none" w:sz="0" w:space="0" w:color="auto"/>
          </w:divBdr>
        </w:div>
      </w:divsChild>
    </w:div>
    <w:div w:id="1935285083">
      <w:bodyDiv w:val="1"/>
      <w:marLeft w:val="0"/>
      <w:marRight w:val="0"/>
      <w:marTop w:val="0"/>
      <w:marBottom w:val="0"/>
      <w:divBdr>
        <w:top w:val="none" w:sz="0" w:space="0" w:color="auto"/>
        <w:left w:val="none" w:sz="0" w:space="0" w:color="auto"/>
        <w:bottom w:val="none" w:sz="0" w:space="0" w:color="auto"/>
        <w:right w:val="none" w:sz="0" w:space="0" w:color="auto"/>
      </w:divBdr>
      <w:divsChild>
        <w:div w:id="1014111263">
          <w:marLeft w:val="547"/>
          <w:marRight w:val="0"/>
          <w:marTop w:val="134"/>
          <w:marBottom w:val="0"/>
          <w:divBdr>
            <w:top w:val="none" w:sz="0" w:space="0" w:color="auto"/>
            <w:left w:val="none" w:sz="0" w:space="0" w:color="auto"/>
            <w:bottom w:val="none" w:sz="0" w:space="0" w:color="auto"/>
            <w:right w:val="none" w:sz="0" w:space="0" w:color="auto"/>
          </w:divBdr>
        </w:div>
      </w:divsChild>
    </w:div>
    <w:div w:id="1948733438">
      <w:bodyDiv w:val="1"/>
      <w:marLeft w:val="0"/>
      <w:marRight w:val="0"/>
      <w:marTop w:val="0"/>
      <w:marBottom w:val="0"/>
      <w:divBdr>
        <w:top w:val="none" w:sz="0" w:space="0" w:color="auto"/>
        <w:left w:val="none" w:sz="0" w:space="0" w:color="auto"/>
        <w:bottom w:val="none" w:sz="0" w:space="0" w:color="auto"/>
        <w:right w:val="none" w:sz="0" w:space="0" w:color="auto"/>
      </w:divBdr>
      <w:divsChild>
        <w:div w:id="408231444">
          <w:marLeft w:val="547"/>
          <w:marRight w:val="0"/>
          <w:marTop w:val="134"/>
          <w:marBottom w:val="0"/>
          <w:divBdr>
            <w:top w:val="none" w:sz="0" w:space="0" w:color="auto"/>
            <w:left w:val="none" w:sz="0" w:space="0" w:color="auto"/>
            <w:bottom w:val="none" w:sz="0" w:space="0" w:color="auto"/>
            <w:right w:val="none" w:sz="0" w:space="0" w:color="auto"/>
          </w:divBdr>
        </w:div>
      </w:divsChild>
    </w:div>
    <w:div w:id="1964579025">
      <w:bodyDiv w:val="1"/>
      <w:marLeft w:val="0"/>
      <w:marRight w:val="0"/>
      <w:marTop w:val="0"/>
      <w:marBottom w:val="0"/>
      <w:divBdr>
        <w:top w:val="none" w:sz="0" w:space="0" w:color="auto"/>
        <w:left w:val="none" w:sz="0" w:space="0" w:color="auto"/>
        <w:bottom w:val="none" w:sz="0" w:space="0" w:color="auto"/>
        <w:right w:val="none" w:sz="0" w:space="0" w:color="auto"/>
      </w:divBdr>
    </w:div>
    <w:div w:id="1987274963">
      <w:bodyDiv w:val="1"/>
      <w:marLeft w:val="0"/>
      <w:marRight w:val="0"/>
      <w:marTop w:val="0"/>
      <w:marBottom w:val="0"/>
      <w:divBdr>
        <w:top w:val="none" w:sz="0" w:space="0" w:color="auto"/>
        <w:left w:val="none" w:sz="0" w:space="0" w:color="auto"/>
        <w:bottom w:val="none" w:sz="0" w:space="0" w:color="auto"/>
        <w:right w:val="none" w:sz="0" w:space="0" w:color="auto"/>
      </w:divBdr>
    </w:div>
    <w:div w:id="2030064351">
      <w:bodyDiv w:val="1"/>
      <w:marLeft w:val="0"/>
      <w:marRight w:val="0"/>
      <w:marTop w:val="0"/>
      <w:marBottom w:val="0"/>
      <w:divBdr>
        <w:top w:val="none" w:sz="0" w:space="0" w:color="auto"/>
        <w:left w:val="none" w:sz="0" w:space="0" w:color="auto"/>
        <w:bottom w:val="none" w:sz="0" w:space="0" w:color="auto"/>
        <w:right w:val="none" w:sz="0" w:space="0" w:color="auto"/>
      </w:divBdr>
      <w:divsChild>
        <w:div w:id="1002973820">
          <w:marLeft w:val="547"/>
          <w:marRight w:val="0"/>
          <w:marTop w:val="134"/>
          <w:marBottom w:val="0"/>
          <w:divBdr>
            <w:top w:val="none" w:sz="0" w:space="0" w:color="auto"/>
            <w:left w:val="none" w:sz="0" w:space="0" w:color="auto"/>
            <w:bottom w:val="none" w:sz="0" w:space="0" w:color="auto"/>
            <w:right w:val="none" w:sz="0" w:space="0" w:color="auto"/>
          </w:divBdr>
        </w:div>
      </w:divsChild>
    </w:div>
    <w:div w:id="2036615039">
      <w:bodyDiv w:val="1"/>
      <w:marLeft w:val="0"/>
      <w:marRight w:val="0"/>
      <w:marTop w:val="0"/>
      <w:marBottom w:val="0"/>
      <w:divBdr>
        <w:top w:val="none" w:sz="0" w:space="0" w:color="auto"/>
        <w:left w:val="none" w:sz="0" w:space="0" w:color="auto"/>
        <w:bottom w:val="none" w:sz="0" w:space="0" w:color="auto"/>
        <w:right w:val="none" w:sz="0" w:space="0" w:color="auto"/>
      </w:divBdr>
    </w:div>
    <w:div w:id="2039162754">
      <w:bodyDiv w:val="1"/>
      <w:marLeft w:val="0"/>
      <w:marRight w:val="0"/>
      <w:marTop w:val="0"/>
      <w:marBottom w:val="0"/>
      <w:divBdr>
        <w:top w:val="none" w:sz="0" w:space="0" w:color="auto"/>
        <w:left w:val="none" w:sz="0" w:space="0" w:color="auto"/>
        <w:bottom w:val="none" w:sz="0" w:space="0" w:color="auto"/>
        <w:right w:val="none" w:sz="0" w:space="0" w:color="auto"/>
      </w:divBdr>
      <w:divsChild>
        <w:div w:id="1634868486">
          <w:marLeft w:val="547"/>
          <w:marRight w:val="0"/>
          <w:marTop w:val="134"/>
          <w:marBottom w:val="0"/>
          <w:divBdr>
            <w:top w:val="none" w:sz="0" w:space="0" w:color="auto"/>
            <w:left w:val="none" w:sz="0" w:space="0" w:color="auto"/>
            <w:bottom w:val="none" w:sz="0" w:space="0" w:color="auto"/>
            <w:right w:val="none" w:sz="0" w:space="0" w:color="auto"/>
          </w:divBdr>
        </w:div>
      </w:divsChild>
    </w:div>
    <w:div w:id="2040932061">
      <w:bodyDiv w:val="1"/>
      <w:marLeft w:val="0"/>
      <w:marRight w:val="0"/>
      <w:marTop w:val="0"/>
      <w:marBottom w:val="0"/>
      <w:divBdr>
        <w:top w:val="none" w:sz="0" w:space="0" w:color="auto"/>
        <w:left w:val="none" w:sz="0" w:space="0" w:color="auto"/>
        <w:bottom w:val="none" w:sz="0" w:space="0" w:color="auto"/>
        <w:right w:val="none" w:sz="0" w:space="0" w:color="auto"/>
      </w:divBdr>
    </w:div>
    <w:div w:id="2052340101">
      <w:bodyDiv w:val="1"/>
      <w:marLeft w:val="0"/>
      <w:marRight w:val="0"/>
      <w:marTop w:val="0"/>
      <w:marBottom w:val="0"/>
      <w:divBdr>
        <w:top w:val="none" w:sz="0" w:space="0" w:color="auto"/>
        <w:left w:val="none" w:sz="0" w:space="0" w:color="auto"/>
        <w:bottom w:val="none" w:sz="0" w:space="0" w:color="auto"/>
        <w:right w:val="none" w:sz="0" w:space="0" w:color="auto"/>
      </w:divBdr>
    </w:div>
    <w:div w:id="2055422745">
      <w:bodyDiv w:val="1"/>
      <w:marLeft w:val="0"/>
      <w:marRight w:val="0"/>
      <w:marTop w:val="0"/>
      <w:marBottom w:val="0"/>
      <w:divBdr>
        <w:top w:val="none" w:sz="0" w:space="0" w:color="auto"/>
        <w:left w:val="none" w:sz="0" w:space="0" w:color="auto"/>
        <w:bottom w:val="none" w:sz="0" w:space="0" w:color="auto"/>
        <w:right w:val="none" w:sz="0" w:space="0" w:color="auto"/>
      </w:divBdr>
    </w:div>
    <w:div w:id="2078241827">
      <w:bodyDiv w:val="1"/>
      <w:marLeft w:val="0"/>
      <w:marRight w:val="0"/>
      <w:marTop w:val="0"/>
      <w:marBottom w:val="0"/>
      <w:divBdr>
        <w:top w:val="none" w:sz="0" w:space="0" w:color="auto"/>
        <w:left w:val="none" w:sz="0" w:space="0" w:color="auto"/>
        <w:bottom w:val="none" w:sz="0" w:space="0" w:color="auto"/>
        <w:right w:val="none" w:sz="0" w:space="0" w:color="auto"/>
      </w:divBdr>
    </w:div>
    <w:div w:id="2083795319">
      <w:bodyDiv w:val="1"/>
      <w:marLeft w:val="0"/>
      <w:marRight w:val="0"/>
      <w:marTop w:val="0"/>
      <w:marBottom w:val="0"/>
      <w:divBdr>
        <w:top w:val="none" w:sz="0" w:space="0" w:color="auto"/>
        <w:left w:val="none" w:sz="0" w:space="0" w:color="auto"/>
        <w:bottom w:val="none" w:sz="0" w:space="0" w:color="auto"/>
        <w:right w:val="none" w:sz="0" w:space="0" w:color="auto"/>
      </w:divBdr>
    </w:div>
    <w:div w:id="2095472127">
      <w:bodyDiv w:val="1"/>
      <w:marLeft w:val="0"/>
      <w:marRight w:val="0"/>
      <w:marTop w:val="0"/>
      <w:marBottom w:val="0"/>
      <w:divBdr>
        <w:top w:val="none" w:sz="0" w:space="0" w:color="auto"/>
        <w:left w:val="none" w:sz="0" w:space="0" w:color="auto"/>
        <w:bottom w:val="none" w:sz="0" w:space="0" w:color="auto"/>
        <w:right w:val="none" w:sz="0" w:space="0" w:color="auto"/>
      </w:divBdr>
    </w:div>
    <w:div w:id="2101560549">
      <w:bodyDiv w:val="1"/>
      <w:marLeft w:val="0"/>
      <w:marRight w:val="0"/>
      <w:marTop w:val="0"/>
      <w:marBottom w:val="0"/>
      <w:divBdr>
        <w:top w:val="none" w:sz="0" w:space="0" w:color="auto"/>
        <w:left w:val="none" w:sz="0" w:space="0" w:color="auto"/>
        <w:bottom w:val="none" w:sz="0" w:space="0" w:color="auto"/>
        <w:right w:val="none" w:sz="0" w:space="0" w:color="auto"/>
      </w:divBdr>
    </w:div>
    <w:div w:id="2103605052">
      <w:bodyDiv w:val="1"/>
      <w:marLeft w:val="0"/>
      <w:marRight w:val="0"/>
      <w:marTop w:val="0"/>
      <w:marBottom w:val="0"/>
      <w:divBdr>
        <w:top w:val="none" w:sz="0" w:space="0" w:color="auto"/>
        <w:left w:val="none" w:sz="0" w:space="0" w:color="auto"/>
        <w:bottom w:val="none" w:sz="0" w:space="0" w:color="auto"/>
        <w:right w:val="none" w:sz="0" w:space="0" w:color="auto"/>
      </w:divBdr>
    </w:div>
    <w:div w:id="2127045300">
      <w:bodyDiv w:val="1"/>
      <w:marLeft w:val="0"/>
      <w:marRight w:val="0"/>
      <w:marTop w:val="0"/>
      <w:marBottom w:val="0"/>
      <w:divBdr>
        <w:top w:val="none" w:sz="0" w:space="0" w:color="auto"/>
        <w:left w:val="none" w:sz="0" w:space="0" w:color="auto"/>
        <w:bottom w:val="none" w:sz="0" w:space="0" w:color="auto"/>
        <w:right w:val="none" w:sz="0" w:space="0" w:color="auto"/>
      </w:divBdr>
      <w:divsChild>
        <w:div w:id="73208536">
          <w:marLeft w:val="547"/>
          <w:marRight w:val="0"/>
          <w:marTop w:val="134"/>
          <w:marBottom w:val="0"/>
          <w:divBdr>
            <w:top w:val="none" w:sz="0" w:space="0" w:color="auto"/>
            <w:left w:val="none" w:sz="0" w:space="0" w:color="auto"/>
            <w:bottom w:val="none" w:sz="0" w:space="0" w:color="auto"/>
            <w:right w:val="none" w:sz="0" w:space="0" w:color="auto"/>
          </w:divBdr>
        </w:div>
      </w:divsChild>
    </w:div>
    <w:div w:id="2147159262">
      <w:bodyDiv w:val="1"/>
      <w:marLeft w:val="0"/>
      <w:marRight w:val="0"/>
      <w:marTop w:val="0"/>
      <w:marBottom w:val="0"/>
      <w:divBdr>
        <w:top w:val="none" w:sz="0" w:space="0" w:color="auto"/>
        <w:left w:val="none" w:sz="0" w:space="0" w:color="auto"/>
        <w:bottom w:val="none" w:sz="0" w:space="0" w:color="auto"/>
        <w:right w:val="none" w:sz="0" w:space="0" w:color="auto"/>
      </w:divBdr>
      <w:divsChild>
        <w:div w:id="1492090735">
          <w:marLeft w:val="446"/>
          <w:marRight w:val="0"/>
          <w:marTop w:val="8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hyperlink" Target="mailto:asldomainedesollieres@gmail.com" TargetMode="External"/><Relationship Id="rId21" Type="http://schemas.openxmlformats.org/officeDocument/2006/relationships/image" Target="media/image13.emf"/><Relationship Id="rId34" Type="http://schemas.openxmlformats.org/officeDocument/2006/relationships/image" Target="media/image25.png"/><Relationship Id="rId42" Type="http://schemas.openxmlformats.org/officeDocument/2006/relationships/image" Target="media/image29.emf"/><Relationship Id="rId47" Type="http://schemas.openxmlformats.org/officeDocument/2006/relationships/image" Target="media/image33.jp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yperlink" Target="http://www.fouillet-jardin-service.fr/" TargetMode="External"/><Relationship Id="rId40" Type="http://schemas.openxmlformats.org/officeDocument/2006/relationships/hyperlink" Target="http://asldomainedesollieres.eklablog.fr/" TargetMode="External"/><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png"/><Relationship Id="rId44" Type="http://schemas.microsoft.com/office/2007/relationships/hdphoto" Target="media/hdphoto2.wdp"/><Relationship Id="rId4" Type="http://schemas.openxmlformats.org/officeDocument/2006/relationships/settings" Target="settings.xml"/><Relationship Id="rId9" Type="http://schemas.openxmlformats.org/officeDocument/2006/relationships/hyperlink" Target="mailto:asldomainedesollieres@" TargetMode="External"/><Relationship Id="rId14" Type="http://schemas.openxmlformats.org/officeDocument/2006/relationships/image" Target="media/image6.jpeg"/><Relationship Id="rId22" Type="http://schemas.openxmlformats.org/officeDocument/2006/relationships/image" Target="media/image14.emf"/><Relationship Id="rId27" Type="http://schemas.openxmlformats.org/officeDocument/2006/relationships/image" Target="media/image19.emf"/><Relationship Id="rId30" Type="http://schemas.microsoft.com/office/2007/relationships/hdphoto" Target="media/hdphoto1.wdp"/><Relationship Id="rId35" Type="http://schemas.openxmlformats.org/officeDocument/2006/relationships/image" Target="media/image26.png"/><Relationship Id="rId43" Type="http://schemas.openxmlformats.org/officeDocument/2006/relationships/image" Target="media/image30.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2.png"/><Relationship Id="rId20" Type="http://schemas.openxmlformats.org/officeDocument/2006/relationships/image" Target="media/image12.png"/><Relationship Id="rId41" Type="http://schemas.openxmlformats.org/officeDocument/2006/relationships/hyperlink" Target="http://asldomainedesollieres.eklablog.fr/" TargetMode="Externa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EF1124-FF9B-4C39-95E8-A80DDBC209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3031</Words>
  <Characters>16676</Characters>
  <Application>Microsoft Office Word</Application>
  <DocSecurity>0</DocSecurity>
  <Lines>138</Lines>
  <Paragraphs>39</Paragraphs>
  <ScaleCrop>false</ScaleCrop>
  <HeadingPairs>
    <vt:vector size="2" baseType="variant">
      <vt:variant>
        <vt:lpstr>Titre</vt:lpstr>
      </vt:variant>
      <vt:variant>
        <vt:i4>1</vt:i4>
      </vt:variant>
    </vt:vector>
  </HeadingPairs>
  <TitlesOfParts>
    <vt:vector size="1" baseType="lpstr">
      <vt:lpstr/>
    </vt:vector>
  </TitlesOfParts>
  <Company>DESTINATION FORMATION</Company>
  <LinksUpToDate>false</LinksUpToDate>
  <CharactersWithSpaces>19668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T.CHABERT</dc:creator>
  <cp:lastModifiedBy>Cathimali</cp:lastModifiedBy>
  <cp:revision>59</cp:revision>
  <cp:lastPrinted>2022-11-16T11:53:00Z</cp:lastPrinted>
  <dcterms:created xsi:type="dcterms:W3CDTF">2019-11-04T12:21:00Z</dcterms:created>
  <dcterms:modified xsi:type="dcterms:W3CDTF">2022-11-16T19:05:00Z</dcterms:modified>
</cp:coreProperties>
</file>