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0DEF6BF" w:rsidR="00E16299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Daphne Xin Hou</w:t>
      </w:r>
    </w:p>
    <w:p w14:paraId="544781EC" w14:textId="691511B6" w:rsidR="00966E61" w:rsidRDefault="00966E61">
      <w:pPr>
        <w:jc w:val="center"/>
        <w:rPr>
          <w:rFonts w:ascii="Times New Roman" w:eastAsia="Times New Roman" w:hAnsi="Times New Roman" w:cs="Times New Roman"/>
          <w:bCs/>
        </w:rPr>
      </w:pPr>
      <w:r w:rsidRPr="00966E61">
        <w:rPr>
          <w:rFonts w:ascii="Times New Roman" w:eastAsia="Times New Roman" w:hAnsi="Times New Roman" w:cs="Times New Roman"/>
          <w:bCs/>
        </w:rPr>
        <w:t>The University of South Florida</w:t>
      </w:r>
      <w:r>
        <w:rPr>
          <w:rFonts w:ascii="Times New Roman" w:eastAsia="Times New Roman" w:hAnsi="Times New Roman" w:cs="Times New Roman"/>
          <w:bCs/>
        </w:rPr>
        <w:t>,</w:t>
      </w:r>
      <w:r w:rsidRPr="00966E61">
        <w:rPr>
          <w:rFonts w:ascii="Times New Roman" w:eastAsia="Times New Roman" w:hAnsi="Times New Roman" w:cs="Times New Roman"/>
          <w:bCs/>
        </w:rPr>
        <w:t xml:space="preserve"> Department of Psychology </w:t>
      </w:r>
    </w:p>
    <w:p w14:paraId="0CE345F2" w14:textId="75BF85A9" w:rsidR="00966E61" w:rsidRPr="00966E61" w:rsidRDefault="00966E61">
      <w:pPr>
        <w:jc w:val="center"/>
        <w:rPr>
          <w:rFonts w:ascii="Times New Roman" w:eastAsia="Times New Roman" w:hAnsi="Times New Roman" w:cs="Times New Roman"/>
          <w:bCs/>
        </w:rPr>
      </w:pPr>
      <w:r w:rsidRPr="00966E61">
        <w:rPr>
          <w:rFonts w:ascii="Times New Roman" w:eastAsia="Times New Roman" w:hAnsi="Times New Roman" w:cs="Times New Roman"/>
          <w:bCs/>
        </w:rPr>
        <w:t>4202 East Fowler Avenue</w:t>
      </w:r>
      <w:r>
        <w:rPr>
          <w:rFonts w:ascii="Times New Roman" w:eastAsia="Times New Roman" w:hAnsi="Times New Roman" w:cs="Times New Roman"/>
          <w:bCs/>
        </w:rPr>
        <w:t xml:space="preserve">, </w:t>
      </w:r>
      <w:r w:rsidRPr="00966E61">
        <w:rPr>
          <w:rFonts w:ascii="Times New Roman" w:eastAsia="Times New Roman" w:hAnsi="Times New Roman" w:cs="Times New Roman"/>
          <w:bCs/>
        </w:rPr>
        <w:t>Tampa, Florida 33620-7200</w:t>
      </w:r>
    </w:p>
    <w:p w14:paraId="00000005" w14:textId="36CF98FA" w:rsidR="00E16299" w:rsidRDefault="009B33C9">
      <w:pPr>
        <w:jc w:val="center"/>
        <w:rPr>
          <w:rFonts w:ascii="Times New Roman" w:eastAsia="Times New Roman" w:hAnsi="Times New Roman" w:cs="Times New Roman"/>
          <w:b/>
        </w:rPr>
      </w:pPr>
      <w:hyperlink r:id="rId9" w:history="1">
        <w:r w:rsidRPr="008D27D5">
          <w:rPr>
            <w:rStyle w:val="Hyperlink"/>
            <w:rFonts w:ascii="Times New Roman" w:eastAsia="Times New Roman" w:hAnsi="Times New Roman" w:cs="Times New Roman"/>
          </w:rPr>
          <w:t>houx@usf.edu</w:t>
        </w:r>
      </w:hyperlink>
      <w:r>
        <w:rPr>
          <w:rFonts w:ascii="Times New Roman" w:eastAsia="Times New Roman" w:hAnsi="Times New Roman" w:cs="Times New Roman"/>
          <w:b/>
        </w:rPr>
        <w:t xml:space="preserve"> </w:t>
      </w:r>
      <w:r w:rsidR="00B65A5D">
        <w:rPr>
          <w:rFonts w:ascii="Times New Roman" w:eastAsia="Times New Roman" w:hAnsi="Times New Roman" w:cs="Times New Roman"/>
          <w:b/>
        </w:rPr>
        <w:t xml:space="preserve">| </w:t>
      </w:r>
      <w:hyperlink r:id="rId10" w:history="1">
        <w:r w:rsidR="00B65A5D" w:rsidRPr="00B65A5D">
          <w:rPr>
            <w:rStyle w:val="Hyperlink"/>
            <w:rFonts w:ascii="Times New Roman" w:eastAsia="Times New Roman" w:hAnsi="Times New Roman" w:cs="Times New Roman"/>
            <w:bCs/>
          </w:rPr>
          <w:t>Google Scholar Page</w:t>
        </w:r>
      </w:hyperlink>
    </w:p>
    <w:p w14:paraId="00000006" w14:textId="1F523BEC" w:rsidR="00E16299" w:rsidRDefault="00E16299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D0EC33" w14:textId="67D871B4" w:rsidR="00966E61" w:rsidRDefault="00966E61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1FF90D7F" wp14:editId="6766F4B5">
                <wp:simplePos x="0" y="0"/>
                <wp:positionH relativeFrom="column">
                  <wp:posOffset>-26463</wp:posOffset>
                </wp:positionH>
                <wp:positionV relativeFrom="paragraph">
                  <wp:posOffset>181063</wp:posOffset>
                </wp:positionV>
                <wp:extent cx="5993130" cy="19050"/>
                <wp:effectExtent l="12700" t="12700" r="13970" b="19050"/>
                <wp:wrapNone/>
                <wp:docPr id="628078611" name="Straight Arrow Connector 628078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DA6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8078611" o:spid="_x0000_s1026" type="#_x0000_t32" style="position:absolute;margin-left:-2.1pt;margin-top:14.25pt;width:471.9pt;height: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ACADEMIC POSITION</w:t>
      </w:r>
    </w:p>
    <w:p w14:paraId="6ED1BEF6" w14:textId="77777777" w:rsidR="009B33C9" w:rsidRDefault="00966E61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2025–present</w:t>
      </w:r>
      <w:r>
        <w:rPr>
          <w:rFonts w:ascii="Times New Roman" w:eastAsia="Times New Roman" w:hAnsi="Times New Roman" w:cs="Times New Roman"/>
        </w:rPr>
        <w:tab/>
        <w:t>Assistant Professor</w:t>
      </w:r>
      <w:r w:rsidR="009B33C9">
        <w:rPr>
          <w:rFonts w:ascii="Times New Roman" w:eastAsia="Times New Roman" w:hAnsi="Times New Roman" w:cs="Times New Roman"/>
        </w:rPr>
        <w:t xml:space="preserve"> of Industrial-Organizational Psychology</w:t>
      </w:r>
      <w:r>
        <w:rPr>
          <w:rFonts w:ascii="Times New Roman" w:eastAsia="Times New Roman" w:hAnsi="Times New Roman" w:cs="Times New Roman"/>
        </w:rPr>
        <w:t xml:space="preserve"> </w:t>
      </w:r>
    </w:p>
    <w:p w14:paraId="3271DABA" w14:textId="2B940033" w:rsidR="00966E61" w:rsidRDefault="00966E61" w:rsidP="009B33C9">
      <w:pPr>
        <w:spacing w:line="276" w:lineRule="auto"/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Department of Psychology, University of South Florida</w:t>
      </w:r>
      <w:r w:rsidR="009B33C9">
        <w:rPr>
          <w:rFonts w:ascii="Times New Roman" w:eastAsia="Times New Roman" w:hAnsi="Times New Roman" w:cs="Times New Roman"/>
        </w:rPr>
        <w:t>, Tampa, FL</w:t>
      </w:r>
    </w:p>
    <w:p w14:paraId="52359E04" w14:textId="6CF911F2" w:rsidR="00966E61" w:rsidRDefault="00966E61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07" w14:textId="211298EF" w:rsidR="00E16299" w:rsidRDefault="00004A4D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1253164" wp14:editId="2129D0BA">
                <wp:simplePos x="0" y="0"/>
                <wp:positionH relativeFrom="column">
                  <wp:posOffset>-38100</wp:posOffset>
                </wp:positionH>
                <wp:positionV relativeFrom="paragraph">
                  <wp:posOffset>188798</wp:posOffset>
                </wp:positionV>
                <wp:extent cx="5993130" cy="19050"/>
                <wp:effectExtent l="12700" t="12700" r="13970" b="19050"/>
                <wp:wrapNone/>
                <wp:docPr id="381724721" name="Straight Arrow Connector 381724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B82DF" id="Straight Arrow Connector 381724721" o:spid="_x0000_s1026" type="#_x0000_t32" style="position:absolute;margin-left:-3pt;margin-top:14.85pt;width:471.9pt;height: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EDUCATION</w:t>
      </w:r>
    </w:p>
    <w:p w14:paraId="00000009" w14:textId="228A7689" w:rsidR="00E16299" w:rsidRPr="00C47DBD" w:rsidRDefault="00000000" w:rsidP="00C47DBD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Purdue University, West Lafayette IN</w:t>
      </w:r>
    </w:p>
    <w:p w14:paraId="0000000A" w14:textId="62AF3634" w:rsidR="00E16299" w:rsidRPr="00004A4D" w:rsidRDefault="00000000">
      <w:pPr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/>
        </w:rPr>
        <w:t>Ph.D. in Industrial-Organizational Psychology</w:t>
      </w:r>
      <w:r w:rsidRPr="00004A4D">
        <w:rPr>
          <w:rFonts w:ascii="Times New Roman" w:eastAsia="Times New Roman" w:hAnsi="Times New Roman" w:cs="Times New Roman"/>
          <w:bCs/>
          <w:iCs/>
        </w:rPr>
        <w:t xml:space="preserve"> </w:t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</w:t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</w:t>
      </w:r>
      <w:r w:rsidR="000A57B7">
        <w:rPr>
          <w:rFonts w:ascii="Times New Roman" w:eastAsia="Times New Roman" w:hAnsi="Times New Roman" w:cs="Times New Roman"/>
          <w:bCs/>
          <w:iCs/>
        </w:rPr>
        <w:t xml:space="preserve">                 </w:t>
      </w:r>
      <w:r w:rsidR="00FE0A02">
        <w:rPr>
          <w:rFonts w:ascii="Times New Roman" w:eastAsia="Times New Roman" w:hAnsi="Times New Roman" w:cs="Times New Roman"/>
          <w:bCs/>
          <w:iCs/>
        </w:rPr>
        <w:t>0</w:t>
      </w:r>
      <w:r w:rsidR="000A57B7">
        <w:rPr>
          <w:rFonts w:ascii="Times New Roman" w:eastAsia="Times New Roman" w:hAnsi="Times New Roman" w:cs="Times New Roman"/>
          <w:bCs/>
          <w:iCs/>
        </w:rPr>
        <w:t>6</w:t>
      </w:r>
      <w:r w:rsidR="00FE0A02">
        <w:rPr>
          <w:rFonts w:ascii="Times New Roman" w:eastAsia="Times New Roman" w:hAnsi="Times New Roman" w:cs="Times New Roman"/>
          <w:bCs/>
          <w:iCs/>
        </w:rPr>
        <w:t>/</w:t>
      </w:r>
      <w:r w:rsidRPr="00004A4D">
        <w:rPr>
          <w:rFonts w:ascii="Times New Roman" w:eastAsia="Times New Roman" w:hAnsi="Times New Roman" w:cs="Times New Roman"/>
          <w:bCs/>
          <w:iCs/>
        </w:rPr>
        <w:t>2025</w:t>
      </w:r>
    </w:p>
    <w:p w14:paraId="0000000B" w14:textId="77777777" w:rsidR="00E16299" w:rsidRPr="00004A4D" w:rsidRDefault="00000000">
      <w:pPr>
        <w:spacing w:line="276" w:lineRule="auto"/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Cs/>
        </w:rPr>
        <w:t xml:space="preserve">       College of Health and Human Sciences, West Lafayette IN</w:t>
      </w:r>
    </w:p>
    <w:p w14:paraId="0000000C" w14:textId="5BBD453B" w:rsidR="00E16299" w:rsidRPr="00004A4D" w:rsidRDefault="00000000">
      <w:pPr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bCs/>
          <w:iCs/>
          <w:color w:val="000000"/>
        </w:rPr>
      </w:pPr>
      <w:r w:rsidRPr="00004A4D">
        <w:rPr>
          <w:rFonts w:ascii="Times New Roman" w:eastAsia="Times New Roman" w:hAnsi="Times New Roman" w:cs="Times New Roman"/>
          <w:bCs/>
          <w:iCs/>
          <w:color w:val="000000"/>
        </w:rPr>
        <w:t>Dissertation: Assessing Vocational Interests with Automated Video Interviews</w:t>
      </w:r>
      <w:r w:rsidR="003F0CEB">
        <w:rPr>
          <w:rFonts w:ascii="Times New Roman" w:eastAsia="Times New Roman" w:hAnsi="Times New Roman" w:cs="Times New Roman"/>
          <w:bCs/>
          <w:iCs/>
          <w:color w:val="000000"/>
        </w:rPr>
        <w:t xml:space="preserve"> (proposed)</w:t>
      </w:r>
    </w:p>
    <w:p w14:paraId="0000000D" w14:textId="76D2A265" w:rsidR="00E16299" w:rsidRPr="00004A4D" w:rsidRDefault="00000000">
      <w:pPr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bCs/>
          <w:iCs/>
          <w:color w:val="000000"/>
        </w:rPr>
      </w:pPr>
      <w:r w:rsidRPr="00004A4D">
        <w:rPr>
          <w:rFonts w:ascii="Times New Roman" w:eastAsia="Times New Roman" w:hAnsi="Times New Roman" w:cs="Times New Roman"/>
          <w:bCs/>
          <w:iCs/>
          <w:color w:val="000000"/>
        </w:rPr>
        <w:t>Dissertation Committee: Louis Tay (chair), Rong Su, Sang Woo</w:t>
      </w:r>
      <w:r w:rsidR="00004A4D">
        <w:rPr>
          <w:rFonts w:ascii="Times New Roman" w:eastAsia="Times New Roman" w:hAnsi="Times New Roman" w:cs="Times New Roman"/>
          <w:bCs/>
          <w:iCs/>
          <w:color w:val="000000"/>
        </w:rPr>
        <w:t xml:space="preserve">, </w:t>
      </w:r>
      <w:r w:rsidR="00004A4D" w:rsidRPr="00004A4D">
        <w:rPr>
          <w:rFonts w:ascii="Times New Roman" w:eastAsia="Times New Roman" w:hAnsi="Times New Roman" w:cs="Times New Roman"/>
          <w:bCs/>
          <w:iCs/>
        </w:rPr>
        <w:t>Franki Kung</w:t>
      </w:r>
    </w:p>
    <w:p w14:paraId="0000000E" w14:textId="77777777" w:rsidR="00E16299" w:rsidRPr="00004A4D" w:rsidRDefault="00E16299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0000000F" w14:textId="648BA2E4" w:rsidR="00E16299" w:rsidRPr="00004A4D" w:rsidRDefault="00000000">
      <w:pPr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/>
        </w:rPr>
        <w:t>M.S. in Industrial-Organizational Psychology</w:t>
      </w:r>
      <w:r w:rsidRPr="00004A4D">
        <w:rPr>
          <w:rFonts w:ascii="Times New Roman" w:eastAsia="Times New Roman" w:hAnsi="Times New Roman" w:cs="Times New Roman"/>
          <w:bCs/>
          <w:iCs/>
        </w:rPr>
        <w:t xml:space="preserve">   </w:t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  </w:t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    </w:t>
      </w:r>
      <w:r w:rsidR="00004A4D" w:rsidRPr="00004A4D">
        <w:rPr>
          <w:rFonts w:ascii="Times New Roman" w:eastAsia="Times New Roman" w:hAnsi="Times New Roman" w:cs="Times New Roman"/>
          <w:bCs/>
          <w:iCs/>
        </w:rPr>
        <w:t xml:space="preserve">  </w:t>
      </w:r>
      <w:r w:rsidRPr="00004A4D">
        <w:rPr>
          <w:rFonts w:ascii="Times New Roman" w:eastAsia="Times New Roman" w:hAnsi="Times New Roman" w:cs="Times New Roman"/>
          <w:bCs/>
          <w:iCs/>
        </w:rPr>
        <w:t>05/2023</w:t>
      </w:r>
    </w:p>
    <w:p w14:paraId="00000010" w14:textId="77777777" w:rsidR="00E16299" w:rsidRPr="00004A4D" w:rsidRDefault="00000000">
      <w:pPr>
        <w:spacing w:line="276" w:lineRule="auto"/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Cs/>
        </w:rPr>
        <w:t xml:space="preserve">       College of Health and Human Sciences, West Lafayette IN</w:t>
      </w:r>
    </w:p>
    <w:p w14:paraId="00000011" w14:textId="77777777" w:rsidR="00E16299" w:rsidRPr="00004A4D" w:rsidRDefault="00E16299">
      <w:pPr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bCs/>
          <w:iCs/>
          <w:color w:val="000000"/>
          <w:sz w:val="16"/>
          <w:szCs w:val="16"/>
        </w:rPr>
      </w:pPr>
    </w:p>
    <w:p w14:paraId="00000012" w14:textId="5CB5D04A" w:rsidR="00E16299" w:rsidRPr="00004A4D" w:rsidRDefault="00000000">
      <w:pPr>
        <w:spacing w:line="276" w:lineRule="auto"/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/>
        </w:rPr>
        <w:t>M.S. in Human Resource Management</w:t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                   </w:t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 </w:t>
      </w:r>
      <w:r w:rsidRPr="00004A4D">
        <w:rPr>
          <w:rFonts w:ascii="Times New Roman" w:eastAsia="Times New Roman" w:hAnsi="Times New Roman" w:cs="Times New Roman"/>
          <w:bCs/>
          <w:iCs/>
        </w:rPr>
        <w:tab/>
        <w:t xml:space="preserve">          12/2015</w:t>
      </w:r>
    </w:p>
    <w:p w14:paraId="00000013" w14:textId="6880C2BA" w:rsidR="00E16299" w:rsidRPr="00004A4D" w:rsidRDefault="00000000">
      <w:pPr>
        <w:spacing w:line="276" w:lineRule="auto"/>
        <w:rPr>
          <w:rFonts w:ascii="Times New Roman" w:eastAsia="Times New Roman" w:hAnsi="Times New Roman" w:cs="Times New Roman"/>
          <w:bCs/>
          <w:iCs/>
        </w:rPr>
      </w:pPr>
      <w:r w:rsidRPr="00004A4D">
        <w:rPr>
          <w:rFonts w:ascii="Times New Roman" w:eastAsia="Times New Roman" w:hAnsi="Times New Roman" w:cs="Times New Roman"/>
          <w:bCs/>
          <w:iCs/>
        </w:rPr>
        <w:t xml:space="preserve">        Daniels School of Business, West Lafayette IN                                             </w:t>
      </w:r>
      <w:r w:rsidR="00004A4D" w:rsidRPr="00004A4D">
        <w:rPr>
          <w:rFonts w:ascii="Times New Roman" w:eastAsia="Times New Roman" w:hAnsi="Times New Roman" w:cs="Times New Roman"/>
          <w:bCs/>
          <w:iCs/>
        </w:rPr>
        <w:t xml:space="preserve"> </w:t>
      </w:r>
      <w:r w:rsidRPr="00004A4D">
        <w:rPr>
          <w:rFonts w:ascii="Times New Roman" w:eastAsia="Times New Roman" w:hAnsi="Times New Roman" w:cs="Times New Roman"/>
          <w:bCs/>
          <w:iCs/>
        </w:rPr>
        <w:t xml:space="preserve"> </w:t>
      </w:r>
    </w:p>
    <w:p w14:paraId="00000014" w14:textId="77777777" w:rsidR="00E16299" w:rsidRPr="00004A4D" w:rsidRDefault="00E16299">
      <w:pPr>
        <w:rPr>
          <w:rFonts w:ascii="Times New Roman" w:eastAsia="Times New Roman" w:hAnsi="Times New Roman" w:cs="Times New Roman"/>
          <w:bCs/>
          <w:iCs/>
          <w:sz w:val="16"/>
          <w:szCs w:val="16"/>
        </w:rPr>
      </w:pPr>
    </w:p>
    <w:p w14:paraId="00000015" w14:textId="4F44CA91" w:rsidR="00E16299" w:rsidRDefault="00000000">
      <w:pPr>
        <w:rPr>
          <w:rFonts w:ascii="Times New Roman" w:eastAsia="Times New Roman" w:hAnsi="Times New Roman" w:cs="Times New Roman"/>
        </w:rPr>
      </w:pPr>
      <w:r w:rsidRPr="00004A4D">
        <w:rPr>
          <w:rFonts w:ascii="Times New Roman" w:eastAsia="Times New Roman" w:hAnsi="Times New Roman" w:cs="Times New Roman"/>
          <w:bCs/>
          <w:i/>
        </w:rPr>
        <w:t>B.S. in Financial Planning; Minors: Psychology, Communication</w:t>
      </w:r>
      <w:r w:rsidRPr="00004A4D">
        <w:rPr>
          <w:rFonts w:ascii="Times New Roman" w:eastAsia="Times New Roman" w:hAnsi="Times New Roman" w:cs="Times New Roman"/>
          <w:i/>
        </w:rPr>
        <w:t xml:space="preserve">     </w:t>
      </w:r>
      <w:r>
        <w:rPr>
          <w:rFonts w:ascii="Times New Roman" w:eastAsia="Times New Roman" w:hAnsi="Times New Roman" w:cs="Times New Roman"/>
          <w:i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  <w:t xml:space="preserve">          </w:t>
      </w:r>
      <w:r w:rsidR="00004A4D"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</w:rPr>
        <w:t>05/2014</w:t>
      </w:r>
    </w:p>
    <w:p w14:paraId="00000017" w14:textId="2EBB3E46" w:rsidR="00E1629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College of Health and Human Sciences, West Lafayette IN                            </w:t>
      </w:r>
    </w:p>
    <w:p w14:paraId="00000018" w14:textId="77777777" w:rsidR="00E16299" w:rsidRDefault="00E1629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6099A04D" w:rsidR="00E16299" w:rsidRDefault="00004A4D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ACE166" wp14:editId="5EF879FB">
                <wp:simplePos x="0" y="0"/>
                <wp:positionH relativeFrom="column">
                  <wp:posOffset>-22225</wp:posOffset>
                </wp:positionH>
                <wp:positionV relativeFrom="paragraph">
                  <wp:posOffset>191973</wp:posOffset>
                </wp:positionV>
                <wp:extent cx="5993130" cy="19050"/>
                <wp:effectExtent l="12700" t="12700" r="13970" b="19050"/>
                <wp:wrapNone/>
                <wp:docPr id="1651633725" name="Straight Arrow Connector 1651633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AEFD7" id="Straight Arrow Connector 1651633725" o:spid="_x0000_s1026" type="#_x0000_t32" style="position:absolute;margin-left:-1.75pt;margin-top:15.1pt;width:471.9pt;height: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RESEARCH INTERESTS</w:t>
      </w:r>
    </w:p>
    <w:p w14:paraId="0000001A" w14:textId="0BCDF05B" w:rsidR="00E16299" w:rsidRDefault="00197DE4" w:rsidP="00004A4D">
      <w:pPr>
        <w:spacing w:after="80"/>
        <w:ind w:right="-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Interests and Careers:</w:t>
      </w:r>
      <w:r>
        <w:rPr>
          <w:rFonts w:ascii="Times New Roman" w:eastAsia="Times New Roman" w:hAnsi="Times New Roman" w:cs="Times New Roman"/>
        </w:rPr>
        <w:t xml:space="preserve"> vocational interests, leisure interests, </w:t>
      </w:r>
      <w:r w:rsidR="00004A4D">
        <w:rPr>
          <w:rFonts w:ascii="Times New Roman" w:eastAsia="Times New Roman" w:hAnsi="Times New Roman" w:cs="Times New Roman"/>
        </w:rPr>
        <w:t>career adaptability,</w:t>
      </w:r>
      <w:r>
        <w:rPr>
          <w:rFonts w:ascii="Times New Roman" w:eastAsia="Times New Roman" w:hAnsi="Times New Roman" w:cs="Times New Roman"/>
        </w:rPr>
        <w:t xml:space="preserve"> career choice/transition/change, meaning of work, calling  </w:t>
      </w:r>
    </w:p>
    <w:p w14:paraId="0000001B" w14:textId="002CE74F" w:rsidR="00E16299" w:rsidRDefault="00000000" w:rsidP="00004A4D">
      <w:pPr>
        <w:spacing w:after="80"/>
        <w:ind w:right="-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Future of </w:t>
      </w:r>
      <w:r w:rsidR="00AB71E9">
        <w:rPr>
          <w:rFonts w:ascii="Times New Roman" w:eastAsia="Times New Roman" w:hAnsi="Times New Roman" w:cs="Times New Roman"/>
          <w:b/>
        </w:rPr>
        <w:t>w</w:t>
      </w:r>
      <w:r>
        <w:rPr>
          <w:rFonts w:ascii="Times New Roman" w:eastAsia="Times New Roman" w:hAnsi="Times New Roman" w:cs="Times New Roman"/>
          <w:b/>
        </w:rPr>
        <w:t>ork</w:t>
      </w:r>
      <w:r w:rsidR="00197DE4">
        <w:rPr>
          <w:rFonts w:ascii="Times New Roman" w:eastAsia="Times New Roman" w:hAnsi="Times New Roman" w:cs="Times New Roman"/>
          <w:b/>
        </w:rPr>
        <w:t xml:space="preserve"> and technology</w:t>
      </w:r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 xml:space="preserve">technology in </w:t>
      </w:r>
      <w:r w:rsidR="005919EB">
        <w:rPr>
          <w:rFonts w:ascii="Times New Roman" w:eastAsia="Times New Roman" w:hAnsi="Times New Roman" w:cs="Times New Roman"/>
        </w:rPr>
        <w:t>selection</w:t>
      </w:r>
      <w:r>
        <w:rPr>
          <w:rFonts w:ascii="Times New Roman" w:eastAsia="Times New Roman" w:hAnsi="Times New Roman" w:cs="Times New Roman"/>
        </w:rPr>
        <w:t xml:space="preserve"> and development, </w:t>
      </w:r>
      <w:r w:rsidR="00197DE4">
        <w:rPr>
          <w:rFonts w:ascii="Times New Roman" w:eastAsia="Times New Roman" w:hAnsi="Times New Roman" w:cs="Times New Roman"/>
        </w:rPr>
        <w:t xml:space="preserve">aging workforce, </w:t>
      </w:r>
      <w:r>
        <w:rPr>
          <w:rFonts w:ascii="Times New Roman" w:eastAsia="Times New Roman" w:hAnsi="Times New Roman" w:cs="Times New Roman"/>
        </w:rPr>
        <w:t>virtual reality</w:t>
      </w:r>
      <w:r w:rsidR="00004A4D">
        <w:rPr>
          <w:rFonts w:ascii="Times New Roman" w:eastAsia="Times New Roman" w:hAnsi="Times New Roman" w:cs="Times New Roman"/>
        </w:rPr>
        <w:t xml:space="preserve"> (VR) based training/intervention</w:t>
      </w:r>
      <w:r>
        <w:rPr>
          <w:rFonts w:ascii="Times New Roman" w:eastAsia="Times New Roman" w:hAnsi="Times New Roman" w:cs="Times New Roman"/>
        </w:rPr>
        <w:t>, gig economy</w:t>
      </w:r>
    </w:p>
    <w:p w14:paraId="0000001C" w14:textId="08A49456" w:rsidR="00E16299" w:rsidRDefault="00197DE4" w:rsidP="00004A4D">
      <w:pPr>
        <w:spacing w:after="80"/>
        <w:ind w:right="-4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Assessment and Measurement: </w:t>
      </w:r>
      <w:r w:rsidR="00CC7B6C">
        <w:rPr>
          <w:rFonts w:ascii="Times New Roman" w:eastAsia="Times New Roman" w:hAnsi="Times New Roman" w:cs="Times New Roman"/>
        </w:rPr>
        <w:t>psychometrics</w:t>
      </w:r>
      <w:r>
        <w:rPr>
          <w:rFonts w:ascii="Times New Roman" w:eastAsia="Times New Roman" w:hAnsi="Times New Roman" w:cs="Times New Roman"/>
        </w:rPr>
        <w:t>, AI-based assessment tools</w:t>
      </w:r>
      <w:r w:rsidR="00CC7B6C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behavioral measures, scale development</w:t>
      </w:r>
    </w:p>
    <w:p w14:paraId="0000001E" w14:textId="703EFE75" w:rsidR="00E16299" w:rsidRPr="00197DE4" w:rsidRDefault="00000000" w:rsidP="00004A4D">
      <w:pPr>
        <w:spacing w:after="80"/>
        <w:ind w:right="-43"/>
        <w:rPr>
          <w:rFonts w:ascii="Times New Roman" w:eastAsia="Times New Roman" w:hAnsi="Times New Roman" w:cs="Times New Roman"/>
          <w:b/>
        </w:rPr>
        <w:sectPr w:rsidR="00E16299" w:rsidRPr="00197DE4" w:rsidSect="00EE2C28">
          <w:footerReference w:type="even" r:id="rId11"/>
          <w:footerReference w:type="default" r:id="rId12"/>
          <w:footerReference w:type="firs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26"/>
        </w:sectPr>
      </w:pPr>
      <w:r>
        <w:rPr>
          <w:rFonts w:ascii="Times New Roman" w:eastAsia="Times New Roman" w:hAnsi="Times New Roman" w:cs="Times New Roman"/>
          <w:b/>
        </w:rPr>
        <w:t xml:space="preserve">Cross-cultural </w:t>
      </w:r>
      <w:r w:rsidR="00AB71E9">
        <w:rPr>
          <w:rFonts w:ascii="Times New Roman" w:eastAsia="Times New Roman" w:hAnsi="Times New Roman" w:cs="Times New Roman"/>
          <w:b/>
        </w:rPr>
        <w:t>psychology</w:t>
      </w:r>
      <w:r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 xml:space="preserve"> measurement equivalence, cross-cultural comparisons</w:t>
      </w:r>
    </w:p>
    <w:p w14:paraId="0000001F" w14:textId="77777777" w:rsidR="00E16299" w:rsidRDefault="00E16299">
      <w:pPr>
        <w:ind w:right="-36"/>
        <w:rPr>
          <w:rFonts w:ascii="Times New Roman" w:eastAsia="Times New Roman" w:hAnsi="Times New Roman" w:cs="Times New Roman"/>
          <w:sz w:val="20"/>
          <w:szCs w:val="20"/>
        </w:rPr>
        <w:sectPr w:rsidR="00E16299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0000021" w14:textId="691D0E2A" w:rsidR="00E16299" w:rsidRPr="00FB3CAC" w:rsidRDefault="00004A4D" w:rsidP="00004A4D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1D16EA3" wp14:editId="4FEA6F19">
                <wp:simplePos x="0" y="0"/>
                <wp:positionH relativeFrom="column">
                  <wp:posOffset>-28575</wp:posOffset>
                </wp:positionH>
                <wp:positionV relativeFrom="paragraph">
                  <wp:posOffset>181407</wp:posOffset>
                </wp:positionV>
                <wp:extent cx="5993130" cy="19050"/>
                <wp:effectExtent l="12700" t="12700" r="13970" b="19050"/>
                <wp:wrapNone/>
                <wp:docPr id="1651633731" name="Straight Arrow Connector 165163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EBF70" id="Straight Arrow Connector 1651633731" o:spid="_x0000_s1026" type="#_x0000_t32" style="position:absolute;margin-left:-2.25pt;margin-top:14.3pt;width:471.9pt;height:1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Pr="00FB3CAC">
        <w:rPr>
          <w:rFonts w:ascii="Times New Roman" w:eastAsia="Times New Roman" w:hAnsi="Times New Roman" w:cs="Times New Roman"/>
        </w:rPr>
        <w:t>PUBLICATIONS</w:t>
      </w:r>
    </w:p>
    <w:p w14:paraId="3F93ABB2" w14:textId="0D672FC3" w:rsidR="009B27BE" w:rsidRPr="009B27BE" w:rsidRDefault="009B27BE" w:rsidP="009B27BE">
      <w:pPr>
        <w:spacing w:after="2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b/>
        </w:rPr>
        <w:t>Hou, D. X.</w:t>
      </w:r>
      <w:r>
        <w:rPr>
          <w:rFonts w:ascii="Times New Roman" w:eastAsia="Times New Roman" w:hAnsi="Times New Roman" w:cs="Times New Roman"/>
        </w:rPr>
        <w:t xml:space="preserve">, Tracy, M., Pitcher, B., Blackly, B., Miles, A., &amp; Behrend, T. (In Press). From Virtual Sparks to Reality: How VR Exposure Influences Career Intentions. </w:t>
      </w:r>
      <w:r>
        <w:rPr>
          <w:rFonts w:ascii="Times New Roman" w:eastAsia="Times New Roman" w:hAnsi="Times New Roman" w:cs="Times New Roman"/>
          <w:i/>
        </w:rPr>
        <w:t xml:space="preserve">Technology, Mind, and Behavior. </w:t>
      </w:r>
    </w:p>
    <w:p w14:paraId="61D466D6" w14:textId="2485E44A" w:rsidR="00AC5709" w:rsidRDefault="009B27BE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>,</w:t>
      </w:r>
      <w:r w:rsidRPr="009B27BE">
        <w:rPr>
          <w:rFonts w:ascii="Times New Roman" w:eastAsia="Times New Roman" w:hAnsi="Times New Roman" w:cs="Times New Roman"/>
          <w:b/>
        </w:rPr>
        <w:t xml:space="preserve"> </w:t>
      </w:r>
      <w:r w:rsidRPr="009B27BE">
        <w:rPr>
          <w:rFonts w:ascii="Times New Roman" w:eastAsia="Times New Roman" w:hAnsi="Times New Roman" w:cs="Times New Roman"/>
          <w:bCs/>
        </w:rPr>
        <w:t xml:space="preserve">Thapa, S., &amp; Tay, L. (2026). Bridging </w:t>
      </w:r>
      <w:r>
        <w:rPr>
          <w:rFonts w:ascii="Times New Roman" w:eastAsia="Times New Roman" w:hAnsi="Times New Roman" w:cs="Times New Roman"/>
          <w:bCs/>
        </w:rPr>
        <w:t>c</w:t>
      </w:r>
      <w:r w:rsidRPr="009B27BE">
        <w:rPr>
          <w:rFonts w:ascii="Times New Roman" w:eastAsia="Times New Roman" w:hAnsi="Times New Roman" w:cs="Times New Roman"/>
          <w:bCs/>
        </w:rPr>
        <w:t xml:space="preserve">ultures in the </w:t>
      </w:r>
      <w:r>
        <w:rPr>
          <w:rFonts w:ascii="Times New Roman" w:eastAsia="Times New Roman" w:hAnsi="Times New Roman" w:cs="Times New Roman"/>
          <w:bCs/>
        </w:rPr>
        <w:t>e</w:t>
      </w:r>
      <w:r w:rsidRPr="009B27BE">
        <w:rPr>
          <w:rFonts w:ascii="Times New Roman" w:eastAsia="Times New Roman" w:hAnsi="Times New Roman" w:cs="Times New Roman"/>
          <w:bCs/>
        </w:rPr>
        <w:t xml:space="preserve">ra of </w:t>
      </w:r>
      <w:r>
        <w:rPr>
          <w:rFonts w:ascii="Times New Roman" w:eastAsia="Times New Roman" w:hAnsi="Times New Roman" w:cs="Times New Roman"/>
          <w:bCs/>
        </w:rPr>
        <w:t>b</w:t>
      </w:r>
      <w:r w:rsidRPr="009B27BE">
        <w:rPr>
          <w:rFonts w:ascii="Times New Roman" w:eastAsia="Times New Roman" w:hAnsi="Times New Roman" w:cs="Times New Roman"/>
          <w:bCs/>
        </w:rPr>
        <w:t xml:space="preserve">ig </w:t>
      </w:r>
      <w:r>
        <w:rPr>
          <w:rFonts w:ascii="Times New Roman" w:eastAsia="Times New Roman" w:hAnsi="Times New Roman" w:cs="Times New Roman"/>
          <w:bCs/>
        </w:rPr>
        <w:t>d</w:t>
      </w:r>
      <w:r w:rsidRPr="009B27BE">
        <w:rPr>
          <w:rFonts w:ascii="Times New Roman" w:eastAsia="Times New Roman" w:hAnsi="Times New Roman" w:cs="Times New Roman"/>
          <w:bCs/>
        </w:rPr>
        <w:t xml:space="preserve">ata: A </w:t>
      </w:r>
      <w:r>
        <w:rPr>
          <w:rFonts w:ascii="Times New Roman" w:eastAsia="Times New Roman" w:hAnsi="Times New Roman" w:cs="Times New Roman"/>
          <w:bCs/>
        </w:rPr>
        <w:t>c</w:t>
      </w:r>
      <w:r w:rsidRPr="009B27BE">
        <w:rPr>
          <w:rFonts w:ascii="Times New Roman" w:eastAsia="Times New Roman" w:hAnsi="Times New Roman" w:cs="Times New Roman"/>
          <w:bCs/>
        </w:rPr>
        <w:t>ross-</w:t>
      </w:r>
      <w:r>
        <w:rPr>
          <w:rFonts w:ascii="Times New Roman" w:eastAsia="Times New Roman" w:hAnsi="Times New Roman" w:cs="Times New Roman"/>
          <w:bCs/>
        </w:rPr>
        <w:t>l</w:t>
      </w:r>
      <w:r w:rsidRPr="009B27BE">
        <w:rPr>
          <w:rFonts w:ascii="Times New Roman" w:eastAsia="Times New Roman" w:hAnsi="Times New Roman" w:cs="Times New Roman"/>
          <w:bCs/>
        </w:rPr>
        <w:t xml:space="preserve">anguage </w:t>
      </w:r>
      <w:r>
        <w:rPr>
          <w:rFonts w:ascii="Times New Roman" w:eastAsia="Times New Roman" w:hAnsi="Times New Roman" w:cs="Times New Roman"/>
          <w:bCs/>
        </w:rPr>
        <w:t>e</w:t>
      </w:r>
      <w:r w:rsidRPr="009B27BE">
        <w:rPr>
          <w:rFonts w:ascii="Times New Roman" w:eastAsia="Times New Roman" w:hAnsi="Times New Roman" w:cs="Times New Roman"/>
          <w:bCs/>
        </w:rPr>
        <w:t xml:space="preserve">quivalence </w:t>
      </w:r>
      <w:r>
        <w:rPr>
          <w:rFonts w:ascii="Times New Roman" w:eastAsia="Times New Roman" w:hAnsi="Times New Roman" w:cs="Times New Roman"/>
          <w:bCs/>
        </w:rPr>
        <w:t>f</w:t>
      </w:r>
      <w:r w:rsidRPr="009B27BE">
        <w:rPr>
          <w:rFonts w:ascii="Times New Roman" w:eastAsia="Times New Roman" w:hAnsi="Times New Roman" w:cs="Times New Roman"/>
          <w:bCs/>
        </w:rPr>
        <w:t xml:space="preserve">ramework in </w:t>
      </w:r>
      <w:r>
        <w:rPr>
          <w:rFonts w:ascii="Times New Roman" w:eastAsia="Times New Roman" w:hAnsi="Times New Roman" w:cs="Times New Roman"/>
          <w:bCs/>
        </w:rPr>
        <w:t>m</w:t>
      </w:r>
      <w:r w:rsidRPr="009B27BE">
        <w:rPr>
          <w:rFonts w:ascii="Times New Roman" w:eastAsia="Times New Roman" w:hAnsi="Times New Roman" w:cs="Times New Roman"/>
          <w:bCs/>
        </w:rPr>
        <w:t>achine-</w:t>
      </w:r>
      <w:r>
        <w:rPr>
          <w:rFonts w:ascii="Times New Roman" w:eastAsia="Times New Roman" w:hAnsi="Times New Roman" w:cs="Times New Roman"/>
          <w:bCs/>
        </w:rPr>
        <w:t>l</w:t>
      </w:r>
      <w:r w:rsidRPr="009B27BE">
        <w:rPr>
          <w:rFonts w:ascii="Times New Roman" w:eastAsia="Times New Roman" w:hAnsi="Times New Roman" w:cs="Times New Roman"/>
          <w:bCs/>
        </w:rPr>
        <w:t xml:space="preserve">earning </w:t>
      </w:r>
      <w:r>
        <w:rPr>
          <w:rFonts w:ascii="Times New Roman" w:eastAsia="Times New Roman" w:hAnsi="Times New Roman" w:cs="Times New Roman"/>
          <w:bCs/>
        </w:rPr>
        <w:t>r</w:t>
      </w:r>
      <w:r w:rsidRPr="009B27BE">
        <w:rPr>
          <w:rFonts w:ascii="Times New Roman" w:eastAsia="Times New Roman" w:hAnsi="Times New Roman" w:cs="Times New Roman"/>
          <w:bCs/>
        </w:rPr>
        <w:t xml:space="preserve">esearch </w:t>
      </w:r>
      <w:r>
        <w:rPr>
          <w:rFonts w:ascii="Times New Roman" w:eastAsia="Times New Roman" w:hAnsi="Times New Roman" w:cs="Times New Roman"/>
          <w:bCs/>
        </w:rPr>
        <w:t>w</w:t>
      </w:r>
      <w:r w:rsidRPr="009B27BE">
        <w:rPr>
          <w:rFonts w:ascii="Times New Roman" w:eastAsia="Times New Roman" w:hAnsi="Times New Roman" w:cs="Times New Roman"/>
          <w:bCs/>
        </w:rPr>
        <w:t xml:space="preserve">ith </w:t>
      </w:r>
      <w:r>
        <w:rPr>
          <w:rFonts w:ascii="Times New Roman" w:eastAsia="Times New Roman" w:hAnsi="Times New Roman" w:cs="Times New Roman"/>
          <w:bCs/>
        </w:rPr>
        <w:t>s</w:t>
      </w:r>
      <w:r w:rsidRPr="009B27BE">
        <w:rPr>
          <w:rFonts w:ascii="Times New Roman" w:eastAsia="Times New Roman" w:hAnsi="Times New Roman" w:cs="Times New Roman"/>
          <w:bCs/>
        </w:rPr>
        <w:t xml:space="preserve">ocial </w:t>
      </w:r>
      <w:r>
        <w:rPr>
          <w:rFonts w:ascii="Times New Roman" w:eastAsia="Times New Roman" w:hAnsi="Times New Roman" w:cs="Times New Roman"/>
          <w:bCs/>
        </w:rPr>
        <w:t>m</w:t>
      </w:r>
      <w:r w:rsidRPr="009B27BE">
        <w:rPr>
          <w:rFonts w:ascii="Times New Roman" w:eastAsia="Times New Roman" w:hAnsi="Times New Roman" w:cs="Times New Roman"/>
          <w:bCs/>
        </w:rPr>
        <w:t xml:space="preserve">edia </w:t>
      </w:r>
      <w:r>
        <w:rPr>
          <w:rFonts w:ascii="Times New Roman" w:eastAsia="Times New Roman" w:hAnsi="Times New Roman" w:cs="Times New Roman"/>
          <w:bCs/>
        </w:rPr>
        <w:t>t</w:t>
      </w:r>
      <w:r w:rsidRPr="009B27BE">
        <w:rPr>
          <w:rFonts w:ascii="Times New Roman" w:eastAsia="Times New Roman" w:hAnsi="Times New Roman" w:cs="Times New Roman"/>
          <w:bCs/>
        </w:rPr>
        <w:t xml:space="preserve">exts. </w:t>
      </w:r>
      <w:r w:rsidRPr="009B27BE">
        <w:rPr>
          <w:rFonts w:ascii="Times New Roman" w:eastAsia="Times New Roman" w:hAnsi="Times New Roman" w:cs="Times New Roman"/>
          <w:bCs/>
          <w:i/>
          <w:iCs/>
        </w:rPr>
        <w:t>Advances in Methods and Practices in Psychological Science, 9</w:t>
      </w:r>
      <w:r w:rsidRPr="009B27BE">
        <w:rPr>
          <w:rFonts w:ascii="Times New Roman" w:eastAsia="Times New Roman" w:hAnsi="Times New Roman" w:cs="Times New Roman"/>
          <w:bCs/>
        </w:rPr>
        <w:t>(1), 25152459251398713.</w:t>
      </w:r>
    </w:p>
    <w:p w14:paraId="0364578E" w14:textId="5C35627D" w:rsidR="009B27BE" w:rsidRPr="009B27BE" w:rsidRDefault="009B27BE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 xml:space="preserve">, Kaizer, L., </w:t>
      </w:r>
      <w:proofErr w:type="spellStart"/>
      <w:r w:rsidRPr="009B27BE">
        <w:rPr>
          <w:rFonts w:ascii="Times New Roman" w:eastAsia="Times New Roman" w:hAnsi="Times New Roman" w:cs="Times New Roman"/>
          <w:bCs/>
        </w:rPr>
        <w:t>Schmeige</w:t>
      </w:r>
      <w:proofErr w:type="spellEnd"/>
      <w:r w:rsidRPr="009B27BE">
        <w:rPr>
          <w:rFonts w:ascii="Times New Roman" w:eastAsia="Times New Roman" w:hAnsi="Times New Roman" w:cs="Times New Roman"/>
          <w:bCs/>
        </w:rPr>
        <w:t xml:space="preserve"> S., Cooper, M., &amp; Tay, L. (2025). The paths to interests: Motivation profiles in interest development. Journal of Vocational Behavior, 104194.</w:t>
      </w:r>
    </w:p>
    <w:p w14:paraId="04C0D183" w14:textId="26DAB6E1" w:rsidR="00E561E2" w:rsidRPr="009B27BE" w:rsidRDefault="00E561E2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Cs/>
        </w:rPr>
        <w:lastRenderedPageBreak/>
        <w:t xml:space="preserve">Dang, L., </w:t>
      </w: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 xml:space="preserve">, Hoff, K. A., &amp; Behrend, T. (2025). Addressing labor gaps with the science of workplace learning. Industrial and Organizational Psychology. </w:t>
      </w:r>
      <w:hyperlink r:id="rId14" w:history="1">
        <w:r w:rsidRPr="009B27BE">
          <w:rPr>
            <w:rFonts w:ascii="Times New Roman" w:eastAsia="Times New Roman" w:hAnsi="Times New Roman" w:cs="Times New Roman"/>
            <w:bCs/>
          </w:rPr>
          <w:t>https://doi.org/10.1017/iop.2024.71</w:t>
        </w:r>
      </w:hyperlink>
    </w:p>
    <w:p w14:paraId="00000024" w14:textId="746C95EE" w:rsidR="00E16299" w:rsidRPr="009B27BE" w:rsidRDefault="00000000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>, Su, R., &amp; Tay, L. (2024). Measuring SETPOINT vocational interest dimensions: The development and validation of three short scales. Journal of Vocational Behavior, 149, 103959.</w:t>
      </w:r>
    </w:p>
    <w:p w14:paraId="00000025" w14:textId="77777777" w:rsidR="00E16299" w:rsidRPr="009B27BE" w:rsidRDefault="00000000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9B27BE">
        <w:rPr>
          <w:rFonts w:ascii="Times New Roman" w:eastAsia="Times New Roman" w:hAnsi="Times New Roman" w:cs="Times New Roman"/>
          <w:bCs/>
        </w:rPr>
        <w:t>Guntuku</w:t>
      </w:r>
      <w:proofErr w:type="spellEnd"/>
      <w:r w:rsidRPr="009B27BE">
        <w:rPr>
          <w:rFonts w:ascii="Times New Roman" w:eastAsia="Times New Roman" w:hAnsi="Times New Roman" w:cs="Times New Roman"/>
          <w:bCs/>
        </w:rPr>
        <w:t>, S. C., Cho, Y. M., Sherman, G., Zhang, T., Li, M., ... &amp; Tay, L. (2024). A cross-cultural examination of temporal orientation through everyday language on social media. </w:t>
      </w:r>
      <w:proofErr w:type="spellStart"/>
      <w:r w:rsidRPr="009B27BE">
        <w:rPr>
          <w:rFonts w:ascii="Times New Roman" w:eastAsia="Times New Roman" w:hAnsi="Times New Roman" w:cs="Times New Roman"/>
          <w:bCs/>
        </w:rPr>
        <w:t>Plos</w:t>
      </w:r>
      <w:proofErr w:type="spellEnd"/>
      <w:r w:rsidRPr="009B27BE">
        <w:rPr>
          <w:rFonts w:ascii="Times New Roman" w:eastAsia="Times New Roman" w:hAnsi="Times New Roman" w:cs="Times New Roman"/>
          <w:bCs/>
        </w:rPr>
        <w:t xml:space="preserve"> One, 19(3), e0292963.</w:t>
      </w:r>
    </w:p>
    <w:p w14:paraId="00000027" w14:textId="0412A721" w:rsidR="00E16299" w:rsidRPr="009B27BE" w:rsidRDefault="00F6003C" w:rsidP="009B27BE">
      <w:pPr>
        <w:spacing w:after="240"/>
        <w:rPr>
          <w:rFonts w:ascii="Times New Roman" w:eastAsia="Times New Roman" w:hAnsi="Times New Roman" w:cs="Times New Roman"/>
          <w:bCs/>
        </w:rPr>
      </w:pPr>
      <w:r w:rsidRPr="009B27BE">
        <w:rPr>
          <w:rFonts w:ascii="Times New Roman" w:eastAsia="Times New Roman" w:hAnsi="Times New Roman" w:cs="Times New Roman"/>
          <w:bCs/>
        </w:rPr>
        <w:t xml:space="preserve">Du, Y. Y. L., Jain, D., Cho, Y. M., </w:t>
      </w:r>
      <w:r w:rsidRPr="009B27BE">
        <w:rPr>
          <w:rFonts w:ascii="Times New Roman" w:eastAsia="Times New Roman" w:hAnsi="Times New Roman" w:cs="Times New Roman"/>
          <w:b/>
        </w:rPr>
        <w:t>Hou, D. X.</w:t>
      </w:r>
      <w:r w:rsidRPr="009B27BE">
        <w:rPr>
          <w:rFonts w:ascii="Times New Roman" w:eastAsia="Times New Roman" w:hAnsi="Times New Roman" w:cs="Times New Roman"/>
          <w:bCs/>
        </w:rPr>
        <w:t xml:space="preserve">, </w:t>
      </w:r>
      <w:proofErr w:type="spellStart"/>
      <w:r w:rsidRPr="009B27BE">
        <w:rPr>
          <w:rFonts w:ascii="Times New Roman" w:eastAsia="Times New Roman" w:hAnsi="Times New Roman" w:cs="Times New Roman"/>
          <w:bCs/>
        </w:rPr>
        <w:t>Guntuku</w:t>
      </w:r>
      <w:proofErr w:type="spellEnd"/>
      <w:r w:rsidRPr="009B27BE">
        <w:rPr>
          <w:rFonts w:ascii="Times New Roman" w:eastAsia="Times New Roman" w:hAnsi="Times New Roman" w:cs="Times New Roman"/>
          <w:bCs/>
        </w:rPr>
        <w:t>, S. C., Ungar, L., &amp; Tay, L. (2024).</w:t>
      </w:r>
      <w:r w:rsidR="009B27BE">
        <w:rPr>
          <w:rFonts w:ascii="Times New Roman" w:eastAsia="Times New Roman" w:hAnsi="Times New Roman" w:cs="Times New Roman"/>
          <w:bCs/>
        </w:rPr>
        <w:t xml:space="preserve"> </w:t>
      </w:r>
      <w:r w:rsidRPr="009B27BE">
        <w:rPr>
          <w:rFonts w:ascii="Times New Roman" w:eastAsia="Times New Roman" w:hAnsi="Times New Roman" w:cs="Times New Roman"/>
          <w:bCs/>
        </w:rPr>
        <w:t>Exploring a Language-Based Interest Assessment: Predicting Vocational Interests on Social Media Using Natural Language Processing. Journal of Career Assessment, 10690727241289125.</w:t>
      </w:r>
    </w:p>
    <w:p w14:paraId="00000029" w14:textId="72510D53" w:rsidR="00E16299" w:rsidRPr="00004A4D" w:rsidRDefault="00004A4D" w:rsidP="000C1904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5399181E" wp14:editId="2565737A">
                <wp:simplePos x="0" y="0"/>
                <wp:positionH relativeFrom="column">
                  <wp:posOffset>-38735</wp:posOffset>
                </wp:positionH>
                <wp:positionV relativeFrom="paragraph">
                  <wp:posOffset>175692</wp:posOffset>
                </wp:positionV>
                <wp:extent cx="5993130" cy="19050"/>
                <wp:effectExtent l="12700" t="12700" r="13970" b="19050"/>
                <wp:wrapNone/>
                <wp:docPr id="2028658274" name="Straight Arrow Connector 2028658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442F5" id="Straight Arrow Connector 2028658274" o:spid="_x0000_s1026" type="#_x0000_t32" style="position:absolute;margin-left:-3.05pt;margin-top:13.85pt;width:471.9pt;height: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MANUSCRIPT</w:t>
      </w:r>
      <w:r w:rsidR="00FE0A02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UNDER REVIEW</w:t>
      </w:r>
    </w:p>
    <w:p w14:paraId="0000003F" w14:textId="41F7CDCB" w:rsidR="00E16299" w:rsidRDefault="00C96259" w:rsidP="00121A06">
      <w:pPr>
        <w:spacing w:after="2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Wiese, C. W., Scotney, V. S., </w:t>
      </w:r>
      <w:r>
        <w:rPr>
          <w:rFonts w:ascii="Times New Roman" w:eastAsia="Times New Roman" w:hAnsi="Times New Roman" w:cs="Times New Roman"/>
          <w:b/>
        </w:rPr>
        <w:t>Hou, D. X.</w:t>
      </w:r>
      <w:r>
        <w:rPr>
          <w:rFonts w:ascii="Times New Roman" w:eastAsia="Times New Roman" w:hAnsi="Times New Roman" w:cs="Times New Roman"/>
        </w:rPr>
        <w:t>, &amp; Tay, L.</w:t>
      </w:r>
      <w:r w:rsidR="00FB3CAC">
        <w:rPr>
          <w:rFonts w:ascii="Times New Roman" w:eastAsia="Times New Roman" w:hAnsi="Times New Roman" w:cs="Times New Roman"/>
        </w:rPr>
        <w:t xml:space="preserve"> (</w:t>
      </w:r>
      <w:r w:rsidR="00AC5709">
        <w:rPr>
          <w:rFonts w:ascii="Times New Roman" w:eastAsia="Times New Roman" w:hAnsi="Times New Roman" w:cs="Times New Roman"/>
        </w:rPr>
        <w:t>Minor Revision</w:t>
      </w:r>
      <w:r w:rsidR="00FB3CAC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>Does Helping Help You? A Meta-Analytic Investigation of OCBs and SWB</w:t>
      </w:r>
      <w:r>
        <w:rPr>
          <w:rFonts w:ascii="Times New Roman" w:eastAsia="Times New Roman" w:hAnsi="Times New Roman" w:cs="Times New Roman"/>
        </w:rPr>
        <w:t xml:space="preserve">. </w:t>
      </w:r>
      <w:r w:rsidR="009A7479">
        <w:rPr>
          <w:rFonts w:ascii="Times New Roman" w:eastAsia="Times New Roman" w:hAnsi="Times New Roman" w:cs="Times New Roman"/>
          <w:i/>
        </w:rPr>
        <w:t>Applied Psychology</w:t>
      </w:r>
      <w:r>
        <w:rPr>
          <w:rFonts w:ascii="Times New Roman" w:eastAsia="Times New Roman" w:hAnsi="Times New Roman" w:cs="Times New Roman"/>
          <w:i/>
        </w:rPr>
        <w:t xml:space="preserve">. </w:t>
      </w:r>
    </w:p>
    <w:p w14:paraId="0E56141A" w14:textId="7985922C" w:rsidR="005E47BC" w:rsidRPr="00AC5709" w:rsidRDefault="00FB3CAC" w:rsidP="00AC5709">
      <w:pPr>
        <w:spacing w:after="240"/>
        <w:rPr>
          <w:rFonts w:ascii="Times New Roman" w:eastAsia="Times New Roman" w:hAnsi="Times New Roman" w:cs="Times New Roman"/>
          <w:iCs/>
        </w:rPr>
      </w:pPr>
      <w:r w:rsidRPr="00FB3CAC">
        <w:rPr>
          <w:rFonts w:ascii="Times New Roman" w:eastAsia="Times New Roman" w:hAnsi="Times New Roman" w:cs="Times New Roman"/>
          <w:iCs/>
          <w:lang w:val="fr-FR"/>
        </w:rPr>
        <w:t xml:space="preserve">Wei, A. Z., </w:t>
      </w:r>
      <w:r w:rsidRPr="00FB3CAC">
        <w:rPr>
          <w:rFonts w:ascii="Times New Roman" w:eastAsia="Times New Roman" w:hAnsi="Times New Roman" w:cs="Times New Roman"/>
          <w:b/>
          <w:lang w:val="fr-FR"/>
        </w:rPr>
        <w:t>Hou, D. X.</w:t>
      </w:r>
      <w:r w:rsidRPr="00FB3CAC">
        <w:rPr>
          <w:rFonts w:ascii="Times New Roman" w:eastAsia="Times New Roman" w:hAnsi="Times New Roman" w:cs="Times New Roman"/>
          <w:lang w:val="fr-FR"/>
        </w:rPr>
        <w:t xml:space="preserve">, Su, </w:t>
      </w:r>
      <w:r>
        <w:rPr>
          <w:rFonts w:ascii="Times New Roman" w:eastAsia="Times New Roman" w:hAnsi="Times New Roman" w:cs="Times New Roman"/>
          <w:lang w:val="fr-FR"/>
        </w:rPr>
        <w:t>R., &amp; Tay, L</w:t>
      </w:r>
      <w:r w:rsidR="006149A0" w:rsidRPr="006149A0">
        <w:rPr>
          <w:rFonts w:ascii="Times New Roman" w:eastAsia="Times New Roman" w:hAnsi="Times New Roman" w:cs="Times New Roman"/>
        </w:rPr>
        <w:t xml:space="preserve">. </w:t>
      </w:r>
      <w:r w:rsidRPr="00FB3CAC">
        <w:rPr>
          <w:rFonts w:ascii="Times New Roman" w:eastAsia="Times New Roman" w:hAnsi="Times New Roman" w:cs="Times New Roman"/>
          <w:i/>
          <w:iCs/>
        </w:rPr>
        <w:t xml:space="preserve">Journal of </w:t>
      </w:r>
      <w:r>
        <w:rPr>
          <w:rFonts w:ascii="Times New Roman" w:eastAsia="Times New Roman" w:hAnsi="Times New Roman" w:cs="Times New Roman"/>
          <w:i/>
        </w:rPr>
        <w:t>Applied Psychology.</w:t>
      </w:r>
    </w:p>
    <w:p w14:paraId="10D3AC4D" w14:textId="2C51471F" w:rsidR="00EA567A" w:rsidRDefault="00EA567A" w:rsidP="002E2412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Behrend, T.,</w:t>
      </w:r>
      <w:r w:rsidR="00AC5709">
        <w:rPr>
          <w:rFonts w:ascii="Times New Roman" w:eastAsia="Times New Roman" w:hAnsi="Times New Roman" w:cs="Times New Roman"/>
        </w:rPr>
        <w:t xml:space="preserve"> Emich, K.,</w:t>
      </w:r>
      <w:r w:rsidRPr="00EA567A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>Hou, D. X.</w:t>
      </w:r>
      <w:r w:rsidR="00AC5709">
        <w:rPr>
          <w:rFonts w:ascii="Times New Roman" w:eastAsia="Times New Roman" w:hAnsi="Times New Roman" w:cs="Times New Roman"/>
          <w:b/>
        </w:rPr>
        <w:t xml:space="preserve">, </w:t>
      </w:r>
      <w:r w:rsidR="00AC5709">
        <w:rPr>
          <w:rFonts w:ascii="Times New Roman" w:eastAsia="Times New Roman" w:hAnsi="Times New Roman" w:cs="Times New Roman"/>
          <w:bCs/>
        </w:rPr>
        <w:t>Kanar, A.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AC5709">
        <w:rPr>
          <w:rFonts w:ascii="Times New Roman" w:eastAsia="Times New Roman" w:hAnsi="Times New Roman" w:cs="Times New Roman"/>
          <w:bCs/>
          <w:i/>
          <w:iCs/>
        </w:rPr>
        <w:t>J</w:t>
      </w:r>
      <w:r w:rsidR="00AC5709">
        <w:rPr>
          <w:rFonts w:ascii="Times New Roman" w:eastAsia="Times New Roman" w:hAnsi="Times New Roman" w:cs="Times New Roman"/>
          <w:bCs/>
          <w:i/>
          <w:iCs/>
        </w:rPr>
        <w:t xml:space="preserve">ournal of </w:t>
      </w:r>
      <w:r w:rsidRPr="00AC5709">
        <w:rPr>
          <w:rFonts w:ascii="Times New Roman" w:eastAsia="Times New Roman" w:hAnsi="Times New Roman" w:cs="Times New Roman"/>
          <w:bCs/>
          <w:i/>
          <w:iCs/>
        </w:rPr>
        <w:t>V</w:t>
      </w:r>
      <w:r w:rsidR="00AC5709">
        <w:rPr>
          <w:rFonts w:ascii="Times New Roman" w:eastAsia="Times New Roman" w:hAnsi="Times New Roman" w:cs="Times New Roman"/>
          <w:bCs/>
          <w:i/>
          <w:iCs/>
        </w:rPr>
        <w:t xml:space="preserve">ocational </w:t>
      </w:r>
      <w:r w:rsidR="00AC5709" w:rsidRPr="00AC5709">
        <w:rPr>
          <w:rFonts w:ascii="Times New Roman" w:eastAsia="Times New Roman" w:hAnsi="Times New Roman" w:cs="Times New Roman"/>
          <w:bCs/>
          <w:i/>
          <w:iCs/>
        </w:rPr>
        <w:t>B</w:t>
      </w:r>
      <w:r w:rsidR="00AC5709">
        <w:rPr>
          <w:rFonts w:ascii="Times New Roman" w:eastAsia="Times New Roman" w:hAnsi="Times New Roman" w:cs="Times New Roman"/>
          <w:bCs/>
          <w:i/>
          <w:iCs/>
        </w:rPr>
        <w:t>ehavior.</w:t>
      </w:r>
    </w:p>
    <w:p w14:paraId="237AEE2B" w14:textId="77777777" w:rsidR="00EA567A" w:rsidRDefault="00EA567A" w:rsidP="002E2412">
      <w:pPr>
        <w:spacing w:line="276" w:lineRule="auto"/>
        <w:rPr>
          <w:rFonts w:ascii="Times New Roman" w:eastAsia="Times New Roman" w:hAnsi="Times New Roman" w:cs="Times New Roman"/>
        </w:rPr>
      </w:pPr>
    </w:p>
    <w:p w14:paraId="3C49BD8F" w14:textId="14EEBE1A" w:rsidR="00EA567A" w:rsidRDefault="00EA567A" w:rsidP="002E2412">
      <w:pPr>
        <w:spacing w:line="276" w:lineRule="auto"/>
        <w:rPr>
          <w:rFonts w:ascii="Times New Roman" w:eastAsia="Times New Roman" w:hAnsi="Times New Roman" w:cs="Times New Roman"/>
          <w:bCs/>
        </w:rPr>
      </w:pPr>
      <w:r w:rsidRPr="00EA567A">
        <w:rPr>
          <w:rFonts w:ascii="Times New Roman" w:eastAsia="Times New Roman" w:hAnsi="Times New Roman" w:cs="Times New Roman"/>
        </w:rPr>
        <w:t xml:space="preserve">Li, J. Y., </w:t>
      </w:r>
      <w:r w:rsidRPr="00EA567A">
        <w:rPr>
          <w:rFonts w:ascii="Times New Roman" w:eastAsia="Times New Roman" w:hAnsi="Times New Roman" w:cs="Times New Roman"/>
          <w:b/>
        </w:rPr>
        <w:t>Hou, D. X.,</w:t>
      </w:r>
      <w:r w:rsidR="00AC5709">
        <w:rPr>
          <w:rFonts w:ascii="Times New Roman" w:eastAsia="Times New Roman" w:hAnsi="Times New Roman" w:cs="Times New Roman"/>
          <w:bCs/>
        </w:rPr>
        <w:t xml:space="preserve"> </w:t>
      </w:r>
      <w:r w:rsidRPr="00EA567A">
        <w:rPr>
          <w:rFonts w:ascii="Times New Roman" w:eastAsia="Times New Roman" w:hAnsi="Times New Roman" w:cs="Times New Roman"/>
          <w:bCs/>
        </w:rPr>
        <w:t>Tay, L.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AC5709">
        <w:rPr>
          <w:rFonts w:ascii="Times New Roman" w:eastAsia="Times New Roman" w:hAnsi="Times New Roman" w:cs="Times New Roman"/>
          <w:bCs/>
          <w:i/>
          <w:iCs/>
        </w:rPr>
        <w:t>J</w:t>
      </w:r>
      <w:r w:rsidR="00AC5709" w:rsidRPr="00AC5709">
        <w:rPr>
          <w:rFonts w:ascii="Times New Roman" w:eastAsia="Times New Roman" w:hAnsi="Times New Roman" w:cs="Times New Roman"/>
          <w:bCs/>
          <w:i/>
          <w:iCs/>
        </w:rPr>
        <w:t>ournal of Business and Psychology</w:t>
      </w:r>
      <w:r w:rsidR="00AC5709">
        <w:rPr>
          <w:rFonts w:ascii="Times New Roman" w:eastAsia="Times New Roman" w:hAnsi="Times New Roman" w:cs="Times New Roman"/>
          <w:bCs/>
          <w:i/>
          <w:iCs/>
        </w:rPr>
        <w:t>.</w:t>
      </w:r>
    </w:p>
    <w:p w14:paraId="7084FC8D" w14:textId="632C79CE" w:rsidR="00EA567A" w:rsidRPr="00EA567A" w:rsidRDefault="00EA567A" w:rsidP="002E2412">
      <w:pPr>
        <w:spacing w:line="276" w:lineRule="auto"/>
        <w:rPr>
          <w:rFonts w:ascii="Times New Roman" w:eastAsia="Times New Roman" w:hAnsi="Times New Roman" w:cs="Times New Roman"/>
        </w:rPr>
      </w:pPr>
      <w:r w:rsidRPr="00EA567A">
        <w:rPr>
          <w:rFonts w:ascii="Times New Roman" w:eastAsia="Times New Roman" w:hAnsi="Times New Roman" w:cs="Times New Roman"/>
          <w:bCs/>
        </w:rPr>
        <w:t xml:space="preserve"> </w:t>
      </w:r>
      <w:r w:rsidRPr="00EA567A">
        <w:rPr>
          <w:rFonts w:ascii="Times New Roman" w:eastAsia="Times New Roman" w:hAnsi="Times New Roman" w:cs="Times New Roman"/>
        </w:rPr>
        <w:t xml:space="preserve"> </w:t>
      </w:r>
    </w:p>
    <w:p w14:paraId="299136C2" w14:textId="3BC32F11" w:rsidR="00E561E2" w:rsidRPr="00EA567A" w:rsidRDefault="00E561E2" w:rsidP="002E2412">
      <w:pPr>
        <w:spacing w:line="276" w:lineRule="auto"/>
        <w:rPr>
          <w:rFonts w:ascii="Times New Roman" w:eastAsia="Times New Roman" w:hAnsi="Times New Roman" w:cs="Times New Roman"/>
          <w:lang w:val="fr-FR"/>
        </w:rPr>
      </w:pPr>
      <w:r w:rsidRPr="00EA567A">
        <w:rPr>
          <w:rFonts w:ascii="Times New Roman" w:eastAsia="Times New Roman" w:hAnsi="Times New Roman" w:cs="Times New Roman"/>
          <w:lang w:val="fr-FR"/>
        </w:rPr>
        <w:t>CHAPTERS</w:t>
      </w:r>
    </w:p>
    <w:p w14:paraId="2B6BE2C7" w14:textId="37F6F363" w:rsidR="00E561E2" w:rsidRPr="00EA567A" w:rsidRDefault="00E561E2" w:rsidP="002E2412">
      <w:pPr>
        <w:spacing w:line="276" w:lineRule="auto"/>
        <w:rPr>
          <w:rFonts w:ascii="Times New Roman" w:eastAsia="Times New Roman" w:hAnsi="Times New Roman" w:cs="Times New Roman"/>
          <w:sz w:val="10"/>
          <w:szCs w:val="1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50858EB" wp14:editId="6C47FFD7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5993130" cy="19050"/>
                <wp:effectExtent l="12700" t="12700" r="13970" b="19050"/>
                <wp:wrapNone/>
                <wp:docPr id="2143692160" name="Straight Arrow Connector 214369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31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39968" id="Straight Arrow Connector 2143692160" o:spid="_x0000_s1026" type="#_x0000_t32" style="position:absolute;margin-left:0;margin-top:.95pt;width:471.9pt;height: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F1D0112" w14:textId="756BBAFE" w:rsidR="005E47BC" w:rsidRPr="00AC5709" w:rsidRDefault="005E47BC" w:rsidP="00E561E2">
      <w:pPr>
        <w:spacing w:after="240"/>
        <w:rPr>
          <w:rFonts w:ascii="Times New Roman" w:hAnsi="Times New Roman" w:cs="Times New Roman"/>
          <w:color w:val="000000" w:themeColor="text1"/>
          <w:spacing w:val="3"/>
        </w:rPr>
      </w:pPr>
      <w:r w:rsidRPr="005E47BC">
        <w:rPr>
          <w:rFonts w:ascii="Times New Roman" w:eastAsia="Times New Roman" w:hAnsi="Times New Roman" w:cs="Times New Roman"/>
          <w:b/>
          <w:lang w:val="fr-FR"/>
        </w:rPr>
        <w:t>Hou, D. X.</w:t>
      </w:r>
      <w:r w:rsidRPr="005E47BC">
        <w:rPr>
          <w:rFonts w:ascii="Times New Roman" w:eastAsia="Times New Roman" w:hAnsi="Times New Roman" w:cs="Times New Roman"/>
          <w:lang w:val="fr-FR"/>
        </w:rPr>
        <w:t xml:space="preserve"> </w:t>
      </w:r>
      <w:r>
        <w:rPr>
          <w:rFonts w:ascii="Times New Roman" w:eastAsia="Times New Roman" w:hAnsi="Times New Roman" w:cs="Times New Roman"/>
          <w:lang w:val="fr-FR"/>
        </w:rPr>
        <w:t>&amp; Du, L. (contingent acceptance).</w:t>
      </w:r>
      <w:r w:rsidR="00AC5709">
        <w:rPr>
          <w:rFonts w:ascii="Times New Roman" w:eastAsia="Times New Roman" w:hAnsi="Times New Roman" w:cs="Times New Roman"/>
          <w:lang w:val="fr-FR"/>
        </w:rPr>
        <w:t xml:space="preserve"> </w:t>
      </w:r>
      <w:r w:rsidR="00AC5709" w:rsidRPr="00AC5709">
        <w:rPr>
          <w:rFonts w:ascii="Times New Roman" w:eastAsia="Times New Roman" w:hAnsi="Times New Roman" w:cs="Times New Roman"/>
        </w:rPr>
        <w:t xml:space="preserve">Advances in Cross-Cultural Assessments. </w:t>
      </w:r>
    </w:p>
    <w:p w14:paraId="7DA2240E" w14:textId="48AF7B61" w:rsidR="00E561E2" w:rsidRPr="00E561E2" w:rsidRDefault="00E561E2" w:rsidP="00E561E2">
      <w:pPr>
        <w:spacing w:after="240"/>
        <w:rPr>
          <w:rFonts w:ascii="Times New Roman" w:eastAsia="Times New Roman" w:hAnsi="Times New Roman" w:cs="Times New Roman"/>
          <w:color w:val="000000" w:themeColor="text1"/>
        </w:rPr>
      </w:pPr>
      <w:r w:rsidRPr="00EA567A">
        <w:rPr>
          <w:rFonts w:ascii="Times New Roman" w:hAnsi="Times New Roman" w:cs="Times New Roman"/>
          <w:color w:val="000000" w:themeColor="text1"/>
          <w:spacing w:val="3"/>
        </w:rPr>
        <w:t xml:space="preserve">Su, R. &amp; </w:t>
      </w:r>
      <w:r w:rsidRPr="00EA567A">
        <w:rPr>
          <w:rFonts w:ascii="Times New Roman" w:hAnsi="Times New Roman" w:cs="Times New Roman"/>
          <w:b/>
          <w:bCs/>
          <w:color w:val="000000" w:themeColor="text1"/>
          <w:spacing w:val="3"/>
        </w:rPr>
        <w:t>Hou, D. X.</w:t>
      </w:r>
      <w:r w:rsidRPr="00EA567A">
        <w:rPr>
          <w:rFonts w:ascii="Times New Roman" w:hAnsi="Times New Roman" w:cs="Times New Roman"/>
          <w:color w:val="000000" w:themeColor="text1"/>
          <w:spacing w:val="3"/>
        </w:rPr>
        <w:t xml:space="preserve"> (2025). </w:t>
      </w:r>
      <w:r w:rsidRPr="0059605B">
        <w:rPr>
          <w:rFonts w:ascii="Times New Roman" w:hAnsi="Times New Roman" w:cs="Times New Roman"/>
          <w:color w:val="000000" w:themeColor="text1"/>
          <w:spacing w:val="3"/>
        </w:rPr>
        <w:t xml:space="preserve">Vocational interests in the future of work. In T. S. Behrend (Ed.), </w:t>
      </w:r>
      <w:r w:rsidRPr="0059605B">
        <w:rPr>
          <w:rFonts w:ascii="Times New Roman" w:hAnsi="Times New Roman" w:cs="Times New Roman"/>
          <w:i/>
          <w:iCs/>
          <w:color w:val="000000" w:themeColor="text1"/>
          <w:spacing w:val="3"/>
        </w:rPr>
        <w:t>Human-Technology Partnerships at Work</w:t>
      </w:r>
      <w:r w:rsidRPr="0059605B">
        <w:rPr>
          <w:rFonts w:ascii="Times New Roman" w:hAnsi="Times New Roman" w:cs="Times New Roman"/>
          <w:color w:val="000000" w:themeColor="text1"/>
          <w:spacing w:val="3"/>
        </w:rPr>
        <w:t xml:space="preserve"> (pp. 337-358). Cambridge: Cambridge University Press.</w:t>
      </w:r>
    </w:p>
    <w:p w14:paraId="13894819" w14:textId="53F1C868" w:rsidR="00E561E2" w:rsidRDefault="00E561E2" w:rsidP="00E561E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Thapa, S., Tay, L. and </w:t>
      </w:r>
      <w:r>
        <w:rPr>
          <w:rFonts w:ascii="Times New Roman" w:eastAsia="Times New Roman" w:hAnsi="Times New Roman" w:cs="Times New Roman"/>
          <w:b/>
        </w:rPr>
        <w:t>Hou, D.</w:t>
      </w:r>
      <w:r>
        <w:rPr>
          <w:rFonts w:ascii="Times New Roman" w:eastAsia="Times New Roman" w:hAnsi="Times New Roman" w:cs="Times New Roman"/>
        </w:rPr>
        <w:t xml:space="preserve"> (2021). “Experience Sampling Methodology: Conceptual and Technological Advances for Understanding and Assessing Variability in Well-being Research", Harms, P.D., </w:t>
      </w:r>
      <w:proofErr w:type="spellStart"/>
      <w:r>
        <w:rPr>
          <w:rFonts w:ascii="Times New Roman" w:eastAsia="Times New Roman" w:hAnsi="Times New Roman" w:cs="Times New Roman"/>
        </w:rPr>
        <w:t>Perrewé</w:t>
      </w:r>
      <w:proofErr w:type="spellEnd"/>
      <w:r>
        <w:rPr>
          <w:rFonts w:ascii="Times New Roman" w:eastAsia="Times New Roman" w:hAnsi="Times New Roman" w:cs="Times New Roman"/>
        </w:rPr>
        <w:t xml:space="preserve">, P.L. and Chang, C.-H.(D). (Ed.) </w:t>
      </w:r>
      <w:r>
        <w:rPr>
          <w:rFonts w:ascii="Times New Roman" w:eastAsia="Times New Roman" w:hAnsi="Times New Roman" w:cs="Times New Roman"/>
          <w:i/>
        </w:rPr>
        <w:t>Examining and Exploring the Shifting Nature of Occupational Stress and Well-Being (Research in Occupational Stress and Well Being, Vol. 19)</w:t>
      </w:r>
      <w:r>
        <w:rPr>
          <w:rFonts w:ascii="Times New Roman" w:eastAsia="Times New Roman" w:hAnsi="Times New Roman" w:cs="Times New Roman"/>
        </w:rPr>
        <w:t xml:space="preserve">, Emerald Publishing Limited, Bingley, pp. 137-154. </w:t>
      </w:r>
      <w:hyperlink r:id="rId15">
        <w:r>
          <w:rPr>
            <w:rFonts w:ascii="Times New Roman" w:eastAsia="Times New Roman" w:hAnsi="Times New Roman" w:cs="Times New Roman"/>
            <w:color w:val="0000FF"/>
            <w:u w:val="single"/>
          </w:rPr>
          <w:t>https://doi.org/10.1108/S1479-355520210000019007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61C377B" w14:textId="77777777" w:rsidR="00E561E2" w:rsidRDefault="00E561E2" w:rsidP="002E2412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41" w14:textId="1C8930A7" w:rsidR="00E16299" w:rsidRPr="002E2412" w:rsidRDefault="002E2412" w:rsidP="002E2412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D963CF3" wp14:editId="2902048D">
                <wp:simplePos x="0" y="0"/>
                <wp:positionH relativeFrom="column">
                  <wp:posOffset>-37465</wp:posOffset>
                </wp:positionH>
                <wp:positionV relativeFrom="paragraph">
                  <wp:posOffset>180137</wp:posOffset>
                </wp:positionV>
                <wp:extent cx="6056630" cy="19050"/>
                <wp:effectExtent l="12700" t="12700" r="13970" b="19050"/>
                <wp:wrapNone/>
                <wp:docPr id="217035497" name="Straight Arrow Connector 217035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6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33ABD" id="Straight Arrow Connector 217035497" o:spid="_x0000_s1026" type="#_x0000_t32" style="position:absolute;margin-left:-2.95pt;margin-top:14.2pt;width:476.9pt;height:1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CONFERENCE PRESENTATIONS</w:t>
      </w:r>
    </w:p>
    <w:p w14:paraId="6EA1B774" w14:textId="47A6CDC3" w:rsidR="00121A06" w:rsidRDefault="00121A06" w:rsidP="00121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121A06">
        <w:rPr>
          <w:rFonts w:ascii="Times New Roman" w:hAnsi="Times New Roman" w:cs="Times New Roman"/>
          <w:b/>
          <w:bCs/>
          <w:color w:val="000000"/>
        </w:rPr>
        <w:t>Hou, D. X.</w:t>
      </w:r>
      <w:r>
        <w:rPr>
          <w:rFonts w:ascii="Times New Roman" w:hAnsi="Times New Roman" w:cs="Times New Roman"/>
          <w:color w:val="000000"/>
        </w:rPr>
        <w:t xml:space="preserve"> (Chair) (2025). Innovations in AI Assessment of Individual</w:t>
      </w:r>
    </w:p>
    <w:p w14:paraId="4D07D27A" w14:textId="77777777" w:rsidR="00121A06" w:rsidRDefault="00121A06" w:rsidP="00121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Differences: Improving Validity and Equity [Symposium]. Society for Industrial and</w:t>
      </w:r>
    </w:p>
    <w:p w14:paraId="06BA0F65" w14:textId="40227D65" w:rsidR="00121A06" w:rsidRDefault="00121A06" w:rsidP="00121A0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Organizational Psychology Annual Conference, Colorado, CO, United States.</w:t>
      </w:r>
    </w:p>
    <w:p w14:paraId="0FC7E247" w14:textId="77777777" w:rsidR="00121A06" w:rsidRDefault="00121A06" w:rsidP="00121A06">
      <w:pPr>
        <w:rPr>
          <w:rFonts w:ascii="Times New Roman" w:hAnsi="Times New Roman" w:cs="Times New Roman"/>
          <w:color w:val="000000"/>
        </w:rPr>
      </w:pPr>
    </w:p>
    <w:p w14:paraId="3CDC5869" w14:textId="77777777" w:rsidR="00121A06" w:rsidRDefault="00121A06" w:rsidP="00121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121A06">
        <w:rPr>
          <w:rFonts w:ascii="Times New Roman" w:hAnsi="Times New Roman" w:cs="Times New Roman"/>
          <w:b/>
          <w:bCs/>
          <w:color w:val="000000"/>
        </w:rPr>
        <w:t>Hou, D. X.</w:t>
      </w:r>
      <w:r>
        <w:rPr>
          <w:rFonts w:ascii="Times New Roman" w:hAnsi="Times New Roman" w:cs="Times New Roman"/>
          <w:color w:val="000000"/>
        </w:rPr>
        <w:t xml:space="preserve"> (Co-Chair), Woo, S. E. (Co-Chair), Hofmans, J., Landers, R., Liff, J., Pitcher, B. D.,</w:t>
      </w:r>
    </w:p>
    <w:p w14:paraId="6C3893D3" w14:textId="77777777" w:rsidR="00121A06" w:rsidRDefault="00121A06" w:rsidP="00121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Sun, T., Wille, B. (2025). Leadership 4.0: AI-powered Leadership Assessment and Development</w:t>
      </w:r>
    </w:p>
    <w:p w14:paraId="518C0421" w14:textId="77777777" w:rsidR="00121A06" w:rsidRDefault="00121A06" w:rsidP="00121A0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[Panel]. Society for Industrial and Organizational Psychology Annual Conference, Denver, CO,</w:t>
      </w:r>
    </w:p>
    <w:p w14:paraId="7E9C4658" w14:textId="03875735" w:rsidR="00121A06" w:rsidRDefault="00121A06" w:rsidP="00121A06">
      <w:pP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000000"/>
        </w:rPr>
        <w:t>United States.</w:t>
      </w:r>
    </w:p>
    <w:p w14:paraId="6B50B179" w14:textId="77777777" w:rsidR="00121A06" w:rsidRDefault="00121A06">
      <w:pPr>
        <w:rPr>
          <w:rFonts w:ascii="Times New Roman" w:eastAsia="Times New Roman" w:hAnsi="Times New Roman" w:cs="Times New Roman"/>
          <w:color w:val="222222"/>
        </w:rPr>
      </w:pPr>
    </w:p>
    <w:p w14:paraId="00000043" w14:textId="1425BC6B" w:rsidR="00E16299" w:rsidRDefault="00000000">
      <w:pP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Palmeri, A., </w:t>
      </w:r>
      <w:r>
        <w:rPr>
          <w:rFonts w:ascii="Times New Roman" w:eastAsia="Times New Roman" w:hAnsi="Times New Roman" w:cs="Times New Roman"/>
          <w:b/>
          <w:color w:val="222222"/>
        </w:rPr>
        <w:t>Hou, D. X.</w:t>
      </w:r>
      <w:r>
        <w:rPr>
          <w:rFonts w:ascii="Times New Roman" w:eastAsia="Times New Roman" w:hAnsi="Times New Roman" w:cs="Times New Roman"/>
          <w:color w:val="222222"/>
        </w:rPr>
        <w:t xml:space="preserve">, Zhang F.Y., Tay, L., Woo, S.E. (2024, May 24). Cross-cultural Validation of the CAPTION Psychological Situation Taxonomy in Chinese and Chinese contexts. [Poster]. 2024 Association for Psychological Science Annual Convention, San Francisco, CA, United States.  </w:t>
      </w:r>
    </w:p>
    <w:p w14:paraId="04E8B7E9" w14:textId="77777777" w:rsidR="00C47DBD" w:rsidRPr="002E2412" w:rsidRDefault="00C47DBD">
      <w:pPr>
        <w:rPr>
          <w:rFonts w:ascii="Times New Roman" w:eastAsia="Times New Roman" w:hAnsi="Times New Roman" w:cs="Times New Roman"/>
          <w:color w:val="222222"/>
        </w:rPr>
      </w:pPr>
    </w:p>
    <w:p w14:paraId="00000044" w14:textId="77777777" w:rsidR="00E1629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Speer, A., Liff, J., </w:t>
      </w:r>
      <w:r>
        <w:rPr>
          <w:rFonts w:ascii="Times New Roman" w:eastAsia="Times New Roman" w:hAnsi="Times New Roman" w:cs="Times New Roman"/>
          <w:b/>
        </w:rPr>
        <w:t>Hou, D. X.</w:t>
      </w:r>
      <w:r>
        <w:rPr>
          <w:rFonts w:ascii="Times New Roman" w:eastAsia="Times New Roman" w:hAnsi="Times New Roman" w:cs="Times New Roman"/>
        </w:rPr>
        <w:t xml:space="preserve">, Hickman, L., &amp; Sun, T. J. (2024, April 18). Reducing Algorithmic Bias and Unfairness. [Symposium Presentation]. </w:t>
      </w:r>
      <w:r>
        <w:rPr>
          <w:rFonts w:ascii="Times New Roman" w:eastAsia="Times New Roman" w:hAnsi="Times New Roman" w:cs="Times New Roman"/>
          <w:color w:val="222222"/>
        </w:rPr>
        <w:t>Society for Industrial and Organizational Psychology Annual Conference,</w:t>
      </w:r>
      <w:r>
        <w:rPr>
          <w:rFonts w:ascii="Times New Roman" w:eastAsia="Times New Roman" w:hAnsi="Times New Roman" w:cs="Times New Roman"/>
        </w:rPr>
        <w:t xml:space="preserve"> Chicago, IL, United States.</w:t>
      </w:r>
    </w:p>
    <w:p w14:paraId="00000045" w14:textId="77777777" w:rsidR="00E16299" w:rsidRDefault="00E16299">
      <w:pPr>
        <w:rPr>
          <w:rFonts w:ascii="Times New Roman" w:eastAsia="Times New Roman" w:hAnsi="Times New Roman" w:cs="Times New Roman"/>
        </w:rPr>
      </w:pPr>
    </w:p>
    <w:p w14:paraId="00000046" w14:textId="77777777" w:rsidR="00E16299" w:rsidRDefault="00000000">
      <w:pP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</w:rPr>
        <w:t>Hou, D. X.</w:t>
      </w:r>
      <w:r>
        <w:rPr>
          <w:rFonts w:ascii="Times New Roman" w:eastAsia="Times New Roman" w:hAnsi="Times New Roman" w:cs="Times New Roman"/>
        </w:rPr>
        <w:t>, Tracy, M., Pitcher, B., Berend, T.</w:t>
      </w:r>
      <w:r>
        <w:rPr>
          <w:rFonts w:ascii="Times New Roman" w:eastAsia="Times New Roman" w:hAnsi="Times New Roman" w:cs="Times New Roman"/>
          <w:color w:val="222222"/>
        </w:rPr>
        <w:t xml:space="preserve"> (2024, April 18). </w:t>
      </w:r>
      <w:r>
        <w:rPr>
          <w:rFonts w:ascii="Times New Roman" w:eastAsia="Times New Roman" w:hAnsi="Times New Roman" w:cs="Times New Roman"/>
          <w:i/>
        </w:rPr>
        <w:t>From Virtual Sparks to Reality: How VR Exposure Influences Career Intentions.</w:t>
      </w:r>
      <w:r>
        <w:rPr>
          <w:rFonts w:ascii="Times New Roman" w:eastAsia="Times New Roman" w:hAnsi="Times New Roman" w:cs="Times New Roman"/>
          <w:i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 xml:space="preserve">[Poster]. Society for Industrial and Organizational Psychology Annual Conference, Chicago, IL, </w:t>
      </w:r>
      <w:r>
        <w:rPr>
          <w:rFonts w:ascii="Times New Roman" w:eastAsia="Times New Roman" w:hAnsi="Times New Roman" w:cs="Times New Roman"/>
        </w:rPr>
        <w:t>United States</w:t>
      </w:r>
      <w:r>
        <w:rPr>
          <w:rFonts w:ascii="Times New Roman" w:eastAsia="Times New Roman" w:hAnsi="Times New Roman" w:cs="Times New Roman"/>
          <w:color w:val="222222"/>
        </w:rPr>
        <w:t xml:space="preserve">.  </w:t>
      </w:r>
    </w:p>
    <w:p w14:paraId="00000047" w14:textId="77777777" w:rsidR="00E16299" w:rsidRDefault="00E16299">
      <w:pPr>
        <w:rPr>
          <w:rFonts w:ascii="Times New Roman" w:eastAsia="Times New Roman" w:hAnsi="Times New Roman" w:cs="Times New Roman"/>
          <w:color w:val="222222"/>
        </w:rPr>
      </w:pPr>
    </w:p>
    <w:p w14:paraId="00000048" w14:textId="77777777" w:rsidR="00E16299" w:rsidRDefault="00000000">
      <w:pP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Nye, C., </w:t>
      </w:r>
      <w:r>
        <w:rPr>
          <w:rFonts w:ascii="Times New Roman" w:eastAsia="Times New Roman" w:hAnsi="Times New Roman" w:cs="Times New Roman"/>
          <w:b/>
          <w:color w:val="222222"/>
        </w:rPr>
        <w:t>Hou, D. X.</w:t>
      </w:r>
      <w:r>
        <w:rPr>
          <w:rFonts w:ascii="Times New Roman" w:eastAsia="Times New Roman" w:hAnsi="Times New Roman" w:cs="Times New Roman"/>
          <w:color w:val="222222"/>
        </w:rPr>
        <w:t xml:space="preserve">, Chu, C., &amp; Einarsdottir S. (2023, March 9-11). </w:t>
      </w:r>
      <w:r>
        <w:rPr>
          <w:rFonts w:ascii="Times New Roman" w:eastAsia="Times New Roman" w:hAnsi="Times New Roman" w:cs="Times New Roman"/>
          <w:i/>
          <w:color w:val="222222"/>
        </w:rPr>
        <w:t>The Future of Interest Assessment: Advances in Measurement Approaches</w:t>
      </w:r>
      <w:r>
        <w:rPr>
          <w:rFonts w:ascii="Times New Roman" w:eastAsia="Times New Roman" w:hAnsi="Times New Roman" w:cs="Times New Roman"/>
          <w:color w:val="222222"/>
        </w:rPr>
        <w:t xml:space="preserve"> [Symposium Presentation]. International Convention of Psychological Science, Brussels, Belgium.  </w:t>
      </w:r>
    </w:p>
    <w:p w14:paraId="00000049" w14:textId="77777777" w:rsidR="00E16299" w:rsidRDefault="00E16299">
      <w:pPr>
        <w:rPr>
          <w:rFonts w:ascii="Times New Roman" w:eastAsia="Times New Roman" w:hAnsi="Times New Roman" w:cs="Times New Roman"/>
          <w:color w:val="222222"/>
        </w:rPr>
      </w:pPr>
    </w:p>
    <w:p w14:paraId="0000004A" w14:textId="77777777" w:rsidR="00E16299" w:rsidRDefault="00000000">
      <w:pP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Hou, D. X.</w:t>
      </w:r>
      <w:r>
        <w:rPr>
          <w:rFonts w:ascii="Times New Roman" w:eastAsia="Times New Roman" w:hAnsi="Times New Roman" w:cs="Times New Roman"/>
          <w:color w:val="222222"/>
        </w:rPr>
        <w:t xml:space="preserve">, Su, R., &amp; Tay, L. (2023, Apr. 22). </w:t>
      </w:r>
      <w:r>
        <w:rPr>
          <w:rFonts w:ascii="Times New Roman" w:eastAsia="Times New Roman" w:hAnsi="Times New Roman" w:cs="Times New Roman"/>
          <w:i/>
          <w:color w:val="222222"/>
        </w:rPr>
        <w:t>Measuring Vocational Interests at The SETPOINT Dimensional Level.</w:t>
      </w:r>
      <w:r>
        <w:rPr>
          <w:rFonts w:ascii="Times New Roman" w:eastAsia="Times New Roman" w:hAnsi="Times New Roman" w:cs="Times New Roman"/>
          <w:color w:val="222222"/>
        </w:rPr>
        <w:t xml:space="preserve"> [Poster]. Society for Industrial and Organizational Psychology Annual Conference, Boston, MA, </w:t>
      </w:r>
      <w:r>
        <w:rPr>
          <w:rFonts w:ascii="Times New Roman" w:eastAsia="Times New Roman" w:hAnsi="Times New Roman" w:cs="Times New Roman"/>
        </w:rPr>
        <w:t>United States</w:t>
      </w:r>
      <w:r>
        <w:rPr>
          <w:rFonts w:ascii="Times New Roman" w:eastAsia="Times New Roman" w:hAnsi="Times New Roman" w:cs="Times New Roman"/>
          <w:color w:val="222222"/>
        </w:rPr>
        <w:t xml:space="preserve">.  </w:t>
      </w:r>
    </w:p>
    <w:p w14:paraId="0000004B" w14:textId="77777777" w:rsidR="00E16299" w:rsidRDefault="00E16299">
      <w:pPr>
        <w:rPr>
          <w:rFonts w:ascii="Times New Roman" w:eastAsia="Times New Roman" w:hAnsi="Times New Roman" w:cs="Times New Roman"/>
          <w:color w:val="222222"/>
        </w:rPr>
      </w:pPr>
    </w:p>
    <w:p w14:paraId="0000004D" w14:textId="4BA06011" w:rsidR="00E16299" w:rsidRDefault="00000000" w:rsidP="00673F17">
      <w:pPr>
        <w:spacing w:after="2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Scotney, V., S., </w:t>
      </w:r>
      <w:r>
        <w:rPr>
          <w:rFonts w:ascii="Times New Roman" w:eastAsia="Times New Roman" w:hAnsi="Times New Roman" w:cs="Times New Roman"/>
          <w:b/>
          <w:color w:val="222222"/>
        </w:rPr>
        <w:t>Hou, D. X.</w:t>
      </w:r>
      <w:r>
        <w:rPr>
          <w:rFonts w:ascii="Times New Roman" w:eastAsia="Times New Roman" w:hAnsi="Times New Roman" w:cs="Times New Roman"/>
          <w:color w:val="222222"/>
        </w:rPr>
        <w:t xml:space="preserve">, &amp; Wiese, C. (2023, Apr. 21). </w:t>
      </w:r>
      <w:r>
        <w:rPr>
          <w:rFonts w:ascii="Times New Roman" w:eastAsia="Times New Roman" w:hAnsi="Times New Roman" w:cs="Times New Roman"/>
          <w:i/>
          <w:color w:val="222222"/>
        </w:rPr>
        <w:t>Does Helping Help You? A Meta-Analytic Investigation of OCBs and SWB.</w:t>
      </w:r>
      <w:r>
        <w:rPr>
          <w:rFonts w:ascii="Times New Roman" w:eastAsia="Times New Roman" w:hAnsi="Times New Roman" w:cs="Times New Roman"/>
          <w:color w:val="222222"/>
        </w:rPr>
        <w:t xml:space="preserve"> [Poster]. Society for Industrial and Organizational Psychology Annual Conference, Boston, MA, </w:t>
      </w:r>
      <w:r>
        <w:rPr>
          <w:rFonts w:ascii="Times New Roman" w:eastAsia="Times New Roman" w:hAnsi="Times New Roman" w:cs="Times New Roman"/>
        </w:rPr>
        <w:t>United States</w:t>
      </w:r>
      <w:r>
        <w:rPr>
          <w:rFonts w:ascii="Times New Roman" w:eastAsia="Times New Roman" w:hAnsi="Times New Roman" w:cs="Times New Roman"/>
          <w:color w:val="222222"/>
        </w:rPr>
        <w:t xml:space="preserve">.  </w:t>
      </w:r>
    </w:p>
    <w:p w14:paraId="693D5797" w14:textId="77777777" w:rsidR="00121A06" w:rsidRPr="002E2412" w:rsidRDefault="00121A06" w:rsidP="00121A06">
      <w:pPr>
        <w:spacing w:line="276" w:lineRule="auto"/>
        <w:rPr>
          <w:rFonts w:ascii="Times New Roman" w:eastAsia="Times New Roman" w:hAnsi="Times New Roman" w:cs="Times New Roman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3C769DE" wp14:editId="443552C6">
                <wp:simplePos x="0" y="0"/>
                <wp:positionH relativeFrom="column">
                  <wp:posOffset>-36627</wp:posOffset>
                </wp:positionH>
                <wp:positionV relativeFrom="paragraph">
                  <wp:posOffset>184785</wp:posOffset>
                </wp:positionV>
                <wp:extent cx="6056630" cy="19050"/>
                <wp:effectExtent l="12700" t="12700" r="13970" b="19050"/>
                <wp:wrapNone/>
                <wp:docPr id="1651633736" name="Straight Arrow Connector 165163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6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B3486" id="Straight Arrow Connector 1651633736" o:spid="_x0000_s1026" type="#_x0000_t32" style="position:absolute;margin-left:-2.9pt;margin-top:14.55pt;width:476.9pt;height: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22222"/>
        </w:rPr>
        <w:t>HONORS &amp; AWARDS</w:t>
      </w:r>
    </w:p>
    <w:p w14:paraId="5ED84E6A" w14:textId="29E7A115" w:rsidR="0051446C" w:rsidRDefault="0051446C" w:rsidP="00121A06">
      <w:pPr>
        <w:ind w:right="-36"/>
        <w:rPr>
          <w:rFonts w:ascii="Times New Roman" w:eastAsia="Times New Roman" w:hAnsi="Times New Roman" w:cs="Times New Roman"/>
        </w:rPr>
      </w:pPr>
      <w:r w:rsidRPr="0051446C">
        <w:rPr>
          <w:rFonts w:ascii="Times New Roman" w:eastAsia="Times New Roman" w:hAnsi="Times New Roman" w:cs="Times New Roman"/>
        </w:rPr>
        <w:t>Graduate Research Publication Award</w:t>
      </w:r>
      <w:r>
        <w:rPr>
          <w:rFonts w:ascii="Times New Roman" w:eastAsia="Times New Roman" w:hAnsi="Times New Roman" w:cs="Times New Roman"/>
        </w:rPr>
        <w:t>, 2025</w:t>
      </w:r>
    </w:p>
    <w:p w14:paraId="4CBCC46F" w14:textId="455848B7" w:rsidR="009A7479" w:rsidRDefault="009A7479" w:rsidP="00121A06">
      <w:pPr>
        <w:ind w:right="-36"/>
        <w:rPr>
          <w:rFonts w:ascii="Times New Roman" w:eastAsia="Times New Roman" w:hAnsi="Times New Roman" w:cs="Times New Roman"/>
        </w:rPr>
      </w:pPr>
      <w:r w:rsidRPr="009A7479">
        <w:rPr>
          <w:rFonts w:ascii="Times New Roman" w:eastAsia="Times New Roman" w:hAnsi="Times New Roman" w:cs="Times New Roman"/>
        </w:rPr>
        <w:t>Best Graduate Student Methodological Paper Award</w:t>
      </w:r>
      <w:r>
        <w:rPr>
          <w:rFonts w:ascii="Times New Roman" w:eastAsia="Times New Roman" w:hAnsi="Times New Roman" w:cs="Times New Roman"/>
        </w:rPr>
        <w:t>, 2025</w:t>
      </w:r>
    </w:p>
    <w:p w14:paraId="71562D38" w14:textId="52A63143" w:rsidR="00121A06" w:rsidRDefault="00121A06" w:rsidP="00121A06">
      <w:pPr>
        <w:ind w:right="-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Dr. William H. Hendrix Research Excellence Award, 2024</w:t>
      </w:r>
    </w:p>
    <w:p w14:paraId="1211B6BB" w14:textId="77777777" w:rsidR="00121A06" w:rsidRDefault="00121A06" w:rsidP="00121A06">
      <w:pPr>
        <w:ind w:right="-3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Compton Travel Award, 2023</w:t>
      </w:r>
    </w:p>
    <w:p w14:paraId="6DDA42B0" w14:textId="77777777" w:rsidR="00121A06" w:rsidRDefault="00121A06" w:rsidP="000C1904">
      <w:pPr>
        <w:spacing w:line="276" w:lineRule="auto"/>
        <w:rPr>
          <w:rFonts w:ascii="Times New Roman" w:eastAsia="Times New Roman" w:hAnsi="Times New Roman" w:cs="Times New Roman"/>
        </w:rPr>
      </w:pPr>
    </w:p>
    <w:p w14:paraId="0000004E" w14:textId="34FD20A6" w:rsidR="00E16299" w:rsidRDefault="002E2412" w:rsidP="000C1904">
      <w:pPr>
        <w:spacing w:line="276" w:lineRule="auto"/>
        <w:rPr>
          <w:rFonts w:ascii="Times New Roman" w:eastAsia="Times New Roman" w:hAnsi="Times New Roman" w:cs="Times New Roman"/>
          <w:b/>
          <w:color w:val="222222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0CFEBA32" wp14:editId="1EEDA94A">
                <wp:simplePos x="0" y="0"/>
                <wp:positionH relativeFrom="column">
                  <wp:posOffset>-36830</wp:posOffset>
                </wp:positionH>
                <wp:positionV relativeFrom="paragraph">
                  <wp:posOffset>186893</wp:posOffset>
                </wp:positionV>
                <wp:extent cx="6056630" cy="19050"/>
                <wp:effectExtent l="12700" t="12700" r="13970" b="19050"/>
                <wp:wrapNone/>
                <wp:docPr id="246548852" name="Straight Arrow Connector 246548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6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DDD77" id="Straight Arrow Connector 246548852" o:spid="_x0000_s1026" type="#_x0000_t32" style="position:absolute;margin-left:-2.9pt;margin-top:14.7pt;width:476.9pt;height: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TEACHING</w:t>
      </w:r>
      <w:r w:rsidR="00FE0A02">
        <w:rPr>
          <w:rFonts w:ascii="Times New Roman" w:eastAsia="Times New Roman" w:hAnsi="Times New Roman" w:cs="Times New Roman"/>
        </w:rPr>
        <w:t xml:space="preserve"> EXPERIENCE</w:t>
      </w:r>
    </w:p>
    <w:p w14:paraId="5398BC32" w14:textId="5B72A18A" w:rsidR="00D460CA" w:rsidRDefault="00D460CA" w:rsidP="000C1904">
      <w:pPr>
        <w:spacing w:line="276" w:lineRule="auto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University of South Florida, Tampa, FL</w:t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rFonts w:ascii="Times New Roman" w:eastAsia="Times New Roman" w:hAnsi="Times New Roman" w:cs="Times New Roman"/>
          <w:color w:val="222222"/>
        </w:rPr>
        <w:tab/>
      </w:r>
      <w:r>
        <w:rPr>
          <w:rFonts w:ascii="Times New Roman" w:eastAsia="Times New Roman" w:hAnsi="Times New Roman" w:cs="Times New Roman"/>
          <w:color w:val="222222"/>
        </w:rPr>
        <w:tab/>
        <w:t xml:space="preserve">     08/2025–present</w:t>
      </w:r>
    </w:p>
    <w:p w14:paraId="3E2D80DA" w14:textId="77777777" w:rsidR="00D460CA" w:rsidRDefault="00D460CA" w:rsidP="00D460CA">
      <w:pP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 xml:space="preserve">Instructor </w:t>
      </w:r>
    </w:p>
    <w:p w14:paraId="7A9C0468" w14:textId="3A0CF23B" w:rsidR="00D460CA" w:rsidRDefault="00D460CA" w:rsidP="00D460CA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Psychological Test and Measurement (CLP4433</w:t>
      </w:r>
      <w:r w:rsidRPr="003D39E6">
        <w:rPr>
          <w:rFonts w:ascii="Times New Roman" w:eastAsia="Times New Roman" w:hAnsi="Times New Roman" w:cs="Times New Roman"/>
          <w:color w:val="222222"/>
        </w:rPr>
        <w:t>),</w:t>
      </w:r>
      <w:r>
        <w:rPr>
          <w:rFonts w:ascii="Times New Roman" w:eastAsia="Times New Roman" w:hAnsi="Times New Roman" w:cs="Times New Roman"/>
          <w:color w:val="222222"/>
        </w:rPr>
        <w:t xml:space="preserve"> Fall 2025</w:t>
      </w:r>
      <w:r w:rsidR="00AC5709">
        <w:rPr>
          <w:rFonts w:ascii="Times New Roman" w:eastAsia="Times New Roman" w:hAnsi="Times New Roman" w:cs="Times New Roman"/>
          <w:color w:val="222222"/>
        </w:rPr>
        <w:t>-Spring 2026</w:t>
      </w:r>
    </w:p>
    <w:p w14:paraId="53D46021" w14:textId="77777777" w:rsidR="00D460CA" w:rsidRPr="00D460CA" w:rsidRDefault="00D460CA" w:rsidP="00D460CA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rFonts w:ascii="Times New Roman" w:eastAsia="Times New Roman" w:hAnsi="Times New Roman" w:cs="Times New Roman"/>
          <w:b/>
          <w:color w:val="222222"/>
        </w:rPr>
      </w:pPr>
    </w:p>
    <w:p w14:paraId="6D4EB55E" w14:textId="7D9252C3" w:rsidR="002E2412" w:rsidRPr="000C1904" w:rsidRDefault="00000000" w:rsidP="000C1904">
      <w:pPr>
        <w:spacing w:line="276" w:lineRule="auto"/>
        <w:rPr>
          <w:rFonts w:ascii="Times New Roman" w:eastAsia="Times New Roman" w:hAnsi="Times New Roman" w:cs="Times New Roman"/>
        </w:rPr>
      </w:pPr>
      <w:r w:rsidRPr="000C1904">
        <w:rPr>
          <w:rFonts w:ascii="Times New Roman" w:eastAsia="Times New Roman" w:hAnsi="Times New Roman" w:cs="Times New Roman"/>
          <w:color w:val="222222"/>
        </w:rPr>
        <w:t>Purdue University, West Lafayette, IN</w:t>
      </w:r>
      <w:r w:rsidRPr="000C1904">
        <w:rPr>
          <w:rFonts w:ascii="Times New Roman" w:eastAsia="Times New Roman" w:hAnsi="Times New Roman" w:cs="Times New Roman"/>
          <w:color w:val="222222"/>
        </w:rPr>
        <w:tab/>
      </w:r>
      <w:r w:rsidRPr="000C1904">
        <w:rPr>
          <w:rFonts w:ascii="Times New Roman" w:eastAsia="Times New Roman" w:hAnsi="Times New Roman" w:cs="Times New Roman"/>
          <w:color w:val="222222"/>
        </w:rPr>
        <w:tab/>
      </w:r>
      <w:r w:rsidRPr="000C1904">
        <w:rPr>
          <w:rFonts w:ascii="Times New Roman" w:eastAsia="Times New Roman" w:hAnsi="Times New Roman" w:cs="Times New Roman"/>
          <w:color w:val="222222"/>
        </w:rPr>
        <w:tab/>
      </w:r>
      <w:r w:rsidRPr="000C1904">
        <w:rPr>
          <w:rFonts w:ascii="Times New Roman" w:eastAsia="Times New Roman" w:hAnsi="Times New Roman" w:cs="Times New Roman"/>
          <w:color w:val="222222"/>
        </w:rPr>
        <w:tab/>
        <w:t xml:space="preserve">                 06/2021–</w:t>
      </w:r>
      <w:r w:rsidR="00D460CA">
        <w:rPr>
          <w:rFonts w:ascii="Times New Roman" w:eastAsia="Times New Roman" w:hAnsi="Times New Roman" w:cs="Times New Roman"/>
          <w:color w:val="222222"/>
        </w:rPr>
        <w:t>05/2025</w:t>
      </w:r>
    </w:p>
    <w:p w14:paraId="00000050" w14:textId="3488ACA5" w:rsidR="00E16299" w:rsidRDefault="00000000">
      <w:pP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Instructor</w:t>
      </w:r>
      <w:r w:rsidR="00FE0A02">
        <w:rPr>
          <w:rFonts w:ascii="Times New Roman" w:eastAsia="Times New Roman" w:hAnsi="Times New Roman" w:cs="Times New Roman"/>
          <w:b/>
          <w:color w:val="222222"/>
        </w:rPr>
        <w:t xml:space="preserve"> </w:t>
      </w:r>
    </w:p>
    <w:p w14:paraId="00000051" w14:textId="064783A2" w:rsidR="00E16299" w:rsidRPr="003D39E6" w:rsidRDefault="005F22AD" w:rsidP="003D39E6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P</w:t>
      </w:r>
      <w:r w:rsidRPr="003D39E6">
        <w:rPr>
          <w:rFonts w:ascii="Times New Roman" w:eastAsia="Times New Roman" w:hAnsi="Times New Roman" w:cs="Times New Roman"/>
          <w:color w:val="222222"/>
        </w:rPr>
        <w:t>rimary co-instructor</w:t>
      </w:r>
      <w:r>
        <w:rPr>
          <w:rFonts w:ascii="Times New Roman" w:eastAsia="Times New Roman" w:hAnsi="Times New Roman" w:cs="Times New Roman"/>
          <w:color w:val="222222"/>
        </w:rPr>
        <w:t xml:space="preserve"> for</w:t>
      </w:r>
      <w:r w:rsidRPr="003D39E6">
        <w:rPr>
          <w:rFonts w:ascii="Times New Roman" w:eastAsia="Times New Roman" w:hAnsi="Times New Roman" w:cs="Times New Roman"/>
          <w:color w:val="222222"/>
        </w:rPr>
        <w:t xml:space="preserve"> </w:t>
      </w:r>
      <w:r>
        <w:rPr>
          <w:rFonts w:ascii="Times New Roman" w:eastAsia="Times New Roman" w:hAnsi="Times New Roman" w:cs="Times New Roman"/>
          <w:color w:val="222222"/>
        </w:rPr>
        <w:t xml:space="preserve">Introduction to I-O Psychology </w:t>
      </w:r>
      <w:r w:rsidR="003D39E6">
        <w:rPr>
          <w:rFonts w:ascii="Times New Roman" w:eastAsia="Times New Roman" w:hAnsi="Times New Roman" w:cs="Times New Roman"/>
          <w:color w:val="222222"/>
        </w:rPr>
        <w:t>(</w:t>
      </w:r>
      <w:r>
        <w:rPr>
          <w:rFonts w:ascii="Times New Roman" w:eastAsia="Times New Roman" w:hAnsi="Times New Roman" w:cs="Times New Roman"/>
          <w:color w:val="222222"/>
        </w:rPr>
        <w:t>PSYC 272</w:t>
      </w:r>
      <w:r w:rsidR="003D39E6" w:rsidRPr="003D39E6">
        <w:rPr>
          <w:rFonts w:ascii="Times New Roman" w:eastAsia="Times New Roman" w:hAnsi="Times New Roman" w:cs="Times New Roman"/>
          <w:color w:val="222222"/>
        </w:rPr>
        <w:t>)</w:t>
      </w:r>
      <w:r w:rsidR="000C1904" w:rsidRPr="003D39E6">
        <w:rPr>
          <w:rFonts w:ascii="Times New Roman" w:eastAsia="Times New Roman" w:hAnsi="Times New Roman" w:cs="Times New Roman"/>
          <w:color w:val="222222"/>
        </w:rPr>
        <w:t>,</w:t>
      </w:r>
      <w:r>
        <w:rPr>
          <w:rFonts w:ascii="Times New Roman" w:eastAsia="Times New Roman" w:hAnsi="Times New Roman" w:cs="Times New Roman"/>
          <w:color w:val="222222"/>
        </w:rPr>
        <w:t xml:space="preserve"> Spring 2024</w:t>
      </w:r>
    </w:p>
    <w:p w14:paraId="442C4E25" w14:textId="5DB37974" w:rsidR="005F22AD" w:rsidRPr="005F22AD" w:rsidRDefault="005F22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216 students</w:t>
      </w:r>
      <w:r w:rsidR="00EE2C28">
        <w:rPr>
          <w:rFonts w:ascii="Times New Roman" w:eastAsia="Times New Roman" w:hAnsi="Times New Roman" w:cs="Times New Roman"/>
          <w:color w:val="222222"/>
        </w:rPr>
        <w:t xml:space="preserve"> from mixed majors of studies and levels</w:t>
      </w:r>
    </w:p>
    <w:p w14:paraId="00000052" w14:textId="39210E3F" w:rsidR="00E16299" w:rsidRDefault="002E24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Evaluation Rating: 4.29/5.00</w:t>
      </w:r>
    </w:p>
    <w:p w14:paraId="00000053" w14:textId="6433CCD6" w:rsidR="00E16299" w:rsidRDefault="005F22AD" w:rsidP="003D39E6">
      <w:pPr>
        <w:pBdr>
          <w:top w:val="nil"/>
          <w:left w:val="nil"/>
          <w:bottom w:val="nil"/>
          <w:right w:val="nil"/>
          <w:between w:val="nil"/>
        </w:pBdr>
        <w:ind w:firstLine="5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Sole instructor for Introduction to I-O Psychology (PSYC 272)</w:t>
      </w:r>
      <w:r w:rsidR="000C1904">
        <w:rPr>
          <w:rFonts w:ascii="Times New Roman" w:eastAsia="Times New Roman" w:hAnsi="Times New Roman" w:cs="Times New Roman"/>
          <w:color w:val="222222"/>
        </w:rPr>
        <w:t xml:space="preserve">, </w:t>
      </w:r>
      <w:r>
        <w:rPr>
          <w:rFonts w:ascii="Times New Roman" w:eastAsia="Times New Roman" w:hAnsi="Times New Roman" w:cs="Times New Roman"/>
          <w:color w:val="222222"/>
        </w:rPr>
        <w:t>Summer 2024</w:t>
      </w:r>
    </w:p>
    <w:p w14:paraId="534604DC" w14:textId="3C67BED5" w:rsidR="005F22AD" w:rsidRPr="00EE2C28" w:rsidRDefault="005F22AD" w:rsidP="00EE2C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lastRenderedPageBreak/>
        <w:t>22 students</w:t>
      </w:r>
      <w:r w:rsidR="00EE2C28">
        <w:rPr>
          <w:rFonts w:ascii="Times New Roman" w:eastAsia="Times New Roman" w:hAnsi="Times New Roman" w:cs="Times New Roman"/>
          <w:color w:val="222222"/>
        </w:rPr>
        <w:t xml:space="preserve"> from mixed majors of studies and levels</w:t>
      </w:r>
    </w:p>
    <w:p w14:paraId="00000054" w14:textId="3A225C91" w:rsidR="00E16299" w:rsidRDefault="002E24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Evaluation Rating: 4.61/5.00</w:t>
      </w:r>
    </w:p>
    <w:p w14:paraId="00000055" w14:textId="77777777" w:rsidR="00E16299" w:rsidRPr="002E2412" w:rsidRDefault="00E16299">
      <w:pPr>
        <w:pBdr>
          <w:top w:val="nil"/>
          <w:left w:val="nil"/>
          <w:bottom w:val="nil"/>
          <w:right w:val="nil"/>
          <w:between w:val="nil"/>
        </w:pBdr>
        <w:ind w:left="450"/>
        <w:rPr>
          <w:rFonts w:ascii="Times New Roman" w:eastAsia="Times New Roman" w:hAnsi="Times New Roman" w:cs="Times New Roman"/>
          <w:color w:val="222222"/>
          <w:sz w:val="16"/>
          <w:szCs w:val="16"/>
        </w:rPr>
      </w:pPr>
    </w:p>
    <w:p w14:paraId="00000056" w14:textId="77777777" w:rsidR="00E16299" w:rsidRDefault="00000000">
      <w:pPr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  <w:color w:val="222222"/>
        </w:rPr>
        <w:t>Teaching Assistant</w:t>
      </w:r>
    </w:p>
    <w:p w14:paraId="00000057" w14:textId="4B133908" w:rsidR="00E16299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Science of Well-being</w:t>
      </w:r>
      <w:r w:rsidR="0093107E">
        <w:rPr>
          <w:rFonts w:ascii="Times New Roman" w:eastAsia="Times New Roman" w:hAnsi="Times New Roman" w:cs="Times New Roman"/>
          <w:color w:val="222222"/>
        </w:rPr>
        <w:t xml:space="preserve"> (PSYC 123)</w:t>
      </w:r>
    </w:p>
    <w:p w14:paraId="424E1168" w14:textId="2B7F7CF6" w:rsidR="0093107E" w:rsidRPr="0093107E" w:rsidRDefault="0093107E" w:rsidP="0093107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Lower-level undergraduate course; 90-120 students</w:t>
      </w:r>
    </w:p>
    <w:p w14:paraId="00000058" w14:textId="77777777" w:rsidR="00E162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Guest lectured on two topics: Scientific Conceptualizations of Well-being &amp; Relationships and Productivity</w:t>
      </w:r>
    </w:p>
    <w:p w14:paraId="0C66CF84" w14:textId="51DB0718" w:rsidR="0093107E" w:rsidRDefault="00000000">
      <w:pPr>
        <w:pBdr>
          <w:top w:val="nil"/>
          <w:left w:val="nil"/>
          <w:bottom w:val="nil"/>
          <w:right w:val="nil"/>
          <w:between w:val="nil"/>
        </w:pBdr>
        <w:ind w:left="5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Positive Work Psychology</w:t>
      </w:r>
      <w:r w:rsidR="0093107E">
        <w:rPr>
          <w:rFonts w:ascii="Times New Roman" w:eastAsia="Times New Roman" w:hAnsi="Times New Roman" w:cs="Times New Roman"/>
          <w:color w:val="222222"/>
        </w:rPr>
        <w:t xml:space="preserve"> (PSYC 392)</w:t>
      </w:r>
    </w:p>
    <w:p w14:paraId="0000005A" w14:textId="64FFFD2C" w:rsidR="00E16299" w:rsidRPr="00673F17" w:rsidRDefault="0093107E" w:rsidP="00673F17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 xml:space="preserve">Upper-level undergraduate course; </w:t>
      </w:r>
      <w:r w:rsidR="000C1904" w:rsidRPr="0093107E">
        <w:rPr>
          <w:rFonts w:ascii="Times New Roman" w:eastAsia="Times New Roman" w:hAnsi="Times New Roman" w:cs="Times New Roman"/>
          <w:color w:val="222222"/>
        </w:rPr>
        <w:t>36 students</w:t>
      </w:r>
    </w:p>
    <w:p w14:paraId="0000005C" w14:textId="2CB0E737" w:rsidR="00E16299" w:rsidRPr="002E2412" w:rsidRDefault="002E2412" w:rsidP="000C1904">
      <w:pPr>
        <w:spacing w:line="276" w:lineRule="auto"/>
        <w:rPr>
          <w:rFonts w:ascii="Times New Roman" w:eastAsia="Times New Roman" w:hAnsi="Times New Roman" w:cs="Times New Roman"/>
          <w:color w:val="2222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C3AA604" wp14:editId="3612E511">
                <wp:simplePos x="0" y="0"/>
                <wp:positionH relativeFrom="column">
                  <wp:posOffset>-19685</wp:posOffset>
                </wp:positionH>
                <wp:positionV relativeFrom="paragraph">
                  <wp:posOffset>181407</wp:posOffset>
                </wp:positionV>
                <wp:extent cx="6056630" cy="19050"/>
                <wp:effectExtent l="12700" t="12700" r="13970" b="19050"/>
                <wp:wrapNone/>
                <wp:docPr id="1651633735" name="Straight Arrow Connector 165163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6630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C01DA" id="Straight Arrow Connector 1651633735" o:spid="_x0000_s1026" type="#_x0000_t32" style="position:absolute;margin-left:-1.55pt;margin-top:14.3pt;width:476.9pt;height: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" strokecolor="black [3200]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>OTHER PROFESSIONAL EXPERIENCE &amp; SERVICES</w:t>
      </w:r>
    </w:p>
    <w:p w14:paraId="64F402CB" w14:textId="77777777" w:rsidR="00FE0BD3" w:rsidRDefault="00FE0BD3" w:rsidP="00FE0BD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Journal Reviewer</w:t>
      </w:r>
    </w:p>
    <w:p w14:paraId="66D3C330" w14:textId="50B8262B" w:rsidR="00FE0BD3" w:rsidRDefault="00FE0BD3" w:rsidP="00FE0BD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Journal of Vocational Behavior</w:t>
      </w:r>
    </w:p>
    <w:p w14:paraId="5FA34C46" w14:textId="640B83C7" w:rsidR="00D460CA" w:rsidRDefault="00D460CA" w:rsidP="00FE0BD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D460CA">
        <w:rPr>
          <w:rFonts w:ascii="Times New Roman" w:eastAsia="Times New Roman" w:hAnsi="Times New Roman" w:cs="Times New Roman"/>
        </w:rPr>
        <w:t xml:space="preserve">Acta </w:t>
      </w:r>
      <w:proofErr w:type="spellStart"/>
      <w:r w:rsidRPr="00D460CA">
        <w:rPr>
          <w:rFonts w:ascii="Times New Roman" w:eastAsia="Times New Roman" w:hAnsi="Times New Roman" w:cs="Times New Roman"/>
        </w:rPr>
        <w:t>Psychologica</w:t>
      </w:r>
      <w:proofErr w:type="spellEnd"/>
    </w:p>
    <w:p w14:paraId="25626E73" w14:textId="312C3D30" w:rsidR="00FE0BD3" w:rsidRDefault="00FE0BD3" w:rsidP="00FE0BD3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SIOP Conference Reviewer</w:t>
      </w:r>
    </w:p>
    <w:p w14:paraId="054F4D14" w14:textId="44FE3212" w:rsidR="005919EB" w:rsidRPr="005919EB" w:rsidRDefault="005919EB" w:rsidP="005919EB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Certificate of Foundations in College Teaching, Purdue </w:t>
      </w:r>
      <w:r>
        <w:rPr>
          <w:rFonts w:ascii="Times New Roman" w:eastAsia="Times New Roman" w:hAnsi="Times New Roman" w:cs="Times New Roman"/>
          <w:color w:val="000000"/>
        </w:rPr>
        <w:t>College Teaching Development Program</w:t>
      </w:r>
    </w:p>
    <w:p w14:paraId="0000005D" w14:textId="1181FBC6" w:rsidR="00E1629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Research/Ph.D. Associate</w:t>
      </w:r>
    </w:p>
    <w:p w14:paraId="0000005E" w14:textId="77777777" w:rsidR="00E16299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Workplace and Virtual Environments (WAVE) Lab, Dr. Tara Behrend </w:t>
      </w:r>
    </w:p>
    <w:p w14:paraId="0000005F" w14:textId="529B01D8" w:rsidR="00E16299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Purdue Susan Bulkeley Butler Center for Leadership Excellence, Dr. Sang</w:t>
      </w:r>
      <w:r w:rsidR="00C73E9B">
        <w:rPr>
          <w:rFonts w:ascii="Times New Roman" w:eastAsia="Times New Roman" w:hAnsi="Times New Roman" w:cs="Times New Roman"/>
        </w:rPr>
        <w:t xml:space="preserve"> E</w:t>
      </w:r>
      <w:r>
        <w:rPr>
          <w:rFonts w:ascii="Times New Roman" w:eastAsia="Times New Roman" w:hAnsi="Times New Roman" w:cs="Times New Roman"/>
        </w:rPr>
        <w:t xml:space="preserve">un Woo </w:t>
      </w:r>
      <w:r>
        <w:rPr>
          <w:rFonts w:ascii="Times New Roman" w:eastAsia="Times New Roman" w:hAnsi="Times New Roman" w:cs="Times New Roman"/>
        </w:rPr>
        <w:tab/>
      </w:r>
    </w:p>
    <w:p w14:paraId="00000060" w14:textId="77777777" w:rsidR="00E16299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Purdue Center of Working Well, Dr. Allison Gabriel</w:t>
      </w:r>
    </w:p>
    <w:p w14:paraId="00000061" w14:textId="77777777" w:rsidR="00E1629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Purdue Departmental Service</w:t>
      </w:r>
    </w:p>
    <w:p w14:paraId="00000062" w14:textId="77777777" w:rsidR="00E16299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Psychology Mentorship Program for Undergraduate Students</w:t>
      </w:r>
    </w:p>
    <w:p w14:paraId="00000063" w14:textId="77777777" w:rsidR="00E16299" w:rsidRDefault="000000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 Psychology Graduate Student Experience Survey Initiative Committee</w:t>
      </w:r>
    </w:p>
    <w:p w14:paraId="00000064" w14:textId="77777777" w:rsidR="00E16299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Society of Industrial Organizational Psychology Service</w:t>
      </w:r>
    </w:p>
    <w:p w14:paraId="0FB86426" w14:textId="0129210D" w:rsidR="00C47DBD" w:rsidRPr="00AC5709" w:rsidRDefault="00000000" w:rsidP="00AC5709">
      <w:pPr>
        <w:spacing w:after="240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SIOP International Affairs Committee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sectPr w:rsidR="00C47DBD" w:rsidRPr="00AC5709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F7469" w14:textId="77777777" w:rsidR="001733CB" w:rsidRDefault="001733CB" w:rsidP="00004A4D">
      <w:r>
        <w:separator/>
      </w:r>
    </w:p>
  </w:endnote>
  <w:endnote w:type="continuationSeparator" w:id="0">
    <w:p w14:paraId="03F03957" w14:textId="77777777" w:rsidR="001733CB" w:rsidRDefault="001733CB" w:rsidP="0000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9AC24C0-2EA4-494D-BF6B-8E76C55CB3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D2DCB7-9C48-D543-B6E8-3BAA4E88E2E7}"/>
    <w:embedBold r:id="rId3" w:fontKey="{F1FAF7DB-307D-8F44-8CCD-D785D19CEB57}"/>
    <w:embedItalic r:id="rId4" w:fontKey="{41968D20-C1B2-F14D-89A5-9397B3BAEE90}"/>
    <w:embedBoldItalic r:id="rId5" w:fontKey="{64609996-ADFE-EF45-A38D-90208C000D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E6AEE3F-8AE3-A641-8D8B-B74624A9433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80A611E-1225-094B-9CB6-E83530500774}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D8BE329-6555-C344-A0C0-11438E774B90}"/>
    <w:embedBold r:id="rId10" w:fontKey="{7CEE5E74-13C8-064C-BF9E-7DD6DBBDBB9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475436D4-D862-4D44-AE21-869466A0B9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C239435-8E54-0940-80E5-797B746FC775}"/>
    <w:embedItalic r:id="rId13" w:fontKey="{5C4A58E7-56B2-3A49-AC7B-943660FE165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A17AAA5-07E4-EE4B-BFF0-E1E3A6AAABC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53846658"/>
      <w:docPartObj>
        <w:docPartGallery w:val="Page Numbers (Bottom of Page)"/>
        <w:docPartUnique/>
      </w:docPartObj>
    </w:sdtPr>
    <w:sdtContent>
      <w:p w14:paraId="74F0E292" w14:textId="04813114" w:rsidR="00EE2C28" w:rsidRDefault="00EE2C28" w:rsidP="002058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97DE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145469913"/>
      <w:docPartObj>
        <w:docPartGallery w:val="Page Numbers (Bottom of Page)"/>
        <w:docPartUnique/>
      </w:docPartObj>
    </w:sdtPr>
    <w:sdtContent>
      <w:p w14:paraId="068BE5B0" w14:textId="3EDF8272" w:rsidR="003D39E6" w:rsidRDefault="003D39E6" w:rsidP="00EE2C28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97DE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75881697"/>
      <w:docPartObj>
        <w:docPartGallery w:val="Page Numbers (Bottom of Page)"/>
        <w:docPartUnique/>
      </w:docPartObj>
    </w:sdtPr>
    <w:sdtContent>
      <w:p w14:paraId="44630B39" w14:textId="42DC4BD3" w:rsidR="00FE0A02" w:rsidRDefault="00FE0A02" w:rsidP="002058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197DE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CE1D529" w14:textId="77777777" w:rsidR="00FE0A02" w:rsidRDefault="00FE0A02" w:rsidP="00FE0A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38183575"/>
      <w:docPartObj>
        <w:docPartGallery w:val="Page Numbers (Bottom of Page)"/>
        <w:docPartUnique/>
      </w:docPartObj>
    </w:sdtPr>
    <w:sdtContent>
      <w:p w14:paraId="42BFCAC1" w14:textId="5178C4A8" w:rsidR="003D39E6" w:rsidRDefault="003D39E6" w:rsidP="00EE2C28">
        <w:pPr>
          <w:pStyle w:val="Footer"/>
          <w:framePr w:wrap="none" w:vAnchor="text" w:hAnchor="margin" w:xAlign="right" w:y="1"/>
          <w:rPr>
            <w:rStyle w:val="PageNumber"/>
          </w:rPr>
        </w:pPr>
        <w:r w:rsidRPr="003D39E6">
          <w:rPr>
            <w:rStyle w:val="PageNumber"/>
            <w:rFonts w:ascii="Times New Roman" w:hAnsi="Times New Roman" w:cs="Times New Roman"/>
          </w:rPr>
          <w:fldChar w:fldCharType="begin"/>
        </w:r>
        <w:r w:rsidRPr="003D39E6">
          <w:rPr>
            <w:rStyle w:val="PageNumber"/>
            <w:rFonts w:ascii="Times New Roman" w:hAnsi="Times New Roman" w:cs="Times New Roman"/>
          </w:rPr>
          <w:instrText xml:space="preserve"> PAGE </w:instrText>
        </w:r>
        <w:r w:rsidRPr="003D39E6">
          <w:rPr>
            <w:rStyle w:val="PageNumber"/>
            <w:rFonts w:ascii="Times New Roman" w:hAnsi="Times New Roman" w:cs="Times New Roman"/>
          </w:rPr>
          <w:fldChar w:fldCharType="separate"/>
        </w:r>
        <w:r w:rsidRPr="003D39E6">
          <w:rPr>
            <w:rStyle w:val="PageNumber"/>
            <w:rFonts w:ascii="Times New Roman" w:hAnsi="Times New Roman" w:cs="Times New Roman"/>
            <w:noProof/>
          </w:rPr>
          <w:t>1</w:t>
        </w:r>
        <w:r w:rsidRPr="003D39E6">
          <w:rPr>
            <w:rStyle w:val="PageNumber"/>
            <w:rFonts w:ascii="Times New Roman" w:hAnsi="Times New Roman" w:cs="Times New Roman"/>
          </w:rPr>
          <w:fldChar w:fldCharType="end"/>
        </w:r>
      </w:p>
    </w:sdtContent>
  </w:sdt>
  <w:p w14:paraId="33B97377" w14:textId="4F1BB42E" w:rsidR="00FE0A02" w:rsidRPr="00EE2C28" w:rsidRDefault="00EE2C28" w:rsidP="00FE0A02">
    <w:pPr>
      <w:pStyle w:val="Footer"/>
      <w:ind w:right="360"/>
      <w:rPr>
        <w:rFonts w:ascii="Times New Roman" w:hAnsi="Times New Roman" w:cs="Times New Roman"/>
      </w:rPr>
    </w:pPr>
    <w:r w:rsidRPr="00EE2C28">
      <w:rPr>
        <w:rFonts w:ascii="Times New Roman" w:hAnsi="Times New Roman" w:cs="Times New Roman"/>
      </w:rPr>
      <w:t>Daphne X. Hou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12136141"/>
      <w:docPartObj>
        <w:docPartGallery w:val="Page Numbers (Bottom of Page)"/>
        <w:docPartUnique/>
      </w:docPartObj>
    </w:sdtPr>
    <w:sdtContent>
      <w:p w14:paraId="4C91A270" w14:textId="5AD3904B" w:rsidR="00FE0A02" w:rsidRDefault="00FE0A02" w:rsidP="0020587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7EE01E" w14:textId="77777777" w:rsidR="00FE0A02" w:rsidRDefault="00FE0A02" w:rsidP="00FE0A0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F8F86" w14:textId="77777777" w:rsidR="001733CB" w:rsidRDefault="001733CB" w:rsidP="00004A4D">
      <w:r>
        <w:separator/>
      </w:r>
    </w:p>
  </w:footnote>
  <w:footnote w:type="continuationSeparator" w:id="0">
    <w:p w14:paraId="00773458" w14:textId="77777777" w:rsidR="001733CB" w:rsidRDefault="001733CB" w:rsidP="00004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7653C"/>
    <w:multiLevelType w:val="hybridMultilevel"/>
    <w:tmpl w:val="4D2038CC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 w15:restartNumberingAfterBreak="0">
    <w:nsid w:val="359540E2"/>
    <w:multiLevelType w:val="multilevel"/>
    <w:tmpl w:val="C27226B0"/>
    <w:lvl w:ilvl="0">
      <w:start w:val="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num w:numId="1" w16cid:durableId="2018993840">
    <w:abstractNumId w:val="1"/>
  </w:num>
  <w:num w:numId="2" w16cid:durableId="165368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299"/>
    <w:rsid w:val="0000422E"/>
    <w:rsid w:val="00004A4D"/>
    <w:rsid w:val="0005527A"/>
    <w:rsid w:val="000726E9"/>
    <w:rsid w:val="000A57B7"/>
    <w:rsid w:val="000C1904"/>
    <w:rsid w:val="00111814"/>
    <w:rsid w:val="00121A06"/>
    <w:rsid w:val="00140540"/>
    <w:rsid w:val="001543DF"/>
    <w:rsid w:val="001733CB"/>
    <w:rsid w:val="00197DE4"/>
    <w:rsid w:val="001C366E"/>
    <w:rsid w:val="001C480F"/>
    <w:rsid w:val="002406E6"/>
    <w:rsid w:val="002C32DE"/>
    <w:rsid w:val="002E2412"/>
    <w:rsid w:val="002F21FB"/>
    <w:rsid w:val="002F2E15"/>
    <w:rsid w:val="00342BD9"/>
    <w:rsid w:val="003546C7"/>
    <w:rsid w:val="003C1A72"/>
    <w:rsid w:val="003D39E6"/>
    <w:rsid w:val="003F0CEB"/>
    <w:rsid w:val="0042591E"/>
    <w:rsid w:val="004828D5"/>
    <w:rsid w:val="004935DF"/>
    <w:rsid w:val="004F664E"/>
    <w:rsid w:val="0051446C"/>
    <w:rsid w:val="005156D7"/>
    <w:rsid w:val="00527351"/>
    <w:rsid w:val="005552FB"/>
    <w:rsid w:val="00582934"/>
    <w:rsid w:val="005919EB"/>
    <w:rsid w:val="0059605B"/>
    <w:rsid w:val="005D0812"/>
    <w:rsid w:val="005E47BC"/>
    <w:rsid w:val="005F22AD"/>
    <w:rsid w:val="005F6606"/>
    <w:rsid w:val="0060257A"/>
    <w:rsid w:val="006149A0"/>
    <w:rsid w:val="006368EC"/>
    <w:rsid w:val="00665944"/>
    <w:rsid w:val="00673F17"/>
    <w:rsid w:val="006F04D9"/>
    <w:rsid w:val="0074335A"/>
    <w:rsid w:val="007601A4"/>
    <w:rsid w:val="00761D48"/>
    <w:rsid w:val="007D4EB2"/>
    <w:rsid w:val="007F0923"/>
    <w:rsid w:val="008021C4"/>
    <w:rsid w:val="008066FF"/>
    <w:rsid w:val="008E286A"/>
    <w:rsid w:val="0093107E"/>
    <w:rsid w:val="00966E61"/>
    <w:rsid w:val="00980A0E"/>
    <w:rsid w:val="009A7479"/>
    <w:rsid w:val="009B27BE"/>
    <w:rsid w:val="009B33C9"/>
    <w:rsid w:val="009C30E4"/>
    <w:rsid w:val="009D7AD5"/>
    <w:rsid w:val="00A01672"/>
    <w:rsid w:val="00A168B7"/>
    <w:rsid w:val="00A33E6E"/>
    <w:rsid w:val="00A41C4B"/>
    <w:rsid w:val="00AB71E9"/>
    <w:rsid w:val="00AC5709"/>
    <w:rsid w:val="00AD74D7"/>
    <w:rsid w:val="00AE3B22"/>
    <w:rsid w:val="00B13268"/>
    <w:rsid w:val="00B65A5D"/>
    <w:rsid w:val="00B75549"/>
    <w:rsid w:val="00BB74F0"/>
    <w:rsid w:val="00C00A8B"/>
    <w:rsid w:val="00C102BB"/>
    <w:rsid w:val="00C47DBD"/>
    <w:rsid w:val="00C65CD4"/>
    <w:rsid w:val="00C73E9B"/>
    <w:rsid w:val="00C767F5"/>
    <w:rsid w:val="00C96259"/>
    <w:rsid w:val="00CB399A"/>
    <w:rsid w:val="00CC7B6C"/>
    <w:rsid w:val="00D05B8C"/>
    <w:rsid w:val="00D460CA"/>
    <w:rsid w:val="00DA17A8"/>
    <w:rsid w:val="00DA36FE"/>
    <w:rsid w:val="00DB6B60"/>
    <w:rsid w:val="00DC7DCB"/>
    <w:rsid w:val="00E16299"/>
    <w:rsid w:val="00E561E2"/>
    <w:rsid w:val="00E71876"/>
    <w:rsid w:val="00E72149"/>
    <w:rsid w:val="00E96586"/>
    <w:rsid w:val="00EA1CBC"/>
    <w:rsid w:val="00EA567A"/>
    <w:rsid w:val="00EE0EFD"/>
    <w:rsid w:val="00EE2B80"/>
    <w:rsid w:val="00EE2C28"/>
    <w:rsid w:val="00F04969"/>
    <w:rsid w:val="00F13AD7"/>
    <w:rsid w:val="00F34ED4"/>
    <w:rsid w:val="00F6003C"/>
    <w:rsid w:val="00F749E7"/>
    <w:rsid w:val="00FA71F8"/>
    <w:rsid w:val="00FB3CAC"/>
    <w:rsid w:val="00FE0A02"/>
    <w:rsid w:val="00FE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3B791"/>
  <w15:docId w15:val="{41AE0A49-C0DF-D944-9A36-25C750A00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A0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E41A0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1A0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538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F4488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709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9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9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9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9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98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711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E58A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32CC5"/>
  </w:style>
  <w:style w:type="character" w:styleId="FollowedHyperlink">
    <w:name w:val="FollowedHyperlink"/>
    <w:basedOn w:val="DefaultParagraphFont"/>
    <w:uiPriority w:val="99"/>
    <w:semiHidden/>
    <w:unhideWhenUsed/>
    <w:rsid w:val="00F112B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35E4D"/>
    <w:rPr>
      <w:b/>
      <w:bCs/>
    </w:rPr>
  </w:style>
  <w:style w:type="table" w:styleId="TableGrid">
    <w:name w:val="Table Grid"/>
    <w:basedOn w:val="TableNormal"/>
    <w:uiPriority w:val="39"/>
    <w:rsid w:val="00712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04A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A4D"/>
  </w:style>
  <w:style w:type="paragraph" w:styleId="Footer">
    <w:name w:val="footer"/>
    <w:basedOn w:val="Normal"/>
    <w:link w:val="FooterChar"/>
    <w:uiPriority w:val="99"/>
    <w:unhideWhenUsed/>
    <w:rsid w:val="00004A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A4D"/>
  </w:style>
  <w:style w:type="character" w:styleId="PageNumber">
    <w:name w:val="page number"/>
    <w:basedOn w:val="DefaultParagraphFont"/>
    <w:uiPriority w:val="99"/>
    <w:semiHidden/>
    <w:unhideWhenUsed/>
    <w:rsid w:val="00FE0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7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doi.org/10.1108/S1479-355520210000019007" TargetMode="External"/><Relationship Id="rId10" Type="http://schemas.openxmlformats.org/officeDocument/2006/relationships/hyperlink" Target="https://scholar.google.com/citations?hl=en&amp;view_op=list_works&amp;gmla=ALUCkoUeBBdFqh0jiZDfyATaaIayRGzll1VWmhcFrWEIlWzrR18Mc7tD29IZrm3Zif7ScoHvisIS1-fEtdZ2dQ&amp;user=OCBbe2QAAAAJ" TargetMode="External"/><Relationship Id="rId4" Type="http://schemas.openxmlformats.org/officeDocument/2006/relationships/styles" Target="styles.xml"/><Relationship Id="rId9" Type="http://schemas.openxmlformats.org/officeDocument/2006/relationships/hyperlink" Target="mailto:houx@usf.edu" TargetMode="External"/><Relationship Id="rId14" Type="http://schemas.openxmlformats.org/officeDocument/2006/relationships/hyperlink" Target="https://doi.org/10.1017/iop.2024.7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Y/c2CjO8JQzvZi/rnzgp58iKvg==">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</go:docsCustomData>
</go:gDocsCustomXmlDataStorage>
</file>

<file path=customXml/itemProps1.xml><?xml version="1.0" encoding="utf-8"?>
<ds:datastoreItem xmlns:ds="http://schemas.openxmlformats.org/officeDocument/2006/customXml" ds:itemID="{9C1AAC6E-24CA-1348-A4B0-9C07BF63BB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1180</Words>
  <Characters>7365</Characters>
  <Application>Microsoft Office Word</Application>
  <DocSecurity>0</DocSecurity>
  <Lines>167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Daphne Hou</cp:lastModifiedBy>
  <cp:revision>18</cp:revision>
  <dcterms:created xsi:type="dcterms:W3CDTF">2025-08-04T23:27:00Z</dcterms:created>
  <dcterms:modified xsi:type="dcterms:W3CDTF">2026-02-18T18:54:00Z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606f69-b0ae-4874-be30-7d43a3c7be10_Enabled">
    <vt:lpwstr>true</vt:lpwstr>
  </property>
  <property fmtid="{D5CDD505-2E9C-101B-9397-08002B2CF9AE}" pid="3" name="MSIP_Label_f7606f69-b0ae-4874-be30-7d43a3c7be10_SetDate">
    <vt:lpwstr>2025-06-04T19:20:02Z</vt:lpwstr>
  </property>
  <property fmtid="{D5CDD505-2E9C-101B-9397-08002B2CF9AE}" pid="4" name="MSIP_Label_f7606f69-b0ae-4874-be30-7d43a3c7be10_Method">
    <vt:lpwstr>Standard</vt:lpwstr>
  </property>
  <property fmtid="{D5CDD505-2E9C-101B-9397-08002B2CF9AE}" pid="5" name="MSIP_Label_f7606f69-b0ae-4874-be30-7d43a3c7be10_Name">
    <vt:lpwstr>defa4170-0d19-0005-0001-bc88714345d2</vt:lpwstr>
  </property>
  <property fmtid="{D5CDD505-2E9C-101B-9397-08002B2CF9AE}" pid="6" name="MSIP_Label_f7606f69-b0ae-4874-be30-7d43a3c7be10_SiteId">
    <vt:lpwstr>4130bd39-7c53-419c-b1e5-8758d6d63f21</vt:lpwstr>
  </property>
  <property fmtid="{D5CDD505-2E9C-101B-9397-08002B2CF9AE}" pid="7" name="MSIP_Label_f7606f69-b0ae-4874-be30-7d43a3c7be10_ActionId">
    <vt:lpwstr>759d313f-d67d-4bb7-80ca-7ad1eaffc7ae</vt:lpwstr>
  </property>
  <property fmtid="{D5CDD505-2E9C-101B-9397-08002B2CF9AE}" pid="8" name="MSIP_Label_f7606f69-b0ae-4874-be30-7d43a3c7be10_ContentBits">
    <vt:lpwstr>0</vt:lpwstr>
  </property>
  <property fmtid="{D5CDD505-2E9C-101B-9397-08002B2CF9AE}" pid="9" name="MSIP_Label_f7606f69-b0ae-4874-be30-7d43a3c7be10_Tag">
    <vt:lpwstr>50, 3, 0, 1</vt:lpwstr>
  </property>
</Properties>
</file>