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93F06" w14:textId="77777777" w:rsidR="00F83B4B" w:rsidRPr="00F83B4B" w:rsidRDefault="0092163A" w:rsidP="00F83B4B">
      <w:pPr>
        <w:spacing w:after="0" w:line="240" w:lineRule="auto"/>
        <w:ind w:firstLine="720"/>
        <w:jc w:val="center"/>
        <w:rPr>
          <w:rFonts w:ascii="Times New Roman" w:hAnsi="Times New Roman" w:cs="Times New Roman"/>
          <w:b/>
          <w:bCs/>
          <w:sz w:val="26"/>
          <w:szCs w:val="26"/>
        </w:rPr>
      </w:pPr>
      <w:r w:rsidRPr="00F83B4B">
        <w:rPr>
          <w:rFonts w:ascii="Times New Roman" w:hAnsi="Times New Roman" w:cs="Times New Roman"/>
          <w:b/>
          <w:bCs/>
          <w:sz w:val="26"/>
          <w:szCs w:val="26"/>
        </w:rPr>
        <w:t>QUY CHẾ TỔ CHỨC VÀ HOẠT ĐỘNG CHI NHÁNH</w:t>
      </w:r>
    </w:p>
    <w:p w14:paraId="75BF1C83" w14:textId="5D0D288B" w:rsidR="0092163A" w:rsidRPr="00F83B4B" w:rsidRDefault="0092163A" w:rsidP="00F83B4B">
      <w:pPr>
        <w:spacing w:after="0" w:line="240" w:lineRule="auto"/>
        <w:ind w:firstLine="720"/>
        <w:jc w:val="center"/>
        <w:rPr>
          <w:rFonts w:ascii="Times New Roman" w:hAnsi="Times New Roman" w:cs="Times New Roman"/>
          <w:b/>
          <w:bCs/>
          <w:sz w:val="26"/>
          <w:szCs w:val="26"/>
        </w:rPr>
      </w:pPr>
      <w:r w:rsidRPr="00F83B4B">
        <w:rPr>
          <w:rFonts w:ascii="Times New Roman" w:hAnsi="Times New Roman" w:cs="Times New Roman"/>
          <w:b/>
          <w:bCs/>
          <w:sz w:val="26"/>
          <w:szCs w:val="26"/>
        </w:rPr>
        <w:t>TRUNG TÂM TRỌNG TÀI THƯƠNG MẠI QUỐC TẾ TIỀN GIANG (TGAC)</w:t>
      </w:r>
    </w:p>
    <w:p w14:paraId="3FB5CE8B" w14:textId="711D5F90" w:rsidR="0092163A" w:rsidRDefault="0092163A" w:rsidP="00EB3FCA">
      <w:pPr>
        <w:spacing w:after="0" w:line="240" w:lineRule="auto"/>
        <w:ind w:firstLine="720"/>
        <w:jc w:val="center"/>
        <w:rPr>
          <w:rFonts w:ascii="Times New Roman" w:hAnsi="Times New Roman" w:cs="Times New Roman"/>
          <w:i/>
          <w:iCs/>
          <w:sz w:val="26"/>
          <w:szCs w:val="26"/>
        </w:rPr>
      </w:pPr>
      <w:r w:rsidRPr="00F83B4B">
        <w:rPr>
          <w:rFonts w:ascii="Times New Roman" w:hAnsi="Times New Roman" w:cs="Times New Roman"/>
          <w:i/>
          <w:iCs/>
          <w:sz w:val="26"/>
          <w:szCs w:val="26"/>
        </w:rPr>
        <w:t>(Ban hành theo Quyết định số …/QĐ-TGAC ngày …</w:t>
      </w:r>
      <w:r w:rsidR="00F83B4B" w:rsidRPr="00F83B4B">
        <w:rPr>
          <w:rFonts w:ascii="Times New Roman" w:hAnsi="Times New Roman" w:cs="Times New Roman"/>
          <w:i/>
          <w:iCs/>
          <w:sz w:val="26"/>
          <w:szCs w:val="26"/>
        </w:rPr>
        <w:t xml:space="preserve"> </w:t>
      </w:r>
      <w:r w:rsidRPr="00F83B4B">
        <w:rPr>
          <w:rFonts w:ascii="Times New Roman" w:hAnsi="Times New Roman" w:cs="Times New Roman"/>
          <w:i/>
          <w:iCs/>
          <w:sz w:val="26"/>
          <w:szCs w:val="26"/>
        </w:rPr>
        <w:t>tháng</w:t>
      </w:r>
      <w:r w:rsidR="00F83B4B" w:rsidRPr="00F83B4B">
        <w:rPr>
          <w:rFonts w:ascii="Times New Roman" w:hAnsi="Times New Roman" w:cs="Times New Roman"/>
          <w:i/>
          <w:iCs/>
          <w:sz w:val="26"/>
          <w:szCs w:val="26"/>
        </w:rPr>
        <w:t xml:space="preserve"> … </w:t>
      </w:r>
      <w:r w:rsidRPr="00F83B4B">
        <w:rPr>
          <w:rFonts w:ascii="Times New Roman" w:hAnsi="Times New Roman" w:cs="Times New Roman"/>
          <w:i/>
          <w:iCs/>
          <w:sz w:val="26"/>
          <w:szCs w:val="26"/>
        </w:rPr>
        <w:t>năm 2025</w:t>
      </w:r>
      <w:r w:rsidR="00FB7A19" w:rsidRPr="00F83B4B">
        <w:rPr>
          <w:rFonts w:ascii="Times New Roman" w:hAnsi="Times New Roman" w:cs="Times New Roman"/>
          <w:i/>
          <w:iCs/>
          <w:sz w:val="26"/>
          <w:szCs w:val="26"/>
        </w:rPr>
        <w:t xml:space="preserve"> </w:t>
      </w:r>
      <w:r w:rsidRPr="00F83B4B">
        <w:rPr>
          <w:rFonts w:ascii="Times New Roman" w:hAnsi="Times New Roman" w:cs="Times New Roman"/>
          <w:i/>
          <w:iCs/>
          <w:sz w:val="26"/>
          <w:szCs w:val="26"/>
        </w:rPr>
        <w:t xml:space="preserve">của Ban Điều hành Trung tâm Trọng tài Thương mại Quốc </w:t>
      </w:r>
      <w:r w:rsidR="00F83B4B" w:rsidRPr="00F83B4B">
        <w:rPr>
          <w:rFonts w:ascii="Times New Roman" w:hAnsi="Times New Roman" w:cs="Times New Roman"/>
          <w:i/>
          <w:iCs/>
          <w:sz w:val="26"/>
          <w:szCs w:val="26"/>
        </w:rPr>
        <w:t>t</w:t>
      </w:r>
      <w:r w:rsidRPr="00F83B4B">
        <w:rPr>
          <w:rFonts w:ascii="Times New Roman" w:hAnsi="Times New Roman" w:cs="Times New Roman"/>
          <w:i/>
          <w:iCs/>
          <w:sz w:val="26"/>
          <w:szCs w:val="26"/>
        </w:rPr>
        <w:t>ế Tiền Giang)</w:t>
      </w:r>
    </w:p>
    <w:p w14:paraId="534DF784" w14:textId="77777777" w:rsidR="00EB3FCA" w:rsidRPr="00F83B4B" w:rsidRDefault="00EB3FCA" w:rsidP="00F83B4B">
      <w:pPr>
        <w:spacing w:after="0" w:line="240" w:lineRule="auto"/>
        <w:ind w:firstLine="720"/>
        <w:jc w:val="both"/>
        <w:rPr>
          <w:rFonts w:ascii="Times New Roman" w:hAnsi="Times New Roman" w:cs="Times New Roman"/>
          <w:i/>
          <w:iCs/>
          <w:sz w:val="26"/>
          <w:szCs w:val="26"/>
        </w:rPr>
      </w:pPr>
    </w:p>
    <w:p w14:paraId="3CC17533" w14:textId="01F5DB9C" w:rsidR="0092163A" w:rsidRPr="00F83B4B" w:rsidRDefault="0092163A" w:rsidP="00EB3FCA">
      <w:pPr>
        <w:pStyle w:val="Heading1"/>
        <w:spacing w:before="0" w:after="120"/>
        <w:jc w:val="center"/>
        <w:rPr>
          <w:rFonts w:cs="Times New Roman"/>
          <w:szCs w:val="26"/>
        </w:rPr>
      </w:pPr>
      <w:r w:rsidRPr="00F83B4B">
        <w:rPr>
          <w:rFonts w:cs="Times New Roman"/>
          <w:szCs w:val="26"/>
        </w:rPr>
        <w:t>CHƯƠNG I</w:t>
      </w:r>
      <w:r w:rsidR="00F83B4B" w:rsidRPr="00F83B4B">
        <w:rPr>
          <w:rFonts w:cs="Times New Roman"/>
          <w:szCs w:val="26"/>
        </w:rPr>
        <w:t>:</w:t>
      </w:r>
      <w:r w:rsidRPr="00F83B4B">
        <w:rPr>
          <w:rFonts w:cs="Times New Roman"/>
          <w:szCs w:val="26"/>
        </w:rPr>
        <w:t xml:space="preserve"> QUY ĐỊNH CHUNG</w:t>
      </w:r>
    </w:p>
    <w:p w14:paraId="0D1E1230" w14:textId="55AC7488" w:rsidR="00F83B4B" w:rsidRPr="00F83B4B" w:rsidRDefault="0092163A" w:rsidP="00EB3FCA">
      <w:pPr>
        <w:pStyle w:val="Heading2"/>
        <w:spacing w:before="0" w:after="120"/>
        <w:rPr>
          <w:rFonts w:cs="Times New Roman"/>
        </w:rPr>
      </w:pPr>
      <w:r w:rsidRPr="00F83B4B">
        <w:rPr>
          <w:rFonts w:cs="Times New Roman"/>
        </w:rPr>
        <w:t xml:space="preserve"> Điều 1. Phạm vi điều chỉnh</w:t>
      </w:r>
    </w:p>
    <w:p w14:paraId="64BA0309" w14:textId="628079E0" w:rsidR="0092163A" w:rsidRPr="00F83B4B" w:rsidRDefault="0092163A" w:rsidP="00F83B4B">
      <w:pPr>
        <w:spacing w:after="120" w:line="360" w:lineRule="auto"/>
        <w:ind w:firstLine="720"/>
        <w:jc w:val="both"/>
        <w:rPr>
          <w:rFonts w:ascii="Times New Roman" w:hAnsi="Times New Roman" w:cs="Times New Roman"/>
          <w:sz w:val="26"/>
          <w:szCs w:val="26"/>
        </w:rPr>
      </w:pPr>
      <w:r w:rsidRPr="00F83B4B">
        <w:rPr>
          <w:rFonts w:ascii="Times New Roman" w:hAnsi="Times New Roman" w:cs="Times New Roman"/>
          <w:sz w:val="26"/>
          <w:szCs w:val="26"/>
        </w:rPr>
        <w:t xml:space="preserve">Quy chế này quy định nguyên tắc tổ chức và hoạt động của chi nhánh thuộc Trung tâm Trọng tài Thương mại Quốc </w:t>
      </w:r>
      <w:r w:rsidR="00F83B4B" w:rsidRPr="00F83B4B">
        <w:rPr>
          <w:rFonts w:ascii="Times New Roman" w:hAnsi="Times New Roman" w:cs="Times New Roman"/>
          <w:sz w:val="26"/>
          <w:szCs w:val="26"/>
        </w:rPr>
        <w:t>t</w:t>
      </w:r>
      <w:r w:rsidRPr="00F83B4B">
        <w:rPr>
          <w:rFonts w:ascii="Times New Roman" w:hAnsi="Times New Roman" w:cs="Times New Roman"/>
          <w:sz w:val="26"/>
          <w:szCs w:val="26"/>
        </w:rPr>
        <w:t xml:space="preserve">ế Tiền Giang </w:t>
      </w:r>
      <w:r w:rsidRPr="00F83B4B">
        <w:rPr>
          <w:rFonts w:ascii="Times New Roman" w:hAnsi="Times New Roman" w:cs="Times New Roman"/>
          <w:b/>
          <w:bCs/>
          <w:sz w:val="26"/>
          <w:szCs w:val="26"/>
        </w:rPr>
        <w:t>(“</w:t>
      </w:r>
      <w:r w:rsidR="00F83B4B" w:rsidRPr="00F83B4B">
        <w:rPr>
          <w:rFonts w:ascii="Times New Roman" w:hAnsi="Times New Roman" w:cs="Times New Roman"/>
          <w:b/>
          <w:bCs/>
          <w:sz w:val="26"/>
          <w:szCs w:val="26"/>
        </w:rPr>
        <w:t>c</w:t>
      </w:r>
      <w:r w:rsidRPr="00F83B4B">
        <w:rPr>
          <w:rFonts w:ascii="Times New Roman" w:hAnsi="Times New Roman" w:cs="Times New Roman"/>
          <w:b/>
          <w:bCs/>
          <w:sz w:val="26"/>
          <w:szCs w:val="26"/>
        </w:rPr>
        <w:t xml:space="preserve">hi nhánh”). </w:t>
      </w:r>
    </w:p>
    <w:p w14:paraId="4F13647C" w14:textId="77777777" w:rsidR="0092163A" w:rsidRPr="00F83B4B" w:rsidRDefault="0092163A" w:rsidP="00EB3FCA">
      <w:pPr>
        <w:pStyle w:val="Heading2"/>
        <w:spacing w:before="0" w:after="120"/>
        <w:rPr>
          <w:rFonts w:cs="Times New Roman"/>
        </w:rPr>
      </w:pPr>
      <w:r w:rsidRPr="00F83B4B">
        <w:rPr>
          <w:rFonts w:cs="Times New Roman"/>
        </w:rPr>
        <w:t xml:space="preserve"> Điều 2. Địa vị pháp lý của chi nhánh   </w:t>
      </w:r>
    </w:p>
    <w:p w14:paraId="3602B852" w14:textId="2E98179E" w:rsidR="0092163A" w:rsidRPr="00F83B4B" w:rsidRDefault="0092163A" w:rsidP="00F83B4B">
      <w:pPr>
        <w:spacing w:after="120" w:line="360" w:lineRule="auto"/>
        <w:ind w:firstLine="720"/>
        <w:jc w:val="both"/>
        <w:rPr>
          <w:rFonts w:ascii="Times New Roman" w:hAnsi="Times New Roman" w:cs="Times New Roman"/>
          <w:sz w:val="26"/>
          <w:szCs w:val="26"/>
        </w:rPr>
      </w:pPr>
      <w:r w:rsidRPr="00F83B4B">
        <w:rPr>
          <w:rFonts w:ascii="Times New Roman" w:hAnsi="Times New Roman" w:cs="Times New Roman"/>
          <w:sz w:val="26"/>
          <w:szCs w:val="26"/>
        </w:rPr>
        <w:t>1.</w:t>
      </w:r>
      <w:r w:rsidR="00F83B4B" w:rsidRPr="00F83B4B">
        <w:rPr>
          <w:rFonts w:ascii="Times New Roman" w:hAnsi="Times New Roman" w:cs="Times New Roman"/>
          <w:sz w:val="26"/>
          <w:szCs w:val="26"/>
        </w:rPr>
        <w:t xml:space="preserve"> </w:t>
      </w:r>
      <w:r w:rsidRPr="00F83B4B">
        <w:rPr>
          <w:rFonts w:ascii="Times New Roman" w:hAnsi="Times New Roman" w:cs="Times New Roman"/>
          <w:sz w:val="26"/>
          <w:szCs w:val="26"/>
        </w:rPr>
        <w:t xml:space="preserve">Chi nhánh là đơn vị trực thuộc Trung tâm Trọng tài Thương mại Quốc Tế Tiền Giang </w:t>
      </w:r>
      <w:r w:rsidRPr="00F83B4B">
        <w:rPr>
          <w:rFonts w:ascii="Times New Roman" w:hAnsi="Times New Roman" w:cs="Times New Roman"/>
          <w:b/>
          <w:bCs/>
          <w:sz w:val="26"/>
          <w:szCs w:val="26"/>
        </w:rPr>
        <w:t>(“TGAC”)</w:t>
      </w:r>
      <w:r w:rsidRPr="00F83B4B">
        <w:rPr>
          <w:rFonts w:ascii="Times New Roman" w:hAnsi="Times New Roman" w:cs="Times New Roman"/>
          <w:sz w:val="26"/>
          <w:szCs w:val="26"/>
        </w:rPr>
        <w:t xml:space="preserve">, có địa điểm hoạt động và có con dấu riêng. </w:t>
      </w:r>
    </w:p>
    <w:p w14:paraId="21660260" w14:textId="6F0B5ABA" w:rsidR="0092163A" w:rsidRPr="00F83B4B" w:rsidRDefault="0092163A" w:rsidP="00F83B4B">
      <w:pPr>
        <w:spacing w:after="120" w:line="360" w:lineRule="auto"/>
        <w:ind w:firstLine="720"/>
        <w:jc w:val="both"/>
        <w:rPr>
          <w:rFonts w:ascii="Times New Roman" w:hAnsi="Times New Roman" w:cs="Times New Roman"/>
          <w:sz w:val="26"/>
          <w:szCs w:val="26"/>
        </w:rPr>
      </w:pPr>
      <w:r w:rsidRPr="00F83B4B">
        <w:rPr>
          <w:rFonts w:ascii="Times New Roman" w:hAnsi="Times New Roman" w:cs="Times New Roman"/>
          <w:sz w:val="26"/>
          <w:szCs w:val="26"/>
        </w:rPr>
        <w:t xml:space="preserve"> 2.</w:t>
      </w:r>
      <w:r w:rsidR="00F83B4B" w:rsidRPr="00F83B4B">
        <w:rPr>
          <w:rFonts w:ascii="Times New Roman" w:hAnsi="Times New Roman" w:cs="Times New Roman"/>
          <w:sz w:val="26"/>
          <w:szCs w:val="26"/>
        </w:rPr>
        <w:t xml:space="preserve"> </w:t>
      </w:r>
      <w:r w:rsidRPr="00F83B4B">
        <w:rPr>
          <w:rFonts w:ascii="Times New Roman" w:hAnsi="Times New Roman" w:cs="Times New Roman"/>
          <w:sz w:val="26"/>
          <w:szCs w:val="26"/>
        </w:rPr>
        <w:t xml:space="preserve">Người đứng đầu chi nhánh là Trưởng chi nhánh. </w:t>
      </w:r>
    </w:p>
    <w:p w14:paraId="2F670A6D" w14:textId="77777777" w:rsidR="00F83B4B" w:rsidRPr="00F83B4B" w:rsidRDefault="0092163A" w:rsidP="00EB3FCA">
      <w:pPr>
        <w:pStyle w:val="Heading2"/>
        <w:spacing w:before="0" w:after="120"/>
        <w:rPr>
          <w:rFonts w:cs="Times New Roman"/>
        </w:rPr>
      </w:pPr>
      <w:r w:rsidRPr="00F83B4B">
        <w:rPr>
          <w:rFonts w:cs="Times New Roman"/>
        </w:rPr>
        <w:t>Điều 3. Thành lập, sáp nhập, giải thể chi nhánh</w:t>
      </w:r>
    </w:p>
    <w:p w14:paraId="6175D585" w14:textId="6D082E99" w:rsidR="00884200" w:rsidRPr="00F83B4B" w:rsidRDefault="0092163A" w:rsidP="00F83B4B">
      <w:pPr>
        <w:spacing w:after="120" w:line="360" w:lineRule="auto"/>
        <w:ind w:firstLine="720"/>
        <w:jc w:val="both"/>
        <w:rPr>
          <w:rFonts w:ascii="Times New Roman" w:hAnsi="Times New Roman" w:cs="Times New Roman"/>
          <w:sz w:val="26"/>
          <w:szCs w:val="26"/>
        </w:rPr>
      </w:pPr>
      <w:r w:rsidRPr="00F83B4B">
        <w:rPr>
          <w:rFonts w:ascii="Times New Roman" w:hAnsi="Times New Roman" w:cs="Times New Roman"/>
          <w:sz w:val="26"/>
          <w:szCs w:val="26"/>
        </w:rPr>
        <w:t xml:space="preserve">Việc thành lập, sáp nhập, giải thể chi nhánh do Ban Điều hành TGAC (gọi tắt là </w:t>
      </w:r>
      <w:r w:rsidR="00EB3FCA">
        <w:rPr>
          <w:rFonts w:ascii="Times New Roman" w:hAnsi="Times New Roman" w:cs="Times New Roman"/>
          <w:sz w:val="26"/>
          <w:szCs w:val="26"/>
        </w:rPr>
        <w:t>“</w:t>
      </w:r>
      <w:r w:rsidRPr="00EB3FCA">
        <w:rPr>
          <w:rFonts w:ascii="Times New Roman" w:hAnsi="Times New Roman" w:cs="Times New Roman"/>
          <w:b/>
          <w:bCs/>
          <w:sz w:val="26"/>
          <w:szCs w:val="26"/>
        </w:rPr>
        <w:t>Ban điều hành</w:t>
      </w:r>
      <w:r w:rsidR="00EB3FCA">
        <w:rPr>
          <w:rFonts w:ascii="Times New Roman" w:hAnsi="Times New Roman" w:cs="Times New Roman"/>
          <w:sz w:val="26"/>
          <w:szCs w:val="26"/>
        </w:rPr>
        <w:t>”</w:t>
      </w:r>
      <w:r w:rsidRPr="00F83B4B">
        <w:rPr>
          <w:rFonts w:ascii="Times New Roman" w:hAnsi="Times New Roman" w:cs="Times New Roman"/>
          <w:sz w:val="26"/>
          <w:szCs w:val="26"/>
        </w:rPr>
        <w:t xml:space="preserve">) quyết định. Chủ tịch </w:t>
      </w:r>
      <w:r w:rsidR="00884200" w:rsidRPr="00F83B4B">
        <w:rPr>
          <w:rFonts w:ascii="Times New Roman" w:hAnsi="Times New Roman" w:cs="Times New Roman"/>
          <w:sz w:val="26"/>
          <w:szCs w:val="26"/>
        </w:rPr>
        <w:t>TGAC</w:t>
      </w:r>
      <w:r w:rsidR="00EB3FCA">
        <w:rPr>
          <w:rFonts w:ascii="Times New Roman" w:hAnsi="Times New Roman" w:cs="Times New Roman"/>
          <w:sz w:val="26"/>
          <w:szCs w:val="26"/>
        </w:rPr>
        <w:t xml:space="preserve"> </w:t>
      </w:r>
      <w:r w:rsidRPr="00F83B4B">
        <w:rPr>
          <w:rFonts w:ascii="Times New Roman" w:hAnsi="Times New Roman" w:cs="Times New Roman"/>
          <w:sz w:val="26"/>
          <w:szCs w:val="26"/>
        </w:rPr>
        <w:t xml:space="preserve">thay mặt Ban điều hành ban hành Quyết định thành lập, sáp nhập, giải thể chi nhánh. </w:t>
      </w:r>
    </w:p>
    <w:p w14:paraId="3CC3AC7F" w14:textId="77777777" w:rsidR="00EB3FCA" w:rsidRDefault="0092163A" w:rsidP="00F83B4B">
      <w:pPr>
        <w:spacing w:after="120" w:line="360" w:lineRule="auto"/>
        <w:ind w:firstLine="720"/>
        <w:jc w:val="both"/>
        <w:rPr>
          <w:rFonts w:ascii="Times New Roman" w:hAnsi="Times New Roman" w:cs="Times New Roman"/>
          <w:sz w:val="26"/>
          <w:szCs w:val="26"/>
        </w:rPr>
      </w:pPr>
      <w:r w:rsidRPr="00EB3FCA">
        <w:rPr>
          <w:rStyle w:val="Heading2Char"/>
        </w:rPr>
        <w:t>Điều 4. Đăng ký hoạt động củ</w:t>
      </w:r>
      <w:r w:rsidR="00884200" w:rsidRPr="00EB3FCA">
        <w:rPr>
          <w:rStyle w:val="Heading2Char"/>
        </w:rPr>
        <w:t>a chi nhánh TGAC</w:t>
      </w:r>
    </w:p>
    <w:p w14:paraId="008D3573" w14:textId="31C7C37E" w:rsidR="0092163A" w:rsidRPr="00F83B4B" w:rsidRDefault="00EB3FCA" w:rsidP="00F83B4B">
      <w:pPr>
        <w:spacing w:after="120" w:line="360" w:lineRule="auto"/>
        <w:ind w:firstLine="720"/>
        <w:jc w:val="both"/>
        <w:rPr>
          <w:rFonts w:ascii="Times New Roman" w:hAnsi="Times New Roman" w:cs="Times New Roman"/>
          <w:sz w:val="26"/>
          <w:szCs w:val="26"/>
        </w:rPr>
      </w:pPr>
      <w:r>
        <w:rPr>
          <w:rFonts w:ascii="Times New Roman" w:hAnsi="Times New Roman" w:cs="Times New Roman"/>
          <w:sz w:val="26"/>
          <w:szCs w:val="26"/>
        </w:rPr>
        <w:t>Đ</w:t>
      </w:r>
      <w:r w:rsidR="0092163A" w:rsidRPr="00F83B4B">
        <w:rPr>
          <w:rFonts w:ascii="Times New Roman" w:hAnsi="Times New Roman" w:cs="Times New Roman"/>
          <w:sz w:val="26"/>
          <w:szCs w:val="26"/>
        </w:rPr>
        <w:t xml:space="preserve">ăng ký hoạt động của chi nhánh tại cơ quan nhà nước có thẩm quyền nơi đặt chi nhánh.                </w:t>
      </w:r>
    </w:p>
    <w:p w14:paraId="44481FFE" w14:textId="1E5BFCBC" w:rsidR="00884200" w:rsidRPr="00F83B4B" w:rsidRDefault="0092163A" w:rsidP="00EB3FCA">
      <w:pPr>
        <w:pStyle w:val="Heading1"/>
        <w:jc w:val="center"/>
      </w:pPr>
      <w:r w:rsidRPr="00F83B4B">
        <w:t>CHƯƠNG II</w:t>
      </w:r>
      <w:r w:rsidR="00EB3FCA">
        <w:t>:</w:t>
      </w:r>
      <w:r w:rsidRPr="00F83B4B">
        <w:t xml:space="preserve"> TÊN GỌI, ĐỊA ĐIỂM, CHỨC NĂNG VÀ NHIỆM VỤ, LĨNH VỰC VÀ PHẠM VI HOẠT ĐỘNG CỦA CHI NHÁNH</w:t>
      </w:r>
    </w:p>
    <w:p w14:paraId="1E003B5A" w14:textId="77777777" w:rsidR="00884200" w:rsidRPr="00F83B4B" w:rsidRDefault="0092163A" w:rsidP="00EB3FCA">
      <w:pPr>
        <w:pStyle w:val="Heading2"/>
      </w:pPr>
      <w:r w:rsidRPr="00F83B4B">
        <w:t xml:space="preserve">Điều 5. Tên gọi và địa điểm của chi nhánh </w:t>
      </w:r>
    </w:p>
    <w:p w14:paraId="6ED45A7D" w14:textId="3A7D3F55" w:rsidR="00EB3FCA" w:rsidRDefault="0092163A" w:rsidP="00F83B4B">
      <w:pPr>
        <w:spacing w:after="120" w:line="360" w:lineRule="auto"/>
        <w:ind w:firstLine="720"/>
        <w:jc w:val="both"/>
        <w:rPr>
          <w:rFonts w:ascii="Times New Roman" w:hAnsi="Times New Roman" w:cs="Times New Roman"/>
          <w:sz w:val="26"/>
          <w:szCs w:val="26"/>
        </w:rPr>
      </w:pPr>
      <w:r w:rsidRPr="00F83B4B">
        <w:rPr>
          <w:rFonts w:ascii="Times New Roman" w:hAnsi="Times New Roman" w:cs="Times New Roman"/>
          <w:sz w:val="26"/>
          <w:szCs w:val="26"/>
        </w:rPr>
        <w:t>1. Tên chi nhánh</w:t>
      </w:r>
    </w:p>
    <w:p w14:paraId="09F1B61A" w14:textId="0379B2FE" w:rsidR="0092163A" w:rsidRPr="00F83B4B" w:rsidRDefault="0092163A" w:rsidP="00F83B4B">
      <w:pPr>
        <w:spacing w:after="120" w:line="360" w:lineRule="auto"/>
        <w:ind w:firstLine="720"/>
        <w:jc w:val="both"/>
        <w:rPr>
          <w:rFonts w:ascii="Times New Roman" w:hAnsi="Times New Roman" w:cs="Times New Roman"/>
          <w:sz w:val="26"/>
          <w:szCs w:val="26"/>
        </w:rPr>
      </w:pPr>
      <w:r w:rsidRPr="00F83B4B">
        <w:rPr>
          <w:rFonts w:ascii="Times New Roman" w:hAnsi="Times New Roman" w:cs="Times New Roman"/>
          <w:sz w:val="26"/>
          <w:szCs w:val="26"/>
        </w:rPr>
        <w:t xml:space="preserve">Tên chi nhánh được đặt bằng Tiếng Việt, bao gồm phần tên riêng của chi nhánh và phần tên chung như sau: “Chi nhánh [tên riêng] - </w:t>
      </w:r>
      <w:r w:rsidR="00884200" w:rsidRPr="00F83B4B">
        <w:rPr>
          <w:rFonts w:ascii="Times New Roman" w:hAnsi="Times New Roman" w:cs="Times New Roman"/>
          <w:sz w:val="26"/>
          <w:szCs w:val="26"/>
        </w:rPr>
        <w:t>Trung tâm Trọng tài Thương mại Quốc Tế Tiền Giang</w:t>
      </w:r>
      <w:r w:rsidRPr="00F83B4B">
        <w:rPr>
          <w:rFonts w:ascii="Times New Roman" w:hAnsi="Times New Roman" w:cs="Times New Roman"/>
          <w:sz w:val="26"/>
          <w:szCs w:val="26"/>
        </w:rPr>
        <w:t xml:space="preserve">. </w:t>
      </w:r>
    </w:p>
    <w:p w14:paraId="18E3C516" w14:textId="255D7056" w:rsidR="00FB7A19" w:rsidRPr="00F83B4B" w:rsidRDefault="0092163A" w:rsidP="00F83B4B">
      <w:pPr>
        <w:spacing w:after="120" w:line="360" w:lineRule="auto"/>
        <w:ind w:firstLine="720"/>
        <w:jc w:val="both"/>
        <w:rPr>
          <w:rFonts w:ascii="Times New Roman" w:hAnsi="Times New Roman" w:cs="Times New Roman"/>
          <w:sz w:val="26"/>
          <w:szCs w:val="26"/>
        </w:rPr>
      </w:pPr>
      <w:r w:rsidRPr="00F83B4B">
        <w:rPr>
          <w:rFonts w:ascii="Times New Roman" w:hAnsi="Times New Roman" w:cs="Times New Roman"/>
          <w:sz w:val="26"/>
          <w:szCs w:val="26"/>
        </w:rPr>
        <w:t xml:space="preserve">2. Chi nhánh được sử dụng tên giao dịch bằng tiếng nước ngoài, được dịch từ tên tiếng Việt. </w:t>
      </w:r>
    </w:p>
    <w:p w14:paraId="750C94F6" w14:textId="23DB7A77" w:rsidR="00884200" w:rsidRPr="00F83B4B" w:rsidRDefault="0092163A" w:rsidP="00F83B4B">
      <w:pPr>
        <w:spacing w:after="120" w:line="360" w:lineRule="auto"/>
        <w:ind w:firstLine="720"/>
        <w:jc w:val="both"/>
        <w:rPr>
          <w:rFonts w:ascii="Times New Roman" w:hAnsi="Times New Roman" w:cs="Times New Roman"/>
          <w:sz w:val="26"/>
          <w:szCs w:val="26"/>
        </w:rPr>
      </w:pPr>
      <w:r w:rsidRPr="00F83B4B">
        <w:rPr>
          <w:rFonts w:ascii="Times New Roman" w:hAnsi="Times New Roman" w:cs="Times New Roman"/>
          <w:sz w:val="26"/>
          <w:szCs w:val="26"/>
        </w:rPr>
        <w:lastRenderedPageBreak/>
        <w:t xml:space="preserve">3. Trụ sở của chi nhánh phải đảm bảo điều kiện cơ sở vật chất của một văn phòng làm việc, bao gồm phòng họp tổ chức các phiên họp giải quyết tranh chấp; đảm bảo đủ nhân sự để thực hiện chức năng, nhiệm vụ của chi nhánh. </w:t>
      </w:r>
    </w:p>
    <w:p w14:paraId="7EBB9581" w14:textId="4B315FDA" w:rsidR="00884200" w:rsidRPr="00F83B4B" w:rsidRDefault="0092163A" w:rsidP="00EB3FCA">
      <w:pPr>
        <w:pStyle w:val="Heading2"/>
      </w:pPr>
      <w:r w:rsidRPr="00F83B4B">
        <w:t>Điều 6. Lĩnh vực và phạm vi hoạt động Lĩnh vực và phạm vi hoạt động của chi nhánh gồm:</w:t>
      </w:r>
    </w:p>
    <w:p w14:paraId="7D6364AE" w14:textId="33DFA2E9" w:rsidR="00884200" w:rsidRPr="00F83B4B" w:rsidRDefault="0092163A" w:rsidP="00F83B4B">
      <w:pPr>
        <w:spacing w:after="120" w:line="360" w:lineRule="auto"/>
        <w:ind w:firstLine="720"/>
        <w:jc w:val="both"/>
        <w:rPr>
          <w:rFonts w:ascii="Times New Roman" w:hAnsi="Times New Roman" w:cs="Times New Roman"/>
          <w:sz w:val="26"/>
          <w:szCs w:val="26"/>
        </w:rPr>
      </w:pPr>
      <w:r w:rsidRPr="00F83B4B">
        <w:rPr>
          <w:rFonts w:ascii="Times New Roman" w:hAnsi="Times New Roman" w:cs="Times New Roman"/>
          <w:sz w:val="26"/>
          <w:szCs w:val="26"/>
        </w:rPr>
        <w:t>1. Giải quyết các tranh chấp thương mại bằng phương thức trọng tài theo Quy tắc tố tụng củ</w:t>
      </w:r>
      <w:r w:rsidR="00884200" w:rsidRPr="00F83B4B">
        <w:rPr>
          <w:rFonts w:ascii="Times New Roman" w:hAnsi="Times New Roman" w:cs="Times New Roman"/>
          <w:sz w:val="26"/>
          <w:szCs w:val="26"/>
        </w:rPr>
        <w:t>a TGAC</w:t>
      </w:r>
      <w:r w:rsidRPr="00F83B4B">
        <w:rPr>
          <w:rFonts w:ascii="Times New Roman" w:hAnsi="Times New Roman" w:cs="Times New Roman"/>
          <w:sz w:val="26"/>
          <w:szCs w:val="26"/>
        </w:rPr>
        <w:t xml:space="preserve">. </w:t>
      </w:r>
    </w:p>
    <w:p w14:paraId="691A59ED" w14:textId="433829F2" w:rsidR="00884200" w:rsidRPr="00F83B4B" w:rsidRDefault="0092163A" w:rsidP="00F83B4B">
      <w:pPr>
        <w:spacing w:after="120" w:line="360" w:lineRule="auto"/>
        <w:ind w:firstLine="720"/>
        <w:jc w:val="both"/>
        <w:rPr>
          <w:rFonts w:ascii="Times New Roman" w:hAnsi="Times New Roman" w:cs="Times New Roman"/>
          <w:sz w:val="26"/>
          <w:szCs w:val="26"/>
        </w:rPr>
      </w:pPr>
      <w:r w:rsidRPr="00F83B4B">
        <w:rPr>
          <w:rFonts w:ascii="Times New Roman" w:hAnsi="Times New Roman" w:cs="Times New Roman"/>
          <w:sz w:val="26"/>
          <w:szCs w:val="26"/>
        </w:rPr>
        <w:t xml:space="preserve">2. Hòa giải thương mại theo Quy tắc Hòa giải của </w:t>
      </w:r>
      <w:r w:rsidR="00884200" w:rsidRPr="00F83B4B">
        <w:rPr>
          <w:rFonts w:ascii="Times New Roman" w:hAnsi="Times New Roman" w:cs="Times New Roman"/>
          <w:sz w:val="26"/>
          <w:szCs w:val="26"/>
        </w:rPr>
        <w:t>TGAC</w:t>
      </w:r>
      <w:r w:rsidR="00EB3FCA">
        <w:rPr>
          <w:rFonts w:ascii="Times New Roman" w:hAnsi="Times New Roman" w:cs="Times New Roman"/>
          <w:sz w:val="26"/>
          <w:szCs w:val="26"/>
        </w:rPr>
        <w:t>.</w:t>
      </w:r>
      <w:r w:rsidRPr="00F83B4B">
        <w:rPr>
          <w:rFonts w:ascii="Times New Roman" w:hAnsi="Times New Roman" w:cs="Times New Roman"/>
          <w:sz w:val="26"/>
          <w:szCs w:val="26"/>
        </w:rPr>
        <w:t xml:space="preserve">  </w:t>
      </w:r>
    </w:p>
    <w:p w14:paraId="32F8B689" w14:textId="1C336633" w:rsidR="00884200" w:rsidRPr="00F83B4B" w:rsidRDefault="0092163A" w:rsidP="00F83B4B">
      <w:pPr>
        <w:spacing w:after="120" w:line="360" w:lineRule="auto"/>
        <w:ind w:firstLine="720"/>
        <w:jc w:val="both"/>
        <w:rPr>
          <w:rFonts w:ascii="Times New Roman" w:hAnsi="Times New Roman" w:cs="Times New Roman"/>
          <w:sz w:val="26"/>
          <w:szCs w:val="26"/>
        </w:rPr>
      </w:pPr>
      <w:r w:rsidRPr="00F83B4B">
        <w:rPr>
          <w:rFonts w:ascii="Times New Roman" w:hAnsi="Times New Roman" w:cs="Times New Roman"/>
          <w:sz w:val="26"/>
          <w:szCs w:val="26"/>
        </w:rPr>
        <w:t xml:space="preserve">3. Hoạt động của chi nhánh trong phạm vi Giấy đăng ký hoạt động chi nhánh; chấp hành các quy định tại Điều lệ, các Quy chế, quy định nội bộ của </w:t>
      </w:r>
      <w:r w:rsidR="001B7CA7" w:rsidRPr="00F83B4B">
        <w:rPr>
          <w:rFonts w:ascii="Times New Roman" w:hAnsi="Times New Roman" w:cs="Times New Roman"/>
          <w:sz w:val="26"/>
          <w:szCs w:val="26"/>
        </w:rPr>
        <w:t xml:space="preserve">TGAC </w:t>
      </w:r>
      <w:r w:rsidRPr="00F83B4B">
        <w:rPr>
          <w:rFonts w:ascii="Times New Roman" w:hAnsi="Times New Roman" w:cs="Times New Roman"/>
          <w:sz w:val="26"/>
          <w:szCs w:val="26"/>
        </w:rPr>
        <w:t xml:space="preserve">và tuân thủ quy định pháp luật liên quan. </w:t>
      </w:r>
    </w:p>
    <w:p w14:paraId="0A7F6CA8" w14:textId="77777777" w:rsidR="00884200" w:rsidRPr="00F83B4B" w:rsidRDefault="0092163A" w:rsidP="00EB3FCA">
      <w:pPr>
        <w:pStyle w:val="Heading2"/>
      </w:pPr>
      <w:r w:rsidRPr="00F83B4B">
        <w:t xml:space="preserve">Điều 7. Chức năng và nhiệm vụ của Chi nhánh </w:t>
      </w:r>
    </w:p>
    <w:p w14:paraId="55781610" w14:textId="2957ACF3" w:rsidR="00FB7A19" w:rsidRPr="00F83B4B" w:rsidRDefault="0092163A" w:rsidP="00F83B4B">
      <w:pPr>
        <w:spacing w:after="120" w:line="360" w:lineRule="auto"/>
        <w:ind w:firstLine="720"/>
        <w:jc w:val="both"/>
        <w:rPr>
          <w:rFonts w:ascii="Times New Roman" w:hAnsi="Times New Roman" w:cs="Times New Roman"/>
          <w:sz w:val="26"/>
          <w:szCs w:val="26"/>
        </w:rPr>
      </w:pPr>
      <w:r w:rsidRPr="00F83B4B">
        <w:rPr>
          <w:rFonts w:ascii="Times New Roman" w:hAnsi="Times New Roman" w:cs="Times New Roman"/>
          <w:sz w:val="26"/>
          <w:szCs w:val="26"/>
        </w:rPr>
        <w:t xml:space="preserve">1. Chi nhánh có chức năng tiếp nhận Đơn khởi kiện theo quy định tại khoản 12.1 Điều 12 của Quy chế này; chuẩn bị cơ sở vật chất và các điều kiện cần thiết khác để tổ chức giải quyết tranh chấp hoặc hòa giải thương mại tại chi nhánh, trong trường hợp các bên trong tranh chấp lựa chọn giải quyết tranh chấp tại chi nhánh. </w:t>
      </w:r>
    </w:p>
    <w:p w14:paraId="7AF34404" w14:textId="4F406C4F" w:rsidR="00884200" w:rsidRPr="00F83B4B" w:rsidRDefault="0092163A" w:rsidP="00F83B4B">
      <w:pPr>
        <w:spacing w:after="120" w:line="360" w:lineRule="auto"/>
        <w:ind w:firstLine="720"/>
        <w:jc w:val="both"/>
        <w:rPr>
          <w:rFonts w:ascii="Times New Roman" w:hAnsi="Times New Roman" w:cs="Times New Roman"/>
          <w:sz w:val="26"/>
          <w:szCs w:val="26"/>
        </w:rPr>
      </w:pPr>
      <w:r w:rsidRPr="00F83B4B">
        <w:rPr>
          <w:rFonts w:ascii="Times New Roman" w:hAnsi="Times New Roman" w:cs="Times New Roman"/>
          <w:sz w:val="26"/>
          <w:szCs w:val="26"/>
        </w:rPr>
        <w:t xml:space="preserve">2. Tổ chức các hoạt động giới thiệu, phổ biến pháp luật về trọng tài thương mại, hòa giải thương mại và pháp luật khác có liên quan nhằm hỗ trợ pháp lý cho cộng đồng doanh nghiệp.  Chi nhánh chịu trách nhiệm về kế hoạch, tài liệu và nội dung giới thiệu, phổ biến pháp luật của chi nhánh. đồng thời phải thông báo cho Ban điều hành </w:t>
      </w:r>
      <w:r w:rsidR="00884200" w:rsidRPr="00F83B4B">
        <w:rPr>
          <w:rFonts w:ascii="Times New Roman" w:hAnsi="Times New Roman" w:cs="Times New Roman"/>
          <w:sz w:val="26"/>
          <w:szCs w:val="26"/>
        </w:rPr>
        <w:t>TGAC</w:t>
      </w:r>
      <w:r w:rsidRPr="00F83B4B">
        <w:rPr>
          <w:rFonts w:ascii="Times New Roman" w:hAnsi="Times New Roman" w:cs="Times New Roman"/>
          <w:sz w:val="26"/>
          <w:szCs w:val="26"/>
        </w:rPr>
        <w:t xml:space="preserve"> chậm nhất 07 ngày trước khi thực hiện.</w:t>
      </w:r>
    </w:p>
    <w:p w14:paraId="61855658" w14:textId="797EE7D4" w:rsidR="0092163A" w:rsidRPr="00F83B4B" w:rsidRDefault="0092163A" w:rsidP="00F83B4B">
      <w:pPr>
        <w:spacing w:after="120" w:line="360" w:lineRule="auto"/>
        <w:ind w:firstLine="720"/>
        <w:jc w:val="both"/>
        <w:rPr>
          <w:rFonts w:ascii="Times New Roman" w:hAnsi="Times New Roman" w:cs="Times New Roman"/>
          <w:sz w:val="26"/>
          <w:szCs w:val="26"/>
        </w:rPr>
      </w:pPr>
      <w:r w:rsidRPr="00F83B4B">
        <w:rPr>
          <w:rFonts w:ascii="Times New Roman" w:hAnsi="Times New Roman" w:cs="Times New Roman"/>
          <w:sz w:val="26"/>
          <w:szCs w:val="26"/>
        </w:rPr>
        <w:t xml:space="preserve">3. Thực hiện các công việc cụ thể khác do </w:t>
      </w:r>
      <w:r w:rsidR="00FB7A19" w:rsidRPr="00F83B4B">
        <w:rPr>
          <w:rFonts w:ascii="Times New Roman" w:hAnsi="Times New Roman" w:cs="Times New Roman"/>
          <w:sz w:val="26"/>
          <w:szCs w:val="26"/>
        </w:rPr>
        <w:t xml:space="preserve">chủ tịch </w:t>
      </w:r>
      <w:r w:rsidR="00884200" w:rsidRPr="00F83B4B">
        <w:rPr>
          <w:rFonts w:ascii="Times New Roman" w:hAnsi="Times New Roman" w:cs="Times New Roman"/>
          <w:sz w:val="26"/>
          <w:szCs w:val="26"/>
        </w:rPr>
        <w:t>TGAC</w:t>
      </w:r>
      <w:r w:rsidRPr="00F83B4B">
        <w:rPr>
          <w:rFonts w:ascii="Times New Roman" w:hAnsi="Times New Roman" w:cs="Times New Roman"/>
          <w:sz w:val="26"/>
          <w:szCs w:val="26"/>
        </w:rPr>
        <w:t xml:space="preserve"> phân cấp hoặc ủy quyền.</w:t>
      </w:r>
    </w:p>
    <w:p w14:paraId="534E68C6" w14:textId="1A7BABDD" w:rsidR="00FB7A19" w:rsidRPr="00F83B4B" w:rsidRDefault="0092163A" w:rsidP="00EB3FCA">
      <w:pPr>
        <w:pStyle w:val="Heading1"/>
        <w:jc w:val="center"/>
      </w:pPr>
      <w:r w:rsidRPr="00F83B4B">
        <w:t>CHƯƠNG III</w:t>
      </w:r>
      <w:r w:rsidR="00EB3FCA">
        <w:t>:</w:t>
      </w:r>
      <w:r w:rsidRPr="00F83B4B">
        <w:t xml:space="preserve"> CƠ CẤU TỔ CHỨC CỦA CHI NHÁNH</w:t>
      </w:r>
    </w:p>
    <w:p w14:paraId="021668F9" w14:textId="77777777" w:rsidR="00884200" w:rsidRPr="00F83B4B" w:rsidRDefault="0092163A" w:rsidP="00EB3FCA">
      <w:pPr>
        <w:pStyle w:val="Heading2"/>
      </w:pPr>
      <w:r w:rsidRPr="00F83B4B">
        <w:t xml:space="preserve">Điều 8. Cơ cấu tổ chức của chi nhánh </w:t>
      </w:r>
    </w:p>
    <w:p w14:paraId="30C5C14B" w14:textId="7F31B402" w:rsidR="00884200" w:rsidRPr="00F83B4B" w:rsidRDefault="0092163A" w:rsidP="00F83B4B">
      <w:pPr>
        <w:spacing w:after="120" w:line="360" w:lineRule="auto"/>
        <w:ind w:firstLine="720"/>
        <w:jc w:val="both"/>
        <w:rPr>
          <w:rFonts w:ascii="Times New Roman" w:hAnsi="Times New Roman" w:cs="Times New Roman"/>
          <w:sz w:val="26"/>
          <w:szCs w:val="26"/>
        </w:rPr>
      </w:pPr>
      <w:r w:rsidRPr="00F83B4B">
        <w:rPr>
          <w:rFonts w:ascii="Times New Roman" w:hAnsi="Times New Roman" w:cs="Times New Roman"/>
          <w:sz w:val="26"/>
          <w:szCs w:val="26"/>
        </w:rPr>
        <w:t xml:space="preserve">1. Cơ cấu tổ chức của chi nhánh bao gồm: </w:t>
      </w:r>
    </w:p>
    <w:p w14:paraId="2D9533DD" w14:textId="77777777" w:rsidR="00884200" w:rsidRPr="00F83B4B" w:rsidRDefault="0092163A" w:rsidP="00F83B4B">
      <w:pPr>
        <w:spacing w:after="120" w:line="360" w:lineRule="auto"/>
        <w:ind w:firstLine="720"/>
        <w:jc w:val="both"/>
        <w:rPr>
          <w:rFonts w:ascii="Times New Roman" w:hAnsi="Times New Roman" w:cs="Times New Roman"/>
          <w:sz w:val="26"/>
          <w:szCs w:val="26"/>
        </w:rPr>
      </w:pPr>
      <w:r w:rsidRPr="00F83B4B">
        <w:rPr>
          <w:rFonts w:ascii="Times New Roman" w:hAnsi="Times New Roman" w:cs="Times New Roman"/>
          <w:sz w:val="26"/>
          <w:szCs w:val="26"/>
        </w:rPr>
        <w:t>- Trưởng chi nhánh.</w:t>
      </w:r>
    </w:p>
    <w:p w14:paraId="4FF3790E" w14:textId="353E27F3" w:rsidR="00884200" w:rsidRPr="00F83B4B" w:rsidRDefault="0092163A" w:rsidP="00F83B4B">
      <w:pPr>
        <w:spacing w:after="120" w:line="360" w:lineRule="auto"/>
        <w:ind w:firstLine="720"/>
        <w:jc w:val="both"/>
        <w:rPr>
          <w:rFonts w:ascii="Times New Roman" w:hAnsi="Times New Roman" w:cs="Times New Roman"/>
          <w:sz w:val="26"/>
          <w:szCs w:val="26"/>
        </w:rPr>
      </w:pPr>
      <w:r w:rsidRPr="00F83B4B">
        <w:rPr>
          <w:rFonts w:ascii="Times New Roman" w:hAnsi="Times New Roman" w:cs="Times New Roman"/>
          <w:sz w:val="26"/>
          <w:szCs w:val="26"/>
        </w:rPr>
        <w:t>- Phó trưởng chi nhánh, nếu cần thiết.</w:t>
      </w:r>
    </w:p>
    <w:p w14:paraId="4A77EAC6" w14:textId="2C8F5771" w:rsidR="00884200" w:rsidRPr="00F83B4B" w:rsidRDefault="0092163A" w:rsidP="00F83B4B">
      <w:pPr>
        <w:spacing w:after="120" w:line="360" w:lineRule="auto"/>
        <w:ind w:firstLine="720"/>
        <w:jc w:val="both"/>
        <w:rPr>
          <w:rFonts w:ascii="Times New Roman" w:hAnsi="Times New Roman" w:cs="Times New Roman"/>
          <w:sz w:val="26"/>
          <w:szCs w:val="26"/>
        </w:rPr>
      </w:pPr>
      <w:r w:rsidRPr="00F83B4B">
        <w:rPr>
          <w:rFonts w:ascii="Times New Roman" w:hAnsi="Times New Roman" w:cs="Times New Roman"/>
          <w:sz w:val="26"/>
          <w:szCs w:val="26"/>
        </w:rPr>
        <w:lastRenderedPageBreak/>
        <w:t xml:space="preserve">- Các bộ phận nghiệp vụ và quản lý do Trưởng chi nhánh thành lập và điều hành sau khi được Ban Điều hành </w:t>
      </w:r>
      <w:r w:rsidR="00884200" w:rsidRPr="00F83B4B">
        <w:rPr>
          <w:rFonts w:ascii="Times New Roman" w:hAnsi="Times New Roman" w:cs="Times New Roman"/>
          <w:sz w:val="26"/>
          <w:szCs w:val="26"/>
        </w:rPr>
        <w:t>TGAC</w:t>
      </w:r>
      <w:r w:rsidRPr="00F83B4B">
        <w:rPr>
          <w:rFonts w:ascii="Times New Roman" w:hAnsi="Times New Roman" w:cs="Times New Roman"/>
          <w:sz w:val="26"/>
          <w:szCs w:val="26"/>
        </w:rPr>
        <w:t xml:space="preserve"> thông qua. </w:t>
      </w:r>
    </w:p>
    <w:p w14:paraId="75767BDA" w14:textId="14544041" w:rsidR="00FB7A19" w:rsidRPr="00F83B4B" w:rsidRDefault="0092163A" w:rsidP="00F83B4B">
      <w:pPr>
        <w:spacing w:after="120" w:line="360" w:lineRule="auto"/>
        <w:ind w:firstLine="720"/>
        <w:jc w:val="both"/>
        <w:rPr>
          <w:rFonts w:ascii="Times New Roman" w:hAnsi="Times New Roman" w:cs="Times New Roman"/>
          <w:sz w:val="26"/>
          <w:szCs w:val="26"/>
        </w:rPr>
      </w:pPr>
      <w:commentRangeStart w:id="0"/>
      <w:r w:rsidRPr="00F83B4B">
        <w:rPr>
          <w:rFonts w:ascii="Times New Roman" w:hAnsi="Times New Roman" w:cs="Times New Roman"/>
          <w:sz w:val="26"/>
          <w:szCs w:val="26"/>
        </w:rPr>
        <w:t xml:space="preserve">2. Nhiệm kỳ của Trưởng chi nhánh và phó trưởng chi nhánh </w:t>
      </w:r>
      <w:commentRangeEnd w:id="0"/>
      <w:r w:rsidR="00EB3FCA">
        <w:rPr>
          <w:rStyle w:val="CommentReference"/>
        </w:rPr>
        <w:commentReference w:id="0"/>
      </w:r>
    </w:p>
    <w:p w14:paraId="5D7A56CD" w14:textId="77777777" w:rsidR="00884200" w:rsidRPr="00F83B4B" w:rsidRDefault="0092163A" w:rsidP="00EB3FCA">
      <w:pPr>
        <w:pStyle w:val="Heading2"/>
      </w:pPr>
      <w:r w:rsidRPr="00F83B4B">
        <w:t xml:space="preserve">Điều 9. Bổ nhiệm và miễn nhiệm </w:t>
      </w:r>
    </w:p>
    <w:p w14:paraId="3960D303" w14:textId="77777777" w:rsidR="00884200" w:rsidRPr="00F83B4B" w:rsidRDefault="0092163A" w:rsidP="00F83B4B">
      <w:pPr>
        <w:spacing w:after="120" w:line="360" w:lineRule="auto"/>
        <w:ind w:firstLine="720"/>
        <w:jc w:val="both"/>
        <w:rPr>
          <w:rFonts w:ascii="Times New Roman" w:hAnsi="Times New Roman" w:cs="Times New Roman"/>
          <w:sz w:val="26"/>
          <w:szCs w:val="26"/>
        </w:rPr>
      </w:pPr>
      <w:r w:rsidRPr="00F83B4B">
        <w:rPr>
          <w:rFonts w:ascii="Times New Roman" w:hAnsi="Times New Roman" w:cs="Times New Roman"/>
          <w:sz w:val="26"/>
          <w:szCs w:val="26"/>
        </w:rPr>
        <w:t xml:space="preserve">1. Trưởng chi nhánh và Phó trưởng chi nhánh là Trọng tài viên trong danh sách Trọng tài viên của </w:t>
      </w:r>
      <w:r w:rsidR="00884200" w:rsidRPr="00F83B4B">
        <w:rPr>
          <w:rFonts w:ascii="Times New Roman" w:hAnsi="Times New Roman" w:cs="Times New Roman"/>
          <w:sz w:val="26"/>
          <w:szCs w:val="26"/>
        </w:rPr>
        <w:t>TGAC</w:t>
      </w:r>
      <w:r w:rsidRPr="00F83B4B">
        <w:rPr>
          <w:rFonts w:ascii="Times New Roman" w:hAnsi="Times New Roman" w:cs="Times New Roman"/>
          <w:sz w:val="26"/>
          <w:szCs w:val="26"/>
        </w:rPr>
        <w:t xml:space="preserve">. </w:t>
      </w:r>
    </w:p>
    <w:p w14:paraId="528BDA14" w14:textId="77777777" w:rsidR="00884200" w:rsidRPr="00F83B4B" w:rsidRDefault="0092163A" w:rsidP="00F83B4B">
      <w:pPr>
        <w:spacing w:after="120" w:line="360" w:lineRule="auto"/>
        <w:ind w:firstLine="720"/>
        <w:jc w:val="both"/>
        <w:rPr>
          <w:rFonts w:ascii="Times New Roman" w:hAnsi="Times New Roman" w:cs="Times New Roman"/>
          <w:sz w:val="26"/>
          <w:szCs w:val="26"/>
        </w:rPr>
      </w:pPr>
      <w:r w:rsidRPr="00F83B4B">
        <w:rPr>
          <w:rFonts w:ascii="Times New Roman" w:hAnsi="Times New Roman" w:cs="Times New Roman"/>
          <w:sz w:val="26"/>
          <w:szCs w:val="26"/>
        </w:rPr>
        <w:t xml:space="preserve">2. </w:t>
      </w:r>
      <w:r w:rsidR="00FB7A19" w:rsidRPr="00F83B4B">
        <w:rPr>
          <w:rFonts w:ascii="Times New Roman" w:hAnsi="Times New Roman" w:cs="Times New Roman"/>
          <w:sz w:val="26"/>
          <w:szCs w:val="26"/>
        </w:rPr>
        <w:t>Chủ tich</w:t>
      </w:r>
      <w:r w:rsidRPr="00F83B4B">
        <w:rPr>
          <w:rFonts w:ascii="Times New Roman" w:hAnsi="Times New Roman" w:cs="Times New Roman"/>
          <w:sz w:val="26"/>
          <w:szCs w:val="26"/>
        </w:rPr>
        <w:t xml:space="preserve"> </w:t>
      </w:r>
      <w:r w:rsidR="00884200" w:rsidRPr="00F83B4B">
        <w:rPr>
          <w:rFonts w:ascii="Times New Roman" w:hAnsi="Times New Roman" w:cs="Times New Roman"/>
          <w:sz w:val="26"/>
          <w:szCs w:val="26"/>
        </w:rPr>
        <w:t xml:space="preserve">TGAC </w:t>
      </w:r>
      <w:r w:rsidRPr="00F83B4B">
        <w:rPr>
          <w:rFonts w:ascii="Times New Roman" w:hAnsi="Times New Roman" w:cs="Times New Roman"/>
          <w:sz w:val="26"/>
          <w:szCs w:val="26"/>
        </w:rPr>
        <w:t xml:space="preserve">quyết định việc bổ nhiệm, miễn nhiệm, bãi nhiệm chức vụ Trưởng chi nhánh.  </w:t>
      </w:r>
    </w:p>
    <w:p w14:paraId="5A3A0FC0" w14:textId="77777777" w:rsidR="00FB7A19" w:rsidRPr="00F83B4B" w:rsidRDefault="0092163A" w:rsidP="00F83B4B">
      <w:pPr>
        <w:spacing w:after="120" w:line="360" w:lineRule="auto"/>
        <w:ind w:firstLine="720"/>
        <w:jc w:val="both"/>
        <w:rPr>
          <w:rFonts w:ascii="Times New Roman" w:hAnsi="Times New Roman" w:cs="Times New Roman"/>
          <w:sz w:val="26"/>
          <w:szCs w:val="26"/>
        </w:rPr>
      </w:pPr>
      <w:r w:rsidRPr="00F83B4B">
        <w:rPr>
          <w:rFonts w:ascii="Times New Roman" w:hAnsi="Times New Roman" w:cs="Times New Roman"/>
          <w:sz w:val="26"/>
          <w:szCs w:val="26"/>
        </w:rPr>
        <w:t xml:space="preserve">3. Chủ tịch </w:t>
      </w:r>
      <w:r w:rsidR="00884200" w:rsidRPr="00F83B4B">
        <w:rPr>
          <w:rFonts w:ascii="Times New Roman" w:hAnsi="Times New Roman" w:cs="Times New Roman"/>
          <w:sz w:val="26"/>
          <w:szCs w:val="26"/>
        </w:rPr>
        <w:t>TGAC</w:t>
      </w:r>
      <w:r w:rsidRPr="00F83B4B">
        <w:rPr>
          <w:rFonts w:ascii="Times New Roman" w:hAnsi="Times New Roman" w:cs="Times New Roman"/>
          <w:sz w:val="26"/>
          <w:szCs w:val="26"/>
        </w:rPr>
        <w:t xml:space="preserve"> quyết định bổ nhiệm, miễn nhiệm, bãi nhiệm Phó Trưởng chi nhánh theo đề nghị của Trưởng chi nhánh hoặc khi xét thấy cần thiết. </w:t>
      </w:r>
    </w:p>
    <w:p w14:paraId="5C897804" w14:textId="77777777" w:rsidR="00EB3FCA" w:rsidRDefault="0092163A" w:rsidP="00F83B4B">
      <w:pPr>
        <w:spacing w:after="120" w:line="360" w:lineRule="auto"/>
        <w:ind w:firstLine="720"/>
        <w:jc w:val="both"/>
        <w:rPr>
          <w:rFonts w:ascii="Times New Roman" w:hAnsi="Times New Roman" w:cs="Times New Roman"/>
          <w:sz w:val="26"/>
          <w:szCs w:val="26"/>
        </w:rPr>
      </w:pPr>
      <w:r w:rsidRPr="00EB3FCA">
        <w:rPr>
          <w:rStyle w:val="Heading2Char"/>
        </w:rPr>
        <w:t>Điều 10. Quyền hạn và nhiệm vụ của Trưở</w:t>
      </w:r>
      <w:r w:rsidR="00884200" w:rsidRPr="00EB3FCA">
        <w:rPr>
          <w:rStyle w:val="Heading2Char"/>
        </w:rPr>
        <w:t>ng chi nhánh</w:t>
      </w:r>
    </w:p>
    <w:p w14:paraId="007B1477" w14:textId="6B48A25B" w:rsidR="00884200" w:rsidRPr="00F83B4B" w:rsidRDefault="0092163A" w:rsidP="00F83B4B">
      <w:pPr>
        <w:spacing w:after="120" w:line="360" w:lineRule="auto"/>
        <w:ind w:firstLine="720"/>
        <w:jc w:val="both"/>
        <w:rPr>
          <w:rFonts w:ascii="Times New Roman" w:hAnsi="Times New Roman" w:cs="Times New Roman"/>
          <w:sz w:val="26"/>
          <w:szCs w:val="26"/>
        </w:rPr>
      </w:pPr>
      <w:r w:rsidRPr="00F83B4B">
        <w:rPr>
          <w:rFonts w:ascii="Times New Roman" w:hAnsi="Times New Roman" w:cs="Times New Roman"/>
          <w:sz w:val="26"/>
          <w:szCs w:val="26"/>
        </w:rPr>
        <w:t xml:space="preserve">Trưởng chi nhánh có các nhiệm vụ và quyền hạn sau: </w:t>
      </w:r>
    </w:p>
    <w:p w14:paraId="0CCCD94C" w14:textId="77777777" w:rsidR="00884200" w:rsidRPr="00F83B4B" w:rsidRDefault="0092163A" w:rsidP="00F83B4B">
      <w:pPr>
        <w:spacing w:after="120" w:line="360" w:lineRule="auto"/>
        <w:ind w:firstLine="720"/>
        <w:jc w:val="both"/>
        <w:rPr>
          <w:rFonts w:ascii="Times New Roman" w:hAnsi="Times New Roman" w:cs="Times New Roman"/>
          <w:sz w:val="26"/>
          <w:szCs w:val="26"/>
        </w:rPr>
      </w:pPr>
      <w:r w:rsidRPr="00F83B4B">
        <w:rPr>
          <w:rFonts w:ascii="Times New Roman" w:hAnsi="Times New Roman" w:cs="Times New Roman"/>
          <w:sz w:val="26"/>
          <w:szCs w:val="26"/>
        </w:rPr>
        <w:t xml:space="preserve">1. Thực hiện các nhiệm vụ theo phân cấp và ủy quyền của </w:t>
      </w:r>
      <w:r w:rsidR="00884200" w:rsidRPr="00F83B4B">
        <w:rPr>
          <w:rFonts w:ascii="Times New Roman" w:hAnsi="Times New Roman" w:cs="Times New Roman"/>
          <w:sz w:val="26"/>
          <w:szCs w:val="26"/>
        </w:rPr>
        <w:t>TGAC</w:t>
      </w:r>
      <w:r w:rsidRPr="00F83B4B">
        <w:rPr>
          <w:rFonts w:ascii="Times New Roman" w:hAnsi="Times New Roman" w:cs="Times New Roman"/>
          <w:sz w:val="26"/>
          <w:szCs w:val="26"/>
        </w:rPr>
        <w:t xml:space="preserve">; chấp hành Điều lệ, các quy chế, quy định nội bộ của </w:t>
      </w:r>
      <w:r w:rsidR="00884200" w:rsidRPr="00F83B4B">
        <w:rPr>
          <w:rFonts w:ascii="Times New Roman" w:hAnsi="Times New Roman" w:cs="Times New Roman"/>
          <w:sz w:val="26"/>
          <w:szCs w:val="26"/>
        </w:rPr>
        <w:t>TGAC</w:t>
      </w:r>
      <w:r w:rsidRPr="00F83B4B">
        <w:rPr>
          <w:rFonts w:ascii="Times New Roman" w:hAnsi="Times New Roman" w:cs="Times New Roman"/>
          <w:sz w:val="26"/>
          <w:szCs w:val="26"/>
        </w:rPr>
        <w:t xml:space="preserve">, các quyết định của Ban Điều hành và Chủ tịch </w:t>
      </w:r>
      <w:r w:rsidR="00884200" w:rsidRPr="00F83B4B">
        <w:rPr>
          <w:rFonts w:ascii="Times New Roman" w:hAnsi="Times New Roman" w:cs="Times New Roman"/>
          <w:sz w:val="26"/>
          <w:szCs w:val="26"/>
        </w:rPr>
        <w:t>TGAC</w:t>
      </w:r>
      <w:r w:rsidRPr="00F83B4B">
        <w:rPr>
          <w:rFonts w:ascii="Times New Roman" w:hAnsi="Times New Roman" w:cs="Times New Roman"/>
          <w:sz w:val="26"/>
          <w:szCs w:val="26"/>
        </w:rPr>
        <w:t>.</w:t>
      </w:r>
    </w:p>
    <w:p w14:paraId="29B8F7B4" w14:textId="785A819A" w:rsidR="00884200" w:rsidRPr="00F83B4B" w:rsidRDefault="0092163A" w:rsidP="00F83B4B">
      <w:pPr>
        <w:spacing w:after="120" w:line="360" w:lineRule="auto"/>
        <w:ind w:firstLine="720"/>
        <w:jc w:val="both"/>
        <w:rPr>
          <w:rFonts w:ascii="Times New Roman" w:hAnsi="Times New Roman" w:cs="Times New Roman"/>
          <w:sz w:val="26"/>
          <w:szCs w:val="26"/>
        </w:rPr>
      </w:pPr>
      <w:r w:rsidRPr="00F83B4B">
        <w:rPr>
          <w:rFonts w:ascii="Times New Roman" w:hAnsi="Times New Roman" w:cs="Times New Roman"/>
          <w:sz w:val="26"/>
          <w:szCs w:val="26"/>
        </w:rPr>
        <w:t xml:space="preserve"> 2. Trực tiếp điều hành và phân công nhiệm vụ cho Phó trưởng chi nhánh, các bộ phận nghiệp vụ thuộc chi nhánh. Trưởng chi nhánh chịu trách nhiệm tuyển dụng và ký hợp đồng lao động với người lao động làm việc tại chi nhánh theo ủy quyền của Chủ tịch </w:t>
      </w:r>
      <w:r w:rsidR="00884200" w:rsidRPr="00F83B4B">
        <w:rPr>
          <w:rFonts w:ascii="Times New Roman" w:hAnsi="Times New Roman" w:cs="Times New Roman"/>
          <w:sz w:val="26"/>
          <w:szCs w:val="26"/>
        </w:rPr>
        <w:t>TGAC</w:t>
      </w:r>
      <w:r w:rsidRPr="00F83B4B">
        <w:rPr>
          <w:rFonts w:ascii="Times New Roman" w:hAnsi="Times New Roman" w:cs="Times New Roman"/>
          <w:sz w:val="26"/>
          <w:szCs w:val="26"/>
        </w:rPr>
        <w:t>.</w:t>
      </w:r>
    </w:p>
    <w:p w14:paraId="3803711F" w14:textId="30D3ABFC" w:rsidR="00884200" w:rsidRPr="00F83B4B" w:rsidRDefault="0092163A" w:rsidP="00F83B4B">
      <w:pPr>
        <w:spacing w:after="120" w:line="360" w:lineRule="auto"/>
        <w:ind w:firstLine="720"/>
        <w:jc w:val="both"/>
        <w:rPr>
          <w:rFonts w:ascii="Times New Roman" w:hAnsi="Times New Roman" w:cs="Times New Roman"/>
          <w:sz w:val="26"/>
          <w:szCs w:val="26"/>
        </w:rPr>
      </w:pPr>
      <w:r w:rsidRPr="00F83B4B">
        <w:rPr>
          <w:rFonts w:ascii="Times New Roman" w:hAnsi="Times New Roman" w:cs="Times New Roman"/>
          <w:sz w:val="26"/>
          <w:szCs w:val="26"/>
        </w:rPr>
        <w:t xml:space="preserve">3. Đề nghị bổ nhiệm, miễn nhiệm, bãi nhiệm chức danh Phó trưởng chi nhánh; </w:t>
      </w:r>
    </w:p>
    <w:p w14:paraId="77178158" w14:textId="77777777" w:rsidR="00E2278D" w:rsidRPr="00F83B4B" w:rsidRDefault="0092163A" w:rsidP="00F83B4B">
      <w:pPr>
        <w:spacing w:after="120" w:line="360" w:lineRule="auto"/>
        <w:ind w:firstLine="720"/>
        <w:jc w:val="both"/>
        <w:rPr>
          <w:rFonts w:ascii="Times New Roman" w:hAnsi="Times New Roman" w:cs="Times New Roman"/>
          <w:sz w:val="26"/>
          <w:szCs w:val="26"/>
        </w:rPr>
      </w:pPr>
      <w:r w:rsidRPr="00F83B4B">
        <w:rPr>
          <w:rFonts w:ascii="Times New Roman" w:hAnsi="Times New Roman" w:cs="Times New Roman"/>
          <w:sz w:val="26"/>
          <w:szCs w:val="26"/>
        </w:rPr>
        <w:t xml:space="preserve">4. Xây dựng chương trình, kế hoạch hoạt động hàng năm của chi nhánh trình Ban Điều hành xem xét, thông qua. </w:t>
      </w:r>
    </w:p>
    <w:p w14:paraId="5BCA15A3" w14:textId="77777777" w:rsidR="00E2278D" w:rsidRPr="00F83B4B" w:rsidRDefault="0092163A" w:rsidP="00F83B4B">
      <w:pPr>
        <w:spacing w:after="120" w:line="360" w:lineRule="auto"/>
        <w:ind w:firstLine="720"/>
        <w:jc w:val="both"/>
        <w:rPr>
          <w:rFonts w:ascii="Times New Roman" w:hAnsi="Times New Roman" w:cs="Times New Roman"/>
          <w:sz w:val="26"/>
          <w:szCs w:val="26"/>
        </w:rPr>
      </w:pPr>
      <w:r w:rsidRPr="00F83B4B">
        <w:rPr>
          <w:rFonts w:ascii="Times New Roman" w:hAnsi="Times New Roman" w:cs="Times New Roman"/>
          <w:sz w:val="26"/>
          <w:szCs w:val="26"/>
        </w:rPr>
        <w:t xml:space="preserve">5. Báo cáo định kỳ hàng quý, 6 tháng và cuối năm cho Chủ tịch và Ban Điều hành về tình hình và kết quả hoạt động của chi nhánh. </w:t>
      </w:r>
    </w:p>
    <w:p w14:paraId="72ACF40A" w14:textId="4379B4BE" w:rsidR="00E2278D" w:rsidRPr="00F83B4B" w:rsidRDefault="0092163A" w:rsidP="00F83B4B">
      <w:pPr>
        <w:spacing w:after="120" w:line="360" w:lineRule="auto"/>
        <w:ind w:firstLine="720"/>
        <w:jc w:val="both"/>
        <w:rPr>
          <w:rFonts w:ascii="Times New Roman" w:hAnsi="Times New Roman" w:cs="Times New Roman"/>
          <w:sz w:val="26"/>
          <w:szCs w:val="26"/>
        </w:rPr>
      </w:pPr>
      <w:r w:rsidRPr="00F83B4B">
        <w:rPr>
          <w:rFonts w:ascii="Times New Roman" w:hAnsi="Times New Roman" w:cs="Times New Roman"/>
          <w:sz w:val="26"/>
          <w:szCs w:val="26"/>
        </w:rPr>
        <w:t xml:space="preserve">6. Chịu trách nhiệm về việc lập, lưu giữ hồ sơ, chứng từ kế toán của chi nhánh theo quy định của pháp luật kế toán. </w:t>
      </w:r>
    </w:p>
    <w:p w14:paraId="701B1E10" w14:textId="77777777" w:rsidR="009855EF" w:rsidRPr="00F83B4B" w:rsidRDefault="0092163A" w:rsidP="00F83B4B">
      <w:pPr>
        <w:spacing w:after="120" w:line="360" w:lineRule="auto"/>
        <w:ind w:firstLine="720"/>
        <w:jc w:val="both"/>
        <w:rPr>
          <w:rFonts w:ascii="Times New Roman" w:hAnsi="Times New Roman" w:cs="Times New Roman"/>
          <w:sz w:val="26"/>
          <w:szCs w:val="26"/>
        </w:rPr>
      </w:pPr>
      <w:r w:rsidRPr="00F83B4B">
        <w:rPr>
          <w:rFonts w:ascii="Times New Roman" w:hAnsi="Times New Roman" w:cs="Times New Roman"/>
          <w:sz w:val="26"/>
          <w:szCs w:val="26"/>
        </w:rPr>
        <w:t xml:space="preserve">7. Chịu trách nhiệm về mọi hoạt động của chi nhánh trước </w:t>
      </w:r>
      <w:r w:rsidR="00E2278D" w:rsidRPr="00F83B4B">
        <w:rPr>
          <w:rFonts w:ascii="Times New Roman" w:hAnsi="Times New Roman" w:cs="Times New Roman"/>
          <w:sz w:val="26"/>
          <w:szCs w:val="26"/>
        </w:rPr>
        <w:t>TGAC</w:t>
      </w:r>
      <w:r w:rsidRPr="00F83B4B">
        <w:rPr>
          <w:rFonts w:ascii="Times New Roman" w:hAnsi="Times New Roman" w:cs="Times New Roman"/>
          <w:sz w:val="26"/>
          <w:szCs w:val="26"/>
        </w:rPr>
        <w:t xml:space="preserve"> và pháp luật. </w:t>
      </w:r>
    </w:p>
    <w:p w14:paraId="5B5D4485" w14:textId="77777777" w:rsidR="00E2278D" w:rsidRPr="00F83B4B" w:rsidRDefault="0092163A" w:rsidP="00EB3FCA">
      <w:pPr>
        <w:pStyle w:val="Heading2"/>
      </w:pPr>
      <w:r w:rsidRPr="00F83B4B">
        <w:lastRenderedPageBreak/>
        <w:t>Điều 11. Quyền hạn và nhiệm vụ của Phó Trưở</w:t>
      </w:r>
      <w:r w:rsidR="00E2278D" w:rsidRPr="00F83B4B">
        <w:t>ng chi nhánh:</w:t>
      </w:r>
    </w:p>
    <w:p w14:paraId="241A9422" w14:textId="77777777" w:rsidR="0092163A" w:rsidRPr="00F83B4B" w:rsidRDefault="0092163A" w:rsidP="00F83B4B">
      <w:pPr>
        <w:spacing w:after="120" w:line="360" w:lineRule="auto"/>
        <w:ind w:firstLine="720"/>
        <w:jc w:val="both"/>
        <w:rPr>
          <w:rFonts w:ascii="Times New Roman" w:hAnsi="Times New Roman" w:cs="Times New Roman"/>
          <w:sz w:val="26"/>
          <w:szCs w:val="26"/>
        </w:rPr>
      </w:pPr>
      <w:r w:rsidRPr="00F83B4B">
        <w:rPr>
          <w:rFonts w:ascii="Times New Roman" w:hAnsi="Times New Roman" w:cs="Times New Roman"/>
          <w:sz w:val="26"/>
          <w:szCs w:val="26"/>
        </w:rPr>
        <w:t>1. Phó Trưởng Chi nhánh thực hiện nhiệm vụ do Trưởng chi nhánh phân công và chịu trách nhiệm trước Trưởng chi nhánh. Phó Trưởng chi nhánh đảm nhận nhiệm vụ của Trưởng chi nhánh theo ủy quyền khi Trưởng chi nhánh vắng mặ</w:t>
      </w:r>
      <w:r w:rsidR="00E2278D" w:rsidRPr="00F83B4B">
        <w:rPr>
          <w:rFonts w:ascii="Times New Roman" w:hAnsi="Times New Roman" w:cs="Times New Roman"/>
          <w:sz w:val="26"/>
          <w:szCs w:val="26"/>
        </w:rPr>
        <w:t xml:space="preserve">t. </w:t>
      </w:r>
    </w:p>
    <w:p w14:paraId="2AB1B2D2" w14:textId="77777777" w:rsidR="0092163A" w:rsidRPr="00F83B4B" w:rsidRDefault="0092163A" w:rsidP="00F83B4B">
      <w:pPr>
        <w:spacing w:after="120" w:line="360" w:lineRule="auto"/>
        <w:ind w:firstLine="720"/>
        <w:jc w:val="both"/>
        <w:rPr>
          <w:rFonts w:ascii="Times New Roman" w:hAnsi="Times New Roman" w:cs="Times New Roman"/>
          <w:sz w:val="26"/>
          <w:szCs w:val="26"/>
        </w:rPr>
      </w:pPr>
      <w:r w:rsidRPr="00F83B4B">
        <w:rPr>
          <w:rFonts w:ascii="Times New Roman" w:hAnsi="Times New Roman" w:cs="Times New Roman"/>
          <w:sz w:val="26"/>
          <w:szCs w:val="26"/>
        </w:rPr>
        <w:t>2. Phó Trưởng chi nhánh chịu trách nhiệm trước Trưởng chi nhánh và trước Chủ tị</w:t>
      </w:r>
      <w:r w:rsidR="00E2278D" w:rsidRPr="00F83B4B">
        <w:rPr>
          <w:rFonts w:ascii="Times New Roman" w:hAnsi="Times New Roman" w:cs="Times New Roman"/>
          <w:sz w:val="26"/>
          <w:szCs w:val="26"/>
        </w:rPr>
        <w:t xml:space="preserve">ch </w:t>
      </w:r>
      <w:r w:rsidR="009855EF" w:rsidRPr="00F83B4B">
        <w:rPr>
          <w:rFonts w:ascii="Times New Roman" w:hAnsi="Times New Roman" w:cs="Times New Roman"/>
          <w:sz w:val="26"/>
          <w:szCs w:val="26"/>
        </w:rPr>
        <w:t>TGAC</w:t>
      </w:r>
      <w:r w:rsidR="00E2278D" w:rsidRPr="00F83B4B">
        <w:rPr>
          <w:rFonts w:ascii="Times New Roman" w:hAnsi="Times New Roman" w:cs="Times New Roman"/>
          <w:sz w:val="26"/>
          <w:szCs w:val="26"/>
        </w:rPr>
        <w:t xml:space="preserve">. </w:t>
      </w:r>
    </w:p>
    <w:p w14:paraId="7E25ED4A" w14:textId="77777777" w:rsidR="00E2278D" w:rsidRPr="00F83B4B" w:rsidRDefault="0092163A" w:rsidP="00EB3FCA">
      <w:pPr>
        <w:pStyle w:val="Heading2"/>
      </w:pPr>
      <w:r w:rsidRPr="00F83B4B">
        <w:t>Điề</w:t>
      </w:r>
      <w:r w:rsidR="00E2278D" w:rsidRPr="00F83B4B">
        <w:t xml:space="preserve">u 12. Văn phòng chi </w:t>
      </w:r>
      <w:r w:rsidRPr="00F83B4B">
        <w:t xml:space="preserve">nhánh thực hiện các nhiệm vụ sau: </w:t>
      </w:r>
    </w:p>
    <w:p w14:paraId="100D2945" w14:textId="77777777" w:rsidR="00E2278D" w:rsidRPr="00F83B4B" w:rsidRDefault="0092163A" w:rsidP="00F83B4B">
      <w:pPr>
        <w:spacing w:after="120" w:line="360" w:lineRule="auto"/>
        <w:ind w:firstLine="720"/>
        <w:jc w:val="both"/>
        <w:rPr>
          <w:rFonts w:ascii="Times New Roman" w:hAnsi="Times New Roman" w:cs="Times New Roman"/>
          <w:sz w:val="26"/>
          <w:szCs w:val="26"/>
        </w:rPr>
      </w:pPr>
      <w:r w:rsidRPr="00F83B4B">
        <w:rPr>
          <w:rFonts w:ascii="Times New Roman" w:hAnsi="Times New Roman" w:cs="Times New Roman"/>
          <w:sz w:val="26"/>
          <w:szCs w:val="26"/>
        </w:rPr>
        <w:t xml:space="preserve">1. Tiếp nhận hồ sơ khởi kiện, đồng thời tại thời điểm tiếp nhận, thông báo về Văn phòng </w:t>
      </w:r>
      <w:r w:rsidR="00E2278D" w:rsidRPr="00F83B4B">
        <w:rPr>
          <w:rFonts w:ascii="Times New Roman" w:hAnsi="Times New Roman" w:cs="Times New Roman"/>
          <w:sz w:val="26"/>
          <w:szCs w:val="26"/>
        </w:rPr>
        <w:t>TGAC</w:t>
      </w:r>
      <w:r w:rsidRPr="00F83B4B">
        <w:rPr>
          <w:rFonts w:ascii="Times New Roman" w:hAnsi="Times New Roman" w:cs="Times New Roman"/>
          <w:sz w:val="26"/>
          <w:szCs w:val="26"/>
        </w:rPr>
        <w:t xml:space="preserve"> để nhận số thụ lý và cung cấp biên nhận cho Nguyên đơn. </w:t>
      </w:r>
    </w:p>
    <w:p w14:paraId="63F4F96E" w14:textId="77777777" w:rsidR="00E2278D" w:rsidRPr="00F83B4B" w:rsidRDefault="0092163A" w:rsidP="00F83B4B">
      <w:pPr>
        <w:spacing w:after="120" w:line="360" w:lineRule="auto"/>
        <w:ind w:firstLine="720"/>
        <w:jc w:val="both"/>
        <w:rPr>
          <w:rFonts w:ascii="Times New Roman" w:hAnsi="Times New Roman" w:cs="Times New Roman"/>
          <w:sz w:val="26"/>
          <w:szCs w:val="26"/>
        </w:rPr>
      </w:pPr>
      <w:r w:rsidRPr="00F83B4B">
        <w:rPr>
          <w:rFonts w:ascii="Times New Roman" w:hAnsi="Times New Roman" w:cs="Times New Roman"/>
          <w:sz w:val="26"/>
          <w:szCs w:val="26"/>
        </w:rPr>
        <w:t xml:space="preserve">2. Chuyển cho </w:t>
      </w:r>
      <w:r w:rsidR="00E2278D" w:rsidRPr="00F83B4B">
        <w:rPr>
          <w:rFonts w:ascii="Times New Roman" w:hAnsi="Times New Roman" w:cs="Times New Roman"/>
          <w:sz w:val="26"/>
          <w:szCs w:val="26"/>
        </w:rPr>
        <w:t xml:space="preserve">TGAC </w:t>
      </w:r>
      <w:r w:rsidRPr="00F83B4B">
        <w:rPr>
          <w:rFonts w:ascii="Times New Roman" w:hAnsi="Times New Roman" w:cs="Times New Roman"/>
          <w:sz w:val="26"/>
          <w:szCs w:val="26"/>
        </w:rPr>
        <w:t xml:space="preserve">01 bộ hồ sơ khởi kiện trong thời hạn 48 giờ kể từ thời điểm chi nhánh cung cấp biên nhận hồ sơ khởi kiện cho Nguyên đơn, để Văn phòng </w:t>
      </w:r>
      <w:r w:rsidR="00E2278D" w:rsidRPr="00F83B4B">
        <w:rPr>
          <w:rFonts w:ascii="Times New Roman" w:hAnsi="Times New Roman" w:cs="Times New Roman"/>
          <w:sz w:val="26"/>
          <w:szCs w:val="26"/>
        </w:rPr>
        <w:t>TGAC</w:t>
      </w:r>
      <w:r w:rsidRPr="00F83B4B">
        <w:rPr>
          <w:rFonts w:ascii="Times New Roman" w:hAnsi="Times New Roman" w:cs="Times New Roman"/>
          <w:sz w:val="26"/>
          <w:szCs w:val="26"/>
        </w:rPr>
        <w:t xml:space="preserve"> phát hành thông báo phí trọng tài cho Nguyên đơn. </w:t>
      </w:r>
    </w:p>
    <w:p w14:paraId="4811E819" w14:textId="77777777" w:rsidR="00E2278D" w:rsidRPr="00F83B4B" w:rsidRDefault="0092163A" w:rsidP="00F83B4B">
      <w:pPr>
        <w:spacing w:after="120" w:line="360" w:lineRule="auto"/>
        <w:ind w:firstLine="720"/>
        <w:jc w:val="both"/>
        <w:rPr>
          <w:rFonts w:ascii="Times New Roman" w:hAnsi="Times New Roman" w:cs="Times New Roman"/>
          <w:sz w:val="26"/>
          <w:szCs w:val="26"/>
        </w:rPr>
      </w:pPr>
      <w:r w:rsidRPr="00F83B4B">
        <w:rPr>
          <w:rFonts w:ascii="Times New Roman" w:hAnsi="Times New Roman" w:cs="Times New Roman"/>
          <w:sz w:val="26"/>
          <w:szCs w:val="26"/>
        </w:rPr>
        <w:t xml:space="preserve">3. Cung cấp Quy tắc tố tụng trọng tài, Quy tắc hòa giải thương mại, thông tin về biểu phí trọng tài, biểu phí hòa giải, danh sách Trọng tài viên và danh sách Hòa giải viên của </w:t>
      </w:r>
      <w:r w:rsidR="001B7CA7" w:rsidRPr="00F83B4B">
        <w:rPr>
          <w:rFonts w:ascii="Times New Roman" w:hAnsi="Times New Roman" w:cs="Times New Roman"/>
          <w:sz w:val="26"/>
          <w:szCs w:val="26"/>
        </w:rPr>
        <w:t xml:space="preserve">TGAC </w:t>
      </w:r>
      <w:r w:rsidRPr="00F83B4B">
        <w:rPr>
          <w:rFonts w:ascii="Times New Roman" w:hAnsi="Times New Roman" w:cs="Times New Roman"/>
          <w:sz w:val="26"/>
          <w:szCs w:val="26"/>
        </w:rPr>
        <w:t xml:space="preserve">theo yêu cầu của các bên tranh chấp;  </w:t>
      </w:r>
    </w:p>
    <w:p w14:paraId="7201D993" w14:textId="77777777" w:rsidR="00E2278D" w:rsidRPr="00F83B4B" w:rsidRDefault="0092163A" w:rsidP="00F83B4B">
      <w:pPr>
        <w:spacing w:after="120" w:line="360" w:lineRule="auto"/>
        <w:ind w:firstLine="720"/>
        <w:jc w:val="both"/>
        <w:rPr>
          <w:rFonts w:ascii="Times New Roman" w:hAnsi="Times New Roman" w:cs="Times New Roman"/>
          <w:sz w:val="26"/>
          <w:szCs w:val="26"/>
        </w:rPr>
      </w:pPr>
      <w:r w:rsidRPr="00F83B4B">
        <w:rPr>
          <w:rFonts w:ascii="Times New Roman" w:hAnsi="Times New Roman" w:cs="Times New Roman"/>
          <w:sz w:val="26"/>
          <w:szCs w:val="26"/>
        </w:rPr>
        <w:t xml:space="preserve">4. Chuẩn bị phòng họp, cơ sở vật chất cần thiết cho hoạt động giải quyết tranh chấp tại chi nhánh;  </w:t>
      </w:r>
    </w:p>
    <w:p w14:paraId="4C04DC14" w14:textId="77777777" w:rsidR="00E2278D" w:rsidRPr="00F83B4B" w:rsidRDefault="0092163A" w:rsidP="00F83B4B">
      <w:pPr>
        <w:spacing w:after="120" w:line="360" w:lineRule="auto"/>
        <w:ind w:firstLine="720"/>
        <w:jc w:val="both"/>
        <w:rPr>
          <w:rFonts w:ascii="Times New Roman" w:hAnsi="Times New Roman" w:cs="Times New Roman"/>
          <w:sz w:val="26"/>
          <w:szCs w:val="26"/>
        </w:rPr>
      </w:pPr>
      <w:r w:rsidRPr="00F83B4B">
        <w:rPr>
          <w:rFonts w:ascii="Times New Roman" w:hAnsi="Times New Roman" w:cs="Times New Roman"/>
          <w:sz w:val="26"/>
          <w:szCs w:val="26"/>
        </w:rPr>
        <w:t xml:space="preserve">5.  Hỗ trợ các hội đồng trọng tài trong hoạt động giải quyết tranh chấp tại chi nhánh;  </w:t>
      </w:r>
    </w:p>
    <w:p w14:paraId="717BD8E2" w14:textId="77777777" w:rsidR="00E2278D" w:rsidRPr="00F83B4B" w:rsidRDefault="0092163A" w:rsidP="00F83B4B">
      <w:pPr>
        <w:spacing w:after="120" w:line="360" w:lineRule="auto"/>
        <w:ind w:firstLine="720"/>
        <w:jc w:val="both"/>
        <w:rPr>
          <w:rFonts w:ascii="Times New Roman" w:hAnsi="Times New Roman" w:cs="Times New Roman"/>
          <w:sz w:val="26"/>
          <w:szCs w:val="26"/>
        </w:rPr>
      </w:pPr>
      <w:r w:rsidRPr="00F83B4B">
        <w:rPr>
          <w:rFonts w:ascii="Times New Roman" w:hAnsi="Times New Roman" w:cs="Times New Roman"/>
          <w:sz w:val="26"/>
          <w:szCs w:val="26"/>
        </w:rPr>
        <w:t xml:space="preserve">6. Hỗ trợ các các hòa giải viên trong hoạt động hòa giải tại chi nhánh; </w:t>
      </w:r>
    </w:p>
    <w:p w14:paraId="373C4C57" w14:textId="134D20E3" w:rsidR="0092163A" w:rsidRPr="00F83B4B" w:rsidRDefault="0092163A" w:rsidP="00F83B4B">
      <w:pPr>
        <w:spacing w:after="120" w:line="360" w:lineRule="auto"/>
        <w:ind w:firstLine="720"/>
        <w:jc w:val="both"/>
        <w:rPr>
          <w:rFonts w:ascii="Times New Roman" w:hAnsi="Times New Roman" w:cs="Times New Roman"/>
          <w:sz w:val="26"/>
          <w:szCs w:val="26"/>
        </w:rPr>
      </w:pPr>
      <w:r w:rsidRPr="00F83B4B">
        <w:rPr>
          <w:rFonts w:ascii="Times New Roman" w:hAnsi="Times New Roman" w:cs="Times New Roman"/>
          <w:sz w:val="26"/>
          <w:szCs w:val="26"/>
        </w:rPr>
        <w:t>7. Thực hiện các công việc khác theo sự phân công của Trưở</w:t>
      </w:r>
      <w:r w:rsidR="00E2278D" w:rsidRPr="00F83B4B">
        <w:rPr>
          <w:rFonts w:ascii="Times New Roman" w:hAnsi="Times New Roman" w:cs="Times New Roman"/>
          <w:sz w:val="26"/>
          <w:szCs w:val="26"/>
        </w:rPr>
        <w:t>ng chi nhánh.</w:t>
      </w:r>
    </w:p>
    <w:p w14:paraId="1F49715C" w14:textId="18B611D1" w:rsidR="009855EF" w:rsidRPr="00F83B4B" w:rsidRDefault="0092163A" w:rsidP="00EB3FCA">
      <w:pPr>
        <w:pStyle w:val="Heading1"/>
        <w:jc w:val="center"/>
      </w:pPr>
      <w:r w:rsidRPr="00F83B4B">
        <w:t>CHƯƠNG IV</w:t>
      </w:r>
      <w:r w:rsidR="00EB3FCA">
        <w:t>:</w:t>
      </w:r>
      <w:r w:rsidRPr="00F83B4B">
        <w:t xml:space="preserve"> QUẢN LÝ VỐN, TÀI SẢN VÀ CÔNG TÁC KẾ TOÁN, TÀI CHÍNH CỦA CHI NHÁNH</w:t>
      </w:r>
    </w:p>
    <w:p w14:paraId="403ECE09" w14:textId="77777777" w:rsidR="00EB3FCA" w:rsidRDefault="0092163A" w:rsidP="00EB3FCA">
      <w:pPr>
        <w:pStyle w:val="Heading2"/>
      </w:pPr>
      <w:r w:rsidRPr="00F83B4B">
        <w:t>Điều 13. Tài sản tạ</w:t>
      </w:r>
      <w:r w:rsidR="009855EF" w:rsidRPr="00F83B4B">
        <w:t>i chi nhánh</w:t>
      </w:r>
    </w:p>
    <w:p w14:paraId="5F8EA266" w14:textId="13FBDC4A" w:rsidR="00E2278D" w:rsidRPr="00F83B4B" w:rsidRDefault="0092163A" w:rsidP="00F83B4B">
      <w:pPr>
        <w:spacing w:after="120" w:line="360" w:lineRule="auto"/>
        <w:ind w:firstLine="720"/>
        <w:jc w:val="both"/>
        <w:rPr>
          <w:rFonts w:ascii="Times New Roman" w:hAnsi="Times New Roman" w:cs="Times New Roman"/>
          <w:sz w:val="26"/>
          <w:szCs w:val="26"/>
        </w:rPr>
      </w:pPr>
      <w:r w:rsidRPr="00F83B4B">
        <w:rPr>
          <w:rFonts w:ascii="Times New Roman" w:hAnsi="Times New Roman" w:cs="Times New Roman"/>
          <w:sz w:val="26"/>
          <w:szCs w:val="26"/>
        </w:rPr>
        <w:t xml:space="preserve">Tài sản tại chi nhánh được hình thành do: </w:t>
      </w:r>
    </w:p>
    <w:p w14:paraId="7DF903EF" w14:textId="77777777" w:rsidR="001B7CA7" w:rsidRPr="00F83B4B" w:rsidRDefault="001B7CA7" w:rsidP="00F83B4B">
      <w:pPr>
        <w:spacing w:after="120" w:line="360" w:lineRule="auto"/>
        <w:ind w:firstLine="720"/>
        <w:jc w:val="both"/>
        <w:rPr>
          <w:rFonts w:ascii="Times New Roman" w:hAnsi="Times New Roman" w:cs="Times New Roman"/>
          <w:sz w:val="26"/>
          <w:szCs w:val="26"/>
        </w:rPr>
      </w:pPr>
      <w:r w:rsidRPr="00F83B4B">
        <w:rPr>
          <w:rFonts w:ascii="Times New Roman" w:hAnsi="Times New Roman" w:cs="Times New Roman"/>
          <w:sz w:val="26"/>
          <w:szCs w:val="26"/>
        </w:rPr>
        <w:t>1.Tài sản tại chi nhanh do chi nhánh tự trang bị và quản lý.</w:t>
      </w:r>
    </w:p>
    <w:p w14:paraId="5518E2B5" w14:textId="4473103A" w:rsidR="0092163A" w:rsidRPr="00F83B4B" w:rsidRDefault="001B7CA7" w:rsidP="00F83B4B">
      <w:pPr>
        <w:spacing w:after="120" w:line="360" w:lineRule="auto"/>
        <w:ind w:firstLine="720"/>
        <w:jc w:val="both"/>
        <w:rPr>
          <w:rFonts w:ascii="Times New Roman" w:hAnsi="Times New Roman" w:cs="Times New Roman"/>
          <w:sz w:val="26"/>
          <w:szCs w:val="26"/>
        </w:rPr>
      </w:pPr>
      <w:r w:rsidRPr="00F83B4B">
        <w:rPr>
          <w:rFonts w:ascii="Times New Roman" w:hAnsi="Times New Roman" w:cs="Times New Roman"/>
          <w:sz w:val="26"/>
          <w:szCs w:val="26"/>
        </w:rPr>
        <w:t>2</w:t>
      </w:r>
      <w:r w:rsidR="0092163A" w:rsidRPr="00F83B4B">
        <w:rPr>
          <w:rFonts w:ascii="Times New Roman" w:hAnsi="Times New Roman" w:cs="Times New Roman"/>
          <w:sz w:val="26"/>
          <w:szCs w:val="26"/>
        </w:rPr>
        <w:t xml:space="preserve">. Tài sản được đầu tư xây dựng, mua sắm từ nguồn thu của chi nhánh được </w:t>
      </w:r>
      <w:r w:rsidR="00E2278D" w:rsidRPr="00F83B4B">
        <w:rPr>
          <w:rFonts w:ascii="Times New Roman" w:hAnsi="Times New Roman" w:cs="Times New Roman"/>
          <w:sz w:val="26"/>
          <w:szCs w:val="26"/>
        </w:rPr>
        <w:t>TGAC</w:t>
      </w:r>
      <w:r w:rsidR="0092163A" w:rsidRPr="00F83B4B">
        <w:rPr>
          <w:rFonts w:ascii="Times New Roman" w:hAnsi="Times New Roman" w:cs="Times New Roman"/>
          <w:sz w:val="26"/>
          <w:szCs w:val="26"/>
        </w:rPr>
        <w:t xml:space="preserve"> phân bổ lạ</w:t>
      </w:r>
      <w:r w:rsidR="00E2278D" w:rsidRPr="00F83B4B">
        <w:rPr>
          <w:rFonts w:ascii="Times New Roman" w:hAnsi="Times New Roman" w:cs="Times New Roman"/>
          <w:sz w:val="26"/>
          <w:szCs w:val="26"/>
        </w:rPr>
        <w:t xml:space="preserve">i cho chi nhánh. </w:t>
      </w:r>
      <w:r w:rsidR="0092163A" w:rsidRPr="00F83B4B">
        <w:rPr>
          <w:rFonts w:ascii="Times New Roman" w:hAnsi="Times New Roman" w:cs="Times New Roman"/>
          <w:sz w:val="26"/>
          <w:szCs w:val="26"/>
        </w:rPr>
        <w:t xml:space="preserve"> </w:t>
      </w:r>
    </w:p>
    <w:p w14:paraId="36BE0F66" w14:textId="0D425C90" w:rsidR="009855EF" w:rsidRPr="00F83B4B" w:rsidRDefault="001B7CA7" w:rsidP="00F83B4B">
      <w:pPr>
        <w:spacing w:after="120" w:line="360" w:lineRule="auto"/>
        <w:ind w:firstLine="720"/>
        <w:jc w:val="both"/>
        <w:rPr>
          <w:rFonts w:ascii="Times New Roman" w:hAnsi="Times New Roman" w:cs="Times New Roman"/>
          <w:sz w:val="26"/>
          <w:szCs w:val="26"/>
        </w:rPr>
      </w:pPr>
      <w:r w:rsidRPr="00F83B4B">
        <w:rPr>
          <w:rFonts w:ascii="Times New Roman" w:hAnsi="Times New Roman" w:cs="Times New Roman"/>
          <w:sz w:val="26"/>
          <w:szCs w:val="26"/>
        </w:rPr>
        <w:lastRenderedPageBreak/>
        <w:t>4</w:t>
      </w:r>
      <w:r w:rsidR="0092163A" w:rsidRPr="00F83B4B">
        <w:rPr>
          <w:rFonts w:ascii="Times New Roman" w:hAnsi="Times New Roman" w:cs="Times New Roman"/>
          <w:sz w:val="26"/>
          <w:szCs w:val="26"/>
        </w:rPr>
        <w:t xml:space="preserve">. Chi nhánh có trách nhiệm quản lý, bảo toàn, sử dụng có hiệu quả vốn và tài sản tại chi nhánh. </w:t>
      </w:r>
    </w:p>
    <w:p w14:paraId="34618722" w14:textId="77777777" w:rsidR="00E2278D" w:rsidRPr="00F83B4B" w:rsidRDefault="0092163A" w:rsidP="00EB3FCA">
      <w:pPr>
        <w:pStyle w:val="Heading2"/>
      </w:pPr>
      <w:r w:rsidRPr="00F83B4B">
        <w:t>Điều 14. Phân bổ phí trọng tài, phí hòa giải thương mạ</w:t>
      </w:r>
      <w:r w:rsidR="00E2278D" w:rsidRPr="00F83B4B">
        <w:t>i:</w:t>
      </w:r>
    </w:p>
    <w:p w14:paraId="1C89FD58" w14:textId="5C00BC65" w:rsidR="00E2278D" w:rsidRPr="00F83B4B" w:rsidRDefault="0092163A" w:rsidP="00F83B4B">
      <w:pPr>
        <w:spacing w:after="120" w:line="360" w:lineRule="auto"/>
        <w:ind w:firstLine="720"/>
        <w:jc w:val="both"/>
        <w:rPr>
          <w:rFonts w:ascii="Times New Roman" w:hAnsi="Times New Roman" w:cs="Times New Roman"/>
          <w:sz w:val="26"/>
          <w:szCs w:val="26"/>
        </w:rPr>
      </w:pPr>
      <w:r w:rsidRPr="00F83B4B">
        <w:rPr>
          <w:rFonts w:ascii="Times New Roman" w:hAnsi="Times New Roman" w:cs="Times New Roman"/>
          <w:sz w:val="26"/>
          <w:szCs w:val="26"/>
        </w:rPr>
        <w:t>1.</w:t>
      </w:r>
      <w:r w:rsidR="00EB3FCA">
        <w:rPr>
          <w:rFonts w:ascii="Times New Roman" w:hAnsi="Times New Roman" w:cs="Times New Roman"/>
          <w:sz w:val="26"/>
          <w:szCs w:val="26"/>
        </w:rPr>
        <w:t xml:space="preserve"> </w:t>
      </w:r>
      <w:r w:rsidRPr="00F83B4B">
        <w:rPr>
          <w:rFonts w:ascii="Times New Roman" w:hAnsi="Times New Roman" w:cs="Times New Roman"/>
          <w:sz w:val="26"/>
          <w:szCs w:val="26"/>
        </w:rPr>
        <w:t xml:space="preserve">Nguồn thu từ phí trọng tài, phí hòa giải thương mại đối với các vụ tranh chấp do </w:t>
      </w:r>
      <w:r w:rsidR="001B7CA7" w:rsidRPr="00F83B4B">
        <w:rPr>
          <w:rFonts w:ascii="Times New Roman" w:hAnsi="Times New Roman" w:cs="Times New Roman"/>
          <w:sz w:val="26"/>
          <w:szCs w:val="26"/>
        </w:rPr>
        <w:t xml:space="preserve">TGAC </w:t>
      </w:r>
      <w:r w:rsidR="00352AA4" w:rsidRPr="00F83B4B">
        <w:rPr>
          <w:rFonts w:ascii="Times New Roman" w:hAnsi="Times New Roman" w:cs="Times New Roman"/>
          <w:sz w:val="26"/>
          <w:szCs w:val="26"/>
        </w:rPr>
        <w:t>T</w:t>
      </w:r>
      <w:r w:rsidRPr="00F83B4B">
        <w:rPr>
          <w:rFonts w:ascii="Times New Roman" w:hAnsi="Times New Roman" w:cs="Times New Roman"/>
          <w:sz w:val="26"/>
          <w:szCs w:val="26"/>
        </w:rPr>
        <w:t>iếp nhận và thụ lý được phân bổ theo Quyết định phân bổ thu - chi của chi nhánh do Ban Điều hành quyết định</w:t>
      </w:r>
      <w:r w:rsidR="00E2278D" w:rsidRPr="00F83B4B">
        <w:rPr>
          <w:rFonts w:ascii="Times New Roman" w:hAnsi="Times New Roman" w:cs="Times New Roman"/>
          <w:sz w:val="26"/>
          <w:szCs w:val="26"/>
        </w:rPr>
        <w:t xml:space="preserve">. </w:t>
      </w:r>
    </w:p>
    <w:p w14:paraId="74C8D236" w14:textId="234865D4" w:rsidR="009855EF" w:rsidRPr="00F83B4B" w:rsidRDefault="00E2278D" w:rsidP="00F83B4B">
      <w:pPr>
        <w:spacing w:after="120" w:line="360" w:lineRule="auto"/>
        <w:ind w:firstLine="720"/>
        <w:jc w:val="both"/>
        <w:rPr>
          <w:rFonts w:ascii="Times New Roman" w:hAnsi="Times New Roman" w:cs="Times New Roman"/>
          <w:sz w:val="26"/>
          <w:szCs w:val="26"/>
        </w:rPr>
      </w:pPr>
      <w:r w:rsidRPr="00F83B4B">
        <w:rPr>
          <w:rFonts w:ascii="Times New Roman" w:hAnsi="Times New Roman" w:cs="Times New Roman"/>
          <w:sz w:val="26"/>
          <w:szCs w:val="26"/>
        </w:rPr>
        <w:t xml:space="preserve">2. TGAC </w:t>
      </w:r>
      <w:r w:rsidR="0092163A" w:rsidRPr="00F83B4B">
        <w:rPr>
          <w:rFonts w:ascii="Times New Roman" w:hAnsi="Times New Roman" w:cs="Times New Roman"/>
          <w:sz w:val="26"/>
          <w:szCs w:val="26"/>
        </w:rPr>
        <w:t xml:space="preserve">thanh toán thù lao trọng tài cho các Hội đồng trọng tài tại chi nhánh theo quy định tại Quy chế thù lao Hội đồng trọng tài của </w:t>
      </w:r>
      <w:r w:rsidRPr="00F83B4B">
        <w:rPr>
          <w:rFonts w:ascii="Times New Roman" w:hAnsi="Times New Roman" w:cs="Times New Roman"/>
          <w:sz w:val="26"/>
          <w:szCs w:val="26"/>
        </w:rPr>
        <w:t>TGAC</w:t>
      </w:r>
      <w:r w:rsidR="0092163A" w:rsidRPr="00F83B4B">
        <w:rPr>
          <w:rFonts w:ascii="Times New Roman" w:hAnsi="Times New Roman" w:cs="Times New Roman"/>
          <w:sz w:val="26"/>
          <w:szCs w:val="26"/>
        </w:rPr>
        <w:t xml:space="preserve">; </w:t>
      </w:r>
    </w:p>
    <w:p w14:paraId="57355920" w14:textId="1A25A2E8" w:rsidR="009855EF" w:rsidRPr="00F83B4B" w:rsidRDefault="0092163A" w:rsidP="00EB3FCA">
      <w:pPr>
        <w:pStyle w:val="Heading2"/>
      </w:pPr>
      <w:r w:rsidRPr="00F83B4B">
        <w:t>Điều 15. Công tác kế toán, tài chính củ</w:t>
      </w:r>
      <w:r w:rsidR="009855EF" w:rsidRPr="00F83B4B">
        <w:t>a Chi nhánh</w:t>
      </w:r>
    </w:p>
    <w:p w14:paraId="34A9160A" w14:textId="77777777" w:rsidR="0092163A" w:rsidRPr="00F83B4B" w:rsidRDefault="0092163A" w:rsidP="00F83B4B">
      <w:pPr>
        <w:spacing w:after="120" w:line="360" w:lineRule="auto"/>
        <w:ind w:firstLine="720"/>
        <w:jc w:val="both"/>
        <w:rPr>
          <w:rFonts w:ascii="Times New Roman" w:hAnsi="Times New Roman" w:cs="Times New Roman"/>
          <w:sz w:val="26"/>
          <w:szCs w:val="26"/>
        </w:rPr>
      </w:pPr>
      <w:r w:rsidRPr="00F83B4B">
        <w:rPr>
          <w:rFonts w:ascii="Times New Roman" w:hAnsi="Times New Roman" w:cs="Times New Roman"/>
          <w:sz w:val="26"/>
          <w:szCs w:val="26"/>
        </w:rPr>
        <w:t>Chi nhánh thực hiện chế độ hạch toán k</w:t>
      </w:r>
      <w:r w:rsidR="00E2278D" w:rsidRPr="00F83B4B">
        <w:rPr>
          <w:rFonts w:ascii="Times New Roman" w:hAnsi="Times New Roman" w:cs="Times New Roman"/>
          <w:sz w:val="26"/>
          <w:szCs w:val="26"/>
        </w:rPr>
        <w:t>ế</w:t>
      </w:r>
      <w:r w:rsidRPr="00F83B4B">
        <w:rPr>
          <w:rFonts w:ascii="Times New Roman" w:hAnsi="Times New Roman" w:cs="Times New Roman"/>
          <w:sz w:val="26"/>
          <w:szCs w:val="26"/>
        </w:rPr>
        <w:t xml:space="preserve"> toán phụ thuộc theo quy định của pháp luật, đảm bảo tuân thủ các quy đị</w:t>
      </w:r>
      <w:r w:rsidR="00E2278D" w:rsidRPr="00F83B4B">
        <w:rPr>
          <w:rFonts w:ascii="Times New Roman" w:hAnsi="Times New Roman" w:cs="Times New Roman"/>
          <w:sz w:val="26"/>
          <w:szCs w:val="26"/>
        </w:rPr>
        <w:t xml:space="preserve">nh sau:  </w:t>
      </w:r>
    </w:p>
    <w:p w14:paraId="55BF494F" w14:textId="30E7658A" w:rsidR="00E2278D" w:rsidRPr="00F83B4B" w:rsidRDefault="0092163A" w:rsidP="00F83B4B">
      <w:pPr>
        <w:spacing w:after="120" w:line="360" w:lineRule="auto"/>
        <w:ind w:firstLine="720"/>
        <w:jc w:val="both"/>
        <w:rPr>
          <w:rFonts w:ascii="Times New Roman" w:hAnsi="Times New Roman" w:cs="Times New Roman"/>
          <w:sz w:val="26"/>
          <w:szCs w:val="26"/>
        </w:rPr>
      </w:pPr>
      <w:r w:rsidRPr="00F83B4B">
        <w:rPr>
          <w:rFonts w:ascii="Times New Roman" w:hAnsi="Times New Roman" w:cs="Times New Roman"/>
          <w:sz w:val="26"/>
          <w:szCs w:val="26"/>
        </w:rPr>
        <w:t xml:space="preserve">1. Chi nhánh thực hiện kê khai và nộp các khoản thuế thu tại địa phương nơi có địa điểm chi nhánh theo quy định của pháp luật, bao gồm kê khai và nộp thuế môn bài, khấu trừ và nộp thuế thu nhập cá nhân tại chi nhánh.  </w:t>
      </w:r>
    </w:p>
    <w:p w14:paraId="266C4713" w14:textId="382F2F02" w:rsidR="00E2278D" w:rsidRPr="00F83B4B" w:rsidRDefault="0092163A" w:rsidP="00F83B4B">
      <w:pPr>
        <w:spacing w:after="120" w:line="360" w:lineRule="auto"/>
        <w:ind w:firstLine="720"/>
        <w:jc w:val="both"/>
        <w:rPr>
          <w:rFonts w:ascii="Times New Roman" w:hAnsi="Times New Roman" w:cs="Times New Roman"/>
          <w:sz w:val="26"/>
          <w:szCs w:val="26"/>
        </w:rPr>
      </w:pPr>
      <w:r w:rsidRPr="00F83B4B">
        <w:rPr>
          <w:rFonts w:ascii="Times New Roman" w:hAnsi="Times New Roman" w:cs="Times New Roman"/>
          <w:sz w:val="26"/>
          <w:szCs w:val="26"/>
        </w:rPr>
        <w:t xml:space="preserve">2. Phí trọng tài và phí hòa giải thương mại phát sinh từ hoạt động của chi nhánh được các bên trong tranh chấp chuyển khoản trực tiếp vào tài khoản của </w:t>
      </w:r>
      <w:r w:rsidR="00E2278D" w:rsidRPr="00F83B4B">
        <w:rPr>
          <w:rFonts w:ascii="Times New Roman" w:hAnsi="Times New Roman" w:cs="Times New Roman"/>
          <w:sz w:val="26"/>
          <w:szCs w:val="26"/>
        </w:rPr>
        <w:t>TGAC</w:t>
      </w:r>
      <w:r w:rsidRPr="00F83B4B">
        <w:rPr>
          <w:rFonts w:ascii="Times New Roman" w:hAnsi="Times New Roman" w:cs="Times New Roman"/>
          <w:sz w:val="26"/>
          <w:szCs w:val="26"/>
        </w:rPr>
        <w:t xml:space="preserve"> và được </w:t>
      </w:r>
      <w:r w:rsidR="00E2278D" w:rsidRPr="00F83B4B">
        <w:rPr>
          <w:rFonts w:ascii="Times New Roman" w:hAnsi="Times New Roman" w:cs="Times New Roman"/>
          <w:sz w:val="26"/>
          <w:szCs w:val="26"/>
        </w:rPr>
        <w:t>TGAC</w:t>
      </w:r>
      <w:r w:rsidRPr="00F83B4B">
        <w:rPr>
          <w:rFonts w:ascii="Times New Roman" w:hAnsi="Times New Roman" w:cs="Times New Roman"/>
          <w:sz w:val="26"/>
          <w:szCs w:val="26"/>
        </w:rPr>
        <w:t xml:space="preserve"> xuất hóa đơn giá trị gia tăng theo quy định. Việc kê khai thuế thu nhập doanh nghiệp phát sinh từ hoạt động được </w:t>
      </w:r>
      <w:r w:rsidR="00E2278D" w:rsidRPr="00F83B4B">
        <w:rPr>
          <w:rFonts w:ascii="Times New Roman" w:hAnsi="Times New Roman" w:cs="Times New Roman"/>
          <w:sz w:val="26"/>
          <w:szCs w:val="26"/>
        </w:rPr>
        <w:t xml:space="preserve">TGAC </w:t>
      </w:r>
      <w:r w:rsidRPr="00F83B4B">
        <w:rPr>
          <w:rFonts w:ascii="Times New Roman" w:hAnsi="Times New Roman" w:cs="Times New Roman"/>
          <w:sz w:val="26"/>
          <w:szCs w:val="26"/>
        </w:rPr>
        <w:t xml:space="preserve">thực hiện. </w:t>
      </w:r>
    </w:p>
    <w:p w14:paraId="22EF628B" w14:textId="77777777" w:rsidR="00FB7A19" w:rsidRPr="00F83B4B" w:rsidRDefault="0092163A" w:rsidP="00F83B4B">
      <w:pPr>
        <w:spacing w:after="120" w:line="360" w:lineRule="auto"/>
        <w:ind w:firstLine="720"/>
        <w:jc w:val="both"/>
        <w:rPr>
          <w:rFonts w:ascii="Times New Roman" w:hAnsi="Times New Roman" w:cs="Times New Roman"/>
          <w:sz w:val="26"/>
          <w:szCs w:val="26"/>
        </w:rPr>
      </w:pPr>
      <w:r w:rsidRPr="00F83B4B">
        <w:rPr>
          <w:rFonts w:ascii="Times New Roman" w:hAnsi="Times New Roman" w:cs="Times New Roman"/>
          <w:sz w:val="26"/>
          <w:szCs w:val="26"/>
        </w:rPr>
        <w:t xml:space="preserve">3. Hạch toán đầy đủ sổ sách kế toán về hoạt động tài chính của chi nhánh theo quy định của pháp luật kế toán. </w:t>
      </w:r>
    </w:p>
    <w:p w14:paraId="54A442A4" w14:textId="3DD861E5" w:rsidR="0092163A" w:rsidRDefault="0092163A" w:rsidP="00F83B4B">
      <w:pPr>
        <w:spacing w:after="120" w:line="360" w:lineRule="auto"/>
        <w:ind w:firstLine="720"/>
        <w:jc w:val="both"/>
        <w:rPr>
          <w:rFonts w:ascii="Times New Roman" w:hAnsi="Times New Roman" w:cs="Times New Roman"/>
          <w:sz w:val="26"/>
          <w:szCs w:val="26"/>
        </w:rPr>
      </w:pPr>
      <w:r w:rsidRPr="00F83B4B">
        <w:rPr>
          <w:rFonts w:ascii="Times New Roman" w:hAnsi="Times New Roman" w:cs="Times New Roman"/>
          <w:sz w:val="26"/>
          <w:szCs w:val="26"/>
        </w:rPr>
        <w:t xml:space="preserve">4. Hàng quý, chi nhánh phải nộp báo cáo tài chính của chi nhánh về </w:t>
      </w:r>
      <w:r w:rsidR="00FB7A19" w:rsidRPr="00F83B4B">
        <w:rPr>
          <w:rFonts w:ascii="Times New Roman" w:hAnsi="Times New Roman" w:cs="Times New Roman"/>
          <w:sz w:val="26"/>
          <w:szCs w:val="26"/>
        </w:rPr>
        <w:t xml:space="preserve">TGAC </w:t>
      </w:r>
      <w:r w:rsidRPr="00F83B4B">
        <w:rPr>
          <w:rFonts w:ascii="Times New Roman" w:hAnsi="Times New Roman" w:cs="Times New Roman"/>
          <w:sz w:val="26"/>
          <w:szCs w:val="26"/>
        </w:rPr>
        <w:t xml:space="preserve">trong thời hạn 07 (bảy) ngày đầu của quý tiếp theo để </w:t>
      </w:r>
      <w:r w:rsidR="00FB7A19" w:rsidRPr="00F83B4B">
        <w:rPr>
          <w:rFonts w:ascii="Times New Roman" w:hAnsi="Times New Roman" w:cs="Times New Roman"/>
          <w:sz w:val="26"/>
          <w:szCs w:val="26"/>
        </w:rPr>
        <w:t>TGAC</w:t>
      </w:r>
      <w:r w:rsidRPr="00F83B4B">
        <w:rPr>
          <w:rFonts w:ascii="Times New Roman" w:hAnsi="Times New Roman" w:cs="Times New Roman"/>
          <w:sz w:val="26"/>
          <w:szCs w:val="26"/>
        </w:rPr>
        <w:t xml:space="preserve"> tổng hợp thực hiệ</w:t>
      </w:r>
      <w:r w:rsidR="00FB7A19" w:rsidRPr="00F83B4B">
        <w:rPr>
          <w:rFonts w:ascii="Times New Roman" w:hAnsi="Times New Roman" w:cs="Times New Roman"/>
          <w:sz w:val="26"/>
          <w:szCs w:val="26"/>
        </w:rPr>
        <w:t>n báo cáo tài chính.</w:t>
      </w:r>
    </w:p>
    <w:p w14:paraId="293EEAA4" w14:textId="6F35B035" w:rsidR="00B5123D" w:rsidRPr="00F83B4B" w:rsidRDefault="00B5123D" w:rsidP="00F83B4B">
      <w:pPr>
        <w:spacing w:after="120" w:line="360" w:lineRule="auto"/>
        <w:ind w:firstLine="720"/>
        <w:jc w:val="both"/>
        <w:rPr>
          <w:rFonts w:ascii="Times New Roman" w:hAnsi="Times New Roman" w:cs="Times New Roman"/>
          <w:sz w:val="26"/>
          <w:szCs w:val="26"/>
        </w:rPr>
      </w:pPr>
      <w:r>
        <w:rPr>
          <w:rFonts w:ascii="Times New Roman" w:hAnsi="Times New Roman" w:cs="Times New Roman"/>
          <w:sz w:val="26"/>
          <w:szCs w:val="26"/>
        </w:rPr>
        <w:t>5. Phí phân bổ cho chi nhánh theo từng vụ việc được TGAC phân bổ từ nguồn thu từng vụ việc được khởi kiện tại chi nhánh.</w:t>
      </w:r>
    </w:p>
    <w:p w14:paraId="3C9D66BE" w14:textId="6407CCF7" w:rsidR="00FB7A19" w:rsidRPr="00F83B4B" w:rsidRDefault="0092163A" w:rsidP="00EB3FCA">
      <w:pPr>
        <w:pStyle w:val="Heading1"/>
        <w:jc w:val="center"/>
      </w:pPr>
      <w:r w:rsidRPr="00F83B4B">
        <w:lastRenderedPageBreak/>
        <w:t>CHƯƠNG V THỜI HẠN HOẠT ĐỘNG &amp; GIẢI THỂ</w:t>
      </w:r>
    </w:p>
    <w:p w14:paraId="6AD51A1F" w14:textId="77777777" w:rsidR="00EB3FCA" w:rsidRDefault="0092163A" w:rsidP="00EB3FCA">
      <w:pPr>
        <w:pStyle w:val="Heading2"/>
      </w:pPr>
      <w:r w:rsidRPr="00F83B4B">
        <w:t>Điều 16. Thời hạn hoạt động</w:t>
      </w:r>
    </w:p>
    <w:p w14:paraId="7D7B66B4" w14:textId="66BFE585" w:rsidR="00FB7A19" w:rsidRPr="00F83B4B" w:rsidRDefault="0092163A" w:rsidP="00F83B4B">
      <w:pPr>
        <w:spacing w:after="120" w:line="360" w:lineRule="auto"/>
        <w:ind w:firstLine="720"/>
        <w:jc w:val="both"/>
        <w:rPr>
          <w:rFonts w:ascii="Times New Roman" w:hAnsi="Times New Roman" w:cs="Times New Roman"/>
          <w:sz w:val="26"/>
          <w:szCs w:val="26"/>
        </w:rPr>
      </w:pPr>
      <w:r w:rsidRPr="00F83B4B">
        <w:rPr>
          <w:rFonts w:ascii="Times New Roman" w:hAnsi="Times New Roman" w:cs="Times New Roman"/>
          <w:sz w:val="26"/>
          <w:szCs w:val="26"/>
        </w:rPr>
        <w:t xml:space="preserve">Chi nhánh chính thức hoạt động kể từ ngày được cơ quan có thẩm quyền cấp Giấy đăng ký hoạt động cho đến khi chấm dứt hoạt động trong các trường hợp nêu tại Điều 17.  </w:t>
      </w:r>
    </w:p>
    <w:p w14:paraId="6E23B3BE" w14:textId="77777777" w:rsidR="009D747B" w:rsidRDefault="009D747B">
      <w:pPr>
        <w:rPr>
          <w:rFonts w:ascii="Times New Roman" w:eastAsiaTheme="majorEastAsia" w:hAnsi="Times New Roman" w:cstheme="majorBidi"/>
          <w:b/>
          <w:sz w:val="26"/>
          <w:szCs w:val="26"/>
        </w:rPr>
      </w:pPr>
      <w:r>
        <w:br w:type="page"/>
      </w:r>
    </w:p>
    <w:p w14:paraId="022005E0" w14:textId="2A893E31" w:rsidR="00FB7A19" w:rsidRPr="00F83B4B" w:rsidRDefault="0092163A" w:rsidP="00EB3FCA">
      <w:pPr>
        <w:pStyle w:val="Heading2"/>
      </w:pPr>
      <w:r w:rsidRPr="00F83B4B">
        <w:lastRenderedPageBreak/>
        <w:t xml:space="preserve">Điều 17. Các trường hợp chấm dứt hoạt động của Chi nhánh </w:t>
      </w:r>
    </w:p>
    <w:p w14:paraId="218E06DE" w14:textId="77777777" w:rsidR="00FB7A19" w:rsidRPr="00F83B4B" w:rsidRDefault="0092163A" w:rsidP="00F83B4B">
      <w:pPr>
        <w:spacing w:after="120" w:line="360" w:lineRule="auto"/>
        <w:ind w:firstLine="720"/>
        <w:jc w:val="both"/>
        <w:rPr>
          <w:rFonts w:ascii="Times New Roman" w:hAnsi="Times New Roman" w:cs="Times New Roman"/>
          <w:sz w:val="26"/>
          <w:szCs w:val="26"/>
        </w:rPr>
      </w:pPr>
      <w:r w:rsidRPr="00F83B4B">
        <w:rPr>
          <w:rFonts w:ascii="Times New Roman" w:hAnsi="Times New Roman" w:cs="Times New Roman"/>
          <w:sz w:val="26"/>
          <w:szCs w:val="26"/>
        </w:rPr>
        <w:t xml:space="preserve">1. Theo quyết định của Ban Điều hành.  </w:t>
      </w:r>
    </w:p>
    <w:p w14:paraId="60AA37BC" w14:textId="77777777" w:rsidR="00FB7A19" w:rsidRPr="00F83B4B" w:rsidRDefault="0092163A" w:rsidP="00F83B4B">
      <w:pPr>
        <w:spacing w:after="120" w:line="360" w:lineRule="auto"/>
        <w:ind w:firstLine="720"/>
        <w:jc w:val="both"/>
        <w:rPr>
          <w:rFonts w:ascii="Times New Roman" w:hAnsi="Times New Roman" w:cs="Times New Roman"/>
          <w:sz w:val="26"/>
          <w:szCs w:val="26"/>
        </w:rPr>
      </w:pPr>
      <w:r w:rsidRPr="00F83B4B">
        <w:rPr>
          <w:rFonts w:ascii="Times New Roman" w:hAnsi="Times New Roman" w:cs="Times New Roman"/>
          <w:sz w:val="26"/>
          <w:szCs w:val="26"/>
        </w:rPr>
        <w:t xml:space="preserve">2. Cơ quan chức năng thu hồi Giấy đăng ký hoạt động của chi nhánh.  </w:t>
      </w:r>
    </w:p>
    <w:p w14:paraId="7D2903E8" w14:textId="77777777" w:rsidR="0092163A" w:rsidRPr="00F83B4B" w:rsidRDefault="0092163A" w:rsidP="00F83B4B">
      <w:pPr>
        <w:spacing w:after="120" w:line="360" w:lineRule="auto"/>
        <w:ind w:firstLine="720"/>
        <w:jc w:val="both"/>
        <w:rPr>
          <w:rFonts w:ascii="Times New Roman" w:hAnsi="Times New Roman" w:cs="Times New Roman"/>
          <w:sz w:val="26"/>
          <w:szCs w:val="26"/>
        </w:rPr>
      </w:pPr>
      <w:r w:rsidRPr="00F83B4B">
        <w:rPr>
          <w:rFonts w:ascii="Times New Roman" w:hAnsi="Times New Roman" w:cs="Times New Roman"/>
          <w:sz w:val="26"/>
          <w:szCs w:val="26"/>
        </w:rPr>
        <w:t xml:space="preserve">3. Khi </w:t>
      </w:r>
      <w:r w:rsidR="009855EF" w:rsidRPr="00F83B4B">
        <w:rPr>
          <w:rFonts w:ascii="Times New Roman" w:hAnsi="Times New Roman" w:cs="Times New Roman"/>
          <w:sz w:val="26"/>
          <w:szCs w:val="26"/>
        </w:rPr>
        <w:t>TGAC</w:t>
      </w:r>
      <w:r w:rsidRPr="00F83B4B">
        <w:rPr>
          <w:rFonts w:ascii="Times New Roman" w:hAnsi="Times New Roman" w:cs="Times New Roman"/>
          <w:sz w:val="26"/>
          <w:szCs w:val="26"/>
        </w:rPr>
        <w:t xml:space="preserve"> chấm dứt hoạt độ</w:t>
      </w:r>
      <w:r w:rsidR="00FB7A19" w:rsidRPr="00F83B4B">
        <w:rPr>
          <w:rFonts w:ascii="Times New Roman" w:hAnsi="Times New Roman" w:cs="Times New Roman"/>
          <w:sz w:val="26"/>
          <w:szCs w:val="26"/>
        </w:rPr>
        <w:t xml:space="preserve">ng.  </w:t>
      </w:r>
      <w:r w:rsidRPr="00F83B4B">
        <w:rPr>
          <w:rFonts w:ascii="Times New Roman" w:hAnsi="Times New Roman" w:cs="Times New Roman"/>
          <w:sz w:val="26"/>
          <w:szCs w:val="26"/>
        </w:rPr>
        <w:t xml:space="preserve"> </w:t>
      </w:r>
    </w:p>
    <w:p w14:paraId="2987C89A" w14:textId="6F393A8A" w:rsidR="00FB7A19" w:rsidRPr="00F83B4B" w:rsidRDefault="0092163A" w:rsidP="00EB3FCA">
      <w:pPr>
        <w:pStyle w:val="Heading1"/>
        <w:jc w:val="center"/>
      </w:pPr>
      <w:r w:rsidRPr="00F83B4B">
        <w:t>CHƯƠNG VII</w:t>
      </w:r>
      <w:r w:rsidR="00EB3FCA">
        <w:t>:</w:t>
      </w:r>
      <w:r w:rsidRPr="00F83B4B">
        <w:t xml:space="preserve"> SỬA ĐỔI, BỔ SUNG QUY CHẾ VÀ ĐIỀU KHOẢN THI HÀNH</w:t>
      </w:r>
    </w:p>
    <w:p w14:paraId="615FCDC2" w14:textId="77777777" w:rsidR="00EB3FCA" w:rsidRDefault="0092163A" w:rsidP="00EB3FCA">
      <w:pPr>
        <w:pStyle w:val="Heading2"/>
      </w:pPr>
      <w:r w:rsidRPr="00F83B4B">
        <w:t>Điều 18. Sửa đổi và bổ sung Quy chế</w:t>
      </w:r>
    </w:p>
    <w:p w14:paraId="59279662" w14:textId="4CAE9A3C" w:rsidR="00FB7A19" w:rsidRPr="00F83B4B" w:rsidRDefault="0092163A" w:rsidP="00F83B4B">
      <w:pPr>
        <w:spacing w:after="120" w:line="360" w:lineRule="auto"/>
        <w:ind w:firstLine="720"/>
        <w:jc w:val="both"/>
        <w:rPr>
          <w:rFonts w:ascii="Times New Roman" w:hAnsi="Times New Roman" w:cs="Times New Roman"/>
          <w:sz w:val="26"/>
          <w:szCs w:val="26"/>
        </w:rPr>
      </w:pPr>
      <w:r w:rsidRPr="00F83B4B">
        <w:rPr>
          <w:rFonts w:ascii="Times New Roman" w:hAnsi="Times New Roman" w:cs="Times New Roman"/>
          <w:sz w:val="26"/>
          <w:szCs w:val="26"/>
        </w:rPr>
        <w:t xml:space="preserve">Ban Điều hành </w:t>
      </w:r>
      <w:r w:rsidR="00FB7A19" w:rsidRPr="00F83B4B">
        <w:rPr>
          <w:rFonts w:ascii="Times New Roman" w:hAnsi="Times New Roman" w:cs="Times New Roman"/>
          <w:sz w:val="26"/>
          <w:szCs w:val="26"/>
        </w:rPr>
        <w:t>TGAC</w:t>
      </w:r>
      <w:r w:rsidRPr="00F83B4B">
        <w:rPr>
          <w:rFonts w:ascii="Times New Roman" w:hAnsi="Times New Roman" w:cs="Times New Roman"/>
          <w:sz w:val="26"/>
          <w:szCs w:val="26"/>
        </w:rPr>
        <w:t xml:space="preserve"> ban hành quy chế chi đổi, bổ sung khi cần thiết. </w:t>
      </w:r>
    </w:p>
    <w:p w14:paraId="3BC5A378" w14:textId="77777777" w:rsidR="00EB3FCA" w:rsidRDefault="0092163A" w:rsidP="00EB3FCA">
      <w:pPr>
        <w:pStyle w:val="Heading2"/>
      </w:pPr>
      <w:r w:rsidRPr="00F83B4B">
        <w:t>Điều 19. Khen thưởng và kỷ luật</w:t>
      </w:r>
    </w:p>
    <w:p w14:paraId="5EC110A8" w14:textId="518022D8" w:rsidR="00FB7A19" w:rsidRPr="00F83B4B" w:rsidRDefault="0092163A" w:rsidP="00F83B4B">
      <w:pPr>
        <w:spacing w:after="120" w:line="360" w:lineRule="auto"/>
        <w:ind w:firstLine="720"/>
        <w:jc w:val="both"/>
        <w:rPr>
          <w:rFonts w:ascii="Times New Roman" w:hAnsi="Times New Roman" w:cs="Times New Roman"/>
          <w:sz w:val="26"/>
          <w:szCs w:val="26"/>
        </w:rPr>
      </w:pPr>
      <w:r w:rsidRPr="00F83B4B">
        <w:rPr>
          <w:rFonts w:ascii="Times New Roman" w:hAnsi="Times New Roman" w:cs="Times New Roman"/>
          <w:sz w:val="26"/>
          <w:szCs w:val="26"/>
        </w:rPr>
        <w:t xml:space="preserve">Chế độ khen thưởng cho thành tích hoạt động của chi nhánh và việc xử lý kỷ luật đối với các vi phạm của chi nhánh do Ban điều hành quyết định theo quy định của Quy chế khen thưởng và xử lý kỷ luật của </w:t>
      </w:r>
      <w:r w:rsidR="00FB7A19" w:rsidRPr="00F83B4B">
        <w:rPr>
          <w:rFonts w:ascii="Times New Roman" w:hAnsi="Times New Roman" w:cs="Times New Roman"/>
          <w:sz w:val="26"/>
          <w:szCs w:val="26"/>
        </w:rPr>
        <w:t>TGAC</w:t>
      </w:r>
      <w:r w:rsidRPr="00F83B4B">
        <w:rPr>
          <w:rFonts w:ascii="Times New Roman" w:hAnsi="Times New Roman" w:cs="Times New Roman"/>
          <w:sz w:val="26"/>
          <w:szCs w:val="26"/>
        </w:rPr>
        <w:t xml:space="preserve">. </w:t>
      </w:r>
    </w:p>
    <w:p w14:paraId="2FA8DBD1" w14:textId="77777777" w:rsidR="0092163A" w:rsidRPr="00F83B4B" w:rsidRDefault="0092163A" w:rsidP="00EB3FCA">
      <w:pPr>
        <w:pStyle w:val="Heading2"/>
      </w:pPr>
      <w:r w:rsidRPr="00F83B4B">
        <w:t xml:space="preserve">Điều 20. Điều khoản thi hành </w:t>
      </w:r>
    </w:p>
    <w:p w14:paraId="13D1536B" w14:textId="4EEED2FA" w:rsidR="008B2F5A" w:rsidRPr="00FB7A19" w:rsidRDefault="0092163A" w:rsidP="00EB3FCA">
      <w:pPr>
        <w:spacing w:after="120" w:line="360" w:lineRule="auto"/>
        <w:ind w:firstLine="720"/>
        <w:jc w:val="both"/>
        <w:rPr>
          <w:rFonts w:ascii="Times New Roman" w:hAnsi="Times New Roman" w:cs="Times New Roman"/>
          <w:sz w:val="26"/>
          <w:szCs w:val="26"/>
        </w:rPr>
      </w:pPr>
      <w:r w:rsidRPr="00F83B4B">
        <w:rPr>
          <w:rFonts w:ascii="Times New Roman" w:hAnsi="Times New Roman" w:cs="Times New Roman"/>
          <w:sz w:val="26"/>
          <w:szCs w:val="26"/>
        </w:rPr>
        <w:t xml:space="preserve">Quy chế này đã được Ban điều hành </w:t>
      </w:r>
      <w:r w:rsidR="00FB7A19" w:rsidRPr="00F83B4B">
        <w:rPr>
          <w:rFonts w:ascii="Times New Roman" w:hAnsi="Times New Roman" w:cs="Times New Roman"/>
          <w:sz w:val="26"/>
          <w:szCs w:val="26"/>
        </w:rPr>
        <w:t xml:space="preserve">TGAC </w:t>
      </w:r>
      <w:r w:rsidRPr="00F83B4B">
        <w:rPr>
          <w:rFonts w:ascii="Times New Roman" w:hAnsi="Times New Roman" w:cs="Times New Roman"/>
          <w:sz w:val="26"/>
          <w:szCs w:val="26"/>
        </w:rPr>
        <w:t xml:space="preserve"> thông qua tại cuộc họp</w:t>
      </w:r>
      <w:r w:rsidR="00FB7A19" w:rsidRPr="00F83B4B">
        <w:rPr>
          <w:rFonts w:ascii="Times New Roman" w:hAnsi="Times New Roman" w:cs="Times New Roman"/>
          <w:sz w:val="26"/>
          <w:szCs w:val="26"/>
        </w:rPr>
        <w:t xml:space="preserve"> ngày</w:t>
      </w:r>
      <w:r w:rsidR="00EB3FCA">
        <w:rPr>
          <w:rFonts w:ascii="Times New Roman" w:hAnsi="Times New Roman" w:cs="Times New Roman"/>
          <w:sz w:val="26"/>
          <w:szCs w:val="26"/>
        </w:rPr>
        <w:t xml:space="preserve"> …</w:t>
      </w:r>
      <w:r w:rsidR="00FB7A19" w:rsidRPr="00F83B4B">
        <w:rPr>
          <w:rFonts w:ascii="Times New Roman" w:hAnsi="Times New Roman" w:cs="Times New Roman"/>
          <w:sz w:val="26"/>
          <w:szCs w:val="26"/>
        </w:rPr>
        <w:t xml:space="preserve"> tháng </w:t>
      </w:r>
      <w:r w:rsidR="00EB3FCA">
        <w:rPr>
          <w:rFonts w:ascii="Times New Roman" w:hAnsi="Times New Roman" w:cs="Times New Roman"/>
          <w:sz w:val="26"/>
          <w:szCs w:val="26"/>
        </w:rPr>
        <w:t>…</w:t>
      </w:r>
      <w:r w:rsidR="00FB7A19" w:rsidRPr="00F83B4B">
        <w:rPr>
          <w:rFonts w:ascii="Times New Roman" w:hAnsi="Times New Roman" w:cs="Times New Roman"/>
          <w:sz w:val="26"/>
          <w:szCs w:val="26"/>
        </w:rPr>
        <w:t xml:space="preserve"> năm 2025</w:t>
      </w:r>
      <w:r w:rsidRPr="00F83B4B">
        <w:rPr>
          <w:rFonts w:ascii="Times New Roman" w:hAnsi="Times New Roman" w:cs="Times New Roman"/>
          <w:sz w:val="26"/>
          <w:szCs w:val="26"/>
        </w:rPr>
        <w:t xml:space="preserve">, có hiệu lực thi hành kể từ ngày </w:t>
      </w:r>
      <w:r w:rsidR="00EB3FCA">
        <w:rPr>
          <w:rFonts w:ascii="Times New Roman" w:hAnsi="Times New Roman" w:cs="Times New Roman"/>
          <w:sz w:val="26"/>
          <w:szCs w:val="26"/>
        </w:rPr>
        <w:t>…</w:t>
      </w:r>
      <w:r w:rsidRPr="00F83B4B">
        <w:rPr>
          <w:rFonts w:ascii="Times New Roman" w:hAnsi="Times New Roman" w:cs="Times New Roman"/>
          <w:sz w:val="26"/>
          <w:szCs w:val="26"/>
        </w:rPr>
        <w:t xml:space="preserve"> tháng </w:t>
      </w:r>
      <w:r w:rsidR="00EB3FCA">
        <w:rPr>
          <w:rFonts w:ascii="Times New Roman" w:hAnsi="Times New Roman" w:cs="Times New Roman"/>
          <w:sz w:val="26"/>
          <w:szCs w:val="26"/>
        </w:rPr>
        <w:t>..</w:t>
      </w:r>
      <w:r w:rsidRPr="00F83B4B">
        <w:rPr>
          <w:rFonts w:ascii="Times New Roman" w:hAnsi="Times New Roman" w:cs="Times New Roman"/>
          <w:sz w:val="26"/>
          <w:szCs w:val="26"/>
        </w:rPr>
        <w:t>. năm 202</w:t>
      </w:r>
      <w:r w:rsidR="00FB7A19" w:rsidRPr="00F83B4B">
        <w:rPr>
          <w:rFonts w:ascii="Times New Roman" w:hAnsi="Times New Roman" w:cs="Times New Roman"/>
          <w:sz w:val="26"/>
          <w:szCs w:val="26"/>
        </w:rPr>
        <w:t xml:space="preserve">5 </w:t>
      </w:r>
      <w:r w:rsidRPr="00F83B4B">
        <w:rPr>
          <w:rFonts w:ascii="Times New Roman" w:hAnsi="Times New Roman" w:cs="Times New Roman"/>
          <w:sz w:val="26"/>
          <w:szCs w:val="26"/>
        </w:rPr>
        <w:t xml:space="preserve">và được áp dụng chung cho tất cả các chi nhánh thuộc </w:t>
      </w:r>
      <w:r w:rsidR="00FB7A19" w:rsidRPr="00F83B4B">
        <w:rPr>
          <w:rFonts w:ascii="Times New Roman" w:hAnsi="Times New Roman" w:cs="Times New Roman"/>
          <w:sz w:val="26"/>
          <w:szCs w:val="26"/>
        </w:rPr>
        <w:t>TGAC</w:t>
      </w:r>
      <w:r w:rsidRPr="00F83B4B">
        <w:rPr>
          <w:rFonts w:ascii="Times New Roman" w:hAnsi="Times New Roman" w:cs="Times New Roman"/>
          <w:sz w:val="26"/>
          <w:szCs w:val="26"/>
        </w:rPr>
        <w:t>.</w:t>
      </w:r>
    </w:p>
    <w:sectPr w:rsidR="008B2F5A" w:rsidRPr="00FB7A19" w:rsidSect="009D747B">
      <w:headerReference w:type="default" r:id="rId10"/>
      <w:footerReference w:type="default" r:id="rId11"/>
      <w:pgSz w:w="11906" w:h="16838" w:code="9"/>
      <w:pgMar w:top="1134" w:right="1134" w:bottom="1134" w:left="1701"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hương Trang - GV test" w:date="2025-05-08T14:36:00Z" w:initials="PT">
    <w:p w14:paraId="2F50D71D" w14:textId="77777777" w:rsidR="00EB3FCA" w:rsidRDefault="00EB3FCA" w:rsidP="00EB3FCA">
      <w:pPr>
        <w:pStyle w:val="CommentText"/>
      </w:pPr>
      <w:r>
        <w:rPr>
          <w:rStyle w:val="CommentReference"/>
        </w:rPr>
        <w:annotationRef/>
      </w:r>
      <w:r>
        <w:t>Chưa có nội dung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F50D7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6772DC" w16cex:dateUtc="2025-05-08T0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F50D71D" w16cid:durableId="266772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1E266" w14:textId="77777777" w:rsidR="009A5B38" w:rsidRDefault="009A5B38" w:rsidP="00A61303">
      <w:pPr>
        <w:spacing w:after="0" w:line="240" w:lineRule="auto"/>
      </w:pPr>
      <w:r>
        <w:separator/>
      </w:r>
    </w:p>
  </w:endnote>
  <w:endnote w:type="continuationSeparator" w:id="0">
    <w:p w14:paraId="1D8BD80C" w14:textId="77777777" w:rsidR="009A5B38" w:rsidRDefault="009A5B38" w:rsidP="00A61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604366"/>
      <w:docPartObj>
        <w:docPartGallery w:val="Page Numbers (Bottom of Page)"/>
        <w:docPartUnique/>
      </w:docPartObj>
    </w:sdtPr>
    <w:sdtEndPr>
      <w:rPr>
        <w:rFonts w:ascii="Times New Roman" w:hAnsi="Times New Roman" w:cs="Times New Roman"/>
        <w:noProof/>
        <w:sz w:val="26"/>
        <w:szCs w:val="26"/>
      </w:rPr>
    </w:sdtEndPr>
    <w:sdtContent>
      <w:p w14:paraId="3E75878B" w14:textId="7E4707F8" w:rsidR="00A61303" w:rsidRPr="00A61303" w:rsidRDefault="00A61303">
        <w:pPr>
          <w:pStyle w:val="Footer"/>
          <w:jc w:val="center"/>
          <w:rPr>
            <w:rFonts w:ascii="Times New Roman" w:hAnsi="Times New Roman" w:cs="Times New Roman"/>
            <w:sz w:val="26"/>
            <w:szCs w:val="26"/>
          </w:rPr>
        </w:pPr>
        <w:r w:rsidRPr="00A61303">
          <w:rPr>
            <w:rFonts w:ascii="Times New Roman" w:hAnsi="Times New Roman" w:cs="Times New Roman"/>
            <w:sz w:val="26"/>
            <w:szCs w:val="26"/>
          </w:rPr>
          <w:fldChar w:fldCharType="begin"/>
        </w:r>
        <w:r w:rsidRPr="00A61303">
          <w:rPr>
            <w:rFonts w:ascii="Times New Roman" w:hAnsi="Times New Roman" w:cs="Times New Roman"/>
            <w:sz w:val="26"/>
            <w:szCs w:val="26"/>
          </w:rPr>
          <w:instrText xml:space="preserve"> PAGE   \* MERGEFORMAT </w:instrText>
        </w:r>
        <w:r w:rsidRPr="00A61303">
          <w:rPr>
            <w:rFonts w:ascii="Times New Roman" w:hAnsi="Times New Roman" w:cs="Times New Roman"/>
            <w:sz w:val="26"/>
            <w:szCs w:val="26"/>
          </w:rPr>
          <w:fldChar w:fldCharType="separate"/>
        </w:r>
        <w:r w:rsidRPr="00A61303">
          <w:rPr>
            <w:rFonts w:ascii="Times New Roman" w:hAnsi="Times New Roman" w:cs="Times New Roman"/>
            <w:noProof/>
            <w:sz w:val="26"/>
            <w:szCs w:val="26"/>
          </w:rPr>
          <w:t>2</w:t>
        </w:r>
        <w:r w:rsidRPr="00A61303">
          <w:rPr>
            <w:rFonts w:ascii="Times New Roman" w:hAnsi="Times New Roman" w:cs="Times New Roman"/>
            <w:noProof/>
            <w:sz w:val="26"/>
            <w:szCs w:val="26"/>
          </w:rPr>
          <w:fldChar w:fldCharType="end"/>
        </w:r>
      </w:p>
    </w:sdtContent>
  </w:sdt>
  <w:p w14:paraId="6A1444B8" w14:textId="77777777" w:rsidR="00A61303" w:rsidRPr="00A61303" w:rsidRDefault="00A61303">
    <w:pPr>
      <w:pStyle w:val="Footer"/>
      <w:rPr>
        <w:rFonts w:ascii="Times New Roman" w:hAnsi="Times New Roman" w:cs="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7A557" w14:textId="77777777" w:rsidR="009A5B38" w:rsidRDefault="009A5B38" w:rsidP="00A61303">
      <w:pPr>
        <w:spacing w:after="0" w:line="240" w:lineRule="auto"/>
      </w:pPr>
      <w:r>
        <w:separator/>
      </w:r>
    </w:p>
  </w:footnote>
  <w:footnote w:type="continuationSeparator" w:id="0">
    <w:p w14:paraId="691B5F21" w14:textId="77777777" w:rsidR="009A5B38" w:rsidRDefault="009A5B38" w:rsidP="00A613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7767428"/>
      <w:docPartObj>
        <w:docPartGallery w:val="Page Numbers (Top of Page)"/>
        <w:docPartUnique/>
      </w:docPartObj>
    </w:sdtPr>
    <w:sdtEndPr>
      <w:rPr>
        <w:noProof/>
      </w:rPr>
    </w:sdtEndPr>
    <w:sdtContent>
      <w:p w14:paraId="00602B96" w14:textId="11580737" w:rsidR="00A61303" w:rsidRDefault="00A6130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0E0E54B" w14:textId="77777777" w:rsidR="00A61303" w:rsidRDefault="00A61303">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hương Trang - GV test">
    <w15:presenceInfo w15:providerId="Windows Live" w15:userId="23a01066e037f6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163A"/>
    <w:rsid w:val="000B26CE"/>
    <w:rsid w:val="001B7CA7"/>
    <w:rsid w:val="001F5754"/>
    <w:rsid w:val="00352AA4"/>
    <w:rsid w:val="00543304"/>
    <w:rsid w:val="00575D59"/>
    <w:rsid w:val="007B6B39"/>
    <w:rsid w:val="00884200"/>
    <w:rsid w:val="008B2F5A"/>
    <w:rsid w:val="0092163A"/>
    <w:rsid w:val="009855EF"/>
    <w:rsid w:val="009A5B38"/>
    <w:rsid w:val="009D747B"/>
    <w:rsid w:val="00A61303"/>
    <w:rsid w:val="00B032A4"/>
    <w:rsid w:val="00B5123D"/>
    <w:rsid w:val="00E06FC9"/>
    <w:rsid w:val="00E2278D"/>
    <w:rsid w:val="00EB3FCA"/>
    <w:rsid w:val="00F409D4"/>
    <w:rsid w:val="00F83B4B"/>
    <w:rsid w:val="00FB7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DF926"/>
  <w15:docId w15:val="{E84F8BE8-8FC6-43DA-94B7-3B2EDD60E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3B4B"/>
    <w:pPr>
      <w:keepNext/>
      <w:keepLines/>
      <w:spacing w:before="240" w:after="0" w:line="360" w:lineRule="auto"/>
      <w:jc w:val="both"/>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uiPriority w:val="9"/>
    <w:unhideWhenUsed/>
    <w:qFormat/>
    <w:rsid w:val="00F83B4B"/>
    <w:pPr>
      <w:keepNext/>
      <w:keepLines/>
      <w:spacing w:before="40" w:after="0" w:line="360" w:lineRule="auto"/>
      <w:jc w:val="both"/>
      <w:outlineLvl w:val="1"/>
    </w:pPr>
    <w:rPr>
      <w:rFonts w:ascii="Times New Roman" w:eastAsiaTheme="majorEastAsia" w:hAnsi="Times New Roman"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B4B"/>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F83B4B"/>
    <w:rPr>
      <w:rFonts w:ascii="Times New Roman" w:eastAsiaTheme="majorEastAsia" w:hAnsi="Times New Roman" w:cstheme="majorBidi"/>
      <w:b/>
      <w:sz w:val="26"/>
      <w:szCs w:val="26"/>
    </w:rPr>
  </w:style>
  <w:style w:type="character" w:styleId="CommentReference">
    <w:name w:val="annotation reference"/>
    <w:basedOn w:val="DefaultParagraphFont"/>
    <w:uiPriority w:val="99"/>
    <w:semiHidden/>
    <w:unhideWhenUsed/>
    <w:rsid w:val="00EB3FCA"/>
    <w:rPr>
      <w:sz w:val="16"/>
      <w:szCs w:val="16"/>
    </w:rPr>
  </w:style>
  <w:style w:type="paragraph" w:styleId="CommentText">
    <w:name w:val="annotation text"/>
    <w:basedOn w:val="Normal"/>
    <w:link w:val="CommentTextChar"/>
    <w:uiPriority w:val="99"/>
    <w:unhideWhenUsed/>
    <w:rsid w:val="00EB3FCA"/>
    <w:pPr>
      <w:spacing w:line="240" w:lineRule="auto"/>
    </w:pPr>
    <w:rPr>
      <w:sz w:val="20"/>
      <w:szCs w:val="20"/>
    </w:rPr>
  </w:style>
  <w:style w:type="character" w:customStyle="1" w:styleId="CommentTextChar">
    <w:name w:val="Comment Text Char"/>
    <w:basedOn w:val="DefaultParagraphFont"/>
    <w:link w:val="CommentText"/>
    <w:uiPriority w:val="99"/>
    <w:rsid w:val="00EB3FCA"/>
    <w:rPr>
      <w:sz w:val="20"/>
      <w:szCs w:val="20"/>
    </w:rPr>
  </w:style>
  <w:style w:type="paragraph" w:styleId="CommentSubject">
    <w:name w:val="annotation subject"/>
    <w:basedOn w:val="CommentText"/>
    <w:next w:val="CommentText"/>
    <w:link w:val="CommentSubjectChar"/>
    <w:uiPriority w:val="99"/>
    <w:semiHidden/>
    <w:unhideWhenUsed/>
    <w:rsid w:val="00EB3FCA"/>
    <w:rPr>
      <w:b/>
      <w:bCs/>
    </w:rPr>
  </w:style>
  <w:style w:type="character" w:customStyle="1" w:styleId="CommentSubjectChar">
    <w:name w:val="Comment Subject Char"/>
    <w:basedOn w:val="CommentTextChar"/>
    <w:link w:val="CommentSubject"/>
    <w:uiPriority w:val="99"/>
    <w:semiHidden/>
    <w:rsid w:val="00EB3FCA"/>
    <w:rPr>
      <w:b/>
      <w:bCs/>
      <w:sz w:val="20"/>
      <w:szCs w:val="20"/>
    </w:rPr>
  </w:style>
  <w:style w:type="paragraph" w:styleId="Header">
    <w:name w:val="header"/>
    <w:basedOn w:val="Normal"/>
    <w:link w:val="HeaderChar"/>
    <w:uiPriority w:val="99"/>
    <w:unhideWhenUsed/>
    <w:rsid w:val="00A613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303"/>
  </w:style>
  <w:style w:type="paragraph" w:styleId="Footer">
    <w:name w:val="footer"/>
    <w:basedOn w:val="Normal"/>
    <w:link w:val="FooterChar"/>
    <w:uiPriority w:val="99"/>
    <w:unhideWhenUsed/>
    <w:rsid w:val="00A613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7</Pages>
  <Words>1351</Words>
  <Characters>7706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HuynhNguyen</dc:creator>
  <cp:lastModifiedBy>Phương Trang - GV test</cp:lastModifiedBy>
  <cp:revision>7</cp:revision>
  <dcterms:created xsi:type="dcterms:W3CDTF">2025-03-25T03:39:00Z</dcterms:created>
  <dcterms:modified xsi:type="dcterms:W3CDTF">2025-05-09T03:29:00Z</dcterms:modified>
</cp:coreProperties>
</file>