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064" w:rsidRPr="00CA2064" w:rsidRDefault="00785B6A" w:rsidP="00CA2064">
      <w:pPr>
        <w:shd w:val="clear" w:color="auto" w:fill="FFFFFF"/>
        <w:spacing w:after="60" w:line="420" w:lineRule="atLeast"/>
        <w:outlineLvl w:val="2"/>
        <w:rPr>
          <w:rFonts w:ascii="Arial" w:eastAsia="Times New Roman" w:hAnsi="Arial" w:cs="Arial"/>
          <w:b/>
          <w:color w:val="1F1F1F"/>
          <w:kern w:val="0"/>
          <w:sz w:val="33"/>
          <w:szCs w:val="33"/>
          <w:lang w:eastAsia="en-IN"/>
          <w14:ligatures w14:val="none"/>
        </w:rPr>
      </w:pPr>
      <w:r>
        <w:rPr>
          <w:rFonts w:ascii="Arial" w:eastAsia="Times New Roman" w:hAnsi="Arial" w:cs="Arial"/>
          <w:b/>
          <w:color w:val="1F1F1F"/>
          <w:kern w:val="0"/>
          <w:sz w:val="33"/>
          <w:szCs w:val="33"/>
          <w:lang w:eastAsia="en-IN"/>
          <w14:ligatures w14:val="none"/>
        </w:rPr>
        <w:t>Junior Accountant</w:t>
      </w:r>
      <w:r w:rsidR="00CA2064" w:rsidRPr="00CA2064">
        <w:rPr>
          <w:rFonts w:ascii="Arial" w:eastAsia="Times New Roman" w:hAnsi="Arial" w:cs="Arial"/>
          <w:b/>
          <w:color w:val="1F1F1F"/>
          <w:kern w:val="0"/>
          <w:sz w:val="33"/>
          <w:szCs w:val="33"/>
          <w:lang w:eastAsia="en-IN"/>
          <w14:ligatures w14:val="none"/>
        </w:rPr>
        <w:t xml:space="preserve"> (Job description)</w:t>
      </w:r>
    </w:p>
    <w:p w:rsidR="00CA2064" w:rsidRDefault="00CA2064" w:rsidP="00CA2064">
      <w:pPr>
        <w:shd w:val="clear" w:color="auto" w:fill="FFFFFF"/>
        <w:spacing w:after="60" w:line="420" w:lineRule="atLeast"/>
        <w:outlineLvl w:val="2"/>
        <w:rPr>
          <w:rFonts w:ascii="Arial" w:eastAsia="Times New Roman" w:hAnsi="Arial" w:cs="Arial"/>
          <w:color w:val="1F1F1F"/>
          <w:kern w:val="0"/>
          <w:sz w:val="33"/>
          <w:szCs w:val="33"/>
          <w:lang w:eastAsia="en-IN"/>
          <w14:ligatures w14:val="none"/>
        </w:rPr>
      </w:pPr>
    </w:p>
    <w:p w:rsidR="00785B6A" w:rsidRDefault="00CA2064" w:rsidP="00CA2064">
      <w:pPr>
        <w:rPr>
          <w:rFonts w:ascii="Arial" w:eastAsia="Times New Roman" w:hAnsi="Arial" w:cs="Arial"/>
          <w:kern w:val="0"/>
          <w:sz w:val="21"/>
          <w:szCs w:val="21"/>
          <w:shd w:val="clear" w:color="auto" w:fill="FFFFFF"/>
          <w:lang w:eastAsia="en-IN"/>
          <w14:ligatures w14:val="none"/>
        </w:rPr>
      </w:pPr>
      <w:r w:rsidRPr="00CA2064">
        <w:rPr>
          <w:rFonts w:ascii="Arial" w:eastAsia="Times New Roman" w:hAnsi="Arial" w:cs="Arial"/>
          <w:kern w:val="0"/>
          <w:sz w:val="21"/>
          <w:szCs w:val="21"/>
          <w:shd w:val="clear" w:color="auto" w:fill="FFFFFF"/>
          <w:lang w:eastAsia="en-IN"/>
          <w14:ligatures w14:val="none"/>
        </w:rPr>
        <w:t xml:space="preserve">An opportunity to work with </w:t>
      </w:r>
      <w:r w:rsidR="00054F7D">
        <w:rPr>
          <w:rFonts w:ascii="Arial" w:eastAsia="Times New Roman" w:hAnsi="Arial" w:cs="Arial"/>
          <w:kern w:val="0"/>
          <w:sz w:val="21"/>
          <w:szCs w:val="21"/>
          <w:shd w:val="clear" w:color="auto" w:fill="FFFFFF"/>
          <w:lang w:eastAsia="en-IN"/>
          <w14:ligatures w14:val="none"/>
        </w:rPr>
        <w:t>us</w:t>
      </w:r>
      <w:r w:rsidRPr="00CA2064">
        <w:rPr>
          <w:rFonts w:ascii="Arial" w:eastAsia="Times New Roman" w:hAnsi="Arial" w:cs="Arial"/>
          <w:kern w:val="0"/>
          <w:sz w:val="21"/>
          <w:szCs w:val="21"/>
          <w:shd w:val="clear" w:color="auto" w:fill="FFFFFF"/>
          <w:lang w:eastAsia="en-IN"/>
          <w14:ligatures w14:val="none"/>
        </w:rPr>
        <w:t xml:space="preserve">. </w:t>
      </w:r>
      <w:r w:rsidR="00054F7D">
        <w:rPr>
          <w:rFonts w:ascii="Arial" w:eastAsia="Times New Roman" w:hAnsi="Arial" w:cs="Arial"/>
          <w:kern w:val="0"/>
          <w:sz w:val="21"/>
          <w:szCs w:val="21"/>
          <w:shd w:val="clear" w:color="auto" w:fill="FFFFFF"/>
          <w:lang w:eastAsia="en-IN"/>
          <w14:ligatures w14:val="none"/>
        </w:rPr>
        <w:t xml:space="preserve">We provide technical, professional, construction services </w:t>
      </w:r>
      <w:r w:rsidRPr="00CA2064">
        <w:rPr>
          <w:rFonts w:ascii="Arial" w:eastAsia="Times New Roman" w:hAnsi="Arial" w:cs="Arial"/>
          <w:kern w:val="0"/>
          <w:sz w:val="21"/>
          <w:szCs w:val="21"/>
          <w:shd w:val="clear" w:color="auto" w:fill="FFFFFF"/>
          <w:lang w:eastAsia="en-IN"/>
          <w14:ligatures w14:val="none"/>
        </w:rPr>
        <w:t>and specialty consulting for a broad range of clients globally, including companies, organizations, and government agencies.</w:t>
      </w:r>
      <w:r w:rsidRPr="00CA2064">
        <w:rPr>
          <w:rFonts w:ascii="Arial" w:eastAsia="Times New Roman" w:hAnsi="Arial" w:cs="Arial"/>
          <w:kern w:val="0"/>
          <w:sz w:val="21"/>
          <w:szCs w:val="21"/>
          <w:shd w:val="clear" w:color="auto" w:fill="FFFFFF"/>
          <w:lang w:eastAsia="en-IN"/>
          <w14:ligatures w14:val="none"/>
        </w:rPr>
        <w:br/>
      </w:r>
      <w:r w:rsidRPr="00CA2064">
        <w:rPr>
          <w:rFonts w:ascii="Arial" w:eastAsia="Times New Roman" w:hAnsi="Arial" w:cs="Arial"/>
          <w:kern w:val="0"/>
          <w:sz w:val="21"/>
          <w:szCs w:val="21"/>
          <w:shd w:val="clear" w:color="auto" w:fill="FFFFFF"/>
          <w:lang w:eastAsia="en-IN"/>
          <w14:ligatures w14:val="none"/>
        </w:rPr>
        <w:br/>
        <w:t>Brief Description</w:t>
      </w:r>
      <w:r w:rsidRPr="00CA2064">
        <w:rPr>
          <w:rFonts w:ascii="Arial" w:eastAsia="Times New Roman" w:hAnsi="Arial" w:cs="Arial"/>
          <w:kern w:val="0"/>
          <w:sz w:val="21"/>
          <w:szCs w:val="21"/>
          <w:shd w:val="clear" w:color="auto" w:fill="FFFFFF"/>
          <w:lang w:eastAsia="en-IN"/>
          <w14:ligatures w14:val="none"/>
        </w:rPr>
        <w:br/>
        <w:t xml:space="preserve">• Minimum Experience – </w:t>
      </w:r>
      <w:r w:rsidR="00785B6A">
        <w:rPr>
          <w:rFonts w:ascii="Arial" w:eastAsia="Times New Roman" w:hAnsi="Arial" w:cs="Arial"/>
          <w:kern w:val="0"/>
          <w:sz w:val="21"/>
          <w:szCs w:val="21"/>
          <w:shd w:val="clear" w:color="auto" w:fill="FFFFFF"/>
          <w:lang w:eastAsia="en-IN"/>
          <w14:ligatures w14:val="none"/>
        </w:rPr>
        <w:t>2</w:t>
      </w:r>
      <w:r w:rsidRPr="00CA2064">
        <w:rPr>
          <w:rFonts w:ascii="Arial" w:eastAsia="Times New Roman" w:hAnsi="Arial" w:cs="Arial"/>
          <w:kern w:val="0"/>
          <w:sz w:val="21"/>
          <w:szCs w:val="21"/>
          <w:shd w:val="clear" w:color="auto" w:fill="FFFFFF"/>
          <w:lang w:eastAsia="en-IN"/>
          <w14:ligatures w14:val="none"/>
        </w:rPr>
        <w:t xml:space="preserve"> to </w:t>
      </w:r>
      <w:r w:rsidR="00785B6A">
        <w:rPr>
          <w:rFonts w:ascii="Arial" w:eastAsia="Times New Roman" w:hAnsi="Arial" w:cs="Arial"/>
          <w:kern w:val="0"/>
          <w:sz w:val="21"/>
          <w:szCs w:val="21"/>
          <w:shd w:val="clear" w:color="auto" w:fill="FFFFFF"/>
          <w:lang w:eastAsia="en-IN"/>
          <w14:ligatures w14:val="none"/>
        </w:rPr>
        <w:t>3</w:t>
      </w:r>
      <w:r w:rsidRPr="00CA2064">
        <w:rPr>
          <w:rFonts w:ascii="Arial" w:eastAsia="Times New Roman" w:hAnsi="Arial" w:cs="Arial"/>
          <w:kern w:val="0"/>
          <w:sz w:val="21"/>
          <w:szCs w:val="21"/>
          <w:shd w:val="clear" w:color="auto" w:fill="FFFFFF"/>
          <w:lang w:eastAsia="en-IN"/>
          <w14:ligatures w14:val="none"/>
        </w:rPr>
        <w:t xml:space="preserve"> years</w:t>
      </w:r>
      <w:r w:rsidR="00785B6A">
        <w:rPr>
          <w:rFonts w:ascii="Arial" w:eastAsia="Times New Roman" w:hAnsi="Arial" w:cs="Arial"/>
          <w:kern w:val="0"/>
          <w:sz w:val="21"/>
          <w:szCs w:val="21"/>
          <w:shd w:val="clear" w:color="auto" w:fill="FFFFFF"/>
          <w:lang w:eastAsia="en-IN"/>
          <w14:ligatures w14:val="none"/>
        </w:rPr>
        <w:t>.</w:t>
      </w:r>
      <w:r w:rsidR="00785B6A">
        <w:rPr>
          <w:rFonts w:ascii="Arial" w:eastAsia="Times New Roman" w:hAnsi="Arial" w:cs="Arial"/>
          <w:kern w:val="0"/>
          <w:sz w:val="21"/>
          <w:szCs w:val="21"/>
          <w:shd w:val="clear" w:color="auto" w:fill="FFFFFF"/>
          <w:lang w:eastAsia="en-IN"/>
          <w14:ligatures w14:val="none"/>
        </w:rPr>
        <w:br/>
        <w:t>• Must have experience in Tally</w:t>
      </w:r>
      <w:r w:rsidRPr="00CA2064">
        <w:rPr>
          <w:rFonts w:ascii="Arial" w:eastAsia="Times New Roman" w:hAnsi="Arial" w:cs="Arial"/>
          <w:kern w:val="0"/>
          <w:sz w:val="21"/>
          <w:szCs w:val="21"/>
          <w:shd w:val="clear" w:color="auto" w:fill="FFFFFF"/>
          <w:lang w:eastAsia="en-IN"/>
          <w14:ligatures w14:val="none"/>
        </w:rPr>
        <w:t>.</w:t>
      </w:r>
      <w:r w:rsidRPr="00CA2064">
        <w:rPr>
          <w:rFonts w:ascii="Arial" w:eastAsia="Times New Roman" w:hAnsi="Arial" w:cs="Arial"/>
          <w:kern w:val="0"/>
          <w:sz w:val="21"/>
          <w:szCs w:val="21"/>
          <w:shd w:val="clear" w:color="auto" w:fill="FFFFFF"/>
          <w:lang w:eastAsia="en-IN"/>
          <w14:ligatures w14:val="none"/>
        </w:rPr>
        <w:br/>
        <w:t xml:space="preserve">• </w:t>
      </w:r>
      <w:r w:rsidR="00785B6A" w:rsidRPr="00785B6A">
        <w:rPr>
          <w:rFonts w:ascii="Arial" w:eastAsia="Times New Roman" w:hAnsi="Arial" w:cs="Arial"/>
          <w:kern w:val="0"/>
          <w:sz w:val="21"/>
          <w:szCs w:val="21"/>
          <w:shd w:val="clear" w:color="auto" w:fill="FFFFFF"/>
          <w:lang w:eastAsia="en-IN"/>
          <w14:ligatures w14:val="none"/>
        </w:rPr>
        <w:t>Create &amp; maintain balance sheet</w:t>
      </w:r>
      <w:r w:rsidR="00785B6A" w:rsidRPr="00785B6A">
        <w:rPr>
          <w:rFonts w:ascii="Arial" w:eastAsia="Times New Roman" w:hAnsi="Arial" w:cs="Arial"/>
          <w:kern w:val="0"/>
          <w:sz w:val="21"/>
          <w:szCs w:val="21"/>
          <w:shd w:val="clear" w:color="auto" w:fill="FFFFFF"/>
          <w:lang w:eastAsia="en-IN"/>
          <w14:ligatures w14:val="none"/>
        </w:rPr>
        <w:br/>
        <w:t>• Manage account statements</w:t>
      </w:r>
      <w:r w:rsidR="00785B6A" w:rsidRPr="00785B6A">
        <w:rPr>
          <w:rFonts w:ascii="Arial" w:eastAsia="Times New Roman" w:hAnsi="Arial" w:cs="Arial"/>
          <w:kern w:val="0"/>
          <w:sz w:val="21"/>
          <w:szCs w:val="21"/>
          <w:shd w:val="clear" w:color="auto" w:fill="FFFFFF"/>
          <w:lang w:eastAsia="en-IN"/>
          <w14:ligatures w14:val="none"/>
        </w:rPr>
        <w:br/>
        <w:t>• Record daily</w:t>
      </w:r>
      <w:r w:rsidR="00785B6A">
        <w:rPr>
          <w:rFonts w:ascii="Arial" w:eastAsia="Times New Roman" w:hAnsi="Arial" w:cs="Arial"/>
          <w:kern w:val="0"/>
          <w:sz w:val="21"/>
          <w:szCs w:val="21"/>
          <w:shd w:val="clear" w:color="auto" w:fill="FFFFFF"/>
          <w:lang w:eastAsia="en-IN"/>
          <w14:ligatures w14:val="none"/>
        </w:rPr>
        <w:t xml:space="preserve"> expenses </w:t>
      </w:r>
      <w:r w:rsidR="00785B6A" w:rsidRPr="00785B6A">
        <w:rPr>
          <w:rFonts w:ascii="Arial" w:eastAsia="Times New Roman" w:hAnsi="Arial" w:cs="Arial"/>
          <w:kern w:val="0"/>
          <w:sz w:val="21"/>
          <w:szCs w:val="21"/>
          <w:shd w:val="clear" w:color="auto" w:fill="FFFFFF"/>
          <w:lang w:eastAsia="en-IN"/>
          <w14:ligatures w14:val="none"/>
        </w:rPr>
        <w:t>&amp; other numbers</w:t>
      </w:r>
    </w:p>
    <w:p w:rsidR="00785B6A" w:rsidRDefault="00785B6A" w:rsidP="00CA2064">
      <w:pPr>
        <w:rPr>
          <w:rFonts w:ascii="Arial" w:eastAsia="Times New Roman" w:hAnsi="Arial" w:cs="Arial"/>
          <w:kern w:val="0"/>
          <w:sz w:val="21"/>
          <w:szCs w:val="21"/>
          <w:shd w:val="clear" w:color="auto" w:fill="FFFFFF"/>
          <w:lang w:eastAsia="en-IN"/>
          <w14:ligatures w14:val="none"/>
        </w:rPr>
      </w:pPr>
      <w:r>
        <w:rPr>
          <w:rFonts w:ascii="Arial" w:eastAsia="Times New Roman" w:hAnsi="Arial" w:cs="Arial"/>
          <w:kern w:val="0"/>
          <w:sz w:val="21"/>
          <w:szCs w:val="21"/>
          <w:shd w:val="clear" w:color="auto" w:fill="FFFFFF"/>
          <w:lang w:eastAsia="en-IN"/>
          <w14:ligatures w14:val="none"/>
        </w:rPr>
        <w:t>Skills</w:t>
      </w:r>
      <w:r w:rsidRPr="00785B6A">
        <w:rPr>
          <w:rFonts w:ascii="Arial" w:eastAsia="Times New Roman" w:hAnsi="Arial" w:cs="Arial"/>
          <w:kern w:val="0"/>
          <w:sz w:val="21"/>
          <w:szCs w:val="21"/>
          <w:shd w:val="clear" w:color="auto" w:fill="FFFFFF"/>
          <w:lang w:eastAsia="en-IN"/>
          <w14:ligatures w14:val="none"/>
        </w:rPr>
        <w:br/>
        <w:t>Tally Prime- Editlog, Computer Knowledge basically MS office, MS Excel. Knowledge of Income Tax- TDS/TCS, GST Returns 3B &amp; 1.</w:t>
      </w:r>
    </w:p>
    <w:p w:rsidR="009F5DDD" w:rsidRDefault="00CA2064" w:rsidP="00CA2064">
      <w:r w:rsidRPr="00CA2064">
        <w:rPr>
          <w:rFonts w:ascii="Arial" w:eastAsia="Times New Roman" w:hAnsi="Arial" w:cs="Arial"/>
          <w:kern w:val="0"/>
          <w:sz w:val="21"/>
          <w:szCs w:val="21"/>
          <w:shd w:val="clear" w:color="auto" w:fill="FFFFFF"/>
          <w:lang w:eastAsia="en-IN"/>
          <w14:ligatures w14:val="none"/>
        </w:rPr>
        <w:t xml:space="preserve">Qualifications </w:t>
      </w:r>
      <w:r w:rsidR="00785B6A">
        <w:rPr>
          <w:rFonts w:ascii="Arial" w:eastAsia="Times New Roman" w:hAnsi="Arial" w:cs="Arial"/>
          <w:kern w:val="0"/>
          <w:sz w:val="21"/>
          <w:szCs w:val="21"/>
          <w:shd w:val="clear" w:color="auto" w:fill="FFFFFF"/>
          <w:lang w:eastAsia="en-IN"/>
          <w14:ligatures w14:val="none"/>
        </w:rPr>
        <w:t>–</w:t>
      </w:r>
      <w:r w:rsidRPr="00CA2064">
        <w:rPr>
          <w:rFonts w:ascii="Arial" w:eastAsia="Times New Roman" w:hAnsi="Arial" w:cs="Arial"/>
          <w:kern w:val="0"/>
          <w:sz w:val="21"/>
          <w:szCs w:val="21"/>
          <w:shd w:val="clear" w:color="auto" w:fill="FFFFFF"/>
          <w:lang w:eastAsia="en-IN"/>
          <w14:ligatures w14:val="none"/>
        </w:rPr>
        <w:t xml:space="preserve"> </w:t>
      </w:r>
      <w:r w:rsidR="00785B6A">
        <w:rPr>
          <w:rFonts w:ascii="Arial" w:eastAsia="Times New Roman" w:hAnsi="Arial" w:cs="Arial"/>
          <w:kern w:val="0"/>
          <w:sz w:val="21"/>
          <w:szCs w:val="21"/>
          <w:shd w:val="clear" w:color="auto" w:fill="FFFFFF"/>
          <w:lang w:eastAsia="en-IN"/>
          <w14:ligatures w14:val="none"/>
        </w:rPr>
        <w:t>B.Com</w:t>
      </w:r>
      <w:bookmarkStart w:id="0" w:name="_GoBack"/>
      <w:bookmarkEnd w:id="0"/>
      <w:r w:rsidRPr="00CA2064">
        <w:rPr>
          <w:rFonts w:ascii="Arial" w:eastAsia="Times New Roman" w:hAnsi="Arial" w:cs="Arial"/>
          <w:kern w:val="0"/>
          <w:sz w:val="21"/>
          <w:szCs w:val="21"/>
          <w:shd w:val="clear" w:color="auto" w:fill="FFFFFF"/>
          <w:lang w:eastAsia="en-IN"/>
          <w14:ligatures w14:val="none"/>
        </w:rPr>
        <w:br/>
      </w:r>
      <w:r w:rsidRPr="00CA2064">
        <w:rPr>
          <w:rFonts w:ascii="Arial" w:eastAsia="Times New Roman" w:hAnsi="Arial" w:cs="Arial"/>
          <w:kern w:val="0"/>
          <w:sz w:val="21"/>
          <w:szCs w:val="21"/>
          <w:shd w:val="clear" w:color="auto" w:fill="FFFFFF"/>
          <w:lang w:eastAsia="en-IN"/>
          <w14:ligatures w14:val="none"/>
        </w:rPr>
        <w:br/>
        <w:t>We are an equal opportunity employer that recognizes the value of a diverse workforce. All qualified individuals will receive consideration for employment without regard to race, colour, age, sex, sexual orientation, gender identity, religion, national origin, disability, veteran status, genetic information, or any other criteria protected by governing law.</w:t>
      </w:r>
    </w:p>
    <w:sectPr w:rsidR="009F5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64"/>
    <w:rsid w:val="00054F7D"/>
    <w:rsid w:val="004662D5"/>
    <w:rsid w:val="00785B6A"/>
    <w:rsid w:val="009F5DDD"/>
    <w:rsid w:val="00C510D6"/>
    <w:rsid w:val="00CA20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69C5"/>
  <w15:chartTrackingRefBased/>
  <w15:docId w15:val="{895F68BD-DDD8-497D-9F09-BA6095A4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A206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2064"/>
    <w:rPr>
      <w:rFonts w:ascii="Times New Roman" w:eastAsia="Times New Roman" w:hAnsi="Times New Roman" w:cs="Times New Roman"/>
      <w:b/>
      <w:bCs/>
      <w:kern w:val="0"/>
      <w:sz w:val="27"/>
      <w:szCs w:val="27"/>
      <w:lang w:eastAsia="en-IN"/>
      <w14:ligatures w14:val="none"/>
    </w:rPr>
  </w:style>
  <w:style w:type="character" w:customStyle="1" w:styleId="hkxmid">
    <w:name w:val="hkxmid"/>
    <w:basedOn w:val="DefaultParagraphFont"/>
    <w:rsid w:val="00CA2064"/>
  </w:style>
  <w:style w:type="character" w:customStyle="1" w:styleId="us2qzb">
    <w:name w:val="us2qzb"/>
    <w:basedOn w:val="DefaultParagraphFont"/>
    <w:rsid w:val="00CA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Jitendra Soni</dc:creator>
  <cp:keywords/>
  <dc:description/>
  <cp:lastModifiedBy>Jitendra Soni</cp:lastModifiedBy>
  <cp:revision>3</cp:revision>
  <dcterms:created xsi:type="dcterms:W3CDTF">2024-10-19T19:19:00Z</dcterms:created>
  <dcterms:modified xsi:type="dcterms:W3CDTF">2024-10-19T19:33:00Z</dcterms:modified>
</cp:coreProperties>
</file>