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uppressAutoHyphens w:val="1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🧱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 xml:space="preserve">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. Limpieza de Final de Obra</w:t>
      </w:r>
    </w:p>
    <w:p>
      <w:pPr>
        <w:pStyle w:val="Por omisión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Para casas reci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n construidas o remodeladas.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Eliminaci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de polvo fino de todas las superficies.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profunda de ventanas, marcos y z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pt-PT"/>
        </w:rPr>
        <w:t>calos.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pegamento, restos de pintura o cemento (cuando sea posible).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Aspirado y fregado intensivo de pisos.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profunda de cocina, ba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 y todos los ambientes.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