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BCC38" w14:textId="51F2E03F" w:rsidR="006E7181" w:rsidRPr="006E7181" w:rsidRDefault="00772B32" w:rsidP="006E7181">
      <w:pPr>
        <w:pStyle w:val="Heading3"/>
        <w:jc w:val="center"/>
        <w:rPr>
          <w:color w:val="000000" w:themeColor="text1"/>
        </w:rPr>
      </w:pPr>
      <w:r>
        <w:rPr>
          <w:color w:val="000000" w:themeColor="text1"/>
        </w:rPr>
        <w:t>Cervical Medial Branch Block</w:t>
      </w:r>
      <w:r w:rsidR="006E7181">
        <w:rPr>
          <w:color w:val="000000" w:themeColor="text1"/>
        </w:rPr>
        <w:t xml:space="preserve"> (</w:t>
      </w:r>
      <w:r>
        <w:rPr>
          <w:color w:val="000000" w:themeColor="text1"/>
        </w:rPr>
        <w:t>MBB</w:t>
      </w:r>
      <w:r w:rsidR="006E7181">
        <w:rPr>
          <w:color w:val="000000" w:themeColor="text1"/>
        </w:rPr>
        <w:t>)</w:t>
      </w:r>
      <w:r w:rsidR="0001178C">
        <w:rPr>
          <w:color w:val="000000" w:themeColor="text1"/>
        </w:rPr>
        <w:t xml:space="preserve"> and Radiofrequency Ablation (RFA)</w:t>
      </w:r>
    </w:p>
    <w:p w14:paraId="5982C40E" w14:textId="7F25ED00" w:rsidR="00772B32" w:rsidRPr="00772B32" w:rsidRDefault="006E7181" w:rsidP="00772B32">
      <w:pPr>
        <w:jc w:val="center"/>
        <w:rPr>
          <w:sz w:val="28"/>
          <w:szCs w:val="28"/>
        </w:rPr>
      </w:pPr>
      <w:r>
        <w:rPr>
          <w:color w:val="000000" w:themeColor="text1"/>
          <w:sz w:val="28"/>
          <w:szCs w:val="28"/>
        </w:rPr>
        <w:t>CONSEN</w:t>
      </w:r>
      <w:r w:rsidR="000F791D">
        <w:rPr>
          <w:color w:val="000000" w:themeColor="text1"/>
          <w:sz w:val="28"/>
          <w:szCs w:val="28"/>
        </w:rPr>
        <w:t>T</w:t>
      </w:r>
    </w:p>
    <w:p w14:paraId="775FD0B3" w14:textId="77777777" w:rsidR="00921BF5" w:rsidRPr="00921BF5" w:rsidRDefault="00772B32" w:rsidP="00921BF5">
      <w:pPr>
        <w:spacing w:after="200" w:line="301" w:lineRule="auto"/>
        <w:rPr>
          <w:lang w:val="en-US"/>
        </w:rPr>
      </w:pPr>
      <w:r>
        <w:br/>
      </w:r>
      <w:r w:rsidR="00921BF5" w:rsidRPr="00921BF5">
        <w:rPr>
          <w:lang w:val="en-US"/>
        </w:rPr>
        <w:t>Cervical medial branch block (MBB) and radiofrequency ablation (RFA, also called neurotomy) are minimally invasive procedures for the diagnosis and treatment of chronic neck pain and cervicogenic headache attributed to cervical facet (zygapophysial) joint disease. MBB is primarily diagnostic, confirming facet-mediated pain, while RFA is therapeutic, aiming for longer-term pain relief in patients with a positive response to MBB and failure of conservative management.</w:t>
      </w:r>
      <w:hyperlink r:id="rId7" w:anchor="hurley-rw,-adams-mcb,-barad-m,-et-al.-&lt;a-target=&quot;_blank&quot;-href=&quot;https://www.ncbi.nlm.nih.gov/pmc/articles/pmc8639967/&quot;&gt;consensus-practice-guidelines-on-interventions-for-cervical-spine-(facet)-joint-pain-from-a-multispecialty-international-working-group&lt;/a&gt;.-regional-anesthesia-and-pain-medicine.-2022;47(1):3-59.-doi:10.1136/rapm-2021-103031." w:history="1">
        <w:r w:rsidR="00921BF5" w:rsidRPr="00921BF5">
          <w:rPr>
            <w:rStyle w:val="Hyperlink"/>
            <w:lang w:val="en-US"/>
          </w:rPr>
          <w:t>[1]</w:t>
        </w:r>
      </w:hyperlink>
      <w:hyperlink r:id="rId8" w:anchor="engel-a,-rappard-g,-king-w,-kennedy-dj.-&lt;a-target=&quot;_blank&quot;-href=&quot;https://pubmed.ncbi.nlm.nih.gov/26359589&quot;&gt;the-effectiveness-and-risks-of-fluoroscopically-guided-cervical-medial-branch-thermal-radiofrequency-neurotomy:-a-systematic-review-with-comprehensive-analysis-of-the-published-data&lt;/a&gt;.-pain-medicine-(malden,-mass.).-2016;17(4):658-69.-doi:10.1111/pme.12928." w:history="1">
        <w:r w:rsidR="00921BF5" w:rsidRPr="00921BF5">
          <w:rPr>
            <w:rStyle w:val="Hyperlink"/>
            <w:lang w:val="en-US"/>
          </w:rPr>
          <w:t>[2]</w:t>
        </w:r>
      </w:hyperlink>
      <w:hyperlink r:id="rId9" w:anchor="lee-dw,-pritzlaff-s,-jung-mj,-et-al.-&lt;a-target=&quot;_blank&quot;-href=&quot;https://pubmed.ncbi.nlm.nih.gov/34526815&quot;&gt;latest-evidence-based-application-for-radiofrequency-neurotomy-(learn):-best-practice-guidelines-from-the-american-society-of-pain-and-neuroscience-(aspn)&lt;/a&gt;.-journal-of-pain-research.-2021;14:2807-2831.-doi:10.2147/jpr.s325665." w:history="1">
        <w:r w:rsidR="00921BF5" w:rsidRPr="00921BF5">
          <w:rPr>
            <w:rStyle w:val="Hyperlink"/>
            <w:lang w:val="en-US"/>
          </w:rPr>
          <w:t>[3]</w:t>
        </w:r>
      </w:hyperlink>
      <w:hyperlink r:id="rId10" w:anchor="manchikanti-l,-kosanovic-r,-pampati-v,-sanapati-mr,-hirsch-ja.-&lt;a-target=&quot;_blank&quot;-href=&quot;https://pubmed.ncbi.nlm.nih.gov/35051143&quot;&gt;outcomes-of-cervical-therapeutic-medial-branch-blocks-and-radiofrequency-neurotomy:-clinical-outcomes-and-cost-utility-are-equivalent&lt;/a&gt;.-pain-physician.-2022;25(1):35-47." w:history="1">
        <w:r w:rsidR="00921BF5" w:rsidRPr="00921BF5">
          <w:rPr>
            <w:rStyle w:val="Hyperlink"/>
            <w:lang w:val="en-US"/>
          </w:rPr>
          <w:t>[4]</w:t>
        </w:r>
      </w:hyperlink>
      <w:hyperlink r:id="rId11" w:anchor="burnham-t,-conger-a,-salazar-f,-et-al.-&lt;a-target=&quot;_blank&quot;-href=&quot;https://pubmed.ncbi.nlm.nih.gov/32022889&quot;&gt;the-effectiveness-of-cervical-medial-branch-radiofrequency-ablation-for-chronic-facet-joint-syndrome-in-patients-selected-by-a-practical-medial-branch-block-paradigm&lt;/a&gt;.-pain-medicine-(malden,-mass.).-2020;21(10):2071-2076.-doi:10.1093/pm/pnz358." w:history="1">
        <w:r w:rsidR="00921BF5" w:rsidRPr="00921BF5">
          <w:rPr>
            <w:rStyle w:val="Hyperlink"/>
            <w:lang w:val="en-US"/>
          </w:rPr>
          <w:t>[5]</w:t>
        </w:r>
      </w:hyperlink>
    </w:p>
    <w:p w14:paraId="31D6609C" w14:textId="77777777" w:rsidR="00921BF5" w:rsidRPr="00921BF5" w:rsidRDefault="00921BF5" w:rsidP="00921BF5">
      <w:pPr>
        <w:spacing w:after="200" w:line="301" w:lineRule="auto"/>
        <w:rPr>
          <w:lang w:val="en-US"/>
        </w:rPr>
      </w:pPr>
      <w:r w:rsidRPr="00921BF5">
        <w:rPr>
          <w:b/>
          <w:bCs/>
          <w:lang w:val="en-US"/>
        </w:rPr>
        <w:t>Procedural Overview</w:t>
      </w:r>
    </w:p>
    <w:p w14:paraId="084504A3" w14:textId="4CA02C36" w:rsidR="00921BF5" w:rsidRPr="00921BF5" w:rsidRDefault="00921BF5" w:rsidP="00921BF5">
      <w:pPr>
        <w:spacing w:after="200" w:line="301" w:lineRule="auto"/>
        <w:rPr>
          <w:lang w:val="en-US"/>
        </w:rPr>
      </w:pPr>
      <w:r w:rsidRPr="00921BF5">
        <w:rPr>
          <w:lang w:val="en-US"/>
        </w:rPr>
        <w:t xml:space="preserve">- </w:t>
      </w:r>
      <w:r w:rsidRPr="00921BF5">
        <w:rPr>
          <w:b/>
          <w:bCs/>
          <w:lang w:val="en-US"/>
        </w:rPr>
        <w:t>MBB</w:t>
      </w:r>
      <w:r w:rsidRPr="00921BF5">
        <w:rPr>
          <w:lang w:val="en-US"/>
        </w:rPr>
        <w:t>: Injection of local anesthetic under image guidance to the medial branch nerves innervating the cervical facet joints.</w:t>
      </w:r>
    </w:p>
    <w:p w14:paraId="5ACF8B06" w14:textId="77777777" w:rsidR="00921BF5" w:rsidRPr="00921BF5" w:rsidRDefault="00921BF5" w:rsidP="00921BF5">
      <w:pPr>
        <w:spacing w:after="200" w:line="301" w:lineRule="auto"/>
        <w:rPr>
          <w:lang w:val="en-US"/>
        </w:rPr>
      </w:pPr>
      <w:r w:rsidRPr="00921BF5">
        <w:rPr>
          <w:lang w:val="en-US"/>
        </w:rPr>
        <w:t xml:space="preserve">- </w:t>
      </w:r>
      <w:r w:rsidRPr="00921BF5">
        <w:rPr>
          <w:b/>
          <w:bCs/>
          <w:lang w:val="en-US"/>
        </w:rPr>
        <w:t>RFA</w:t>
      </w:r>
      <w:r w:rsidRPr="00921BF5">
        <w:rPr>
          <w:lang w:val="en-US"/>
        </w:rPr>
        <w:t>: Application of thermal energy via a specialized needle to ablate the medial branch nerves, interrupting pain transmission.</w:t>
      </w:r>
      <w:hyperlink r:id="rId12" w:anchor="hurley-rw,-adams-mcb,-barad-m,-et-al.-&lt;a-target=&quot;_blank&quot;-href=&quot;https://www.ncbi.nlm.nih.gov/pmc/articles/pmc8639967/&quot;&gt;consensus-practice-guidelines-on-interventions-for-cervical-spine-(facet)-joint-pain-from-a-multispecialty-international-working-group&lt;/a&gt;.-regional-anesthesia-and-pain-medicine.-2022;47(1):3-59.-doi:10.1136/rapm-2021-103031." w:history="1">
        <w:r w:rsidRPr="00921BF5">
          <w:rPr>
            <w:rStyle w:val="Hyperlink"/>
            <w:lang w:val="en-US"/>
          </w:rPr>
          <w:t>[1]</w:t>
        </w:r>
      </w:hyperlink>
      <w:hyperlink r:id="rId13" w:anchor="engel-a,-rappard-g,-king-w,-kennedy-dj.-&lt;a-target=&quot;_blank&quot;-href=&quot;https://pubmed.ncbi.nlm.nih.gov/26359589&quot;&gt;the-effectiveness-and-risks-of-fluoroscopically-guided-cervical-medial-branch-thermal-radiofrequency-neurotomy:-a-systematic-review-with-comprehensive-analysis-of-the-published-data&lt;/a&gt;.-pain-medicine-(malden,-mass.).-2016;17(4):658-69.-doi:10.1111/pme.12928." w:history="1">
        <w:r w:rsidRPr="00921BF5">
          <w:rPr>
            <w:rStyle w:val="Hyperlink"/>
            <w:lang w:val="en-US"/>
          </w:rPr>
          <w:t>[2]</w:t>
        </w:r>
      </w:hyperlink>
      <w:hyperlink r:id="rId14" w:anchor="lee-dw,-pritzlaff-s,-jung-mj,-et-al.-&lt;a-target=&quot;_blank&quot;-href=&quot;https://pubmed.ncbi.nlm.nih.gov/34526815&quot;&gt;latest-evidence-based-application-for-radiofrequency-neurotomy-(learn):-best-practice-guidelines-from-the-american-society-of-pain-and-neuroscience-(aspn)&lt;/a&gt;.-journal-of-pain-research.-2021;14:2807-2831.-doi:10.2147/jpr.s325665." w:history="1">
        <w:r w:rsidRPr="00921BF5">
          <w:rPr>
            <w:rStyle w:val="Hyperlink"/>
            <w:lang w:val="en-US"/>
          </w:rPr>
          <w:t>[3]</w:t>
        </w:r>
      </w:hyperlink>
      <w:hyperlink r:id="rId15" w:anchor="sowder-t,-sayed-d,-concannon-t,-et-al.-&lt;a-target=&quot;_blank&quot;-href=&quot;https://pubmed.ncbi.nlm.nih.gov/37942223&quot;&gt;the-american-society-of-pain-and-neuroscience-(aspn)-guidelines-for-radiofrequency-ablative-procedures-in-patients-with-implanted-devices&lt;/a&gt;.-journal-of-pain-research.-2023;16:3693-3706.-doi:10.2147/jpr.s419594." w:history="1">
        <w:r w:rsidRPr="00921BF5">
          <w:rPr>
            <w:rStyle w:val="Hyperlink"/>
            <w:lang w:val="en-US"/>
          </w:rPr>
          <w:t>[6]</w:t>
        </w:r>
      </w:hyperlink>
    </w:p>
    <w:p w14:paraId="78336399" w14:textId="77777777" w:rsidR="00921BF5" w:rsidRPr="00921BF5" w:rsidRDefault="00921BF5" w:rsidP="00921BF5">
      <w:pPr>
        <w:spacing w:line="301" w:lineRule="auto"/>
        <w:rPr>
          <w:lang w:val="en-US"/>
        </w:rPr>
      </w:pPr>
      <w:r w:rsidRPr="00921BF5">
        <w:rPr>
          <w:b/>
          <w:bCs/>
          <w:lang w:val="en-US"/>
        </w:rPr>
        <w:t>Common Risks and Adverse Effects</w:t>
      </w:r>
    </w:p>
    <w:p w14:paraId="6680E216" w14:textId="77777777" w:rsidR="00921BF5" w:rsidRPr="00921BF5" w:rsidRDefault="00921BF5" w:rsidP="00921BF5">
      <w:pPr>
        <w:spacing w:after="200" w:line="301" w:lineRule="auto"/>
        <w:rPr>
          <w:lang w:val="en-US"/>
        </w:rPr>
      </w:pPr>
      <w:r w:rsidRPr="00921BF5">
        <w:rPr>
          <w:lang w:val="en-US"/>
        </w:rPr>
        <w:t xml:space="preserve">- </w:t>
      </w:r>
      <w:r w:rsidRPr="00921BF5">
        <w:rPr>
          <w:b/>
          <w:bCs/>
          <w:lang w:val="en-US"/>
        </w:rPr>
        <w:t>MBB</w:t>
      </w:r>
      <w:r w:rsidRPr="00921BF5">
        <w:rPr>
          <w:lang w:val="en-US"/>
        </w:rPr>
        <w:t>:</w:t>
      </w:r>
    </w:p>
    <w:p w14:paraId="796E496B" w14:textId="77777777" w:rsidR="00921BF5" w:rsidRPr="00921BF5" w:rsidRDefault="00921BF5" w:rsidP="00921BF5">
      <w:pPr>
        <w:spacing w:after="200" w:line="301" w:lineRule="auto"/>
        <w:rPr>
          <w:lang w:val="en-US"/>
        </w:rPr>
      </w:pPr>
      <w:r w:rsidRPr="00921BF5">
        <w:rPr>
          <w:lang w:val="en-US"/>
        </w:rPr>
        <w:t>- Minor complications are rare (&lt;0.5% in large series), including transient local pain, bleeding, vasovagal reactions, and very rarely, infection.</w:t>
      </w:r>
      <w:hyperlink r:id="rId16" w:anchor="hurley-rw,-adams-mcb,-barad-m,-et-al.-&lt;a-target=&quot;_blank&quot;-href=&quot;https://www.ncbi.nlm.nih.gov/pmc/articles/pmc8639967/&quot;&gt;consensus-practice-guidelines-on-interventions-for-cervical-spine-(facet)-joint-pain-from-a-multispecialty-international-working-group&lt;/a&gt;.-regional-anesthesia-and-pain-medicine.-2022;47(1):3-59.-doi:10.1136/rapm-2021-103031." w:history="1">
        <w:r w:rsidRPr="00921BF5">
          <w:rPr>
            <w:rStyle w:val="Hyperlink"/>
            <w:lang w:val="en-US"/>
          </w:rPr>
          <w:t>[1]</w:t>
        </w:r>
      </w:hyperlink>
      <w:hyperlink r:id="rId17" w:anchor="mirland-t,-yuen-lc,-van-cutsem-n,-et-al.-&lt;a-target=&quot;_blank&quot;-href=&quot;https://pubmed.ncbi.nlm.nih.gov/40536763&quot;&gt;twenty-one-year-experience-with-cervical-diagnostic-blocks-and-denervation:-a-study-of-1031-cases-at-a-single-institution&lt;/a&gt;.-pain-practice-:-the-official-journal-of-world-institute-of-pain.-2025;25(6):e70054.-doi:10.1111/papr.70054." w:history="1">
        <w:r w:rsidRPr="00921BF5">
          <w:rPr>
            <w:rStyle w:val="Hyperlink"/>
            <w:lang w:val="en-US"/>
          </w:rPr>
          <w:t>[7]</w:t>
        </w:r>
      </w:hyperlink>
    </w:p>
    <w:p w14:paraId="17038F80" w14:textId="77777777" w:rsidR="00921BF5" w:rsidRPr="00921BF5" w:rsidRDefault="00921BF5" w:rsidP="00921BF5">
      <w:pPr>
        <w:spacing w:after="200" w:line="301" w:lineRule="auto"/>
        <w:rPr>
          <w:lang w:val="en-US"/>
        </w:rPr>
      </w:pPr>
      <w:r w:rsidRPr="00921BF5">
        <w:rPr>
          <w:lang w:val="en-US"/>
        </w:rPr>
        <w:t>- Intravascular injection occurs in 2–10% of cases but is minimized with image guidance and proper technique.</w:t>
      </w:r>
      <w:hyperlink r:id="rId18" w:anchor="hurley-rw,-adams-mcb,-barad-m,-et-al.-&lt;a-target=&quot;_blank&quot;-href=&quot;https://www.ncbi.nlm.nih.gov/pmc/articles/pmc8639967/&quot;&gt;consensus-practice-guidelines-on-interventions-for-cervical-spine-(facet)-joint-pain-from-a-multispecialty-international-working-group&lt;/a&gt;.-regional-anesthesia-and-pain-medicine.-2022;47(1):3-59.-doi:10.1136/rapm-2021-103031." w:history="1">
        <w:r w:rsidRPr="00921BF5">
          <w:rPr>
            <w:rStyle w:val="Hyperlink"/>
            <w:lang w:val="en-US"/>
          </w:rPr>
          <w:t>[1]</w:t>
        </w:r>
      </w:hyperlink>
    </w:p>
    <w:p w14:paraId="7EA4DE43" w14:textId="77777777" w:rsidR="00921BF5" w:rsidRPr="00921BF5" w:rsidRDefault="00921BF5" w:rsidP="00921BF5">
      <w:pPr>
        <w:spacing w:after="200" w:line="301" w:lineRule="auto"/>
        <w:rPr>
          <w:lang w:val="en-US"/>
        </w:rPr>
      </w:pPr>
      <w:r w:rsidRPr="00921BF5">
        <w:rPr>
          <w:lang w:val="en-US"/>
        </w:rPr>
        <w:t>- Temporary dizziness, ataxia, or mild sensory changes may occur, especially with bilateral or multilevel blocks.</w:t>
      </w:r>
      <w:hyperlink r:id="rId19" w:anchor="hurley-rw,-adams-mcb,-barad-m,-et-al.-&lt;a-target=&quot;_blank&quot;-href=&quot;https://www.ncbi.nlm.nih.gov/pmc/articles/pmc8639967/&quot;&gt;consensus-practice-guidelines-on-interventions-for-cervical-spine-(facet)-joint-pain-from-a-multispecialty-international-working-group&lt;/a&gt;.-regional-anesthesia-and-pain-medicine.-2022;47(1):3-59.-doi:10.1136/rapm-2021-103031." w:history="1">
        <w:r w:rsidRPr="00921BF5">
          <w:rPr>
            <w:rStyle w:val="Hyperlink"/>
            <w:lang w:val="en-US"/>
          </w:rPr>
          <w:t>[1]</w:t>
        </w:r>
      </w:hyperlink>
    </w:p>
    <w:p w14:paraId="15EFBC75" w14:textId="77777777" w:rsidR="00921BF5" w:rsidRPr="00921BF5" w:rsidRDefault="00921BF5" w:rsidP="00921BF5">
      <w:pPr>
        <w:spacing w:after="200" w:line="301" w:lineRule="auto"/>
        <w:rPr>
          <w:lang w:val="en-US"/>
        </w:rPr>
      </w:pPr>
      <w:r w:rsidRPr="00921BF5">
        <w:rPr>
          <w:lang w:val="en-US"/>
        </w:rPr>
        <w:t xml:space="preserve">- </w:t>
      </w:r>
      <w:r w:rsidRPr="00921BF5">
        <w:rPr>
          <w:b/>
          <w:bCs/>
          <w:lang w:val="en-US"/>
        </w:rPr>
        <w:t>RFA</w:t>
      </w:r>
      <w:r w:rsidRPr="00921BF5">
        <w:rPr>
          <w:lang w:val="en-US"/>
        </w:rPr>
        <w:t>:</w:t>
      </w:r>
    </w:p>
    <w:p w14:paraId="291DA1C2" w14:textId="77777777" w:rsidR="00921BF5" w:rsidRPr="00921BF5" w:rsidRDefault="00921BF5" w:rsidP="00921BF5">
      <w:pPr>
        <w:spacing w:after="200" w:line="301" w:lineRule="auto"/>
        <w:rPr>
          <w:lang w:val="en-US"/>
        </w:rPr>
      </w:pPr>
      <w:r w:rsidRPr="00921BF5">
        <w:rPr>
          <w:lang w:val="en-US"/>
        </w:rPr>
        <w:t>- Minor adverse effects are common (up to 40%), including post-procedural pain, cutaneous numbness, dysesthesias, dizziness, and ataxia, typically resolving within days to weeks.</w:t>
      </w:r>
      <w:hyperlink r:id="rId20" w:anchor="hurley-rw,-adams-mcb,-barad-m,-et-al.-&lt;a-target=&quot;_blank&quot;-href=&quot;https://www.ncbi.nlm.nih.gov/pmc/articles/pmc8639967/&quot;&gt;consensus-practice-guidelines-on-interventions-for-cervical-spine-(facet)-joint-pain-from-a-multispecialty-international-working-group&lt;/a&gt;.-regional-anesthesia-and-pain-medicine.-2022;47(1):3-59.-doi:10.1136/rapm-2021-103031." w:history="1">
        <w:r w:rsidRPr="00921BF5">
          <w:rPr>
            <w:rStyle w:val="Hyperlink"/>
            <w:lang w:val="en-US"/>
          </w:rPr>
          <w:t>[1]</w:t>
        </w:r>
      </w:hyperlink>
      <w:hyperlink r:id="rId21" w:anchor="engel-a,-rappard-g,-king-w,-kennedy-dj.-&lt;a-target=&quot;_blank&quot;-href=&quot;https://pubmed.ncbi.nlm.nih.gov/26359589&quot;&gt;the-effectiveness-and-risks-of-fluoroscopically-guided-cervical-medial-branch-thermal-radiofrequency-neurotomy:-a-systematic-review-with-comprehensive-analysis-of-the-published-data&lt;/a&gt;.-pain-medicine-(malden,-mass.).-2016;17(4):658-69.-doi:10.1111/pme.12928." w:history="1">
        <w:r w:rsidRPr="00921BF5">
          <w:rPr>
            <w:rStyle w:val="Hyperlink"/>
            <w:lang w:val="en-US"/>
          </w:rPr>
          <w:t>[2]</w:t>
        </w:r>
      </w:hyperlink>
      <w:hyperlink r:id="rId22" w:anchor="lee-dw,-pritzlaff-s,-jung-mj,-et-al.-&lt;a-target=&quot;_blank&quot;-href=&quot;https://pubmed.ncbi.nlm.nih.gov/34526815&quot;&gt;latest-evidence-based-application-for-radiofrequency-neurotomy-(learn):-best-practice-guidelines-from-the-american-society-of-pain-and-neuroscience-(aspn)&lt;/a&gt;.-journal-of-pain-research.-2021;14:2807-2831.-doi:10.2147/jpr.s325665." w:history="1">
        <w:r w:rsidRPr="00921BF5">
          <w:rPr>
            <w:rStyle w:val="Hyperlink"/>
            <w:lang w:val="en-US"/>
          </w:rPr>
          <w:t>[3]</w:t>
        </w:r>
      </w:hyperlink>
      <w:hyperlink r:id="rId23" w:anchor="mirland-t,-yuen-lc,-van-cutsem-n,-et-al.-&lt;a-target=&quot;_blank&quot;-href=&quot;https://pubmed.ncbi.nlm.nih.gov/40536763&quot;&gt;twenty-one-year-experience-with-cervical-diagnostic-blocks-and-denervation:-a-study-of-1031-cases-at-a-single-institution&lt;/a&gt;.-pain-practice-:-the-official-journal-of-world-institute-of-pain.-2025;25(6):e70054.-doi:10.1111/papr.70054." w:history="1">
        <w:r w:rsidRPr="00921BF5">
          <w:rPr>
            <w:rStyle w:val="Hyperlink"/>
            <w:lang w:val="en-US"/>
          </w:rPr>
          <w:t>[7]</w:t>
        </w:r>
      </w:hyperlink>
    </w:p>
    <w:p w14:paraId="70D34D5D" w14:textId="77777777" w:rsidR="00921BF5" w:rsidRPr="00921BF5" w:rsidRDefault="00921BF5" w:rsidP="00921BF5">
      <w:pPr>
        <w:spacing w:after="200" w:line="301" w:lineRule="auto"/>
        <w:rPr>
          <w:lang w:val="en-US"/>
        </w:rPr>
      </w:pPr>
      <w:r w:rsidRPr="00921BF5">
        <w:rPr>
          <w:lang w:val="en-US"/>
        </w:rPr>
        <w:t>- Pruritus, vasovagal syncope, and transient neuritis occur in &lt;10% and are self-limited.</w:t>
      </w:r>
      <w:hyperlink r:id="rId24" w:anchor="hurley-rw,-adams-mcb,-barad-m,-et-al.-&lt;a-target=&quot;_blank&quot;-href=&quot;https://www.ncbi.nlm.nih.gov/pmc/articles/pmc8639967/&quot;&gt;consensus-practice-guidelines-on-interventions-for-cervical-spine-(facet)-joint-pain-from-a-multispecialty-international-working-group&lt;/a&gt;.-regional-anesthesia-and-pain-medicine.-2022;47(1):3-59.-doi:10.1136/rapm-2021-103031." w:history="1">
        <w:r w:rsidRPr="00921BF5">
          <w:rPr>
            <w:rStyle w:val="Hyperlink"/>
            <w:lang w:val="en-US"/>
          </w:rPr>
          <w:t>[1]</w:t>
        </w:r>
      </w:hyperlink>
      <w:hyperlink r:id="rId25" w:anchor="mirland-t,-yuen-lc,-van-cutsem-n,-et-al.-&lt;a-target=&quot;_blank&quot;-href=&quot;https://pubmed.ncbi.nlm.nih.gov/40536763&quot;&gt;twenty-one-year-experience-with-cervical-diagnostic-blocks-and-denervation:-a-study-of-1031-cases-at-a-single-institution&lt;/a&gt;.-pain-practice-:-the-official-journal-of-world-institute-of-pain.-2025;25(6):e70054.-doi:10.1111/papr.70054." w:history="1">
        <w:r w:rsidRPr="00921BF5">
          <w:rPr>
            <w:rStyle w:val="Hyperlink"/>
            <w:lang w:val="en-US"/>
          </w:rPr>
          <w:t>[7]</w:t>
        </w:r>
      </w:hyperlink>
    </w:p>
    <w:p w14:paraId="754BEA55" w14:textId="77777777" w:rsidR="00921BF5" w:rsidRPr="00921BF5" w:rsidRDefault="00921BF5" w:rsidP="00921BF5">
      <w:pPr>
        <w:spacing w:after="200" w:line="301" w:lineRule="auto"/>
        <w:rPr>
          <w:lang w:val="en-US"/>
        </w:rPr>
      </w:pPr>
      <w:r w:rsidRPr="00921BF5">
        <w:rPr>
          <w:lang w:val="en-US"/>
        </w:rPr>
        <w:t>- Temporary neck stiffness, headache, and injection site soreness may occur.</w:t>
      </w:r>
      <w:hyperlink r:id="rId26" w:anchor="hurley-rw,-adams-mcb,-barad-m,-et-al.-&lt;a-target=&quot;_blank&quot;-href=&quot;https://www.ncbi.nlm.nih.gov/pmc/articles/pmc8639967/&quot;&gt;consensus-practice-guidelines-on-interventions-for-cervical-spine-(facet)-joint-pain-from-a-multispecialty-international-working-group&lt;/a&gt;.-regional-anesthesia-and-pain-medicine.-2022;47(1):3-59.-doi:10.1136/rapm-2021-103031." w:history="1">
        <w:r w:rsidRPr="00921BF5">
          <w:rPr>
            <w:rStyle w:val="Hyperlink"/>
            <w:lang w:val="en-US"/>
          </w:rPr>
          <w:t>[1]</w:t>
        </w:r>
      </w:hyperlink>
      <w:hyperlink r:id="rId27" w:anchor="mirland-t,-yuen-lc,-van-cutsem-n,-et-al.-&lt;a-target=&quot;_blank&quot;-href=&quot;https://pubmed.ncbi.nlm.nih.gov/40536763&quot;&gt;twenty-one-year-experience-with-cervical-diagnostic-blocks-and-denervation:-a-study-of-1031-cases-at-a-single-institution&lt;/a&gt;.-pain-practice-:-the-official-journal-of-world-institute-of-pain.-2025;25(6):e70054.-doi:10.1111/papr.70054." w:history="1">
        <w:r w:rsidRPr="00921BF5">
          <w:rPr>
            <w:rStyle w:val="Hyperlink"/>
            <w:lang w:val="en-US"/>
          </w:rPr>
          <w:t>[7]</w:t>
        </w:r>
      </w:hyperlink>
    </w:p>
    <w:p w14:paraId="7C69C153" w14:textId="77777777" w:rsidR="00921BF5" w:rsidRPr="00921BF5" w:rsidRDefault="00921BF5" w:rsidP="00921BF5">
      <w:pPr>
        <w:spacing w:after="200" w:line="301" w:lineRule="auto"/>
        <w:rPr>
          <w:lang w:val="en-US"/>
        </w:rPr>
      </w:pPr>
      <w:r w:rsidRPr="00921BF5">
        <w:rPr>
          <w:lang w:val="en-US"/>
        </w:rPr>
        <w:t>- Koebner’s phenomenon (rash at the cannula site) is rare.</w:t>
      </w:r>
      <w:hyperlink r:id="rId28" w:anchor="hurley-rw,-adams-mcb,-barad-m,-et-al.-&lt;a-target=&quot;_blank&quot;-href=&quot;https://www.ncbi.nlm.nih.gov/pmc/articles/pmc8639967/&quot;&gt;consensus-practice-guidelines-on-interventions-for-cervical-spine-(facet)-joint-pain-from-a-multispecialty-international-working-group&lt;/a&gt;.-regional-anesthesia-and-pain-medicine.-2022;47(1):3-59.-doi:10.1136/rapm-2021-103031." w:history="1">
        <w:r w:rsidRPr="00921BF5">
          <w:rPr>
            <w:rStyle w:val="Hyperlink"/>
            <w:lang w:val="en-US"/>
          </w:rPr>
          <w:t>[1]</w:t>
        </w:r>
      </w:hyperlink>
    </w:p>
    <w:p w14:paraId="002A9680" w14:textId="77777777" w:rsidR="00921BF5" w:rsidRPr="00921BF5" w:rsidRDefault="00921BF5" w:rsidP="00921BF5">
      <w:pPr>
        <w:spacing w:after="200" w:line="301" w:lineRule="auto"/>
        <w:rPr>
          <w:lang w:val="en-US"/>
        </w:rPr>
      </w:pPr>
      <w:r w:rsidRPr="00921BF5">
        <w:rPr>
          <w:lang w:val="en-US"/>
        </w:rPr>
        <w:t>- Most minor complications resolve without intervention and do not result in long-term sequelae.</w:t>
      </w:r>
      <w:hyperlink r:id="rId29" w:anchor="hurley-rw,-adams-mcb,-barad-m,-et-al.-&lt;a-target=&quot;_blank&quot;-href=&quot;https://www.ncbi.nlm.nih.gov/pmc/articles/pmc8639967/&quot;&gt;consensus-practice-guidelines-on-interventions-for-cervical-spine-(facet)-joint-pain-from-a-multispecialty-international-working-group&lt;/a&gt;.-regional-anesthesia-and-pain-medicine.-2022;47(1):3-59.-doi:10.1136/rapm-2021-103031." w:history="1">
        <w:r w:rsidRPr="00921BF5">
          <w:rPr>
            <w:rStyle w:val="Hyperlink"/>
            <w:lang w:val="en-US"/>
          </w:rPr>
          <w:t>[1]</w:t>
        </w:r>
      </w:hyperlink>
      <w:hyperlink r:id="rId30" w:anchor="mirland-t,-yuen-lc,-van-cutsem-n,-et-al.-&lt;a-target=&quot;_blank&quot;-href=&quot;https://pubmed.ncbi.nlm.nih.gov/40536763&quot;&gt;twenty-one-year-experience-with-cervical-diagnostic-blocks-and-denervation:-a-study-of-1031-cases-at-a-single-institution&lt;/a&gt;.-pain-practice-:-the-official-journal-of-world-institute-of-pain.-2025;25(6):e70054.-doi:10.1111/papr.70054." w:history="1">
        <w:r w:rsidRPr="00921BF5">
          <w:rPr>
            <w:rStyle w:val="Hyperlink"/>
            <w:lang w:val="en-US"/>
          </w:rPr>
          <w:t>[7]</w:t>
        </w:r>
      </w:hyperlink>
    </w:p>
    <w:p w14:paraId="7CDC5E06" w14:textId="77777777" w:rsidR="00921BF5" w:rsidRPr="00921BF5" w:rsidRDefault="00921BF5" w:rsidP="00921BF5">
      <w:pPr>
        <w:spacing w:line="301" w:lineRule="auto"/>
        <w:rPr>
          <w:lang w:val="en-US"/>
        </w:rPr>
      </w:pPr>
      <w:r w:rsidRPr="00921BF5">
        <w:rPr>
          <w:b/>
          <w:bCs/>
          <w:lang w:val="en-US"/>
        </w:rPr>
        <w:lastRenderedPageBreak/>
        <w:t>Serious or Rare Risks</w:t>
      </w:r>
    </w:p>
    <w:p w14:paraId="2D100EDC" w14:textId="77777777" w:rsidR="00921BF5" w:rsidRPr="00921BF5" w:rsidRDefault="00921BF5" w:rsidP="00921BF5">
      <w:pPr>
        <w:spacing w:after="200" w:line="301" w:lineRule="auto"/>
        <w:rPr>
          <w:lang w:val="en-US"/>
        </w:rPr>
      </w:pPr>
      <w:r w:rsidRPr="00921BF5">
        <w:rPr>
          <w:lang w:val="en-US"/>
        </w:rPr>
        <w:t xml:space="preserve">- </w:t>
      </w:r>
      <w:r w:rsidRPr="00921BF5">
        <w:rPr>
          <w:b/>
          <w:bCs/>
          <w:lang w:val="en-US"/>
        </w:rPr>
        <w:t>Both MBB and RFA</w:t>
      </w:r>
      <w:r w:rsidRPr="00921BF5">
        <w:rPr>
          <w:lang w:val="en-US"/>
        </w:rPr>
        <w:t>:</w:t>
      </w:r>
    </w:p>
    <w:p w14:paraId="5C16C764" w14:textId="77777777" w:rsidR="00921BF5" w:rsidRPr="00921BF5" w:rsidRDefault="00921BF5" w:rsidP="00921BF5">
      <w:pPr>
        <w:spacing w:after="200" w:line="301" w:lineRule="auto"/>
        <w:rPr>
          <w:lang w:val="en-US"/>
        </w:rPr>
      </w:pPr>
      <w:r w:rsidRPr="00921BF5">
        <w:rPr>
          <w:lang w:val="en-US"/>
        </w:rPr>
        <w:t>- Serious complications are exceedingly rare when performed according to published guidelines.</w:t>
      </w:r>
      <w:hyperlink r:id="rId31" w:anchor="hurley-rw,-adams-mcb,-barad-m,-et-al.-&lt;a-target=&quot;_blank&quot;-href=&quot;https://www.ncbi.nlm.nih.gov/pmc/articles/pmc8639967/&quot;&gt;consensus-practice-guidelines-on-interventions-for-cervical-spine-(facet)-joint-pain-from-a-multispecialty-international-working-group&lt;/a&gt;.-regional-anesthesia-and-pain-medicine.-2022;47(1):3-59.-doi:10.1136/rapm-2021-103031." w:history="1">
        <w:r w:rsidRPr="00921BF5">
          <w:rPr>
            <w:rStyle w:val="Hyperlink"/>
            <w:lang w:val="en-US"/>
          </w:rPr>
          <w:t>[1]</w:t>
        </w:r>
      </w:hyperlink>
      <w:hyperlink r:id="rId32" w:anchor="engel-a,-rappard-g,-king-w,-kennedy-dj.-&lt;a-target=&quot;_blank&quot;-href=&quot;https://pubmed.ncbi.nlm.nih.gov/26359589&quot;&gt;the-effectiveness-and-risks-of-fluoroscopically-guided-cervical-medial-branch-thermal-radiofrequency-neurotomy:-a-systematic-review-with-comprehensive-analysis-of-the-published-data&lt;/a&gt;.-pain-medicine-(malden,-mass.).-2016;17(4):658-69.-doi:10.1111/pme.12928." w:history="1">
        <w:r w:rsidRPr="00921BF5">
          <w:rPr>
            <w:rStyle w:val="Hyperlink"/>
            <w:lang w:val="en-US"/>
          </w:rPr>
          <w:t>[2]</w:t>
        </w:r>
      </w:hyperlink>
      <w:hyperlink r:id="rId33" w:anchor="lee-dw,-pritzlaff-s,-jung-mj,-et-al.-&lt;a-target=&quot;_blank&quot;-href=&quot;https://pubmed.ncbi.nlm.nih.gov/34526815&quot;&gt;latest-evidence-based-application-for-radiofrequency-neurotomy-(learn):-best-practice-guidelines-from-the-american-society-of-pain-and-neuroscience-(aspn)&lt;/a&gt;.-journal-of-pain-research.-2021;14:2807-2831.-doi:10.2147/jpr.s325665." w:history="1">
        <w:r w:rsidRPr="00921BF5">
          <w:rPr>
            <w:rStyle w:val="Hyperlink"/>
            <w:lang w:val="en-US"/>
          </w:rPr>
          <w:t>[3]</w:t>
        </w:r>
      </w:hyperlink>
      <w:hyperlink r:id="rId34" w:anchor="manchikanti-l,-kosanovic-r,-pampati-v,-sanapati-mr,-hirsch-ja.-&lt;a-target=&quot;_blank&quot;-href=&quot;https://pubmed.ncbi.nlm.nih.gov/35051143&quot;&gt;outcomes-of-cervical-therapeutic-medial-branch-blocks-and-radiofrequency-neurotomy:-clinical-outcomes-and-cost-utility-are-equivalent&lt;/a&gt;.-pain-physician.-2022;25(1):35-47." w:history="1">
        <w:r w:rsidRPr="00921BF5">
          <w:rPr>
            <w:rStyle w:val="Hyperlink"/>
            <w:lang w:val="en-US"/>
          </w:rPr>
          <w:t>[4]</w:t>
        </w:r>
      </w:hyperlink>
      <w:hyperlink r:id="rId35" w:anchor="sowder-t,-sayed-d,-concannon-t,-et-al.-&lt;a-target=&quot;_blank&quot;-href=&quot;https://pubmed.ncbi.nlm.nih.gov/37942223&quot;&gt;the-american-society-of-pain-and-neuroscience-(aspn)-guidelines-for-radiofrequency-ablative-procedures-in-patients-with-implanted-devices&lt;/a&gt;.-journal-of-pain-research.-2023;16:3693-3706.-doi:10.2147/jpr.s419594." w:history="1">
        <w:r w:rsidRPr="00921BF5">
          <w:rPr>
            <w:rStyle w:val="Hyperlink"/>
            <w:lang w:val="en-US"/>
          </w:rPr>
          <w:t>[6]</w:t>
        </w:r>
      </w:hyperlink>
      <w:hyperlink r:id="rId36" w:anchor="mirland-t,-yuen-lc,-van-cutsem-n,-et-al.-&lt;a-target=&quot;_blank&quot;-href=&quot;https://pubmed.ncbi.nlm.nih.gov/40536763&quot;&gt;twenty-one-year-experience-with-cervical-diagnostic-blocks-and-denervation:-a-study-of-1031-cases-at-a-single-institution&lt;/a&gt;.-pain-practice-:-the-official-journal-of-world-institute-of-pain.-2025;25(6):e70054.-doi:10.1111/papr.70054." w:history="1">
        <w:r w:rsidRPr="00921BF5">
          <w:rPr>
            <w:rStyle w:val="Hyperlink"/>
            <w:lang w:val="en-US"/>
          </w:rPr>
          <w:t>[7]</w:t>
        </w:r>
      </w:hyperlink>
    </w:p>
    <w:p w14:paraId="70EC2D61" w14:textId="77777777" w:rsidR="00921BF5" w:rsidRPr="00921BF5" w:rsidRDefault="00921BF5" w:rsidP="00921BF5">
      <w:pPr>
        <w:spacing w:after="200" w:line="301" w:lineRule="auto"/>
        <w:rPr>
          <w:lang w:val="en-US"/>
        </w:rPr>
      </w:pPr>
      <w:r w:rsidRPr="00921BF5">
        <w:rPr>
          <w:lang w:val="en-US"/>
        </w:rPr>
        <w:t>- Neurological injury (nerve root irritation, persistent deficit) is extremely rare, with no permanent deficits reported in large series.</w:t>
      </w:r>
      <w:hyperlink r:id="rId37" w:anchor="hurley-rw,-adams-mcb,-barad-m,-et-al.-&lt;a-target=&quot;_blank&quot;-href=&quot;https://www.ncbi.nlm.nih.gov/pmc/articles/pmc8639967/&quot;&gt;consensus-practice-guidelines-on-interventions-for-cervical-spine-(facet)-joint-pain-from-a-multispecialty-international-working-group&lt;/a&gt;.-regional-anesthesia-and-pain-medicine.-2022;47(1):3-59.-doi:10.1136/rapm-2021-103031." w:history="1">
        <w:r w:rsidRPr="00921BF5">
          <w:rPr>
            <w:rStyle w:val="Hyperlink"/>
            <w:lang w:val="en-US"/>
          </w:rPr>
          <w:t>[1]</w:t>
        </w:r>
      </w:hyperlink>
      <w:hyperlink r:id="rId38" w:anchor="engel-a,-rappard-g,-king-w,-kennedy-dj.-&lt;a-target=&quot;_blank&quot;-href=&quot;https://pubmed.ncbi.nlm.nih.gov/26359589&quot;&gt;the-effectiveness-and-risks-of-fluoroscopically-guided-cervical-medial-branch-thermal-radiofrequency-neurotomy:-a-systematic-review-with-comprehensive-analysis-of-the-published-data&lt;/a&gt;.-pain-medicine-(malden,-mass.).-2016;17(4):658-69.-doi:10.1111/pme.12928." w:history="1">
        <w:r w:rsidRPr="00921BF5">
          <w:rPr>
            <w:rStyle w:val="Hyperlink"/>
            <w:lang w:val="en-US"/>
          </w:rPr>
          <w:t>[2]</w:t>
        </w:r>
      </w:hyperlink>
      <w:hyperlink r:id="rId39" w:anchor="lee-dw,-pritzlaff-s,-jung-mj,-et-al.-&lt;a-target=&quot;_blank&quot;-href=&quot;https://pubmed.ncbi.nlm.nih.gov/34526815&quot;&gt;latest-evidence-based-application-for-radiofrequency-neurotomy-(learn):-best-practice-guidelines-from-the-american-society-of-pain-and-neuroscience-(aspn)&lt;/a&gt;.-journal-of-pain-research.-2021;14:2807-2831.-doi:10.2147/jpr.s325665." w:history="1">
        <w:r w:rsidRPr="00921BF5">
          <w:rPr>
            <w:rStyle w:val="Hyperlink"/>
            <w:lang w:val="en-US"/>
          </w:rPr>
          <w:t>[3]</w:t>
        </w:r>
      </w:hyperlink>
      <w:hyperlink r:id="rId40" w:anchor="manchikanti-l,-kosanovic-r,-pampati-v,-sanapati-mr,-hirsch-ja.-&lt;a-target=&quot;_blank&quot;-href=&quot;https://pubmed.ncbi.nlm.nih.gov/35051143&quot;&gt;outcomes-of-cervical-therapeutic-medial-branch-blocks-and-radiofrequency-neurotomy:-clinical-outcomes-and-cost-utility-are-equivalent&lt;/a&gt;.-pain-physician.-2022;25(1):35-47." w:history="1">
        <w:r w:rsidRPr="00921BF5">
          <w:rPr>
            <w:rStyle w:val="Hyperlink"/>
            <w:lang w:val="en-US"/>
          </w:rPr>
          <w:t>[4]</w:t>
        </w:r>
      </w:hyperlink>
      <w:hyperlink r:id="rId41" w:anchor="mirland-t,-yuen-lc,-van-cutsem-n,-et-al.-&lt;a-target=&quot;_blank&quot;-href=&quot;https://pubmed.ncbi.nlm.nih.gov/40536763&quot;&gt;twenty-one-year-experience-with-cervical-diagnostic-blocks-and-denervation:-a-study-of-1031-cases-at-a-single-institution&lt;/a&gt;.-pain-practice-:-the-official-journal-of-world-institute-of-pain.-2025;25(6):e70054.-doi:10.1111/papr.70054." w:history="1">
        <w:r w:rsidRPr="00921BF5">
          <w:rPr>
            <w:rStyle w:val="Hyperlink"/>
            <w:lang w:val="en-US"/>
          </w:rPr>
          <w:t>[7]</w:t>
        </w:r>
      </w:hyperlink>
    </w:p>
    <w:p w14:paraId="2F95CB37" w14:textId="77777777" w:rsidR="00921BF5" w:rsidRPr="00921BF5" w:rsidRDefault="00921BF5" w:rsidP="00921BF5">
      <w:pPr>
        <w:spacing w:after="200" w:line="301" w:lineRule="auto"/>
        <w:rPr>
          <w:lang w:val="en-US"/>
        </w:rPr>
      </w:pPr>
      <w:r w:rsidRPr="00921BF5">
        <w:rPr>
          <w:lang w:val="en-US"/>
        </w:rPr>
        <w:t>- Vascular injury, including vertebral artery dissection and stroke, is rare but possible, especially with aberrant anatomy or technical error.</w:t>
      </w:r>
      <w:hyperlink r:id="rId42" w:anchor="hurley-rw,-adams-mcb,-barad-m,-et-al.-&lt;a-target=&quot;_blank&quot;-href=&quot;https://www.ncbi.nlm.nih.gov/pmc/articles/pmc8639967/&quot;&gt;consensus-practice-guidelines-on-interventions-for-cervical-spine-(facet)-joint-pain-from-a-multispecialty-international-working-group&lt;/a&gt;.-regional-anesthesia-and-pain-medicine.-2022;47(1):3-59.-doi:10.1136/rapm-2021-103031." w:history="1">
        <w:r w:rsidRPr="00921BF5">
          <w:rPr>
            <w:rStyle w:val="Hyperlink"/>
            <w:lang w:val="en-US"/>
          </w:rPr>
          <w:t>[1]</w:t>
        </w:r>
      </w:hyperlink>
    </w:p>
    <w:p w14:paraId="20A1C2E4" w14:textId="77777777" w:rsidR="00921BF5" w:rsidRPr="00921BF5" w:rsidRDefault="00921BF5" w:rsidP="00921BF5">
      <w:pPr>
        <w:spacing w:after="200" w:line="301" w:lineRule="auto"/>
        <w:rPr>
          <w:lang w:val="en-US"/>
        </w:rPr>
      </w:pPr>
      <w:r w:rsidRPr="00921BF5">
        <w:rPr>
          <w:lang w:val="en-US"/>
        </w:rPr>
        <w:t>- Infection (epidural abscess, meningitis) is exceedingly rare.</w:t>
      </w:r>
      <w:hyperlink r:id="rId43" w:anchor="hurley-rw,-adams-mcb,-barad-m,-et-al.-&lt;a-target=&quot;_blank&quot;-href=&quot;https://www.ncbi.nlm.nih.gov/pmc/articles/pmc8639967/&quot;&gt;consensus-practice-guidelines-on-interventions-for-cervical-spine-(facet)-joint-pain-from-a-multispecialty-international-working-group&lt;/a&gt;.-regional-anesthesia-and-pain-medicine.-2022;47(1):3-59.-doi:10.1136/rapm-2021-103031." w:history="1">
        <w:r w:rsidRPr="00921BF5">
          <w:rPr>
            <w:rStyle w:val="Hyperlink"/>
            <w:lang w:val="en-US"/>
          </w:rPr>
          <w:t>[1]</w:t>
        </w:r>
      </w:hyperlink>
      <w:hyperlink r:id="rId44" w:anchor="mirland-t,-yuen-lc,-van-cutsem-n,-et-al.-&lt;a-target=&quot;_blank&quot;-href=&quot;https://pubmed.ncbi.nlm.nih.gov/40536763&quot;&gt;twenty-one-year-experience-with-cervical-diagnostic-blocks-and-denervation:-a-study-of-1031-cases-at-a-single-institution&lt;/a&gt;.-pain-practice-:-the-official-journal-of-world-institute-of-pain.-2025;25(6):e70054.-doi:10.1111/papr.70054." w:history="1">
        <w:r w:rsidRPr="00921BF5">
          <w:rPr>
            <w:rStyle w:val="Hyperlink"/>
            <w:lang w:val="en-US"/>
          </w:rPr>
          <w:t>[7]</w:t>
        </w:r>
      </w:hyperlink>
    </w:p>
    <w:p w14:paraId="78BE6A5C" w14:textId="77777777" w:rsidR="00921BF5" w:rsidRPr="00921BF5" w:rsidRDefault="00921BF5" w:rsidP="00921BF5">
      <w:pPr>
        <w:spacing w:after="200" w:line="301" w:lineRule="auto"/>
        <w:rPr>
          <w:lang w:val="en-US"/>
        </w:rPr>
      </w:pPr>
      <w:r w:rsidRPr="00921BF5">
        <w:rPr>
          <w:lang w:val="en-US"/>
        </w:rPr>
        <w:t>- Dural puncture and post-dural puncture headache are exceedingly rare.</w:t>
      </w:r>
      <w:hyperlink r:id="rId45" w:anchor="hurley-rw,-adams-mcb,-barad-m,-et-al.-&lt;a-target=&quot;_blank&quot;-href=&quot;https://www.ncbi.nlm.nih.gov/pmc/articles/pmc8639967/&quot;&gt;consensus-practice-guidelines-on-interventions-for-cervical-spine-(facet)-joint-pain-from-a-multispecialty-international-working-group&lt;/a&gt;.-regional-anesthesia-and-pain-medicine.-2022;47(1):3-59.-doi:10.1136/rapm-2021-103031." w:history="1">
        <w:r w:rsidRPr="00921BF5">
          <w:rPr>
            <w:rStyle w:val="Hyperlink"/>
            <w:lang w:val="en-US"/>
          </w:rPr>
          <w:t>[1]</w:t>
        </w:r>
      </w:hyperlink>
    </w:p>
    <w:p w14:paraId="3C033AD7" w14:textId="77777777" w:rsidR="00921BF5" w:rsidRPr="00921BF5" w:rsidRDefault="00921BF5" w:rsidP="00921BF5">
      <w:pPr>
        <w:spacing w:after="200" w:line="301" w:lineRule="auto"/>
        <w:rPr>
          <w:lang w:val="en-US"/>
        </w:rPr>
      </w:pPr>
      <w:r w:rsidRPr="00921BF5">
        <w:rPr>
          <w:lang w:val="en-US"/>
        </w:rPr>
        <w:t>- Dropped head syndrome (severe cervical muscle weakness) has been reported after extensive, bilateral, multilevel RFA, particularly without use of sensory/motor stimulation.</w:t>
      </w:r>
      <w:hyperlink r:id="rId46" w:anchor="hurley-rw,-adams-mcb,-barad-m,-et-al.-&lt;a-target=&quot;_blank&quot;-href=&quot;https://www.ncbi.nlm.nih.gov/pmc/articles/pmc8639967/&quot;&gt;consensus-practice-guidelines-on-interventions-for-cervical-spine-(facet)-joint-pain-from-a-multispecialty-international-working-group&lt;/a&gt;.-regional-anesthesia-and-pain-medicine.-2022;47(1):3-59.-doi:10.1136/rapm-2021-103031." w:history="1">
        <w:r w:rsidRPr="00921BF5">
          <w:rPr>
            <w:rStyle w:val="Hyperlink"/>
            <w:lang w:val="en-US"/>
          </w:rPr>
          <w:t>[1]</w:t>
        </w:r>
      </w:hyperlink>
    </w:p>
    <w:p w14:paraId="62F527D7" w14:textId="77777777" w:rsidR="00921BF5" w:rsidRPr="00921BF5" w:rsidRDefault="00921BF5" w:rsidP="00921BF5">
      <w:pPr>
        <w:spacing w:after="200" w:line="301" w:lineRule="auto"/>
        <w:rPr>
          <w:lang w:val="en-US"/>
        </w:rPr>
      </w:pPr>
      <w:r w:rsidRPr="00921BF5">
        <w:rPr>
          <w:lang w:val="en-US"/>
        </w:rPr>
        <w:t>- No serious complications have been reported in large series when performed according to International Spine Intervention Society or American Academy of Pain Medicine guidelines.</w:t>
      </w:r>
      <w:hyperlink r:id="rId47" w:anchor="hurley-rw,-adams-mcb,-barad-m,-et-al.-&lt;a-target=&quot;_blank&quot;-href=&quot;https://www.ncbi.nlm.nih.gov/pmc/articles/pmc8639967/&quot;&gt;consensus-practice-guidelines-on-interventions-for-cervical-spine-(facet)-joint-pain-from-a-multispecialty-international-working-group&lt;/a&gt;.-regional-anesthesia-and-pain-medicine.-2022;47(1):3-59.-doi:10.1136/rapm-2021-103031." w:history="1">
        <w:r w:rsidRPr="00921BF5">
          <w:rPr>
            <w:rStyle w:val="Hyperlink"/>
            <w:lang w:val="en-US"/>
          </w:rPr>
          <w:t>[1]</w:t>
        </w:r>
      </w:hyperlink>
      <w:hyperlink r:id="rId48" w:anchor="engel-a,-rappard-g,-king-w,-kennedy-dj.-&lt;a-target=&quot;_blank&quot;-href=&quot;https://pubmed.ncbi.nlm.nih.gov/26359589&quot;&gt;the-effectiveness-and-risks-of-fluoroscopically-guided-cervical-medial-branch-thermal-radiofrequency-neurotomy:-a-systematic-review-with-comprehensive-analysis-of-the-published-data&lt;/a&gt;.-pain-medicine-(malden,-mass.).-2016;17(4):658-69.-doi:10.1111/pme.12928." w:history="1">
        <w:r w:rsidRPr="00921BF5">
          <w:rPr>
            <w:rStyle w:val="Hyperlink"/>
            <w:lang w:val="en-US"/>
          </w:rPr>
          <w:t>[2]</w:t>
        </w:r>
      </w:hyperlink>
      <w:hyperlink r:id="rId49" w:anchor="lee-dw,-pritzlaff-s,-jung-mj,-et-al.-&lt;a-target=&quot;_blank&quot;-href=&quot;https://pubmed.ncbi.nlm.nih.gov/34526815&quot;&gt;latest-evidence-based-application-for-radiofrequency-neurotomy-(learn):-best-practice-guidelines-from-the-american-society-of-pain-and-neuroscience-(aspn)&lt;/a&gt;.-journal-of-pain-research.-2021;14:2807-2831.-doi:10.2147/jpr.s325665." w:history="1">
        <w:r w:rsidRPr="00921BF5">
          <w:rPr>
            <w:rStyle w:val="Hyperlink"/>
            <w:lang w:val="en-US"/>
          </w:rPr>
          <w:t>[3]</w:t>
        </w:r>
      </w:hyperlink>
      <w:hyperlink r:id="rId50" w:anchor="manchikanti-l,-kosanovic-r,-pampati-v,-sanapati-mr,-hirsch-ja.-&lt;a-target=&quot;_blank&quot;-href=&quot;https://pubmed.ncbi.nlm.nih.gov/35051143&quot;&gt;outcomes-of-cervical-therapeutic-medial-branch-blocks-and-radiofrequency-neurotomy:-clinical-outcomes-and-cost-utility-are-equivalent&lt;/a&gt;.-pain-physician.-2022;25(1):35-47." w:history="1">
        <w:r w:rsidRPr="00921BF5">
          <w:rPr>
            <w:rStyle w:val="Hyperlink"/>
            <w:lang w:val="en-US"/>
          </w:rPr>
          <w:t>[4]</w:t>
        </w:r>
      </w:hyperlink>
      <w:hyperlink r:id="rId51" w:anchor="sowder-t,-sayed-d,-concannon-t,-et-al.-&lt;a-target=&quot;_blank&quot;-href=&quot;https://pubmed.ncbi.nlm.nih.gov/37942223&quot;&gt;the-american-society-of-pain-and-neuroscience-(aspn)-guidelines-for-radiofrequency-ablative-procedures-in-patients-with-implanted-devices&lt;/a&gt;.-journal-of-pain-research.-2023;16:3693-3706.-doi:10.2147/jpr.s419594." w:history="1">
        <w:r w:rsidRPr="00921BF5">
          <w:rPr>
            <w:rStyle w:val="Hyperlink"/>
            <w:lang w:val="en-US"/>
          </w:rPr>
          <w:t>[6]</w:t>
        </w:r>
      </w:hyperlink>
      <w:hyperlink r:id="rId52" w:anchor="mirland-t,-yuen-lc,-van-cutsem-n,-et-al.-&lt;a-target=&quot;_blank&quot;-href=&quot;https://pubmed.ncbi.nlm.nih.gov/40536763&quot;&gt;twenty-one-year-experience-with-cervical-diagnostic-blocks-and-denervation:-a-study-of-1031-cases-at-a-single-institution&lt;/a&gt;.-pain-practice-:-the-official-journal-of-world-institute-of-pain.-2025;25(6):e70054.-doi:10.1111/papr.70054." w:history="1">
        <w:r w:rsidRPr="00921BF5">
          <w:rPr>
            <w:rStyle w:val="Hyperlink"/>
            <w:lang w:val="en-US"/>
          </w:rPr>
          <w:t>[7]</w:t>
        </w:r>
      </w:hyperlink>
    </w:p>
    <w:p w14:paraId="5CD43B3B" w14:textId="556802E8" w:rsidR="00793424" w:rsidRDefault="00772B32" w:rsidP="00793424">
      <w:pPr>
        <w:spacing w:after="200" w:line="301" w:lineRule="auto"/>
        <w:rPr>
          <w:rFonts w:ascii="Times New Roman" w:eastAsia="Times New Roman" w:hAnsi="Times New Roman" w:cs="Times New Roman"/>
          <w:b/>
          <w:sz w:val="24"/>
          <w:szCs w:val="24"/>
        </w:rPr>
      </w:pPr>
      <w:r>
        <w:br/>
      </w:r>
      <w:r>
        <w:br/>
      </w:r>
      <w:r w:rsidR="00793424">
        <w:rPr>
          <w:rFonts w:ascii="Times New Roman" w:eastAsia="Times New Roman" w:hAnsi="Times New Roman" w:cs="Times New Roman"/>
          <w:b/>
          <w:sz w:val="24"/>
          <w:szCs w:val="24"/>
        </w:rPr>
        <w:t>Patient Acknowledgment:</w:t>
      </w:r>
    </w:p>
    <w:p w14:paraId="54F13374" w14:textId="5F582BC7" w:rsidR="00793424" w:rsidRDefault="00793424" w:rsidP="00793424">
      <w:pPr>
        <w:spacing w:after="200"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signing below, the patient acknowledges understanding of the above risks, their estimated incidence, and the potential for both common and rare complications associated with </w:t>
      </w:r>
      <w:r w:rsidR="00067C28">
        <w:rPr>
          <w:rFonts w:ascii="Times New Roman" w:eastAsia="Times New Roman" w:hAnsi="Times New Roman" w:cs="Times New Roman"/>
          <w:sz w:val="24"/>
          <w:szCs w:val="24"/>
        </w:rPr>
        <w:t>Cervical Medial Branch Block</w:t>
      </w:r>
      <w:r>
        <w:rPr>
          <w:rFonts w:ascii="Times New Roman" w:eastAsia="Times New Roman" w:hAnsi="Times New Roman" w:cs="Times New Roman"/>
          <w:sz w:val="24"/>
          <w:szCs w:val="24"/>
        </w:rPr>
        <w:t>. All questions have been answered to the patient's satisfaction.</w:t>
      </w:r>
    </w:p>
    <w:p w14:paraId="444FCDFF" w14:textId="77777777" w:rsidR="00793424" w:rsidRPr="005652DC" w:rsidRDefault="00793424" w:rsidP="00793424">
      <w:pPr>
        <w:spacing w:after="200" w:line="301" w:lineRule="auto"/>
        <w:rPr>
          <w:rFonts w:ascii="Times New Roman" w:eastAsia="Times New Roman" w:hAnsi="Times New Roman" w:cs="Times New Roman"/>
          <w:b/>
          <w:sz w:val="24"/>
          <w:szCs w:val="24"/>
          <w:lang w:val="fr-FR"/>
        </w:rPr>
      </w:pPr>
      <w:r w:rsidRPr="005652DC">
        <w:rPr>
          <w:rFonts w:ascii="Times New Roman" w:eastAsia="Times New Roman" w:hAnsi="Times New Roman" w:cs="Times New Roman"/>
          <w:b/>
          <w:sz w:val="24"/>
          <w:szCs w:val="24"/>
          <w:lang w:val="fr-FR"/>
        </w:rPr>
        <w:t>Patient Signature: __________________________  Date: _________</w:t>
      </w:r>
    </w:p>
    <w:p w14:paraId="449E75D8" w14:textId="77777777" w:rsidR="00793424" w:rsidRPr="00921BF5" w:rsidRDefault="00793424" w:rsidP="00793424">
      <w:pPr>
        <w:spacing w:after="200" w:line="301" w:lineRule="auto"/>
        <w:rPr>
          <w:rFonts w:ascii="Times New Roman" w:eastAsia="Times New Roman" w:hAnsi="Times New Roman" w:cs="Times New Roman"/>
          <w:b/>
          <w:sz w:val="24"/>
          <w:szCs w:val="24"/>
          <w:lang w:val="fr-FR"/>
        </w:rPr>
      </w:pPr>
      <w:r w:rsidRPr="00921BF5">
        <w:rPr>
          <w:rFonts w:ascii="Times New Roman" w:eastAsia="Times New Roman" w:hAnsi="Times New Roman" w:cs="Times New Roman"/>
          <w:b/>
          <w:sz w:val="24"/>
          <w:szCs w:val="24"/>
          <w:lang w:val="fr-FR"/>
        </w:rPr>
        <w:t>Patient Name: _____________________________  DOB:_________</w:t>
      </w:r>
    </w:p>
    <w:p w14:paraId="08A8297A" w14:textId="0E1BC0E1" w:rsidR="00772B32" w:rsidRPr="00921BF5" w:rsidRDefault="00772B32" w:rsidP="00772B32">
      <w:pPr>
        <w:spacing w:after="240"/>
        <w:rPr>
          <w:lang w:val="fr-FR"/>
        </w:rPr>
      </w:pPr>
    </w:p>
    <w:p w14:paraId="364BDF60" w14:textId="77777777" w:rsidR="00772B32" w:rsidRDefault="00772B32" w:rsidP="00772B32">
      <w:pPr>
        <w:pStyle w:val="Heading3"/>
      </w:pPr>
      <w:r>
        <w:t>References</w:t>
      </w:r>
    </w:p>
    <w:p w14:paraId="52C52CCA" w14:textId="77777777" w:rsidR="00921BF5" w:rsidRPr="00921BF5" w:rsidRDefault="00921BF5" w:rsidP="00921BF5">
      <w:pPr>
        <w:numPr>
          <w:ilvl w:val="0"/>
          <w:numId w:val="4"/>
        </w:numPr>
        <w:spacing w:before="100" w:beforeAutospacing="1" w:after="100" w:afterAutospacing="1" w:line="240" w:lineRule="auto"/>
        <w:rPr>
          <w:lang w:val="en-US"/>
        </w:rPr>
      </w:pPr>
      <w:hyperlink r:id="rId53" w:history="1">
        <w:r w:rsidRPr="00921BF5">
          <w:rPr>
            <w:rStyle w:val="Hyperlink"/>
            <w:lang w:val="en-US"/>
          </w:rPr>
          <w:t>Consensus Practice Guidelines on Interventions for Cervical Spine (Facet) Joint Pain From a Multispecialty International Working Group.</w:t>
        </w:r>
      </w:hyperlink>
      <w:bookmarkStart w:id="0" w:name="hurley-rw,-adams-mcb,-barad-m,-et-al.-&lt;a"/>
      <w:r w:rsidRPr="00921BF5">
        <w:rPr>
          <w:lang w:val="en-US"/>
        </w:rPr>
        <w:t xml:space="preserve"> Hurley RW, Adams MCB, Barad M, et al. Regional Anesthesia and Pain Medicine. 2022;47(1):3-59. doi:10.1136/rapm-2021-103031.</w:t>
      </w:r>
      <w:bookmarkEnd w:id="0"/>
    </w:p>
    <w:p w14:paraId="71541A52" w14:textId="77777777" w:rsidR="00921BF5" w:rsidRPr="00921BF5" w:rsidRDefault="00921BF5" w:rsidP="00921BF5">
      <w:pPr>
        <w:numPr>
          <w:ilvl w:val="0"/>
          <w:numId w:val="4"/>
        </w:numPr>
        <w:spacing w:before="100" w:beforeAutospacing="1" w:after="100" w:afterAutospacing="1" w:line="240" w:lineRule="auto"/>
        <w:rPr>
          <w:lang w:val="en-US"/>
        </w:rPr>
      </w:pPr>
      <w:hyperlink r:id="rId54" w:history="1">
        <w:r w:rsidRPr="00921BF5">
          <w:rPr>
            <w:rStyle w:val="Hyperlink"/>
            <w:lang w:val="en-US"/>
          </w:rPr>
          <w:t xml:space="preserve">The Effectiveness and Risks of Fluoroscopically-Guided Cervical Medial Branch Thermal Radiofrequency Neurotomy: A Systematic Review With Comprehensive Analysis of the </w:t>
        </w:r>
        <w:r w:rsidRPr="00921BF5">
          <w:rPr>
            <w:rStyle w:val="Hyperlink"/>
            <w:lang w:val="en-US"/>
          </w:rPr>
          <w:lastRenderedPageBreak/>
          <w:t>Published Data.</w:t>
        </w:r>
      </w:hyperlink>
      <w:bookmarkStart w:id="1" w:name="engel-a,-rappard-g,-king-w,-kennedy-dj.-"/>
      <w:r w:rsidRPr="00921BF5">
        <w:rPr>
          <w:lang w:val="en-US"/>
        </w:rPr>
        <w:t xml:space="preserve"> Engel A, Rappard G, King W, Kennedy DJ. Pain Medicine (Malden, Mass.). 2016;17(4):658-69. doi:10.1111/pme.12928.</w:t>
      </w:r>
      <w:bookmarkEnd w:id="1"/>
    </w:p>
    <w:p w14:paraId="4282ACEE" w14:textId="77777777" w:rsidR="00921BF5" w:rsidRPr="00921BF5" w:rsidRDefault="00921BF5" w:rsidP="00921BF5">
      <w:pPr>
        <w:numPr>
          <w:ilvl w:val="0"/>
          <w:numId w:val="4"/>
        </w:numPr>
        <w:spacing w:before="100" w:beforeAutospacing="1" w:after="100" w:afterAutospacing="1" w:line="240" w:lineRule="auto"/>
        <w:rPr>
          <w:lang w:val="en-US"/>
        </w:rPr>
      </w:pPr>
      <w:hyperlink r:id="rId55" w:history="1">
        <w:r w:rsidRPr="00921BF5">
          <w:rPr>
            <w:rStyle w:val="Hyperlink"/>
            <w:lang w:val="en-US"/>
          </w:rPr>
          <w:t>Latest Evidence-Based Application for Radiofrequency Neurotomy (LEARN): Best Practice Guidelines From the American Society of Pain and Neuroscience (ASPN).</w:t>
        </w:r>
      </w:hyperlink>
      <w:bookmarkStart w:id="2" w:name="lee-dw,-pritzlaff-s,-jung-mj,-et-al.-&lt;a-"/>
      <w:r w:rsidRPr="00921BF5">
        <w:rPr>
          <w:lang w:val="en-US"/>
        </w:rPr>
        <w:t xml:space="preserve"> Lee DW, Pritzlaff S, Jung MJ, et al. Journal of Pain Research. 2021;14:2807-2831. doi:10.2147/JPR.S325665.</w:t>
      </w:r>
      <w:bookmarkEnd w:id="2"/>
    </w:p>
    <w:p w14:paraId="2A310B17" w14:textId="77777777" w:rsidR="00921BF5" w:rsidRPr="00921BF5" w:rsidRDefault="00921BF5" w:rsidP="00921BF5">
      <w:pPr>
        <w:numPr>
          <w:ilvl w:val="0"/>
          <w:numId w:val="4"/>
        </w:numPr>
        <w:spacing w:before="100" w:beforeAutospacing="1" w:after="100" w:afterAutospacing="1" w:line="240" w:lineRule="auto"/>
        <w:rPr>
          <w:lang w:val="en-US"/>
        </w:rPr>
      </w:pPr>
      <w:hyperlink r:id="rId56" w:history="1">
        <w:r w:rsidRPr="00921BF5">
          <w:rPr>
            <w:rStyle w:val="Hyperlink"/>
            <w:lang w:val="en-US"/>
          </w:rPr>
          <w:t>Outcomes of Cervical Therapeutic Medial Branch Blocks and Radiofrequency Neurotomy: Clinical Outcomes and Cost Utility Are Equivalent.</w:t>
        </w:r>
      </w:hyperlink>
      <w:bookmarkStart w:id="3" w:name="manchikanti-l,-kosanovic-r,-pampati-v,-s"/>
      <w:r w:rsidRPr="00921BF5">
        <w:rPr>
          <w:lang w:val="en-US"/>
        </w:rPr>
        <w:t xml:space="preserve"> Manchikanti L, Kosanovic R, Pampati V, Sanapati MR, Hirsch JA. Pain Physician. 2022;25(1):35-47.</w:t>
      </w:r>
      <w:bookmarkEnd w:id="3"/>
    </w:p>
    <w:p w14:paraId="36834906" w14:textId="77777777" w:rsidR="00921BF5" w:rsidRPr="00921BF5" w:rsidRDefault="00921BF5" w:rsidP="00921BF5">
      <w:pPr>
        <w:numPr>
          <w:ilvl w:val="0"/>
          <w:numId w:val="4"/>
        </w:numPr>
        <w:spacing w:before="100" w:beforeAutospacing="1" w:after="100" w:afterAutospacing="1" w:line="240" w:lineRule="auto"/>
        <w:rPr>
          <w:lang w:val="en-US"/>
        </w:rPr>
      </w:pPr>
      <w:hyperlink r:id="rId57" w:history="1">
        <w:r w:rsidRPr="00921BF5">
          <w:rPr>
            <w:rStyle w:val="Hyperlink"/>
            <w:lang w:val="en-US"/>
          </w:rPr>
          <w:t>The Effectiveness of Cervical Medial Branch Radiofrequency Ablation for Chronic Facet Joint Syndrome in Patients Selected by a Practical Medial Branch Block Paradigm.</w:t>
        </w:r>
      </w:hyperlink>
      <w:bookmarkStart w:id="4" w:name="burnham-t,-conger-a,-salazar-f,-et-al.-&lt;"/>
      <w:r w:rsidRPr="00921BF5">
        <w:rPr>
          <w:lang w:val="en-US"/>
        </w:rPr>
        <w:t xml:space="preserve"> Burnham T, Conger A, Salazar F, et al. Pain Medicine (Malden, Mass.). 2020;21(10):2071-2076. doi:10.1093/pm/pnz358.</w:t>
      </w:r>
      <w:bookmarkEnd w:id="4"/>
    </w:p>
    <w:p w14:paraId="65953296" w14:textId="77777777" w:rsidR="00921BF5" w:rsidRPr="00921BF5" w:rsidRDefault="00921BF5" w:rsidP="00921BF5">
      <w:pPr>
        <w:numPr>
          <w:ilvl w:val="0"/>
          <w:numId w:val="4"/>
        </w:numPr>
        <w:spacing w:before="100" w:beforeAutospacing="1" w:after="100" w:afterAutospacing="1" w:line="240" w:lineRule="auto"/>
        <w:rPr>
          <w:lang w:val="en-US"/>
        </w:rPr>
      </w:pPr>
      <w:hyperlink r:id="rId58" w:history="1">
        <w:r w:rsidRPr="00921BF5">
          <w:rPr>
            <w:rStyle w:val="Hyperlink"/>
            <w:lang w:val="en-US"/>
          </w:rPr>
          <w:t>The American Society of Pain and Neuroscience (ASPN) Guidelines for Radiofrequency Ablative Procedures in Patients With Implanted Devices.</w:t>
        </w:r>
      </w:hyperlink>
      <w:bookmarkStart w:id="5" w:name="sowder-t,-sayed-d,-concannon-t,-et-al.-&lt;"/>
      <w:r w:rsidRPr="00921BF5">
        <w:rPr>
          <w:lang w:val="en-US"/>
        </w:rPr>
        <w:t xml:space="preserve"> Sowder T, Sayed D, Concannon T, et al. Journal of Pain Research. 2023;16:3693-3706. doi:10.2147/JPR.S419594.</w:t>
      </w:r>
      <w:bookmarkEnd w:id="5"/>
    </w:p>
    <w:p w14:paraId="27C2824E" w14:textId="77777777" w:rsidR="00921BF5" w:rsidRPr="00921BF5" w:rsidRDefault="00921BF5" w:rsidP="00921BF5">
      <w:pPr>
        <w:numPr>
          <w:ilvl w:val="0"/>
          <w:numId w:val="4"/>
        </w:numPr>
        <w:spacing w:before="100" w:beforeAutospacing="1" w:after="100" w:afterAutospacing="1" w:line="240" w:lineRule="auto"/>
        <w:rPr>
          <w:lang w:val="en-US"/>
        </w:rPr>
      </w:pPr>
      <w:hyperlink r:id="rId59" w:history="1">
        <w:r w:rsidRPr="00921BF5">
          <w:rPr>
            <w:rStyle w:val="Hyperlink"/>
            <w:lang w:val="en-US"/>
          </w:rPr>
          <w:t>Twenty-One-Year Experience With Cervical Diagnostic Blocks and Denervation: A Study of 1031 Cases at a Single Institution.</w:t>
        </w:r>
      </w:hyperlink>
      <w:bookmarkStart w:id="6" w:name="mirland-t,-yuen-lc,-van-cutsem-n,-et-al."/>
      <w:r w:rsidRPr="00921BF5">
        <w:rPr>
          <w:lang w:val="en-US"/>
        </w:rPr>
        <w:t xml:space="preserve"> Mirland T, Yuen LC, Van Cutsem N, et al. Pain Practice : The Official Journal of World Institute of Pain. 2025;25(6):e70054. doi:10.1111/papr.70054.</w:t>
      </w:r>
      <w:bookmarkEnd w:id="6"/>
    </w:p>
    <w:p w14:paraId="4BFCAB41" w14:textId="767A741B" w:rsidR="00560473" w:rsidRPr="00772B32" w:rsidRDefault="00560473" w:rsidP="00921BF5">
      <w:pPr>
        <w:spacing w:before="100" w:beforeAutospacing="1" w:after="100" w:afterAutospacing="1" w:line="240" w:lineRule="auto"/>
        <w:ind w:left="720"/>
      </w:pPr>
    </w:p>
    <w:sectPr w:rsidR="00560473" w:rsidRPr="00772B32">
      <w:headerReference w:type="default" r:id="rId60"/>
      <w:footerReference w:type="default" r:id="rId61"/>
      <w:headerReference w:type="first" r:id="rId62"/>
      <w:footerReference w:type="first" r:id="rId6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00AF2" w14:textId="77777777" w:rsidR="0085340E" w:rsidRDefault="0085340E">
      <w:pPr>
        <w:spacing w:line="240" w:lineRule="auto"/>
      </w:pPr>
      <w:r>
        <w:separator/>
      </w:r>
    </w:p>
  </w:endnote>
  <w:endnote w:type="continuationSeparator" w:id="0">
    <w:p w14:paraId="1E7522CD" w14:textId="77777777" w:rsidR="0085340E" w:rsidRDefault="008534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38F2" w14:textId="25007E55" w:rsidR="00560473" w:rsidRDefault="00000000">
    <w:pPr>
      <w:jc w:val="right"/>
    </w:pPr>
    <w:r>
      <w:fldChar w:fldCharType="begin"/>
    </w:r>
    <w:r>
      <w:instrText>PAGE</w:instrText>
    </w:r>
    <w:r>
      <w:fldChar w:fldCharType="separate"/>
    </w:r>
    <w:r w:rsidR="00564D0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68EB2" w14:textId="77777777" w:rsidR="00560473" w:rsidRDefault="00000000">
    <w:pPr>
      <w:jc w:val="right"/>
    </w:pPr>
    <w:r>
      <w:fldChar w:fldCharType="begin"/>
    </w:r>
    <w:r>
      <w:instrText>PAGE</w:instrText>
    </w:r>
    <w:r>
      <w:fldChar w:fldCharType="separate"/>
    </w:r>
    <w:r w:rsidR="00564D0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475B0" w14:textId="77777777" w:rsidR="0085340E" w:rsidRDefault="0085340E">
      <w:pPr>
        <w:spacing w:line="240" w:lineRule="auto"/>
      </w:pPr>
      <w:r>
        <w:separator/>
      </w:r>
    </w:p>
  </w:footnote>
  <w:footnote w:type="continuationSeparator" w:id="0">
    <w:p w14:paraId="274B80A1" w14:textId="77777777" w:rsidR="0085340E" w:rsidRDefault="008534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630F1" w14:textId="77777777" w:rsidR="00560473" w:rsidRDefault="005604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FE78" w14:textId="77777777" w:rsidR="00560473" w:rsidRDefault="00000000">
    <w:r>
      <w:rPr>
        <w:noProof/>
      </w:rPr>
      <w:drawing>
        <wp:anchor distT="114300" distB="114300" distL="114300" distR="114300" simplePos="0" relativeHeight="251658240" behindDoc="1" locked="0" layoutInCell="1" hidden="0" allowOverlap="1" wp14:anchorId="05AA7241" wp14:editId="76EDE713">
          <wp:simplePos x="0" y="0"/>
          <wp:positionH relativeFrom="column">
            <wp:posOffset>5229225</wp:posOffset>
          </wp:positionH>
          <wp:positionV relativeFrom="paragraph">
            <wp:posOffset>-285749</wp:posOffset>
          </wp:positionV>
          <wp:extent cx="1414481" cy="437816"/>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14481" cy="437816"/>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14:anchorId="1FC6BE56" wp14:editId="2680BB71">
          <wp:simplePos x="0" y="0"/>
          <wp:positionH relativeFrom="column">
            <wp:posOffset>-628649</wp:posOffset>
          </wp:positionH>
          <wp:positionV relativeFrom="paragraph">
            <wp:posOffset>-219074</wp:posOffset>
          </wp:positionV>
          <wp:extent cx="1419225" cy="30852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19225" cy="3085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C5720"/>
    <w:multiLevelType w:val="hybridMultilevel"/>
    <w:tmpl w:val="4D869D4A"/>
    <w:lvl w:ilvl="0" w:tplc="85EAC2C8">
      <w:start w:val="1"/>
      <w:numFmt w:val="decimal"/>
      <w:lvlText w:val="%1."/>
      <w:lvlJc w:val="left"/>
      <w:pPr>
        <w:ind w:left="720" w:hanging="360"/>
      </w:pPr>
    </w:lvl>
    <w:lvl w:ilvl="1" w:tplc="F90ABE0E">
      <w:numFmt w:val="decimal"/>
      <w:lvlText w:val=""/>
      <w:lvlJc w:val="left"/>
    </w:lvl>
    <w:lvl w:ilvl="2" w:tplc="A942C272">
      <w:numFmt w:val="decimal"/>
      <w:lvlText w:val=""/>
      <w:lvlJc w:val="left"/>
    </w:lvl>
    <w:lvl w:ilvl="3" w:tplc="31D291EE">
      <w:numFmt w:val="decimal"/>
      <w:lvlText w:val=""/>
      <w:lvlJc w:val="left"/>
    </w:lvl>
    <w:lvl w:ilvl="4" w:tplc="E474CEF2">
      <w:numFmt w:val="decimal"/>
      <w:lvlText w:val=""/>
      <w:lvlJc w:val="left"/>
    </w:lvl>
    <w:lvl w:ilvl="5" w:tplc="A620B570">
      <w:numFmt w:val="decimal"/>
      <w:lvlText w:val=""/>
      <w:lvlJc w:val="left"/>
    </w:lvl>
    <w:lvl w:ilvl="6" w:tplc="2B863CBA">
      <w:numFmt w:val="decimal"/>
      <w:lvlText w:val=""/>
      <w:lvlJc w:val="left"/>
    </w:lvl>
    <w:lvl w:ilvl="7" w:tplc="300A3F40">
      <w:numFmt w:val="decimal"/>
      <w:lvlText w:val=""/>
      <w:lvlJc w:val="left"/>
    </w:lvl>
    <w:lvl w:ilvl="8" w:tplc="0330B9E4">
      <w:numFmt w:val="decimal"/>
      <w:lvlText w:val=""/>
      <w:lvlJc w:val="left"/>
    </w:lvl>
  </w:abstractNum>
  <w:abstractNum w:abstractNumId="1" w15:restartNumberingAfterBreak="0">
    <w:nsid w:val="203262E8"/>
    <w:multiLevelType w:val="hybridMultilevel"/>
    <w:tmpl w:val="41B06F6C"/>
    <w:lvl w:ilvl="0" w:tplc="00364FE0">
      <w:start w:val="1"/>
      <w:numFmt w:val="decimal"/>
      <w:lvlText w:val="%1."/>
      <w:lvlJc w:val="left"/>
      <w:pPr>
        <w:ind w:left="720" w:hanging="360"/>
      </w:pPr>
    </w:lvl>
    <w:lvl w:ilvl="1" w:tplc="DCDA1BF0">
      <w:numFmt w:val="decimal"/>
      <w:lvlText w:val=""/>
      <w:lvlJc w:val="left"/>
      <w:pPr>
        <w:ind w:left="0" w:firstLine="0"/>
      </w:pPr>
    </w:lvl>
    <w:lvl w:ilvl="2" w:tplc="390AC13C">
      <w:numFmt w:val="decimal"/>
      <w:lvlText w:val=""/>
      <w:lvlJc w:val="left"/>
      <w:pPr>
        <w:ind w:left="0" w:firstLine="0"/>
      </w:pPr>
    </w:lvl>
    <w:lvl w:ilvl="3" w:tplc="C9E6293C">
      <w:numFmt w:val="decimal"/>
      <w:lvlText w:val=""/>
      <w:lvlJc w:val="left"/>
      <w:pPr>
        <w:ind w:left="0" w:firstLine="0"/>
      </w:pPr>
    </w:lvl>
    <w:lvl w:ilvl="4" w:tplc="50E4AFF0">
      <w:numFmt w:val="decimal"/>
      <w:lvlText w:val=""/>
      <w:lvlJc w:val="left"/>
      <w:pPr>
        <w:ind w:left="0" w:firstLine="0"/>
      </w:pPr>
    </w:lvl>
    <w:lvl w:ilvl="5" w:tplc="F8D23E5C">
      <w:numFmt w:val="decimal"/>
      <w:lvlText w:val=""/>
      <w:lvlJc w:val="left"/>
      <w:pPr>
        <w:ind w:left="0" w:firstLine="0"/>
      </w:pPr>
    </w:lvl>
    <w:lvl w:ilvl="6" w:tplc="DAD24E84">
      <w:numFmt w:val="decimal"/>
      <w:lvlText w:val=""/>
      <w:lvlJc w:val="left"/>
      <w:pPr>
        <w:ind w:left="0" w:firstLine="0"/>
      </w:pPr>
    </w:lvl>
    <w:lvl w:ilvl="7" w:tplc="8B2E02CA">
      <w:numFmt w:val="decimal"/>
      <w:lvlText w:val=""/>
      <w:lvlJc w:val="left"/>
      <w:pPr>
        <w:ind w:left="0" w:firstLine="0"/>
      </w:pPr>
    </w:lvl>
    <w:lvl w:ilvl="8" w:tplc="3F5614AC">
      <w:numFmt w:val="decimal"/>
      <w:lvlText w:val=""/>
      <w:lvlJc w:val="left"/>
      <w:pPr>
        <w:ind w:left="0" w:firstLine="0"/>
      </w:pPr>
    </w:lvl>
  </w:abstractNum>
  <w:abstractNum w:abstractNumId="2" w15:restartNumberingAfterBreak="0">
    <w:nsid w:val="3B4C0263"/>
    <w:multiLevelType w:val="multilevel"/>
    <w:tmpl w:val="9EDAC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200A49"/>
    <w:multiLevelType w:val="multilevel"/>
    <w:tmpl w:val="7EF87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575B2D"/>
    <w:multiLevelType w:val="multilevel"/>
    <w:tmpl w:val="34D2E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6035333">
    <w:abstractNumId w:val="0"/>
    <w:lvlOverride w:ilvl="0">
      <w:startOverride w:val="1"/>
    </w:lvlOverride>
  </w:num>
  <w:num w:numId="2" w16cid:durableId="1279026908">
    <w:abstractNumId w:val="4"/>
  </w:num>
  <w:num w:numId="3" w16cid:durableId="805506641">
    <w:abstractNumId w:val="2"/>
  </w:num>
  <w:num w:numId="4" w16cid:durableId="1227253830">
    <w:abstractNumId w:val="3"/>
  </w:num>
  <w:num w:numId="5" w16cid:durableId="65445378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473"/>
    <w:rsid w:val="0001178C"/>
    <w:rsid w:val="00067C28"/>
    <w:rsid w:val="000F58FD"/>
    <w:rsid w:val="000F791D"/>
    <w:rsid w:val="001C78E6"/>
    <w:rsid w:val="00205309"/>
    <w:rsid w:val="00356050"/>
    <w:rsid w:val="003E5124"/>
    <w:rsid w:val="0041594C"/>
    <w:rsid w:val="00432E97"/>
    <w:rsid w:val="00560473"/>
    <w:rsid w:val="00564D00"/>
    <w:rsid w:val="005652DC"/>
    <w:rsid w:val="006E7181"/>
    <w:rsid w:val="00772B32"/>
    <w:rsid w:val="00793424"/>
    <w:rsid w:val="0083050C"/>
    <w:rsid w:val="0084778C"/>
    <w:rsid w:val="0085340E"/>
    <w:rsid w:val="00900F6D"/>
    <w:rsid w:val="00921BF5"/>
    <w:rsid w:val="009F35DC"/>
    <w:rsid w:val="00B34048"/>
    <w:rsid w:val="00B4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10884"/>
  <w15:docId w15:val="{2A550B9A-C5DF-B748-8CB0-1425721F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64D00"/>
    <w:rPr>
      <w:color w:val="0000FF" w:themeColor="hyperlink"/>
      <w:u w:val="single"/>
    </w:rPr>
  </w:style>
  <w:style w:type="character" w:styleId="UnresolvedMention">
    <w:name w:val="Unresolved Mention"/>
    <w:basedOn w:val="DefaultParagraphFont"/>
    <w:uiPriority w:val="99"/>
    <w:semiHidden/>
    <w:unhideWhenUsed/>
    <w:rsid w:val="00564D00"/>
    <w:rPr>
      <w:color w:val="605E5C"/>
      <w:shd w:val="clear" w:color="auto" w:fill="E1DFDD"/>
    </w:rPr>
  </w:style>
  <w:style w:type="paragraph" w:styleId="Footer">
    <w:name w:val="footer"/>
    <w:basedOn w:val="Normal"/>
    <w:link w:val="FooterChar"/>
    <w:uiPriority w:val="99"/>
    <w:unhideWhenUsed/>
    <w:rsid w:val="00564D00"/>
    <w:pPr>
      <w:tabs>
        <w:tab w:val="center" w:pos="4680"/>
        <w:tab w:val="right" w:pos="9360"/>
      </w:tabs>
      <w:spacing w:line="240" w:lineRule="auto"/>
    </w:pPr>
  </w:style>
  <w:style w:type="character" w:customStyle="1" w:styleId="FooterChar">
    <w:name w:val="Footer Char"/>
    <w:basedOn w:val="DefaultParagraphFont"/>
    <w:link w:val="Footer"/>
    <w:uiPriority w:val="99"/>
    <w:rsid w:val="00564D00"/>
  </w:style>
  <w:style w:type="character" w:styleId="PageNumber">
    <w:name w:val="page number"/>
    <w:basedOn w:val="DefaultParagraphFont"/>
    <w:uiPriority w:val="99"/>
    <w:semiHidden/>
    <w:unhideWhenUsed/>
    <w:rsid w:val="00564D00"/>
  </w:style>
  <w:style w:type="paragraph" w:styleId="Header">
    <w:name w:val="header"/>
    <w:basedOn w:val="Normal"/>
    <w:link w:val="HeaderChar"/>
    <w:uiPriority w:val="99"/>
    <w:unhideWhenUsed/>
    <w:rsid w:val="00564D00"/>
    <w:pPr>
      <w:tabs>
        <w:tab w:val="center" w:pos="4680"/>
        <w:tab w:val="right" w:pos="9360"/>
      </w:tabs>
      <w:spacing w:line="240" w:lineRule="auto"/>
    </w:pPr>
  </w:style>
  <w:style w:type="character" w:customStyle="1" w:styleId="HeaderChar">
    <w:name w:val="Header Char"/>
    <w:basedOn w:val="DefaultParagraphFont"/>
    <w:link w:val="Header"/>
    <w:uiPriority w:val="99"/>
    <w:rsid w:val="00564D00"/>
  </w:style>
  <w:style w:type="character" w:styleId="Strong">
    <w:name w:val="Strong"/>
    <w:basedOn w:val="DefaultParagraphFont"/>
    <w:uiPriority w:val="22"/>
    <w:qFormat/>
    <w:rsid w:val="006E7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file:///C:\Users\ameyers\Downloads\cervical-mbb-rfa-risk-consent.docx" TargetMode="External"/><Relationship Id="rId21" Type="http://schemas.openxmlformats.org/officeDocument/2006/relationships/hyperlink" Target="file:///C:\Users\ameyers\Downloads\cervical-mbb-rfa-risk-consent.docx" TargetMode="External"/><Relationship Id="rId34" Type="http://schemas.openxmlformats.org/officeDocument/2006/relationships/hyperlink" Target="file:///C:\Users\ameyers\Downloads\cervical-mbb-rfa-risk-consent.docx" TargetMode="External"/><Relationship Id="rId42" Type="http://schemas.openxmlformats.org/officeDocument/2006/relationships/hyperlink" Target="file:///C:\Users\ameyers\Downloads\cervical-mbb-rfa-risk-consent.docx" TargetMode="External"/><Relationship Id="rId47" Type="http://schemas.openxmlformats.org/officeDocument/2006/relationships/hyperlink" Target="file:///C:\Users\ameyers\Downloads\cervical-mbb-rfa-risk-consent.docx" TargetMode="External"/><Relationship Id="rId50" Type="http://schemas.openxmlformats.org/officeDocument/2006/relationships/hyperlink" Target="file:///C:\Users\ameyers\Downloads\cervical-mbb-rfa-risk-consent.docx" TargetMode="External"/><Relationship Id="rId55" Type="http://schemas.openxmlformats.org/officeDocument/2006/relationships/hyperlink" Target="https://pubmed.ncbi.nlm.nih.gov/34526815" TargetMode="External"/><Relationship Id="rId63" Type="http://schemas.openxmlformats.org/officeDocument/2006/relationships/footer" Target="footer2.xml"/><Relationship Id="rId7" Type="http://schemas.openxmlformats.org/officeDocument/2006/relationships/hyperlink" Target="file:///C:\Users\ameyers\Downloads\cervical-mbb-rfa-risk-consent.docx" TargetMode="External"/><Relationship Id="rId2" Type="http://schemas.openxmlformats.org/officeDocument/2006/relationships/styles" Target="styles.xml"/><Relationship Id="rId16" Type="http://schemas.openxmlformats.org/officeDocument/2006/relationships/hyperlink" Target="file:///C:\Users\ameyers\Downloads\cervical-mbb-rfa-risk-consent.docx" TargetMode="External"/><Relationship Id="rId29" Type="http://schemas.openxmlformats.org/officeDocument/2006/relationships/hyperlink" Target="file:///C:\Users\ameyers\Downloads\cervical-mbb-rfa-risk-consent.docx" TargetMode="External"/><Relationship Id="rId11" Type="http://schemas.openxmlformats.org/officeDocument/2006/relationships/hyperlink" Target="file:///C:\Users\ameyers\Downloads\cervical-mbb-rfa-risk-consent.docx" TargetMode="External"/><Relationship Id="rId24" Type="http://schemas.openxmlformats.org/officeDocument/2006/relationships/hyperlink" Target="file:///C:\Users\ameyers\Downloads\cervical-mbb-rfa-risk-consent.docx" TargetMode="External"/><Relationship Id="rId32" Type="http://schemas.openxmlformats.org/officeDocument/2006/relationships/hyperlink" Target="file:///C:\Users\ameyers\Downloads\cervical-mbb-rfa-risk-consent.docx" TargetMode="External"/><Relationship Id="rId37" Type="http://schemas.openxmlformats.org/officeDocument/2006/relationships/hyperlink" Target="file:///C:\Users\ameyers\Downloads\cervical-mbb-rfa-risk-consent.docx" TargetMode="External"/><Relationship Id="rId40" Type="http://schemas.openxmlformats.org/officeDocument/2006/relationships/hyperlink" Target="file:///C:\Users\ameyers\Downloads\cervical-mbb-rfa-risk-consent.docx" TargetMode="External"/><Relationship Id="rId45" Type="http://schemas.openxmlformats.org/officeDocument/2006/relationships/hyperlink" Target="file:///C:\Users\ameyers\Downloads\cervical-mbb-rfa-risk-consent.docx" TargetMode="External"/><Relationship Id="rId53" Type="http://schemas.openxmlformats.org/officeDocument/2006/relationships/hyperlink" Target="https://www.ncbi.nlm.nih.gov/pmc/articles/PMC8639967/" TargetMode="External"/><Relationship Id="rId58" Type="http://schemas.openxmlformats.org/officeDocument/2006/relationships/hyperlink" Target="https://pubmed.ncbi.nlm.nih.gov/37942223"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file:///C:\Users\ameyers\Downloads\cervical-mbb-rfa-risk-consent.docx" TargetMode="External"/><Relationship Id="rId14" Type="http://schemas.openxmlformats.org/officeDocument/2006/relationships/hyperlink" Target="file:///C:\Users\ameyers\Downloads\cervical-mbb-rfa-risk-consent.docx" TargetMode="External"/><Relationship Id="rId22" Type="http://schemas.openxmlformats.org/officeDocument/2006/relationships/hyperlink" Target="file:///C:\Users\ameyers\Downloads\cervical-mbb-rfa-risk-consent.docx" TargetMode="External"/><Relationship Id="rId27" Type="http://schemas.openxmlformats.org/officeDocument/2006/relationships/hyperlink" Target="file:///C:\Users\ameyers\Downloads\cervical-mbb-rfa-risk-consent.docx" TargetMode="External"/><Relationship Id="rId30" Type="http://schemas.openxmlformats.org/officeDocument/2006/relationships/hyperlink" Target="file:///C:\Users\ameyers\Downloads\cervical-mbb-rfa-risk-consent.docx" TargetMode="External"/><Relationship Id="rId35" Type="http://schemas.openxmlformats.org/officeDocument/2006/relationships/hyperlink" Target="file:///C:\Users\ameyers\Downloads\cervical-mbb-rfa-risk-consent.docx" TargetMode="External"/><Relationship Id="rId43" Type="http://schemas.openxmlformats.org/officeDocument/2006/relationships/hyperlink" Target="file:///C:\Users\ameyers\Downloads\cervical-mbb-rfa-risk-consent.docx" TargetMode="External"/><Relationship Id="rId48" Type="http://schemas.openxmlformats.org/officeDocument/2006/relationships/hyperlink" Target="file:///C:\Users\ameyers\Downloads\cervical-mbb-rfa-risk-consent.docx" TargetMode="External"/><Relationship Id="rId56" Type="http://schemas.openxmlformats.org/officeDocument/2006/relationships/hyperlink" Target="https://pubmed.ncbi.nlm.nih.gov/35051143" TargetMode="External"/><Relationship Id="rId64" Type="http://schemas.openxmlformats.org/officeDocument/2006/relationships/fontTable" Target="fontTable.xml"/><Relationship Id="rId8" Type="http://schemas.openxmlformats.org/officeDocument/2006/relationships/hyperlink" Target="file:///C:\Users\ameyers\Downloads\cervical-mbb-rfa-risk-consent.docx" TargetMode="External"/><Relationship Id="rId51" Type="http://schemas.openxmlformats.org/officeDocument/2006/relationships/hyperlink" Target="file:///C:\Users\ameyers\Downloads\cervical-mbb-rfa-risk-consent.docx" TargetMode="External"/><Relationship Id="rId3" Type="http://schemas.openxmlformats.org/officeDocument/2006/relationships/settings" Target="settings.xml"/><Relationship Id="rId12" Type="http://schemas.openxmlformats.org/officeDocument/2006/relationships/hyperlink" Target="file:///C:\Users\ameyers\Downloads\cervical-mbb-rfa-risk-consent.docx" TargetMode="External"/><Relationship Id="rId17" Type="http://schemas.openxmlformats.org/officeDocument/2006/relationships/hyperlink" Target="file:///C:\Users\ameyers\Downloads\cervical-mbb-rfa-risk-consent.docx" TargetMode="External"/><Relationship Id="rId25" Type="http://schemas.openxmlformats.org/officeDocument/2006/relationships/hyperlink" Target="file:///C:\Users\ameyers\Downloads\cervical-mbb-rfa-risk-consent.docx" TargetMode="External"/><Relationship Id="rId33" Type="http://schemas.openxmlformats.org/officeDocument/2006/relationships/hyperlink" Target="file:///C:\Users\ameyers\Downloads\cervical-mbb-rfa-risk-consent.docx" TargetMode="External"/><Relationship Id="rId38" Type="http://schemas.openxmlformats.org/officeDocument/2006/relationships/hyperlink" Target="file:///C:\Users\ameyers\Downloads\cervical-mbb-rfa-risk-consent.docx" TargetMode="External"/><Relationship Id="rId46" Type="http://schemas.openxmlformats.org/officeDocument/2006/relationships/hyperlink" Target="file:///C:\Users\ameyers\Downloads\cervical-mbb-rfa-risk-consent.docx" TargetMode="External"/><Relationship Id="rId59" Type="http://schemas.openxmlformats.org/officeDocument/2006/relationships/hyperlink" Target="https://pubmed.ncbi.nlm.nih.gov/40536763" TargetMode="External"/><Relationship Id="rId20" Type="http://schemas.openxmlformats.org/officeDocument/2006/relationships/hyperlink" Target="file:///C:\Users\ameyers\Downloads\cervical-mbb-rfa-risk-consent.docx" TargetMode="External"/><Relationship Id="rId41" Type="http://schemas.openxmlformats.org/officeDocument/2006/relationships/hyperlink" Target="file:///C:\Users\ameyers\Downloads\cervical-mbb-rfa-risk-consent.docx" TargetMode="External"/><Relationship Id="rId54" Type="http://schemas.openxmlformats.org/officeDocument/2006/relationships/hyperlink" Target="https://pubmed.ncbi.nlm.nih.gov/26359589" TargetMode="External"/><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ameyers\Downloads\cervical-mbb-rfa-risk-consent.docx" TargetMode="External"/><Relationship Id="rId23" Type="http://schemas.openxmlformats.org/officeDocument/2006/relationships/hyperlink" Target="file:///C:\Users\ameyers\Downloads\cervical-mbb-rfa-risk-consent.docx" TargetMode="External"/><Relationship Id="rId28" Type="http://schemas.openxmlformats.org/officeDocument/2006/relationships/hyperlink" Target="file:///C:\Users\ameyers\Downloads\cervical-mbb-rfa-risk-consent.docx" TargetMode="External"/><Relationship Id="rId36" Type="http://schemas.openxmlformats.org/officeDocument/2006/relationships/hyperlink" Target="file:///C:\Users\ameyers\Downloads\cervical-mbb-rfa-risk-consent.docx" TargetMode="External"/><Relationship Id="rId49" Type="http://schemas.openxmlformats.org/officeDocument/2006/relationships/hyperlink" Target="file:///C:\Users\ameyers\Downloads\cervical-mbb-rfa-risk-consent.docx" TargetMode="External"/><Relationship Id="rId57" Type="http://schemas.openxmlformats.org/officeDocument/2006/relationships/hyperlink" Target="https://pubmed.ncbi.nlm.nih.gov/32022889" TargetMode="External"/><Relationship Id="rId10" Type="http://schemas.openxmlformats.org/officeDocument/2006/relationships/hyperlink" Target="file:///C:\Users\ameyers\Downloads\cervical-mbb-rfa-risk-consent.docx" TargetMode="External"/><Relationship Id="rId31" Type="http://schemas.openxmlformats.org/officeDocument/2006/relationships/hyperlink" Target="file:///C:\Users\ameyers\Downloads\cervical-mbb-rfa-risk-consent.docx" TargetMode="External"/><Relationship Id="rId44" Type="http://schemas.openxmlformats.org/officeDocument/2006/relationships/hyperlink" Target="file:///C:\Users\ameyers\Downloads\cervical-mbb-rfa-risk-consent.docx" TargetMode="External"/><Relationship Id="rId52" Type="http://schemas.openxmlformats.org/officeDocument/2006/relationships/hyperlink" Target="file:///C:\Users\ameyers\Downloads\cervical-mbb-rfa-risk-consent.docx"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ameyers\Downloads\cervical-mbb-rfa-risk-consent.docx" TargetMode="External"/><Relationship Id="rId13" Type="http://schemas.openxmlformats.org/officeDocument/2006/relationships/hyperlink" Target="file:///C:\Users\ameyers\Downloads\cervical-mbb-rfa-risk-consent.docx" TargetMode="External"/><Relationship Id="rId18" Type="http://schemas.openxmlformats.org/officeDocument/2006/relationships/hyperlink" Target="file:///C:\Users\ameyers\Downloads\cervical-mbb-rfa-risk-consent.docx" TargetMode="External"/><Relationship Id="rId39" Type="http://schemas.openxmlformats.org/officeDocument/2006/relationships/hyperlink" Target="file:///C:\Users\ameyers\Downloads\cervical-mbb-rfa-risk-consent.doc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3829</Words>
  <Characters>21826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Meyers, Andrew</cp:lastModifiedBy>
  <cp:revision>6</cp:revision>
  <cp:lastPrinted>2025-08-19T09:29:00Z</cp:lastPrinted>
  <dcterms:created xsi:type="dcterms:W3CDTF">2025-08-19T09:29:00Z</dcterms:created>
  <dcterms:modified xsi:type="dcterms:W3CDTF">2025-09-05T13:51:00Z</dcterms:modified>
</cp:coreProperties>
</file>