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1684B" w14:textId="7559AABA" w:rsidR="00CE507D" w:rsidRPr="009E2E46" w:rsidRDefault="00864987" w:rsidP="00864987">
      <w:pPr>
        <w:jc w:val="center"/>
        <w:rPr>
          <w:sz w:val="40"/>
          <w:szCs w:val="40"/>
          <w:u w:val="single"/>
        </w:rPr>
      </w:pPr>
      <w:r w:rsidRPr="009E2E46">
        <w:rPr>
          <w:sz w:val="40"/>
          <w:szCs w:val="40"/>
          <w:u w:val="single"/>
        </w:rPr>
        <w:t>FICHA OFERTA</w:t>
      </w:r>
      <w:r w:rsidR="00067746">
        <w:rPr>
          <w:sz w:val="40"/>
          <w:szCs w:val="40"/>
          <w:u w:val="single"/>
        </w:rPr>
        <w:t xml:space="preserve"> FORMATIVA</w:t>
      </w:r>
    </w:p>
    <w:p w14:paraId="43770D4D" w14:textId="77777777" w:rsidR="00864987" w:rsidRDefault="00864987" w:rsidP="00864987">
      <w:pPr>
        <w:jc w:val="center"/>
      </w:pPr>
    </w:p>
    <w:p w14:paraId="22B62940" w14:textId="1E9C4FE1" w:rsidR="00A92503" w:rsidRPr="006D3D67" w:rsidRDefault="00A92503" w:rsidP="00CD1A5C">
      <w:pPr>
        <w:jc w:val="both"/>
        <w:rPr>
          <w:b/>
          <w:bCs/>
          <w:color w:val="215E99" w:themeColor="text2" w:themeTint="BF"/>
        </w:rPr>
      </w:pPr>
      <w:r>
        <w:rPr>
          <w:b/>
          <w:bCs/>
        </w:rPr>
        <w:t>FECHA ACTUALI</w:t>
      </w:r>
      <w:r w:rsidR="00E90089">
        <w:rPr>
          <w:b/>
          <w:bCs/>
        </w:rPr>
        <w:t>Z</w:t>
      </w:r>
      <w:r>
        <w:rPr>
          <w:b/>
          <w:bCs/>
        </w:rPr>
        <w:t>ACIÓN:</w:t>
      </w:r>
      <w:r w:rsidR="005926C5">
        <w:rPr>
          <w:b/>
          <w:bCs/>
        </w:rPr>
        <w:t xml:space="preserve">    </w:t>
      </w:r>
      <w:r w:rsidR="00953097">
        <w:rPr>
          <w:b/>
          <w:bCs/>
          <w:color w:val="215E99" w:themeColor="text2" w:themeTint="BF"/>
        </w:rPr>
        <w:t>29 de junio de 2026</w:t>
      </w:r>
    </w:p>
    <w:p w14:paraId="20EDF95C" w14:textId="77777777" w:rsidR="009E2E46" w:rsidRDefault="009E2E46" w:rsidP="00CD1A5C">
      <w:pPr>
        <w:jc w:val="both"/>
        <w:rPr>
          <w:b/>
          <w:bCs/>
        </w:rPr>
      </w:pPr>
    </w:p>
    <w:p w14:paraId="185C265E" w14:textId="4EA9E05B" w:rsidR="002129E0" w:rsidRPr="005926C5" w:rsidRDefault="00A92503" w:rsidP="009C1369">
      <w:pPr>
        <w:jc w:val="both"/>
        <w:rPr>
          <w:b/>
          <w:color w:val="215E99" w:themeColor="text2" w:themeTint="BF"/>
        </w:rPr>
      </w:pPr>
      <w:r>
        <w:rPr>
          <w:b/>
          <w:bCs/>
        </w:rPr>
        <w:t>ENTIDAD</w:t>
      </w:r>
      <w:r w:rsidR="00864987" w:rsidRPr="00864987">
        <w:rPr>
          <w:b/>
          <w:bCs/>
        </w:rPr>
        <w:t>:</w:t>
      </w:r>
      <w:r w:rsidR="00864987">
        <w:t xml:space="preserve"> </w:t>
      </w:r>
      <w:r w:rsidR="005926C5">
        <w:t xml:space="preserve">   </w:t>
      </w:r>
      <w:r w:rsidR="002129E0">
        <w:tab/>
      </w:r>
      <w:r w:rsidR="00356DD8">
        <w:rPr>
          <w:b/>
          <w:color w:val="215E99" w:themeColor="text2" w:themeTint="BF"/>
        </w:rPr>
        <w:t>ILERNA</w:t>
      </w:r>
    </w:p>
    <w:p w14:paraId="38285098" w14:textId="77777777" w:rsidR="009E2E46" w:rsidRDefault="009E2E46" w:rsidP="00CD1A5C">
      <w:pPr>
        <w:jc w:val="both"/>
        <w:rPr>
          <w:b/>
          <w:bCs/>
        </w:rPr>
      </w:pPr>
    </w:p>
    <w:p w14:paraId="5D54FAA4" w14:textId="77777777" w:rsidR="001D160A" w:rsidRDefault="00864987" w:rsidP="00D3452B">
      <w:pPr>
        <w:jc w:val="both"/>
        <w:rPr>
          <w:color w:val="215E99" w:themeColor="text2" w:themeTint="BF"/>
        </w:rPr>
      </w:pPr>
      <w:r w:rsidRPr="00864987">
        <w:rPr>
          <w:b/>
          <w:bCs/>
        </w:rPr>
        <w:t>PAGINA WEB:</w:t>
      </w:r>
      <w:r>
        <w:t xml:space="preserve"> </w:t>
      </w:r>
      <w:r w:rsidR="006D3D67">
        <w:t xml:space="preserve"> </w:t>
      </w:r>
      <w:r w:rsidR="00D3452B">
        <w:tab/>
      </w:r>
      <w:r w:rsidR="001D160A" w:rsidRPr="001D160A">
        <w:rPr>
          <w:color w:val="215E99" w:themeColor="text2" w:themeTint="BF"/>
        </w:rPr>
        <w:t>https://www.ilerna.es/</w:t>
      </w:r>
      <w:r w:rsidR="009C1369">
        <w:rPr>
          <w:color w:val="215E99" w:themeColor="text2" w:themeTint="BF"/>
        </w:rPr>
        <w:tab/>
      </w:r>
      <w:r w:rsidR="009C1369">
        <w:rPr>
          <w:color w:val="215E99" w:themeColor="text2" w:themeTint="BF"/>
        </w:rPr>
        <w:tab/>
      </w:r>
    </w:p>
    <w:p w14:paraId="2522269E" w14:textId="20205F1D" w:rsidR="009C1369" w:rsidRDefault="009C1369" w:rsidP="00D3452B">
      <w:pPr>
        <w:jc w:val="both"/>
      </w:pPr>
      <w:r>
        <w:rPr>
          <w:color w:val="215E99" w:themeColor="text2" w:themeTint="BF"/>
        </w:rPr>
        <w:tab/>
      </w:r>
    </w:p>
    <w:p w14:paraId="341D11EB" w14:textId="395458B1" w:rsidR="00067746" w:rsidRPr="00C4362D" w:rsidRDefault="00864987" w:rsidP="00067746">
      <w:pPr>
        <w:jc w:val="both"/>
      </w:pPr>
      <w:r w:rsidRPr="00864987">
        <w:rPr>
          <w:b/>
          <w:bCs/>
        </w:rPr>
        <w:t>ESTUDIOS A LOS QUE AFECTA:</w:t>
      </w:r>
      <w:r>
        <w:t xml:space="preserve"> </w:t>
      </w:r>
    </w:p>
    <w:p w14:paraId="01B864F1" w14:textId="77777777" w:rsidR="00C768E2" w:rsidRDefault="00C768E2" w:rsidP="00067746">
      <w:pPr>
        <w:jc w:val="both"/>
        <w:rPr>
          <w:color w:val="215E99" w:themeColor="text2" w:themeTint="BF"/>
        </w:rPr>
      </w:pPr>
    </w:p>
    <w:p w14:paraId="4E22BF1F" w14:textId="3B8CC1CA" w:rsidR="00C4362D" w:rsidRDefault="00EA6C44" w:rsidP="00C4362D">
      <w:pPr>
        <w:jc w:val="both"/>
        <w:rPr>
          <w:b/>
          <w:color w:val="215E99" w:themeColor="text2" w:themeTint="BF"/>
        </w:rPr>
      </w:pPr>
      <w:r w:rsidRPr="00EA6C44">
        <w:rPr>
          <w:b/>
          <w:color w:val="215E99" w:themeColor="text2" w:themeTint="BF"/>
        </w:rPr>
        <w:tab/>
      </w:r>
      <w:r w:rsidR="00356DD8">
        <w:rPr>
          <w:b/>
          <w:color w:val="215E99" w:themeColor="text2" w:themeTint="BF"/>
        </w:rPr>
        <w:t>FORMACIÓN PROFESIONAL</w:t>
      </w:r>
    </w:p>
    <w:p w14:paraId="6111CC09" w14:textId="77777777" w:rsidR="00953097" w:rsidRDefault="00953097" w:rsidP="00C4362D">
      <w:pPr>
        <w:jc w:val="both"/>
        <w:rPr>
          <w:b/>
          <w:color w:val="215E99" w:themeColor="text2" w:themeTint="BF"/>
        </w:rPr>
      </w:pPr>
    </w:p>
    <w:p w14:paraId="10852B91" w14:textId="77777777" w:rsidR="00953097" w:rsidRPr="00953097" w:rsidRDefault="00953097" w:rsidP="00953097">
      <w:pPr>
        <w:numPr>
          <w:ilvl w:val="0"/>
          <w:numId w:val="3"/>
        </w:numPr>
        <w:jc w:val="both"/>
        <w:rPr>
          <w:b/>
          <w:color w:val="215E99" w:themeColor="text2" w:themeTint="BF"/>
        </w:rPr>
      </w:pPr>
      <w:r>
        <w:rPr>
          <w:b/>
          <w:color w:val="215E99" w:themeColor="text2" w:themeTint="BF"/>
        </w:rPr>
        <w:tab/>
      </w:r>
      <w:r w:rsidRPr="00953097">
        <w:rPr>
          <w:b/>
          <w:color w:val="215E99" w:themeColor="text2" w:themeTint="BF"/>
        </w:rPr>
        <w:t>Sanidad</w:t>
      </w:r>
    </w:p>
    <w:p w14:paraId="74C2B9F8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6" w:history="1">
        <w:r w:rsidRPr="00953097">
          <w:rPr>
            <w:rStyle w:val="Hipervnculo"/>
            <w:b/>
          </w:rPr>
          <w:t>Anatomía Patológica y Citodiagnóstico</w:t>
        </w:r>
      </w:hyperlink>
    </w:p>
    <w:p w14:paraId="6D6560F1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7" w:history="1">
        <w:r w:rsidRPr="00953097">
          <w:rPr>
            <w:rStyle w:val="Hipervnculo"/>
            <w:b/>
          </w:rPr>
          <w:t>Audiología Protésica</w:t>
        </w:r>
      </w:hyperlink>
    </w:p>
    <w:p w14:paraId="6544F582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8" w:history="1">
        <w:r w:rsidRPr="00953097">
          <w:rPr>
            <w:rStyle w:val="Hipervnculo"/>
            <w:b/>
          </w:rPr>
          <w:t>Auxiliar de Enfermería</w:t>
        </w:r>
      </w:hyperlink>
    </w:p>
    <w:p w14:paraId="218B7517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9" w:history="1">
        <w:r w:rsidRPr="00953097">
          <w:rPr>
            <w:rStyle w:val="Hipervnculo"/>
            <w:b/>
          </w:rPr>
          <w:t>Dietética</w:t>
        </w:r>
      </w:hyperlink>
    </w:p>
    <w:p w14:paraId="7E17A64E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10" w:history="1">
        <w:r w:rsidRPr="00953097">
          <w:rPr>
            <w:rStyle w:val="Hipervnculo"/>
            <w:b/>
          </w:rPr>
          <w:t>Documentación y Administración Sanitarias</w:t>
        </w:r>
      </w:hyperlink>
    </w:p>
    <w:p w14:paraId="6C53EBF4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11" w:history="1">
        <w:r w:rsidRPr="00953097">
          <w:rPr>
            <w:rStyle w:val="Hipervnculo"/>
            <w:b/>
          </w:rPr>
          <w:t>Emergencias Sanitarias</w:t>
        </w:r>
      </w:hyperlink>
    </w:p>
    <w:p w14:paraId="6A8FE5F3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12" w:history="1">
        <w:r w:rsidRPr="00953097">
          <w:rPr>
            <w:rStyle w:val="Hipervnculo"/>
            <w:b/>
          </w:rPr>
          <w:t>Farmacia y Parafarmacia</w:t>
        </w:r>
      </w:hyperlink>
    </w:p>
    <w:p w14:paraId="2D75944A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13" w:history="1">
        <w:r w:rsidRPr="00953097">
          <w:rPr>
            <w:rStyle w:val="Hipervnculo"/>
            <w:b/>
          </w:rPr>
          <w:t>Higiene Bucodental</w:t>
        </w:r>
      </w:hyperlink>
    </w:p>
    <w:p w14:paraId="12C69BC6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14" w:history="1">
        <w:r w:rsidRPr="00953097">
          <w:rPr>
            <w:rStyle w:val="Hipervnculo"/>
            <w:b/>
          </w:rPr>
          <w:t>Imagen para el Diagnóstico y Medicina Nuclear</w:t>
        </w:r>
      </w:hyperlink>
    </w:p>
    <w:p w14:paraId="6852B9F1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15" w:history="1">
        <w:r w:rsidRPr="00953097">
          <w:rPr>
            <w:rStyle w:val="Hipervnculo"/>
            <w:b/>
          </w:rPr>
          <w:t>Laboratorio Clínico y Biomédico</w:t>
        </w:r>
      </w:hyperlink>
    </w:p>
    <w:p w14:paraId="48B44989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16" w:history="1">
        <w:r w:rsidRPr="00953097">
          <w:rPr>
            <w:rStyle w:val="Hipervnculo"/>
            <w:b/>
          </w:rPr>
          <w:t>Prótesis Dentales</w:t>
        </w:r>
      </w:hyperlink>
    </w:p>
    <w:p w14:paraId="1C49192A" w14:textId="77777777" w:rsidR="00953097" w:rsidRDefault="00953097" w:rsidP="00953097">
      <w:pPr>
        <w:jc w:val="both"/>
        <w:rPr>
          <w:b/>
          <w:color w:val="215E99" w:themeColor="text2" w:themeTint="BF"/>
        </w:rPr>
      </w:pPr>
    </w:p>
    <w:p w14:paraId="13AC22DC" w14:textId="19B0DFA3" w:rsidR="00953097" w:rsidRPr="00953097" w:rsidRDefault="00953097" w:rsidP="00953097">
      <w:pPr>
        <w:jc w:val="both"/>
        <w:rPr>
          <w:b/>
          <w:color w:val="215E99" w:themeColor="text2" w:themeTint="BF"/>
        </w:rPr>
      </w:pPr>
      <w:r w:rsidRPr="00953097">
        <w:rPr>
          <w:b/>
          <w:color w:val="215E99" w:themeColor="text2" w:themeTint="BF"/>
        </w:rPr>
        <w:t>Enseñanzas Deportivas</w:t>
      </w:r>
    </w:p>
    <w:p w14:paraId="4DC2186E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17" w:history="1">
        <w:r w:rsidRPr="00953097">
          <w:rPr>
            <w:rStyle w:val="Hipervnculo"/>
            <w:b/>
          </w:rPr>
          <w:t>Enseñanza y Animación Sociodeportiva (TSEAS)</w:t>
        </w:r>
      </w:hyperlink>
    </w:p>
    <w:p w14:paraId="318037B3" w14:textId="77777777" w:rsidR="00953097" w:rsidRDefault="00953097" w:rsidP="00953097">
      <w:pPr>
        <w:jc w:val="both"/>
        <w:rPr>
          <w:b/>
          <w:color w:val="215E99" w:themeColor="text2" w:themeTint="BF"/>
        </w:rPr>
      </w:pPr>
    </w:p>
    <w:p w14:paraId="101E2831" w14:textId="6749B0A7" w:rsidR="00953097" w:rsidRPr="00953097" w:rsidRDefault="00953097" w:rsidP="00953097">
      <w:pPr>
        <w:jc w:val="both"/>
        <w:rPr>
          <w:b/>
          <w:color w:val="215E99" w:themeColor="text2" w:themeTint="BF"/>
        </w:rPr>
      </w:pPr>
      <w:r w:rsidRPr="00953097">
        <w:rPr>
          <w:b/>
          <w:color w:val="215E99" w:themeColor="text2" w:themeTint="BF"/>
        </w:rPr>
        <w:t>Informática y Comunicaciones</w:t>
      </w:r>
    </w:p>
    <w:p w14:paraId="6FF89A18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18" w:history="1">
        <w:r w:rsidRPr="00953097">
          <w:rPr>
            <w:rStyle w:val="Hipervnculo"/>
            <w:b/>
          </w:rPr>
          <w:t>Administración de Sistemas Informáticos en Red</w:t>
        </w:r>
      </w:hyperlink>
    </w:p>
    <w:p w14:paraId="2F3C70B3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19" w:history="1">
        <w:r w:rsidRPr="00953097">
          <w:rPr>
            <w:rStyle w:val="Hipervnculo"/>
            <w:b/>
          </w:rPr>
          <w:t>Desarrollo de Aplicaciones Multiplataforma</w:t>
        </w:r>
      </w:hyperlink>
    </w:p>
    <w:p w14:paraId="3CBC3EBF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20" w:history="1">
        <w:r w:rsidRPr="00953097">
          <w:rPr>
            <w:rStyle w:val="Hipervnculo"/>
            <w:b/>
          </w:rPr>
          <w:t>Desarrollo de Aplicaciones Web</w:t>
        </w:r>
      </w:hyperlink>
    </w:p>
    <w:p w14:paraId="1CBFF650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21" w:history="1">
        <w:r w:rsidRPr="00953097">
          <w:rPr>
            <w:rStyle w:val="Hipervnculo"/>
            <w:b/>
          </w:rPr>
          <w:t>Sistemas Microinformáticos y Redes</w:t>
        </w:r>
      </w:hyperlink>
    </w:p>
    <w:p w14:paraId="110ADC33" w14:textId="77777777" w:rsidR="00953097" w:rsidRDefault="00953097" w:rsidP="00953097">
      <w:pPr>
        <w:jc w:val="both"/>
        <w:rPr>
          <w:b/>
          <w:color w:val="215E99" w:themeColor="text2" w:themeTint="BF"/>
        </w:rPr>
      </w:pPr>
    </w:p>
    <w:p w14:paraId="738C8A6C" w14:textId="0128C3E4" w:rsidR="00953097" w:rsidRPr="00953097" w:rsidRDefault="00953097" w:rsidP="00953097">
      <w:pPr>
        <w:jc w:val="both"/>
        <w:rPr>
          <w:b/>
          <w:color w:val="215E99" w:themeColor="text2" w:themeTint="BF"/>
        </w:rPr>
      </w:pPr>
      <w:r w:rsidRPr="00953097">
        <w:rPr>
          <w:b/>
          <w:color w:val="215E99" w:themeColor="text2" w:themeTint="BF"/>
        </w:rPr>
        <w:t>Servicios Socioculturales</w:t>
      </w:r>
    </w:p>
    <w:p w14:paraId="71A73F9A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22" w:history="1">
        <w:r w:rsidRPr="00953097">
          <w:rPr>
            <w:rStyle w:val="Hipervnculo"/>
            <w:b/>
          </w:rPr>
          <w:t>Atención a Personas en Situación de Dependencia</w:t>
        </w:r>
      </w:hyperlink>
    </w:p>
    <w:p w14:paraId="383FE637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23" w:history="1">
        <w:r w:rsidRPr="00953097">
          <w:rPr>
            <w:rStyle w:val="Hipervnculo"/>
            <w:b/>
          </w:rPr>
          <w:t>Educación Infantil</w:t>
        </w:r>
      </w:hyperlink>
    </w:p>
    <w:p w14:paraId="066F9BC8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24" w:history="1">
        <w:r w:rsidRPr="00953097">
          <w:rPr>
            <w:rStyle w:val="Hipervnculo"/>
            <w:b/>
          </w:rPr>
          <w:t>Integración Social</w:t>
        </w:r>
      </w:hyperlink>
    </w:p>
    <w:p w14:paraId="02B80C4B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25" w:history="1">
        <w:r w:rsidRPr="00953097">
          <w:rPr>
            <w:rStyle w:val="Hipervnculo"/>
            <w:b/>
          </w:rPr>
          <w:t>Mediación Comunicativa</w:t>
        </w:r>
      </w:hyperlink>
    </w:p>
    <w:p w14:paraId="69BC5B68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26" w:history="1">
        <w:r w:rsidRPr="00953097">
          <w:rPr>
            <w:rStyle w:val="Hipervnculo"/>
            <w:b/>
          </w:rPr>
          <w:t>Promoción de la Igualdad de Género</w:t>
        </w:r>
      </w:hyperlink>
    </w:p>
    <w:p w14:paraId="13EFBDC6" w14:textId="77777777" w:rsidR="00953097" w:rsidRDefault="00953097" w:rsidP="00953097">
      <w:pPr>
        <w:jc w:val="both"/>
        <w:rPr>
          <w:b/>
          <w:color w:val="215E99" w:themeColor="text2" w:themeTint="BF"/>
        </w:rPr>
      </w:pPr>
    </w:p>
    <w:p w14:paraId="284188B4" w14:textId="6E2B4643" w:rsidR="00953097" w:rsidRPr="00953097" w:rsidRDefault="00953097" w:rsidP="00953097">
      <w:pPr>
        <w:jc w:val="both"/>
        <w:rPr>
          <w:b/>
          <w:color w:val="215E99" w:themeColor="text2" w:themeTint="BF"/>
        </w:rPr>
      </w:pPr>
      <w:r w:rsidRPr="00953097">
        <w:rPr>
          <w:b/>
          <w:color w:val="215E99" w:themeColor="text2" w:themeTint="BF"/>
        </w:rPr>
        <w:t>Imagen y Sonido</w:t>
      </w:r>
    </w:p>
    <w:p w14:paraId="75262340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27" w:history="1">
        <w:r w:rsidRPr="00953097">
          <w:rPr>
            <w:rStyle w:val="Hipervnculo"/>
            <w:b/>
          </w:rPr>
          <w:t>3D, Juegos y Entornos Interactivos</w:t>
        </w:r>
      </w:hyperlink>
    </w:p>
    <w:p w14:paraId="5323417D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28" w:history="1">
        <w:r w:rsidRPr="00953097">
          <w:rPr>
            <w:rStyle w:val="Hipervnculo"/>
            <w:b/>
          </w:rPr>
          <w:t>Proyectos Audiovisuales y Espectáculos</w:t>
        </w:r>
      </w:hyperlink>
    </w:p>
    <w:p w14:paraId="0D33593A" w14:textId="77777777" w:rsidR="00953097" w:rsidRDefault="00953097" w:rsidP="00953097">
      <w:pPr>
        <w:jc w:val="both"/>
        <w:rPr>
          <w:b/>
          <w:color w:val="215E99" w:themeColor="text2" w:themeTint="BF"/>
        </w:rPr>
      </w:pPr>
    </w:p>
    <w:p w14:paraId="7474FA9B" w14:textId="4AFBCA95" w:rsidR="00953097" w:rsidRPr="00953097" w:rsidRDefault="00953097" w:rsidP="00953097">
      <w:pPr>
        <w:jc w:val="both"/>
        <w:rPr>
          <w:b/>
          <w:color w:val="215E99" w:themeColor="text2" w:themeTint="BF"/>
        </w:rPr>
      </w:pPr>
      <w:r w:rsidRPr="00953097">
        <w:rPr>
          <w:b/>
          <w:color w:val="215E99" w:themeColor="text2" w:themeTint="BF"/>
        </w:rPr>
        <w:t>Comercio y Marketing</w:t>
      </w:r>
    </w:p>
    <w:p w14:paraId="46BF0492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29" w:history="1">
        <w:r w:rsidRPr="00953097">
          <w:rPr>
            <w:rStyle w:val="Hipervnculo"/>
            <w:b/>
          </w:rPr>
          <w:t>Actividades Comerciales</w:t>
        </w:r>
      </w:hyperlink>
    </w:p>
    <w:p w14:paraId="291F1D0C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30" w:history="1">
        <w:r w:rsidRPr="00953097">
          <w:rPr>
            <w:rStyle w:val="Hipervnculo"/>
            <w:b/>
          </w:rPr>
          <w:t>Comercio Internacional</w:t>
        </w:r>
      </w:hyperlink>
    </w:p>
    <w:p w14:paraId="29AA1E31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31" w:history="1">
        <w:r w:rsidRPr="00953097">
          <w:rPr>
            <w:rStyle w:val="Hipervnculo"/>
            <w:b/>
          </w:rPr>
          <w:t>Marketing y Publicidad</w:t>
        </w:r>
      </w:hyperlink>
    </w:p>
    <w:p w14:paraId="7E55068D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32" w:history="1">
        <w:r w:rsidRPr="00953097">
          <w:rPr>
            <w:rStyle w:val="Hipervnculo"/>
            <w:b/>
          </w:rPr>
          <w:t>Transporte y Logística</w:t>
        </w:r>
      </w:hyperlink>
    </w:p>
    <w:p w14:paraId="3897A373" w14:textId="77777777" w:rsidR="00953097" w:rsidRDefault="00953097" w:rsidP="00953097">
      <w:pPr>
        <w:jc w:val="both"/>
        <w:rPr>
          <w:b/>
          <w:color w:val="215E99" w:themeColor="text2" w:themeTint="BF"/>
        </w:rPr>
      </w:pPr>
    </w:p>
    <w:p w14:paraId="79BDE1B7" w14:textId="2C664D24" w:rsidR="00953097" w:rsidRPr="00953097" w:rsidRDefault="00953097" w:rsidP="00953097">
      <w:pPr>
        <w:jc w:val="both"/>
        <w:rPr>
          <w:b/>
          <w:color w:val="215E99" w:themeColor="text2" w:themeTint="BF"/>
        </w:rPr>
      </w:pPr>
      <w:r w:rsidRPr="00953097">
        <w:rPr>
          <w:b/>
          <w:color w:val="215E99" w:themeColor="text2" w:themeTint="BF"/>
        </w:rPr>
        <w:t>Administración y Gestión</w:t>
      </w:r>
      <w:r w:rsidRPr="00953097">
        <w:rPr>
          <w:b/>
          <w:noProof/>
          <w:color w:val="215E99" w:themeColor="text2" w:themeTint="BF"/>
        </w:rPr>
        <mc:AlternateContent>
          <mc:Choice Requires="wps">
            <w:drawing>
              <wp:inline distT="0" distB="0" distL="0" distR="0" wp14:anchorId="4E6A3DB7" wp14:editId="2032B315">
                <wp:extent cx="304800" cy="304800"/>
                <wp:effectExtent l="0" t="0" r="0" b="0"/>
                <wp:docPr id="3" name="Rectángulo 3" descr="line vect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A8C408" id="Rectángulo 3" o:spid="_x0000_s1026" alt="line vecto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C3j6TFygIAAM0FAAAOAAAAAAAAAAAAAAAAAC4CAABkcnMvZTJvRG9jLnhtbFBLAQItABQA&#10;BgAIAAAAIQBMoOks2AAAAAMBAAAPAAAAAAAAAAAAAAAAACQ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</w:p>
    <w:p w14:paraId="04892351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33" w:history="1">
        <w:r w:rsidRPr="00953097">
          <w:rPr>
            <w:rStyle w:val="Hipervnculo"/>
            <w:b/>
          </w:rPr>
          <w:t>Administración y Finanzas</w:t>
        </w:r>
      </w:hyperlink>
    </w:p>
    <w:p w14:paraId="1C1C9B64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34" w:history="1">
        <w:r w:rsidRPr="00953097">
          <w:rPr>
            <w:rStyle w:val="Hipervnculo"/>
            <w:b/>
          </w:rPr>
          <w:t>Asistencia a la Dirección</w:t>
        </w:r>
      </w:hyperlink>
    </w:p>
    <w:p w14:paraId="10821150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35" w:history="1">
        <w:r w:rsidRPr="00953097">
          <w:rPr>
            <w:rStyle w:val="Hipervnculo"/>
            <w:b/>
          </w:rPr>
          <w:t>Gestión Administrativa</w:t>
        </w:r>
      </w:hyperlink>
    </w:p>
    <w:p w14:paraId="6BAA3A2A" w14:textId="77777777" w:rsidR="00953097" w:rsidRDefault="00953097" w:rsidP="00953097">
      <w:pPr>
        <w:jc w:val="both"/>
        <w:rPr>
          <w:b/>
          <w:color w:val="215E99" w:themeColor="text2" w:themeTint="BF"/>
        </w:rPr>
      </w:pPr>
    </w:p>
    <w:p w14:paraId="4CA5DD9C" w14:textId="7C864029" w:rsidR="00953097" w:rsidRPr="00953097" w:rsidRDefault="00953097" w:rsidP="00953097">
      <w:pPr>
        <w:jc w:val="both"/>
        <w:rPr>
          <w:b/>
          <w:color w:val="215E99" w:themeColor="text2" w:themeTint="BF"/>
        </w:rPr>
      </w:pPr>
      <w:r w:rsidRPr="00953097">
        <w:rPr>
          <w:b/>
          <w:color w:val="215E99" w:themeColor="text2" w:themeTint="BF"/>
        </w:rPr>
        <w:t>Hostelería y Turismo</w:t>
      </w:r>
      <w:r w:rsidRPr="00953097">
        <w:rPr>
          <w:b/>
          <w:noProof/>
          <w:color w:val="215E99" w:themeColor="text2" w:themeTint="BF"/>
        </w:rPr>
        <mc:AlternateContent>
          <mc:Choice Requires="wps">
            <w:drawing>
              <wp:inline distT="0" distB="0" distL="0" distR="0" wp14:anchorId="5CCE85B9" wp14:editId="2943B2C8">
                <wp:extent cx="304800" cy="304800"/>
                <wp:effectExtent l="0" t="0" r="0" b="0"/>
                <wp:docPr id="2" name="Rectángulo 2" descr="line vect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F0564E" id="Rectángulo 2" o:spid="_x0000_s1026" alt="line vecto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C7aYo9ygIAAM0FAAAOAAAAAAAAAAAAAAAAAC4CAABkcnMvZTJvRG9jLnhtbFBLAQItABQA&#10;BgAIAAAAIQBMoOks2AAAAAMBAAAPAAAAAAAAAAAAAAAAACQ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</w:p>
    <w:p w14:paraId="123387B6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36" w:history="1">
        <w:r w:rsidRPr="00953097">
          <w:rPr>
            <w:rStyle w:val="Hipervnculo"/>
            <w:b/>
          </w:rPr>
          <w:t>Gestión de Alojamientos Turísticos</w:t>
        </w:r>
      </w:hyperlink>
    </w:p>
    <w:p w14:paraId="5DEA0305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37" w:history="1">
        <w:r w:rsidRPr="00953097">
          <w:rPr>
            <w:rStyle w:val="Hipervnculo"/>
            <w:b/>
          </w:rPr>
          <w:t>Guía, Información y Asistencias Turísticas</w:t>
        </w:r>
      </w:hyperlink>
    </w:p>
    <w:p w14:paraId="44879F7E" w14:textId="77777777" w:rsidR="00953097" w:rsidRDefault="00953097" w:rsidP="00953097">
      <w:pPr>
        <w:jc w:val="both"/>
        <w:rPr>
          <w:b/>
          <w:color w:val="215E99" w:themeColor="text2" w:themeTint="BF"/>
        </w:rPr>
      </w:pPr>
    </w:p>
    <w:p w14:paraId="3197B084" w14:textId="21FE8EA6" w:rsidR="00953097" w:rsidRPr="00953097" w:rsidRDefault="00953097" w:rsidP="00953097">
      <w:pPr>
        <w:jc w:val="both"/>
        <w:rPr>
          <w:b/>
          <w:color w:val="215E99" w:themeColor="text2" w:themeTint="BF"/>
        </w:rPr>
      </w:pPr>
      <w:r w:rsidRPr="00953097">
        <w:rPr>
          <w:b/>
          <w:color w:val="215E99" w:themeColor="text2" w:themeTint="BF"/>
        </w:rPr>
        <w:t>Edificación y Obra Civil</w:t>
      </w:r>
      <w:r w:rsidRPr="00953097">
        <w:rPr>
          <w:b/>
          <w:noProof/>
          <w:color w:val="215E99" w:themeColor="text2" w:themeTint="BF"/>
        </w:rPr>
        <mc:AlternateContent>
          <mc:Choice Requires="wps">
            <w:drawing>
              <wp:inline distT="0" distB="0" distL="0" distR="0" wp14:anchorId="79ECE7CA" wp14:editId="73510E43">
                <wp:extent cx="304800" cy="304800"/>
                <wp:effectExtent l="0" t="0" r="0" b="0"/>
                <wp:docPr id="1" name="Rectángulo 1" descr="line vect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710635" id="Rectángulo 1" o:spid="_x0000_s1026" alt="line vecto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7kWI7sgCAADNBQAADgAAAAAAAAAAAAAAAAAuAgAAZHJzL2Uyb0RvYy54bWxQSwECLQAUAAYA&#10;CAAAACEATKDpLNgAAAADAQAADwAAAAAAAAAAAAAAAAAi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</w:p>
    <w:p w14:paraId="235B7E50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38" w:history="1">
        <w:r w:rsidRPr="00953097">
          <w:rPr>
            <w:rStyle w:val="Hipervnculo"/>
            <w:b/>
          </w:rPr>
          <w:t>Proyectos de Edificación</w:t>
        </w:r>
      </w:hyperlink>
    </w:p>
    <w:p w14:paraId="08098C0C" w14:textId="77777777" w:rsidR="00953097" w:rsidRPr="00953097" w:rsidRDefault="00953097" w:rsidP="00953097">
      <w:pPr>
        <w:numPr>
          <w:ilvl w:val="1"/>
          <w:numId w:val="3"/>
        </w:numPr>
        <w:jc w:val="both"/>
        <w:rPr>
          <w:b/>
          <w:color w:val="215E99" w:themeColor="text2" w:themeTint="BF"/>
        </w:rPr>
      </w:pPr>
      <w:hyperlink r:id="rId39" w:history="1">
        <w:r w:rsidRPr="00953097">
          <w:rPr>
            <w:rStyle w:val="Hipervnculo"/>
            <w:b/>
          </w:rPr>
          <w:t>Proyectos de Obra Civil</w:t>
        </w:r>
      </w:hyperlink>
    </w:p>
    <w:p w14:paraId="02CD6332" w14:textId="1C631430" w:rsidR="00953097" w:rsidRDefault="00953097" w:rsidP="00C4362D">
      <w:pPr>
        <w:jc w:val="both"/>
        <w:rPr>
          <w:b/>
          <w:color w:val="215E99" w:themeColor="text2" w:themeTint="BF"/>
        </w:rPr>
      </w:pPr>
    </w:p>
    <w:p w14:paraId="293F2EA4" w14:textId="77777777" w:rsidR="00E534FB" w:rsidRPr="00C4362D" w:rsidRDefault="00E534FB" w:rsidP="008917EA">
      <w:pPr>
        <w:jc w:val="both"/>
        <w:rPr>
          <w:b/>
          <w:bCs/>
        </w:rPr>
      </w:pPr>
    </w:p>
    <w:p w14:paraId="5D663386" w14:textId="77777777" w:rsidR="002129E0" w:rsidRDefault="00864987" w:rsidP="008917EA">
      <w:pPr>
        <w:jc w:val="both"/>
      </w:pPr>
      <w:r w:rsidRPr="00864987">
        <w:rPr>
          <w:b/>
          <w:bCs/>
        </w:rPr>
        <w:lastRenderedPageBreak/>
        <w:t>OFERTA</w:t>
      </w:r>
      <w:r w:rsidR="009E2E46">
        <w:rPr>
          <w:b/>
          <w:bCs/>
        </w:rPr>
        <w:t xml:space="preserve"> CONCRETA</w:t>
      </w:r>
      <w:r w:rsidRPr="00864987">
        <w:rPr>
          <w:b/>
          <w:bCs/>
        </w:rPr>
        <w:t>:</w:t>
      </w:r>
      <w:r>
        <w:t xml:space="preserve"> </w:t>
      </w:r>
    </w:p>
    <w:p w14:paraId="532E5791" w14:textId="6B83469F" w:rsidR="002129E0" w:rsidRDefault="00782504" w:rsidP="008917EA">
      <w:pPr>
        <w:spacing w:after="0"/>
        <w:jc w:val="both"/>
        <w:rPr>
          <w:color w:val="215E99" w:themeColor="text2" w:themeTint="BF"/>
        </w:rPr>
      </w:pPr>
      <w:r>
        <w:rPr>
          <w:color w:val="215E99" w:themeColor="text2" w:themeTint="BF"/>
        </w:rPr>
        <w:t xml:space="preserve">- </w:t>
      </w:r>
      <w:r w:rsidR="00396AD5">
        <w:rPr>
          <w:color w:val="215E99" w:themeColor="text2" w:themeTint="BF"/>
        </w:rPr>
        <w:t>Precio bonificado.</w:t>
      </w:r>
    </w:p>
    <w:p w14:paraId="307293ED" w14:textId="77777777" w:rsidR="002129E0" w:rsidRPr="00D3452B" w:rsidRDefault="002129E0" w:rsidP="00CD1A5C">
      <w:pPr>
        <w:jc w:val="both"/>
        <w:rPr>
          <w:color w:val="215E99" w:themeColor="text2" w:themeTint="BF"/>
        </w:rPr>
      </w:pPr>
    </w:p>
    <w:p w14:paraId="38290DB5" w14:textId="38D506F5" w:rsidR="009E2E46" w:rsidRPr="006D3D67" w:rsidRDefault="009E2E46" w:rsidP="00CD1A5C">
      <w:pPr>
        <w:jc w:val="both"/>
        <w:rPr>
          <w:bCs/>
          <w:color w:val="215E99" w:themeColor="text2" w:themeTint="BF"/>
        </w:rPr>
      </w:pPr>
      <w:r w:rsidRPr="009E2E46">
        <w:rPr>
          <w:b/>
          <w:bCs/>
        </w:rPr>
        <w:t>LIMITACIONES:</w:t>
      </w:r>
      <w:r w:rsidR="006D3D67">
        <w:rPr>
          <w:b/>
          <w:bCs/>
        </w:rPr>
        <w:t xml:space="preserve"> </w:t>
      </w:r>
      <w:r w:rsidR="006D3D67" w:rsidRPr="006D3D67">
        <w:rPr>
          <w:bCs/>
          <w:color w:val="215E99" w:themeColor="text2" w:themeTint="BF"/>
        </w:rPr>
        <w:t>Ninguna.</w:t>
      </w:r>
    </w:p>
    <w:p w14:paraId="1B16FD12" w14:textId="77777777" w:rsidR="009E2E46" w:rsidRDefault="009E2E46" w:rsidP="00CD1A5C">
      <w:pPr>
        <w:jc w:val="both"/>
        <w:rPr>
          <w:b/>
          <w:bCs/>
        </w:rPr>
      </w:pPr>
    </w:p>
    <w:p w14:paraId="343E3959" w14:textId="32AAA0E8" w:rsidR="005926C5" w:rsidRPr="005926C5" w:rsidRDefault="00CB6DAE" w:rsidP="00CD1A5C">
      <w:pPr>
        <w:jc w:val="both"/>
        <w:rPr>
          <w:b/>
          <w:bCs/>
          <w:color w:val="215E99" w:themeColor="text2" w:themeTint="BF"/>
        </w:rPr>
      </w:pPr>
      <w:r w:rsidRPr="00CB6DAE">
        <w:rPr>
          <w:b/>
          <w:bCs/>
        </w:rPr>
        <w:t>RECONOCIMIENTO DE CREDITOS:</w:t>
      </w:r>
      <w:r w:rsidR="005926C5" w:rsidRPr="005926C5">
        <w:rPr>
          <w:color w:val="215E99" w:themeColor="text2" w:themeTint="BF"/>
        </w:rPr>
        <w:t xml:space="preserve"> </w:t>
      </w:r>
      <w:r w:rsidR="00C4362D">
        <w:rPr>
          <w:color w:val="215E99" w:themeColor="text2" w:themeTint="BF"/>
        </w:rPr>
        <w:t>No</w:t>
      </w:r>
      <w:r w:rsidR="001D160A">
        <w:rPr>
          <w:color w:val="215E99" w:themeColor="text2" w:themeTint="BF"/>
        </w:rPr>
        <w:t>, salvo posibles convalidaciones por práctica en empresa en determinados ciclos formativos si se poseen otros títulos de formación profesional o sus equivalentes.</w:t>
      </w:r>
    </w:p>
    <w:p w14:paraId="3B6DE94E" w14:textId="77777777" w:rsidR="009E2E46" w:rsidRDefault="009E2E46" w:rsidP="00CD1A5C">
      <w:pPr>
        <w:jc w:val="both"/>
        <w:rPr>
          <w:b/>
          <w:bCs/>
        </w:rPr>
      </w:pPr>
    </w:p>
    <w:p w14:paraId="0E304C6C" w14:textId="64625B32" w:rsidR="00864987" w:rsidRPr="006D3D67" w:rsidRDefault="00864987" w:rsidP="00CD1A5C">
      <w:pPr>
        <w:jc w:val="both"/>
        <w:rPr>
          <w:color w:val="215E99" w:themeColor="text2" w:themeTint="BF"/>
        </w:rPr>
      </w:pPr>
      <w:r w:rsidRPr="00864987">
        <w:rPr>
          <w:b/>
          <w:bCs/>
        </w:rPr>
        <w:t>FAMILIARES:</w:t>
      </w:r>
      <w:r w:rsidR="005926C5">
        <w:t xml:space="preserve"> </w:t>
      </w:r>
      <w:r w:rsidR="005926C5" w:rsidRPr="006D3D67">
        <w:rPr>
          <w:color w:val="215E99" w:themeColor="text2" w:themeTint="BF"/>
        </w:rPr>
        <w:t>SI (</w:t>
      </w:r>
      <w:r w:rsidR="006D3D67">
        <w:rPr>
          <w:color w:val="215E99" w:themeColor="text2" w:themeTint="BF"/>
        </w:rPr>
        <w:t>1</w:t>
      </w:r>
      <w:r w:rsidR="006D3D67" w:rsidRPr="006D3D67">
        <w:rPr>
          <w:color w:val="215E99" w:themeColor="text2" w:themeTint="BF"/>
          <w:vertAlign w:val="superscript"/>
        </w:rPr>
        <w:t>er</w:t>
      </w:r>
      <w:r w:rsidR="005926C5" w:rsidRPr="006D3D67">
        <w:rPr>
          <w:color w:val="215E99" w:themeColor="text2" w:themeTint="BF"/>
        </w:rPr>
        <w:t xml:space="preserve"> grado)</w:t>
      </w:r>
    </w:p>
    <w:p w14:paraId="3B075753" w14:textId="77777777" w:rsidR="009E2E46" w:rsidRDefault="009E2E46" w:rsidP="00CD1A5C">
      <w:pPr>
        <w:jc w:val="both"/>
        <w:rPr>
          <w:b/>
          <w:bCs/>
        </w:rPr>
      </w:pPr>
    </w:p>
    <w:p w14:paraId="3AB72567" w14:textId="57EAD84C" w:rsidR="00864987" w:rsidRPr="00864987" w:rsidRDefault="00864987" w:rsidP="00CD1A5C">
      <w:pPr>
        <w:jc w:val="both"/>
        <w:rPr>
          <w:b/>
          <w:bCs/>
        </w:rPr>
      </w:pPr>
      <w:r w:rsidRPr="00864987">
        <w:rPr>
          <w:b/>
          <w:bCs/>
        </w:rPr>
        <w:t>CONTACTO PARA OFERTA</w:t>
      </w:r>
      <w:r w:rsidR="00067746">
        <w:rPr>
          <w:b/>
          <w:bCs/>
        </w:rPr>
        <w:t xml:space="preserve"> FORMATIVA</w:t>
      </w:r>
      <w:r w:rsidRPr="00864987">
        <w:rPr>
          <w:b/>
          <w:bCs/>
        </w:rPr>
        <w:t xml:space="preserve">: </w:t>
      </w:r>
    </w:p>
    <w:p w14:paraId="6E3EB8C7" w14:textId="1E05F1A5" w:rsidR="00864987" w:rsidRDefault="00864987" w:rsidP="00CD1A5C">
      <w:pPr>
        <w:pStyle w:val="Prrafodelista"/>
        <w:numPr>
          <w:ilvl w:val="0"/>
          <w:numId w:val="1"/>
        </w:numPr>
        <w:jc w:val="both"/>
      </w:pPr>
      <w:r>
        <w:t>Nombre:</w:t>
      </w:r>
      <w:r w:rsidR="006D3D67">
        <w:t xml:space="preserve">  </w:t>
      </w:r>
      <w:r w:rsidR="00D3452B">
        <w:tab/>
      </w:r>
      <w:r w:rsidR="00844C61">
        <w:tab/>
      </w:r>
      <w:r w:rsidR="00556440">
        <w:rPr>
          <w:color w:val="215E99" w:themeColor="text2" w:themeTint="BF"/>
        </w:rPr>
        <w:t>--</w:t>
      </w:r>
    </w:p>
    <w:p w14:paraId="21C49FCE" w14:textId="7C0964E4" w:rsidR="00D3452B" w:rsidRPr="00725B52" w:rsidRDefault="00D3452B" w:rsidP="00725B52">
      <w:pPr>
        <w:pStyle w:val="Prrafodelista"/>
        <w:numPr>
          <w:ilvl w:val="0"/>
          <w:numId w:val="1"/>
        </w:numPr>
        <w:jc w:val="both"/>
        <w:rPr>
          <w:color w:val="215E99" w:themeColor="text2" w:themeTint="BF"/>
        </w:rPr>
      </w:pPr>
      <w:r>
        <w:t xml:space="preserve">WhatsApp: </w:t>
      </w:r>
      <w:r>
        <w:tab/>
      </w:r>
      <w:r w:rsidR="00844C61">
        <w:tab/>
      </w:r>
      <w:r w:rsidR="00396AD5">
        <w:rPr>
          <w:color w:val="215E99" w:themeColor="text2" w:themeTint="BF"/>
        </w:rPr>
        <w:t>--</w:t>
      </w:r>
    </w:p>
    <w:p w14:paraId="1E0C57B3" w14:textId="4AF926DA" w:rsidR="00782504" w:rsidRPr="00782504" w:rsidRDefault="00864987" w:rsidP="00C768E2">
      <w:pPr>
        <w:pStyle w:val="Prrafodelista"/>
        <w:numPr>
          <w:ilvl w:val="0"/>
          <w:numId w:val="1"/>
        </w:numPr>
        <w:jc w:val="both"/>
        <w:rPr>
          <w:color w:val="215E99" w:themeColor="text2" w:themeTint="BF"/>
        </w:rPr>
      </w:pPr>
      <w:r>
        <w:t>teléfono:</w:t>
      </w:r>
      <w:r w:rsidR="006D3D67">
        <w:t xml:space="preserve">  </w:t>
      </w:r>
      <w:r w:rsidR="00D3452B">
        <w:tab/>
      </w:r>
      <w:r w:rsidR="00844C61">
        <w:tab/>
      </w:r>
      <w:r w:rsidR="00C4362D">
        <w:rPr>
          <w:color w:val="215E99" w:themeColor="text2" w:themeTint="BF"/>
        </w:rPr>
        <w:t xml:space="preserve">+34 </w:t>
      </w:r>
      <w:r w:rsidR="00556440">
        <w:rPr>
          <w:color w:val="215E99" w:themeColor="text2" w:themeTint="BF"/>
        </w:rPr>
        <w:t>900 730 222</w:t>
      </w:r>
    </w:p>
    <w:p w14:paraId="1145EAC5" w14:textId="5DE9D14A" w:rsidR="00782504" w:rsidRPr="00782504" w:rsidRDefault="00864987" w:rsidP="00396AD5">
      <w:pPr>
        <w:pStyle w:val="Prrafodelista"/>
        <w:numPr>
          <w:ilvl w:val="0"/>
          <w:numId w:val="1"/>
        </w:numPr>
        <w:jc w:val="both"/>
        <w:rPr>
          <w:color w:val="215E99" w:themeColor="text2" w:themeTint="BF"/>
        </w:rPr>
      </w:pPr>
      <w:r>
        <w:t>Correo electrónico:</w:t>
      </w:r>
      <w:r w:rsidR="006D3D67">
        <w:t xml:space="preserve">   </w:t>
      </w:r>
      <w:r w:rsidR="006D3D67" w:rsidRPr="00725B52">
        <w:rPr>
          <w:color w:val="215E99" w:themeColor="text2" w:themeTint="BF"/>
        </w:rPr>
        <w:t xml:space="preserve"> </w:t>
      </w:r>
      <w:r w:rsidR="00556440">
        <w:rPr>
          <w:color w:val="215E99" w:themeColor="text2" w:themeTint="BF"/>
        </w:rPr>
        <w:t>Formulario web.</w:t>
      </w:r>
    </w:p>
    <w:p w14:paraId="605F36A5" w14:textId="2CD03F64" w:rsidR="009E2E46" w:rsidRPr="00782504" w:rsidRDefault="009E2E46" w:rsidP="00782504">
      <w:pPr>
        <w:pStyle w:val="Prrafodelista"/>
        <w:jc w:val="both"/>
        <w:rPr>
          <w:b/>
          <w:bCs/>
          <w:color w:val="215E99" w:themeColor="text2" w:themeTint="BF"/>
        </w:rPr>
      </w:pPr>
    </w:p>
    <w:p w14:paraId="4CE7BEAD" w14:textId="2C517012" w:rsidR="006D3D67" w:rsidRPr="00CD1A5C" w:rsidRDefault="00864987" w:rsidP="00CD1A5C">
      <w:pPr>
        <w:jc w:val="both"/>
        <w:rPr>
          <w:bCs/>
          <w:color w:val="215E99" w:themeColor="text2" w:themeTint="BF"/>
        </w:rPr>
      </w:pPr>
      <w:r w:rsidRPr="00864987">
        <w:rPr>
          <w:b/>
          <w:bCs/>
        </w:rPr>
        <w:t>OTROS:</w:t>
      </w:r>
      <w:r w:rsidR="006D3D67">
        <w:rPr>
          <w:b/>
          <w:bCs/>
        </w:rPr>
        <w:t xml:space="preserve"> </w:t>
      </w:r>
      <w:r w:rsidR="006D3D67" w:rsidRPr="00CD1A5C">
        <w:rPr>
          <w:bCs/>
          <w:color w:val="215E99" w:themeColor="text2" w:themeTint="BF"/>
        </w:rPr>
        <w:t>Para acreditar la relación con ASESGC-PROFESIONAL debe adjuntarse certificado acreditativo al efecto.</w:t>
      </w:r>
    </w:p>
    <w:sectPr w:rsidR="006D3D67" w:rsidRPr="00CD1A5C" w:rsidSect="00D3452B">
      <w:pgSz w:w="11906" w:h="16838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2D6B"/>
    <w:multiLevelType w:val="hybridMultilevel"/>
    <w:tmpl w:val="1D104DAE"/>
    <w:lvl w:ilvl="0" w:tplc="96467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D23B3"/>
    <w:multiLevelType w:val="hybridMultilevel"/>
    <w:tmpl w:val="77A8E6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801904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67600"/>
    <w:multiLevelType w:val="multilevel"/>
    <w:tmpl w:val="725A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0704025">
    <w:abstractNumId w:val="0"/>
  </w:num>
  <w:num w:numId="2" w16cid:durableId="146866552">
    <w:abstractNumId w:val="1"/>
  </w:num>
  <w:num w:numId="3" w16cid:durableId="1492137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987"/>
    <w:rsid w:val="00067746"/>
    <w:rsid w:val="000D33CB"/>
    <w:rsid w:val="00157F6B"/>
    <w:rsid w:val="001A2C01"/>
    <w:rsid w:val="001D160A"/>
    <w:rsid w:val="002129E0"/>
    <w:rsid w:val="00260833"/>
    <w:rsid w:val="00356DD8"/>
    <w:rsid w:val="00396AD5"/>
    <w:rsid w:val="00472087"/>
    <w:rsid w:val="00556440"/>
    <w:rsid w:val="005926C5"/>
    <w:rsid w:val="005A70AC"/>
    <w:rsid w:val="006D3D67"/>
    <w:rsid w:val="00725B52"/>
    <w:rsid w:val="00782504"/>
    <w:rsid w:val="00820505"/>
    <w:rsid w:val="00844C61"/>
    <w:rsid w:val="00864987"/>
    <w:rsid w:val="008917EA"/>
    <w:rsid w:val="008951E2"/>
    <w:rsid w:val="00953097"/>
    <w:rsid w:val="009721C8"/>
    <w:rsid w:val="00977DEB"/>
    <w:rsid w:val="009A7147"/>
    <w:rsid w:val="009B1BC4"/>
    <w:rsid w:val="009C1369"/>
    <w:rsid w:val="009E2E46"/>
    <w:rsid w:val="00A92503"/>
    <w:rsid w:val="00C34D7A"/>
    <w:rsid w:val="00C4362D"/>
    <w:rsid w:val="00C768E2"/>
    <w:rsid w:val="00CB6DAE"/>
    <w:rsid w:val="00CD1A5C"/>
    <w:rsid w:val="00CD1AE5"/>
    <w:rsid w:val="00CE507D"/>
    <w:rsid w:val="00D3452B"/>
    <w:rsid w:val="00D571E8"/>
    <w:rsid w:val="00E534FB"/>
    <w:rsid w:val="00E90089"/>
    <w:rsid w:val="00EA6C44"/>
    <w:rsid w:val="00F058F9"/>
    <w:rsid w:val="00F1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AAF0"/>
  <w15:chartTrackingRefBased/>
  <w15:docId w15:val="{2DB1DC5F-139B-4214-BF43-D8E20323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4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4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4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4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4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4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4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4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4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4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4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4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49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49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49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49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49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49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4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4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4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4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4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49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49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49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4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49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498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64987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64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1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6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7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1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0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3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74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2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lerna.es/es/ciclo-grado-superior-higienista-dental-12" TargetMode="External"/><Relationship Id="rId18" Type="http://schemas.openxmlformats.org/officeDocument/2006/relationships/hyperlink" Target="https://www.ilerna.es/es/tecnico-superior-asir-administracion-de-sistemas-informaticos-en-red-a-distancia-1057" TargetMode="External"/><Relationship Id="rId26" Type="http://schemas.openxmlformats.org/officeDocument/2006/relationships/hyperlink" Target="https://www.ilerna.es/es/tecnico-superior-en-igualdad-de-genero-online-1076" TargetMode="External"/><Relationship Id="rId39" Type="http://schemas.openxmlformats.org/officeDocument/2006/relationships/hyperlink" Target="https://www.ilerna.es/es/tecnico-superior-proyectos-obra-civil-a-distancia-1189" TargetMode="External"/><Relationship Id="rId21" Type="http://schemas.openxmlformats.org/officeDocument/2006/relationships/hyperlink" Target="https://www.ilerna.es/es/ciclo-grado-medio-sistemas-microinformaticos-redes-116" TargetMode="External"/><Relationship Id="rId34" Type="http://schemas.openxmlformats.org/officeDocument/2006/relationships/hyperlink" Target="https://www.ilerna.es/es/ciclo-grado-superior-asistencia-direccion-22" TargetMode="External"/><Relationship Id="rId7" Type="http://schemas.openxmlformats.org/officeDocument/2006/relationships/hyperlink" Target="https://www.ilerna.es/es/tecnico-superior-en-audiologia-protesica-5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lerna.es/es/tecnico-superior-protesis-dentales-960" TargetMode="External"/><Relationship Id="rId20" Type="http://schemas.openxmlformats.org/officeDocument/2006/relationships/hyperlink" Target="https://www.ilerna.es/es/ciclo-grado-superior-desarrollo-aplicaciones-web-72" TargetMode="External"/><Relationship Id="rId29" Type="http://schemas.openxmlformats.org/officeDocument/2006/relationships/hyperlink" Target="https://www.ilerna.es/es/grado-medio-actividades-comerciales-a-distancia-1075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ilerna.es/es/tecnico-superior-en-anatomia-patologica-y-citodiagnostico-959" TargetMode="External"/><Relationship Id="rId11" Type="http://schemas.openxmlformats.org/officeDocument/2006/relationships/hyperlink" Target="https://www.ilerna.es/es/tecnico-en-emergencias-sanitarias-a-distancia-546" TargetMode="External"/><Relationship Id="rId24" Type="http://schemas.openxmlformats.org/officeDocument/2006/relationships/hyperlink" Target="https://www.ilerna.es/es/tecnico-superior-en-integracion-social-a-distancia-401" TargetMode="External"/><Relationship Id="rId32" Type="http://schemas.openxmlformats.org/officeDocument/2006/relationships/hyperlink" Target="https://www.ilerna.es/es/tecnico-superior-en-transporte-y-logistica-a-distancia-402" TargetMode="External"/><Relationship Id="rId37" Type="http://schemas.openxmlformats.org/officeDocument/2006/relationships/hyperlink" Target="https://www.ilerna.es/es/tecnico-superior-en-guia-informacion-y-asistencias-turisticas-963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lerna.es/es/laboratorio-clinico-y-biomedico-746" TargetMode="External"/><Relationship Id="rId23" Type="http://schemas.openxmlformats.org/officeDocument/2006/relationships/hyperlink" Target="https://www.ilerna.es/es/ciclo-grado-superior-educacion-infantil-154" TargetMode="External"/><Relationship Id="rId28" Type="http://schemas.openxmlformats.org/officeDocument/2006/relationships/hyperlink" Target="https://www.ilerna.es/es/ciclo-grado-superior-realizacion-proyectos-audiovisuales-espectaculos-406" TargetMode="External"/><Relationship Id="rId36" Type="http://schemas.openxmlformats.org/officeDocument/2006/relationships/hyperlink" Target="https://www.ilerna.es/es/tecnico-superior-en-gestion-de-alojamientos-turisticos-408" TargetMode="External"/><Relationship Id="rId10" Type="http://schemas.openxmlformats.org/officeDocument/2006/relationships/hyperlink" Target="https://www.ilerna.es/es/tecnico-superior-en-documentacion-y-administracion-sanitarias-a-distancia-399" TargetMode="External"/><Relationship Id="rId19" Type="http://schemas.openxmlformats.org/officeDocument/2006/relationships/hyperlink" Target="https://www.ilerna.es/es/ciclo-grado-superior-desarrollo-aplicaciones-multiplataforma-39" TargetMode="External"/><Relationship Id="rId31" Type="http://schemas.openxmlformats.org/officeDocument/2006/relationships/hyperlink" Target="https://www.ilerna.es/es/ciclo-grado-superior-en-marketing-y-publicidad-a-distancia-2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lerna.es/es/tecnico-superior-en-dietetica-a-distancia-381" TargetMode="External"/><Relationship Id="rId14" Type="http://schemas.openxmlformats.org/officeDocument/2006/relationships/hyperlink" Target="https://www.ilerna.es/es/tecnico-superior-en-imagen-para-el-diagnostico-y-medicina-nuclear-a-distancia-400" TargetMode="External"/><Relationship Id="rId22" Type="http://schemas.openxmlformats.org/officeDocument/2006/relationships/hyperlink" Target="https://www.ilerna.es/es/tecnico-en-atencion-a-personas-en-situacion-de-dependencia-online-1073" TargetMode="External"/><Relationship Id="rId27" Type="http://schemas.openxmlformats.org/officeDocument/2006/relationships/hyperlink" Target="https://www.ilerna.es/es/ciclo-grado-superior-3D-juegos-y-entornos-interactivos-258" TargetMode="External"/><Relationship Id="rId30" Type="http://schemas.openxmlformats.org/officeDocument/2006/relationships/hyperlink" Target="https://www.ilerna.es/es/tecnico-superior-en-comercio-internacional-962" TargetMode="External"/><Relationship Id="rId35" Type="http://schemas.openxmlformats.org/officeDocument/2006/relationships/hyperlink" Target="https://www.ilerna.es/es/ciclo-grado-medio-gestion-administrativa-32" TargetMode="External"/><Relationship Id="rId8" Type="http://schemas.openxmlformats.org/officeDocument/2006/relationships/hyperlink" Target="https://www.ilerna.es/es/ciclo-grado-medio-auxiliar-enfermeria-34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lerna.es/es/ciclo-grado-medio-farmacia-parafarmacia-380" TargetMode="External"/><Relationship Id="rId17" Type="http://schemas.openxmlformats.org/officeDocument/2006/relationships/hyperlink" Target="https://www.ilerna.es/es/tecnico-superior-en-ensenanza-y-animacion-sociodeportiva-a-distancia-1104" TargetMode="External"/><Relationship Id="rId25" Type="http://schemas.openxmlformats.org/officeDocument/2006/relationships/hyperlink" Target="https://www.ilerna.es/es/mediacion-comunicativa-online-1077" TargetMode="External"/><Relationship Id="rId33" Type="http://schemas.openxmlformats.org/officeDocument/2006/relationships/hyperlink" Target="https://www.ilerna.es/es/ciclo-grado-superior-administracion-finanzas-56" TargetMode="External"/><Relationship Id="rId38" Type="http://schemas.openxmlformats.org/officeDocument/2006/relationships/hyperlink" Target="https://www.ilerna.es/es/tecnico-superior-proyectos-edificacion-a-distancia-118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48948-4C4F-4E09-8098-52F0B4E9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Silva</dc:creator>
  <cp:keywords/>
  <dc:description/>
  <cp:lastModifiedBy>Jose Silva</cp:lastModifiedBy>
  <cp:revision>3</cp:revision>
  <dcterms:created xsi:type="dcterms:W3CDTF">2026-06-29T10:54:00Z</dcterms:created>
  <dcterms:modified xsi:type="dcterms:W3CDTF">2026-07-06T07:35:00Z</dcterms:modified>
</cp:coreProperties>
</file>