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41"/>
        <w:tblW w:w="14709" w:type="dxa"/>
        <w:tblLook w:val="04A0" w:firstRow="1" w:lastRow="0" w:firstColumn="1" w:lastColumn="0" w:noHBand="0" w:noVBand="1"/>
      </w:tblPr>
      <w:tblGrid>
        <w:gridCol w:w="2210"/>
        <w:gridCol w:w="3371"/>
        <w:gridCol w:w="3323"/>
        <w:gridCol w:w="2891"/>
        <w:gridCol w:w="2914"/>
      </w:tblGrid>
      <w:tr w:rsidR="00C637C5" w14:paraId="64E174E1" w14:textId="77777777" w:rsidTr="005F74A2">
        <w:trPr>
          <w:trHeight w:val="1201"/>
        </w:trPr>
        <w:tc>
          <w:tcPr>
            <w:tcW w:w="22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7484AF" w14:textId="21BBDE18" w:rsidR="00C637C5" w:rsidRDefault="005F74A2" w:rsidP="002A2C8C">
            <w:pPr>
              <w:tabs>
                <w:tab w:val="left" w:pos="1141"/>
              </w:tabs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F441051" wp14:editId="446F1CFA">
                  <wp:simplePos x="0" y="0"/>
                  <wp:positionH relativeFrom="column">
                    <wp:posOffset>-6399</wp:posOffset>
                  </wp:positionH>
                  <wp:positionV relativeFrom="paragraph">
                    <wp:posOffset>171353</wp:posOffset>
                  </wp:positionV>
                  <wp:extent cx="1252086" cy="1193800"/>
                  <wp:effectExtent l="0" t="0" r="0" b="0"/>
                  <wp:wrapNone/>
                  <wp:docPr id="7883566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356634" name="Image 78835663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086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A8C9B0D" w14:textId="77777777" w:rsidR="00C637C5" w:rsidRDefault="00C637C5" w:rsidP="002A2C8C">
            <w:pPr>
              <w:tabs>
                <w:tab w:val="left" w:pos="1141"/>
              </w:tabs>
              <w:rPr>
                <w:rFonts w:ascii="Sitka Subheading Semibold" w:hAnsi="Sitka Subheading Semibold" w:cs="MV Boli"/>
                <w:color w:val="00B050"/>
                <w:sz w:val="20"/>
                <w:szCs w:val="20"/>
              </w:rPr>
            </w:pPr>
          </w:p>
          <w:p w14:paraId="1615FEED" w14:textId="57094AEF" w:rsidR="00C637C5" w:rsidRPr="005F74A2" w:rsidRDefault="00C637C5" w:rsidP="002A2C8C">
            <w:pPr>
              <w:tabs>
                <w:tab w:val="left" w:pos="1141"/>
              </w:tabs>
              <w:jc w:val="center"/>
              <w:rPr>
                <w:rFonts w:ascii="Segoe Fluent Icons" w:hAnsi="Segoe Fluent Icons" w:cs="MV Boli"/>
                <w:b/>
                <w:bCs/>
                <w:color w:val="EA8112"/>
                <w:sz w:val="52"/>
                <w:szCs w:val="52"/>
              </w:rPr>
            </w:pPr>
            <w:r w:rsidRPr="005F74A2">
              <w:rPr>
                <w:rFonts w:ascii="Segoe Fluent Icons" w:hAnsi="Segoe Fluent Icons" w:cs="MV Boli"/>
                <w:b/>
                <w:bCs/>
                <w:color w:val="EA8112"/>
                <w:sz w:val="52"/>
                <w:szCs w:val="52"/>
              </w:rPr>
              <w:t>ACTIVITES ADAPTEES AVEC LE CHEVAL</w:t>
            </w:r>
          </w:p>
        </w:tc>
      </w:tr>
      <w:tr w:rsidR="00002CBE" w14:paraId="6858E6B5" w14:textId="77777777" w:rsidTr="00002CBE">
        <w:trPr>
          <w:trHeight w:val="850"/>
        </w:trPr>
        <w:tc>
          <w:tcPr>
            <w:tcW w:w="2254" w:type="dxa"/>
            <w:vMerge/>
            <w:tcBorders>
              <w:left w:val="single" w:sz="4" w:space="0" w:color="FFFFFF" w:themeColor="background1"/>
              <w:bottom w:val="single" w:sz="8" w:space="0" w:color="7F7F7F"/>
              <w:right w:val="single" w:sz="4" w:space="0" w:color="FFFFFF" w:themeColor="background1"/>
            </w:tcBorders>
          </w:tcPr>
          <w:p w14:paraId="384DD114" w14:textId="77777777" w:rsidR="00C637C5" w:rsidRDefault="00C637C5" w:rsidP="002A2C8C">
            <w:pPr>
              <w:tabs>
                <w:tab w:val="left" w:pos="1141"/>
              </w:tabs>
            </w:pPr>
          </w:p>
        </w:tc>
        <w:tc>
          <w:tcPr>
            <w:tcW w:w="3492" w:type="dxa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8" w:space="0" w:color="7F7F7F"/>
              <w:right w:val="single" w:sz="12" w:space="0" w:color="FFFFFF" w:themeColor="background1"/>
            </w:tcBorders>
            <w:shd w:val="clear" w:color="auto" w:fill="316B06"/>
          </w:tcPr>
          <w:p w14:paraId="1C5AB0FA" w14:textId="77777777" w:rsidR="00C637C5" w:rsidRPr="00002CBE" w:rsidRDefault="00C637C5" w:rsidP="002A2C8C">
            <w:pPr>
              <w:tabs>
                <w:tab w:val="left" w:pos="1141"/>
              </w:tabs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</w:p>
          <w:p w14:paraId="5E442FF3" w14:textId="77777777" w:rsidR="00C637C5" w:rsidRPr="00002CBE" w:rsidRDefault="00C637C5" w:rsidP="002A2C8C">
            <w:pPr>
              <w:tabs>
                <w:tab w:val="left" w:pos="1141"/>
              </w:tabs>
              <w:jc w:val="center"/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  <w:r w:rsidRPr="00002CBE"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  <w:t>EQUICIE</w:t>
            </w:r>
          </w:p>
        </w:tc>
        <w:tc>
          <w:tcPr>
            <w:tcW w:w="3064" w:type="dxa"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8" w:space="0" w:color="7F7F7F"/>
              <w:right w:val="single" w:sz="12" w:space="0" w:color="FFFFFF" w:themeColor="background1"/>
            </w:tcBorders>
            <w:shd w:val="clear" w:color="auto" w:fill="316B06"/>
          </w:tcPr>
          <w:p w14:paraId="78F061E7" w14:textId="77777777" w:rsidR="00C637C5" w:rsidRPr="00002CBE" w:rsidRDefault="00C637C5" w:rsidP="002A2C8C">
            <w:pPr>
              <w:tabs>
                <w:tab w:val="left" w:pos="1141"/>
              </w:tabs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</w:p>
          <w:p w14:paraId="38E8D8F3" w14:textId="77777777" w:rsidR="00C637C5" w:rsidRPr="00002CBE" w:rsidRDefault="00C637C5" w:rsidP="002A2C8C">
            <w:pPr>
              <w:tabs>
                <w:tab w:val="left" w:pos="1141"/>
              </w:tabs>
              <w:jc w:val="center"/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  <w:r w:rsidRPr="00002CBE"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  <w:t>EQUITHERAPIE</w:t>
            </w:r>
          </w:p>
        </w:tc>
        <w:tc>
          <w:tcPr>
            <w:tcW w:w="2922" w:type="dxa"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8" w:space="0" w:color="7F7F7F"/>
              <w:right w:val="single" w:sz="12" w:space="0" w:color="FFFFFF" w:themeColor="background1"/>
            </w:tcBorders>
            <w:shd w:val="clear" w:color="auto" w:fill="316B06"/>
          </w:tcPr>
          <w:p w14:paraId="7C03C454" w14:textId="77777777" w:rsidR="00C637C5" w:rsidRPr="00002CBE" w:rsidRDefault="00C637C5" w:rsidP="002A2C8C">
            <w:pPr>
              <w:tabs>
                <w:tab w:val="left" w:pos="1141"/>
              </w:tabs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</w:p>
          <w:p w14:paraId="070D23E2" w14:textId="787A044C" w:rsidR="00C637C5" w:rsidRPr="00002CBE" w:rsidRDefault="00C637C5" w:rsidP="00002CBE">
            <w:pPr>
              <w:tabs>
                <w:tab w:val="left" w:pos="1141"/>
              </w:tabs>
              <w:jc w:val="center"/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  <w:r w:rsidRPr="00002CBE"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  <w:t>HIPPOTHERAPIE</w:t>
            </w:r>
          </w:p>
        </w:tc>
        <w:tc>
          <w:tcPr>
            <w:tcW w:w="2977" w:type="dxa"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8" w:space="0" w:color="7F7F7F"/>
              <w:right w:val="single" w:sz="8" w:space="0" w:color="7F7F7F"/>
            </w:tcBorders>
            <w:shd w:val="clear" w:color="auto" w:fill="316B06"/>
          </w:tcPr>
          <w:p w14:paraId="350206C3" w14:textId="77777777" w:rsidR="00002CBE" w:rsidRDefault="00002CBE" w:rsidP="002A2C8C">
            <w:pPr>
              <w:tabs>
                <w:tab w:val="left" w:pos="1141"/>
              </w:tabs>
              <w:jc w:val="center"/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</w:p>
          <w:p w14:paraId="079B3C21" w14:textId="3CC38CEC" w:rsidR="00C637C5" w:rsidRPr="00002CBE" w:rsidRDefault="00C637C5" w:rsidP="002A2C8C">
            <w:pPr>
              <w:tabs>
                <w:tab w:val="left" w:pos="1141"/>
              </w:tabs>
              <w:jc w:val="center"/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  <w:r w:rsidRPr="00002CBE"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  <w:t>EQUITATION</w:t>
            </w:r>
          </w:p>
          <w:p w14:paraId="695E791B" w14:textId="77777777" w:rsidR="00C637C5" w:rsidRPr="00002CBE" w:rsidRDefault="00C637C5" w:rsidP="002A2C8C">
            <w:pPr>
              <w:tabs>
                <w:tab w:val="left" w:pos="1141"/>
              </w:tabs>
              <w:jc w:val="center"/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</w:pPr>
            <w:r w:rsidRPr="00002CBE">
              <w:rPr>
                <w:rFonts w:ascii="Comic Sans MS" w:hAnsi="Comic Sans MS" w:cs="MV Boli"/>
                <w:color w:val="FFFFFF" w:themeColor="background1"/>
                <w:sz w:val="28"/>
                <w:szCs w:val="28"/>
              </w:rPr>
              <w:t>ADAPTEE</w:t>
            </w:r>
          </w:p>
        </w:tc>
      </w:tr>
      <w:tr w:rsidR="005F74A2" w:rsidRPr="00190ACD" w14:paraId="0088C8D9" w14:textId="77777777" w:rsidTr="005F74A2">
        <w:trPr>
          <w:trHeight w:val="1128"/>
        </w:trPr>
        <w:tc>
          <w:tcPr>
            <w:tcW w:w="2254" w:type="dxa"/>
            <w:tcBorders>
              <w:top w:val="single" w:sz="8" w:space="0" w:color="7F7F7F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7F7F7F"/>
            </w:tcBorders>
            <w:shd w:val="clear" w:color="auto" w:fill="316B06"/>
          </w:tcPr>
          <w:p w14:paraId="3597AF28" w14:textId="77777777" w:rsidR="00C637C5" w:rsidRPr="00907C78" w:rsidRDefault="00C637C5" w:rsidP="002A2C8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</w:rPr>
            </w:pPr>
          </w:p>
          <w:p w14:paraId="17275F9C" w14:textId="77777777" w:rsidR="00C637C5" w:rsidRPr="00907C78" w:rsidRDefault="00C637C5" w:rsidP="002A2C8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</w:rPr>
            </w:pPr>
          </w:p>
          <w:p w14:paraId="5C8BA17C" w14:textId="77777777" w:rsidR="00C637C5" w:rsidRPr="00E0019C" w:rsidRDefault="00C637C5" w:rsidP="002A2C8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</w:pPr>
            <w:r w:rsidRPr="00E0019C"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  <w:t>Définition</w:t>
            </w:r>
          </w:p>
          <w:p w14:paraId="73BF0CA0" w14:textId="77777777" w:rsidR="00C637C5" w:rsidRPr="00907C78" w:rsidRDefault="00C637C5" w:rsidP="002A2C8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</w:rPr>
            </w:pPr>
          </w:p>
          <w:p w14:paraId="03545CA0" w14:textId="77777777" w:rsidR="00C637C5" w:rsidRPr="00907C78" w:rsidRDefault="00C637C5" w:rsidP="002A2C8C">
            <w:pPr>
              <w:tabs>
                <w:tab w:val="left" w:pos="1141"/>
              </w:tabs>
              <w:rPr>
                <w:rFonts w:ascii="Sitka Subheading Semibold" w:hAnsi="Sitka Subheading Semibold" w:cs="MV Boli"/>
                <w:color w:val="FFFFFF" w:themeColor="background1"/>
              </w:rPr>
            </w:pPr>
          </w:p>
        </w:tc>
        <w:tc>
          <w:tcPr>
            <w:tcW w:w="3492" w:type="dxa"/>
            <w:tcBorders>
              <w:top w:val="single" w:sz="8" w:space="0" w:color="7F7F7F"/>
              <w:left w:val="single" w:sz="8" w:space="0" w:color="7F7F7F"/>
              <w:bottom w:val="single" w:sz="4" w:space="0" w:color="316B06"/>
              <w:right w:val="single" w:sz="12" w:space="0" w:color="316B06"/>
            </w:tcBorders>
          </w:tcPr>
          <w:p w14:paraId="56721B66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  <w:p w14:paraId="64D15D2A" w14:textId="13A18DF7" w:rsidR="00C637C5" w:rsidRPr="00002CBE" w:rsidRDefault="00C637C5" w:rsidP="002A2C8C">
            <w:pPr>
              <w:tabs>
                <w:tab w:val="left" w:pos="1141"/>
              </w:tabs>
              <w:jc w:val="center"/>
            </w:pPr>
            <w:r w:rsidRPr="00002CBE">
              <w:t>L’</w:t>
            </w:r>
            <w:proofErr w:type="spellStart"/>
            <w:r w:rsidRPr="00002CBE">
              <w:t>équicie</w:t>
            </w:r>
            <w:proofErr w:type="spellEnd"/>
            <w:r w:rsidRPr="00002CBE">
              <w:t xml:space="preserve"> est </w:t>
            </w:r>
            <w:r w:rsidR="009A3F4A" w:rsidRPr="00002CBE">
              <w:t xml:space="preserve">un </w:t>
            </w:r>
            <w:proofErr w:type="gramStart"/>
            <w:r w:rsidRPr="00002CBE">
              <w:t>accompagnement</w:t>
            </w:r>
            <w:r w:rsidR="009A3F4A" w:rsidRPr="00002CBE">
              <w:t>,</w:t>
            </w:r>
            <w:r w:rsidR="00E0019C" w:rsidRPr="00002CBE">
              <w:t xml:space="preserve">  avec</w:t>
            </w:r>
            <w:proofErr w:type="gramEnd"/>
            <w:r w:rsidR="00E0019C" w:rsidRPr="00002CBE">
              <w:t xml:space="preserve"> le </w:t>
            </w:r>
            <w:proofErr w:type="gramStart"/>
            <w:r w:rsidR="00E0019C" w:rsidRPr="00002CBE">
              <w:t>cheval</w:t>
            </w:r>
            <w:r w:rsidR="009A3F4A" w:rsidRPr="00002CBE">
              <w:t>,</w:t>
            </w:r>
            <w:r w:rsidR="00E0019C" w:rsidRPr="00002CBE">
              <w:t xml:space="preserve"> </w:t>
            </w:r>
            <w:r w:rsidRPr="00002CBE">
              <w:t xml:space="preserve"> de</w:t>
            </w:r>
            <w:proofErr w:type="gramEnd"/>
            <w:r w:rsidRPr="00002CBE">
              <w:t xml:space="preserve"> personnes en situation de handicap quel qu’il soit, ou de </w:t>
            </w:r>
            <w:proofErr w:type="gramStart"/>
            <w:r w:rsidRPr="00002CBE">
              <w:t>souffrance  passagère</w:t>
            </w:r>
            <w:proofErr w:type="gramEnd"/>
            <w:r w:rsidRPr="00002CBE">
              <w:t xml:space="preserve"> ou durable.</w:t>
            </w:r>
          </w:p>
          <w:p w14:paraId="4EF008C5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</w:tc>
        <w:tc>
          <w:tcPr>
            <w:tcW w:w="3064" w:type="dxa"/>
            <w:tcBorders>
              <w:top w:val="single" w:sz="8" w:space="0" w:color="7F7F7F"/>
              <w:left w:val="single" w:sz="12" w:space="0" w:color="316B06"/>
              <w:bottom w:val="single" w:sz="4" w:space="0" w:color="316B06"/>
              <w:right w:val="single" w:sz="12" w:space="0" w:color="316B06"/>
            </w:tcBorders>
          </w:tcPr>
          <w:p w14:paraId="698D58B6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  <w:p w14:paraId="6E913494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  <w:r w:rsidRPr="00002CBE">
              <w:t>L’équithérapie est un soin psychique médiatisé par le cheval et dispensé à une personne dans ses dimensions psychiques et corporelles.</w:t>
            </w:r>
          </w:p>
        </w:tc>
        <w:tc>
          <w:tcPr>
            <w:tcW w:w="2922" w:type="dxa"/>
            <w:tcBorders>
              <w:top w:val="single" w:sz="8" w:space="0" w:color="7F7F7F"/>
              <w:left w:val="single" w:sz="12" w:space="0" w:color="316B06"/>
              <w:bottom w:val="single" w:sz="4" w:space="0" w:color="316B06"/>
              <w:right w:val="single" w:sz="12" w:space="0" w:color="316B06"/>
            </w:tcBorders>
          </w:tcPr>
          <w:p w14:paraId="501A28BD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  <w:p w14:paraId="3BD83D2A" w14:textId="4BF8A01B" w:rsidR="0099540A" w:rsidRPr="00002CBE" w:rsidRDefault="0099540A" w:rsidP="002A2C8C">
            <w:pPr>
              <w:tabs>
                <w:tab w:val="left" w:pos="1141"/>
              </w:tabs>
              <w:jc w:val="center"/>
            </w:pPr>
            <w:r w:rsidRPr="00002CBE">
              <w:t xml:space="preserve">L’hippothérapie est une action thérapeutique médiatisée d’approche somatique, biomécanique et physiologique </w:t>
            </w:r>
          </w:p>
        </w:tc>
        <w:tc>
          <w:tcPr>
            <w:tcW w:w="2977" w:type="dxa"/>
            <w:tcBorders>
              <w:top w:val="single" w:sz="8" w:space="0" w:color="7F7F7F"/>
              <w:left w:val="single" w:sz="12" w:space="0" w:color="316B06"/>
              <w:bottom w:val="single" w:sz="4" w:space="0" w:color="316B06"/>
              <w:right w:val="single" w:sz="12" w:space="0" w:color="FFFFFF" w:themeColor="background1"/>
            </w:tcBorders>
          </w:tcPr>
          <w:p w14:paraId="539AF246" w14:textId="1E263BFE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  <w:p w14:paraId="7A4D3F78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  <w:r w:rsidRPr="00002CBE">
              <w:t>L’équitation adaptée est l’apprentissage des techniques équestres adapté pour des personnes en situation de handicap.</w:t>
            </w:r>
          </w:p>
        </w:tc>
      </w:tr>
      <w:tr w:rsidR="005F74A2" w:rsidRPr="00190ACD" w14:paraId="6799AC06" w14:textId="77777777" w:rsidTr="00002CBE">
        <w:trPr>
          <w:trHeight w:val="579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7F7F7F"/>
            </w:tcBorders>
            <w:shd w:val="clear" w:color="auto" w:fill="316B06"/>
          </w:tcPr>
          <w:p w14:paraId="1CEE6735" w14:textId="77777777" w:rsidR="00E0019C" w:rsidRPr="00E0019C" w:rsidRDefault="00E0019C" w:rsidP="002578D1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  <w:sz w:val="12"/>
                <w:szCs w:val="12"/>
              </w:rPr>
            </w:pPr>
          </w:p>
          <w:p w14:paraId="67F5853C" w14:textId="77777777" w:rsidR="00C637C5" w:rsidRDefault="00C637C5" w:rsidP="00E0019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</w:pPr>
            <w:r w:rsidRPr="00E0019C"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  <w:t>Visée</w:t>
            </w:r>
          </w:p>
          <w:p w14:paraId="4D6AA4D3" w14:textId="03BF964C" w:rsidR="00E0019C" w:rsidRPr="00E0019C" w:rsidRDefault="00E0019C" w:rsidP="00E0019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3492" w:type="dxa"/>
            <w:tcBorders>
              <w:top w:val="single" w:sz="4" w:space="0" w:color="316B06"/>
              <w:left w:val="single" w:sz="8" w:space="0" w:color="7F7F7F"/>
              <w:bottom w:val="single" w:sz="4" w:space="0" w:color="316B06"/>
              <w:right w:val="single" w:sz="12" w:space="0" w:color="316B06"/>
            </w:tcBorders>
          </w:tcPr>
          <w:p w14:paraId="26D255DB" w14:textId="77777777" w:rsidR="00E0019C" w:rsidRPr="00002CBE" w:rsidRDefault="00E0019C" w:rsidP="002578D1">
            <w:pPr>
              <w:tabs>
                <w:tab w:val="left" w:pos="1141"/>
              </w:tabs>
              <w:jc w:val="center"/>
            </w:pPr>
          </w:p>
          <w:p w14:paraId="7371A4B8" w14:textId="2C9337D9" w:rsidR="00C637C5" w:rsidRPr="00002CBE" w:rsidRDefault="00C637C5" w:rsidP="002578D1">
            <w:pPr>
              <w:tabs>
                <w:tab w:val="left" w:pos="1141"/>
              </w:tabs>
              <w:jc w:val="center"/>
            </w:pPr>
            <w:r w:rsidRPr="00002CBE">
              <w:t>Thérapeutique, éducative ou de loisir</w:t>
            </w:r>
          </w:p>
        </w:tc>
        <w:tc>
          <w:tcPr>
            <w:tcW w:w="3064" w:type="dxa"/>
            <w:tcBorders>
              <w:top w:val="single" w:sz="4" w:space="0" w:color="316B06"/>
              <w:left w:val="single" w:sz="12" w:space="0" w:color="316B06"/>
              <w:bottom w:val="single" w:sz="4" w:space="0" w:color="316B06"/>
              <w:right w:val="single" w:sz="12" w:space="0" w:color="316B06"/>
            </w:tcBorders>
          </w:tcPr>
          <w:p w14:paraId="6BF050CB" w14:textId="77777777" w:rsidR="00E0019C" w:rsidRPr="00002CBE" w:rsidRDefault="00E0019C" w:rsidP="002578D1">
            <w:pPr>
              <w:tabs>
                <w:tab w:val="left" w:pos="1141"/>
              </w:tabs>
              <w:jc w:val="center"/>
            </w:pPr>
          </w:p>
          <w:p w14:paraId="61A46EDE" w14:textId="6E346AC1" w:rsidR="00C637C5" w:rsidRPr="00002CBE" w:rsidRDefault="00C637C5" w:rsidP="002578D1">
            <w:pPr>
              <w:tabs>
                <w:tab w:val="left" w:pos="1141"/>
              </w:tabs>
              <w:jc w:val="center"/>
            </w:pPr>
            <w:r w:rsidRPr="00002CBE">
              <w:t>Thérapeutique</w:t>
            </w:r>
          </w:p>
        </w:tc>
        <w:tc>
          <w:tcPr>
            <w:tcW w:w="2922" w:type="dxa"/>
            <w:tcBorders>
              <w:top w:val="single" w:sz="4" w:space="0" w:color="316B06"/>
              <w:left w:val="single" w:sz="12" w:space="0" w:color="316B06"/>
              <w:bottom w:val="single" w:sz="4" w:space="0" w:color="316B06"/>
              <w:right w:val="single" w:sz="12" w:space="0" w:color="316B06"/>
            </w:tcBorders>
          </w:tcPr>
          <w:p w14:paraId="421FDE7F" w14:textId="77777777" w:rsidR="00E0019C" w:rsidRPr="00002CBE" w:rsidRDefault="00E0019C" w:rsidP="002578D1">
            <w:pPr>
              <w:tabs>
                <w:tab w:val="left" w:pos="1141"/>
              </w:tabs>
              <w:jc w:val="center"/>
            </w:pPr>
          </w:p>
          <w:p w14:paraId="6D87A46C" w14:textId="7D585E20" w:rsidR="0099540A" w:rsidRPr="00002CBE" w:rsidRDefault="0099540A" w:rsidP="002578D1">
            <w:pPr>
              <w:tabs>
                <w:tab w:val="left" w:pos="1141"/>
              </w:tabs>
              <w:jc w:val="center"/>
            </w:pPr>
            <w:r w:rsidRPr="00002CBE">
              <w:t>Rééducation motrice</w:t>
            </w:r>
          </w:p>
        </w:tc>
        <w:tc>
          <w:tcPr>
            <w:tcW w:w="2977" w:type="dxa"/>
            <w:tcBorders>
              <w:top w:val="single" w:sz="4" w:space="0" w:color="316B06"/>
              <w:left w:val="single" w:sz="12" w:space="0" w:color="316B06"/>
              <w:bottom w:val="single" w:sz="4" w:space="0" w:color="316B06"/>
              <w:right w:val="single" w:sz="12" w:space="0" w:color="FFFFFF" w:themeColor="background1"/>
            </w:tcBorders>
          </w:tcPr>
          <w:p w14:paraId="44AB1868" w14:textId="77777777" w:rsidR="00E0019C" w:rsidRPr="00002CBE" w:rsidRDefault="00E0019C" w:rsidP="002578D1">
            <w:pPr>
              <w:tabs>
                <w:tab w:val="left" w:pos="1141"/>
              </w:tabs>
              <w:jc w:val="center"/>
            </w:pPr>
          </w:p>
          <w:p w14:paraId="77BB4D84" w14:textId="5BA78521" w:rsidR="00C637C5" w:rsidRPr="00002CBE" w:rsidRDefault="00C637C5" w:rsidP="002578D1">
            <w:pPr>
              <w:tabs>
                <w:tab w:val="left" w:pos="1141"/>
              </w:tabs>
              <w:jc w:val="center"/>
            </w:pPr>
            <w:r w:rsidRPr="00002CBE">
              <w:t>Loisir, sportif, éducatif</w:t>
            </w:r>
          </w:p>
        </w:tc>
      </w:tr>
      <w:tr w:rsidR="00002CBE" w:rsidRPr="00190ACD" w14:paraId="17DD2D15" w14:textId="77777777" w:rsidTr="00002CBE">
        <w:trPr>
          <w:trHeight w:val="913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7F7F7F"/>
            </w:tcBorders>
            <w:shd w:val="clear" w:color="auto" w:fill="316B06"/>
          </w:tcPr>
          <w:p w14:paraId="0D6951C0" w14:textId="77777777" w:rsidR="00C637C5" w:rsidRPr="00907C78" w:rsidRDefault="00C637C5" w:rsidP="002A2C8C">
            <w:pPr>
              <w:tabs>
                <w:tab w:val="left" w:pos="1141"/>
              </w:tabs>
              <w:rPr>
                <w:rFonts w:ascii="Sitka Subheading Semibold" w:hAnsi="Sitka Subheading Semibold" w:cs="MV Boli"/>
                <w:color w:val="FFFFFF" w:themeColor="background1"/>
              </w:rPr>
            </w:pPr>
          </w:p>
          <w:p w14:paraId="5B435217" w14:textId="6906BDF3" w:rsidR="00C637C5" w:rsidRPr="00E0019C" w:rsidRDefault="00C637C5" w:rsidP="002578D1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</w:pPr>
            <w:r w:rsidRPr="00E0019C"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  <w:t>Professions</w:t>
            </w:r>
          </w:p>
        </w:tc>
        <w:tc>
          <w:tcPr>
            <w:tcW w:w="3492" w:type="dxa"/>
            <w:tcBorders>
              <w:top w:val="single" w:sz="4" w:space="0" w:color="316B06"/>
              <w:left w:val="single" w:sz="8" w:space="0" w:color="7F7F7F"/>
              <w:bottom w:val="single" w:sz="4" w:space="0" w:color="316B06"/>
              <w:right w:val="single" w:sz="12" w:space="0" w:color="316B06"/>
            </w:tcBorders>
          </w:tcPr>
          <w:p w14:paraId="40B12A80" w14:textId="7D95EDD7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  <w:p w14:paraId="67B84AC9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  <w:proofErr w:type="spellStart"/>
            <w:r w:rsidRPr="00002CBE">
              <w:t>Equiciens</w:t>
            </w:r>
            <w:proofErr w:type="spellEnd"/>
          </w:p>
        </w:tc>
        <w:tc>
          <w:tcPr>
            <w:tcW w:w="3064" w:type="dxa"/>
            <w:tcBorders>
              <w:top w:val="single" w:sz="4" w:space="0" w:color="316B06"/>
              <w:left w:val="single" w:sz="12" w:space="0" w:color="316B06"/>
              <w:bottom w:val="single" w:sz="4" w:space="0" w:color="316B06"/>
              <w:right w:val="single" w:sz="12" w:space="0" w:color="316B06"/>
            </w:tcBorders>
          </w:tcPr>
          <w:p w14:paraId="45F21FA2" w14:textId="77777777" w:rsidR="009A3F4A" w:rsidRPr="00002CBE" w:rsidRDefault="009A3F4A" w:rsidP="002578D1">
            <w:pPr>
              <w:tabs>
                <w:tab w:val="left" w:pos="1141"/>
              </w:tabs>
              <w:jc w:val="center"/>
            </w:pPr>
          </w:p>
          <w:p w14:paraId="6BBCC89D" w14:textId="77777777" w:rsidR="00C637C5" w:rsidRPr="00002CBE" w:rsidRDefault="00C637C5" w:rsidP="002578D1">
            <w:pPr>
              <w:tabs>
                <w:tab w:val="left" w:pos="1141"/>
              </w:tabs>
              <w:jc w:val="center"/>
            </w:pPr>
            <w:r w:rsidRPr="00002CBE">
              <w:t>Professionnels du soin (</w:t>
            </w:r>
            <w:proofErr w:type="spellStart"/>
            <w:proofErr w:type="gramStart"/>
            <w:r w:rsidRPr="00002CBE">
              <w:t>psychologue,psychomotriciens</w:t>
            </w:r>
            <w:proofErr w:type="spellEnd"/>
            <w:proofErr w:type="gramEnd"/>
            <w:r w:rsidRPr="00002CBE">
              <w:t>, psychothérapeutes…)</w:t>
            </w:r>
          </w:p>
          <w:p w14:paraId="39D70CF1" w14:textId="23180677" w:rsidR="009A3F4A" w:rsidRPr="00002CBE" w:rsidRDefault="009A3F4A" w:rsidP="002578D1">
            <w:pPr>
              <w:tabs>
                <w:tab w:val="left" w:pos="1141"/>
              </w:tabs>
              <w:jc w:val="center"/>
            </w:pPr>
          </w:p>
        </w:tc>
        <w:tc>
          <w:tcPr>
            <w:tcW w:w="2922" w:type="dxa"/>
            <w:tcBorders>
              <w:top w:val="single" w:sz="4" w:space="0" w:color="316B06"/>
              <w:left w:val="single" w:sz="12" w:space="0" w:color="316B06"/>
              <w:bottom w:val="single" w:sz="4" w:space="0" w:color="316B06"/>
              <w:right w:val="single" w:sz="12" w:space="0" w:color="316B06"/>
            </w:tcBorders>
          </w:tcPr>
          <w:p w14:paraId="489AA0E0" w14:textId="77777777" w:rsidR="009A3F4A" w:rsidRPr="00002CBE" w:rsidRDefault="009A3F4A" w:rsidP="002578D1">
            <w:pPr>
              <w:tabs>
                <w:tab w:val="left" w:pos="1141"/>
              </w:tabs>
              <w:jc w:val="center"/>
            </w:pPr>
          </w:p>
          <w:p w14:paraId="4995EDD0" w14:textId="74B46BDB" w:rsidR="00FD04DF" w:rsidRPr="00002CBE" w:rsidRDefault="00FD04DF" w:rsidP="002578D1">
            <w:pPr>
              <w:tabs>
                <w:tab w:val="left" w:pos="1141"/>
              </w:tabs>
              <w:jc w:val="center"/>
            </w:pPr>
            <w:r w:rsidRPr="00002CBE">
              <w:t xml:space="preserve">Kinésithérapeutes, ergothérapeute, </w:t>
            </w:r>
            <w:proofErr w:type="spellStart"/>
            <w:r w:rsidRPr="00002CBE">
              <w:t>osthéopathe</w:t>
            </w:r>
            <w:proofErr w:type="spellEnd"/>
            <w:r w:rsidRPr="00002CBE">
              <w:t>…</w:t>
            </w:r>
          </w:p>
        </w:tc>
        <w:tc>
          <w:tcPr>
            <w:tcW w:w="2977" w:type="dxa"/>
            <w:tcBorders>
              <w:top w:val="single" w:sz="4" w:space="0" w:color="316B06"/>
              <w:left w:val="single" w:sz="12" w:space="0" w:color="316B06"/>
              <w:bottom w:val="single" w:sz="4" w:space="0" w:color="316B06"/>
              <w:right w:val="single" w:sz="12" w:space="0" w:color="FFFFFF" w:themeColor="background1"/>
            </w:tcBorders>
          </w:tcPr>
          <w:p w14:paraId="69F97C07" w14:textId="77777777" w:rsidR="009A3F4A" w:rsidRPr="00002CBE" w:rsidRDefault="009A3F4A" w:rsidP="002578D1">
            <w:pPr>
              <w:tabs>
                <w:tab w:val="left" w:pos="1141"/>
              </w:tabs>
              <w:jc w:val="center"/>
            </w:pPr>
          </w:p>
          <w:p w14:paraId="5EE87BAB" w14:textId="6F1A9600" w:rsidR="002578D1" w:rsidRPr="00002CBE" w:rsidRDefault="00C637C5" w:rsidP="002578D1">
            <w:pPr>
              <w:tabs>
                <w:tab w:val="left" w:pos="1141"/>
              </w:tabs>
              <w:jc w:val="center"/>
            </w:pPr>
            <w:r w:rsidRPr="00002CBE">
              <w:t>Moniteurs d’équitation spécialisé</w:t>
            </w:r>
            <w:r w:rsidR="002578D1" w:rsidRPr="00002CBE">
              <w:t>s</w:t>
            </w:r>
          </w:p>
        </w:tc>
      </w:tr>
      <w:tr w:rsidR="00002CBE" w:rsidRPr="00190ACD" w14:paraId="1A9922F7" w14:textId="77777777" w:rsidTr="00002CBE">
        <w:trPr>
          <w:trHeight w:val="1128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7F7F7F"/>
              <w:right w:val="single" w:sz="8" w:space="0" w:color="7F7F7F"/>
            </w:tcBorders>
            <w:shd w:val="clear" w:color="auto" w:fill="316B06"/>
          </w:tcPr>
          <w:p w14:paraId="1B174FEE" w14:textId="77777777" w:rsidR="00C637C5" w:rsidRPr="00907C78" w:rsidRDefault="00C637C5" w:rsidP="002A2C8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</w:rPr>
            </w:pPr>
          </w:p>
          <w:p w14:paraId="0113F9C5" w14:textId="77777777" w:rsidR="00E0019C" w:rsidRDefault="00E0019C" w:rsidP="002A2C8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</w:pPr>
          </w:p>
          <w:p w14:paraId="68621402" w14:textId="08BACB40" w:rsidR="00C637C5" w:rsidRPr="00E0019C" w:rsidRDefault="00C637C5" w:rsidP="002A2C8C">
            <w:pPr>
              <w:tabs>
                <w:tab w:val="left" w:pos="1141"/>
              </w:tabs>
              <w:jc w:val="center"/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</w:pPr>
            <w:r w:rsidRPr="00E0019C">
              <w:rPr>
                <w:rFonts w:ascii="Sitka Subheading Semibold" w:hAnsi="Sitka Subheading Semibold" w:cs="MV Boli"/>
                <w:color w:val="FFFFFF" w:themeColor="background1"/>
                <w:sz w:val="28"/>
                <w:szCs w:val="28"/>
              </w:rPr>
              <w:t>Finalité</w:t>
            </w:r>
          </w:p>
        </w:tc>
        <w:tc>
          <w:tcPr>
            <w:tcW w:w="3492" w:type="dxa"/>
            <w:tcBorders>
              <w:top w:val="single" w:sz="4" w:space="0" w:color="316B06"/>
              <w:left w:val="single" w:sz="8" w:space="0" w:color="7F7F7F"/>
              <w:bottom w:val="single" w:sz="12" w:space="0" w:color="FFFFFF" w:themeColor="background1"/>
              <w:right w:val="single" w:sz="12" w:space="0" w:color="316B06"/>
            </w:tcBorders>
          </w:tcPr>
          <w:p w14:paraId="15A6738F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  <w:p w14:paraId="4D16A92F" w14:textId="77777777" w:rsidR="00C637C5" w:rsidRPr="00002CBE" w:rsidRDefault="00C637C5" w:rsidP="009A3F4A">
            <w:pPr>
              <w:tabs>
                <w:tab w:val="left" w:pos="1141"/>
              </w:tabs>
              <w:jc w:val="center"/>
              <w:rPr>
                <w:color w:val="000000"/>
              </w:rPr>
            </w:pPr>
            <w:r w:rsidRPr="00002CBE">
              <w:t>L’</w:t>
            </w:r>
            <w:proofErr w:type="spellStart"/>
            <w:r w:rsidRPr="00002CBE">
              <w:t>équicie</w:t>
            </w:r>
            <w:proofErr w:type="spellEnd"/>
            <w:r w:rsidRPr="00002CBE">
              <w:t xml:space="preserve"> s’appuie sur</w:t>
            </w:r>
            <w:r w:rsidR="002578D1" w:rsidRPr="00002CBE">
              <w:t xml:space="preserve"> </w:t>
            </w:r>
            <w:r w:rsidRPr="00002CBE">
              <w:t xml:space="preserve">l’établissement </w:t>
            </w:r>
            <w:proofErr w:type="gramStart"/>
            <w:r w:rsidRPr="00002CBE">
              <w:t xml:space="preserve">d’une </w:t>
            </w:r>
            <w:r w:rsidR="002578D1" w:rsidRPr="00002CBE">
              <w:t xml:space="preserve"> </w:t>
            </w:r>
            <w:r w:rsidRPr="00002CBE">
              <w:t>relation</w:t>
            </w:r>
            <w:proofErr w:type="gramEnd"/>
            <w:r w:rsidR="002578D1" w:rsidRPr="00002CBE">
              <w:t xml:space="preserve"> </w:t>
            </w:r>
            <w:r w:rsidRPr="00002CBE">
              <w:t>positive avec le cheval en vue de favoriser l’épanouissement de la personne, permettre une amélioration physique ou psychique, réduire une détérioration,</w:t>
            </w:r>
            <w:r w:rsidR="009A3F4A" w:rsidRPr="00002CBE">
              <w:t xml:space="preserve"> d’</w:t>
            </w:r>
            <w:r w:rsidRPr="00002CBE">
              <w:t xml:space="preserve">éveiller l’envie et la capacité </w:t>
            </w:r>
            <w:r w:rsidR="009A3F4A" w:rsidRPr="00002CBE">
              <w:t>à</w:t>
            </w:r>
            <w:r w:rsidRPr="00002CBE">
              <w:t xml:space="preserve"> </w:t>
            </w:r>
            <w:r w:rsidR="009A3F4A" w:rsidRPr="00002CBE">
              <w:t xml:space="preserve">apprendre et à </w:t>
            </w:r>
            <w:r w:rsidRPr="00002CBE">
              <w:t xml:space="preserve">se mobiliser. </w:t>
            </w:r>
          </w:p>
          <w:p w14:paraId="3A5BE89A" w14:textId="4189588B" w:rsidR="009A3F4A" w:rsidRPr="00002CBE" w:rsidRDefault="009A3F4A" w:rsidP="009A3F4A">
            <w:pPr>
              <w:tabs>
                <w:tab w:val="left" w:pos="1141"/>
              </w:tabs>
              <w:jc w:val="center"/>
            </w:pPr>
          </w:p>
        </w:tc>
        <w:tc>
          <w:tcPr>
            <w:tcW w:w="3064" w:type="dxa"/>
            <w:tcBorders>
              <w:top w:val="single" w:sz="4" w:space="0" w:color="316B06"/>
              <w:left w:val="single" w:sz="12" w:space="0" w:color="316B06"/>
              <w:bottom w:val="single" w:sz="12" w:space="0" w:color="FFFFFF" w:themeColor="background1"/>
              <w:right w:val="single" w:sz="12" w:space="0" w:color="316B06"/>
            </w:tcBorders>
          </w:tcPr>
          <w:p w14:paraId="72F730C3" w14:textId="77777777" w:rsidR="00C637C5" w:rsidRPr="00002CBE" w:rsidRDefault="00C637C5" w:rsidP="002A2C8C">
            <w:pPr>
              <w:tabs>
                <w:tab w:val="left" w:pos="1141"/>
              </w:tabs>
              <w:jc w:val="center"/>
              <w:rPr>
                <w:rStyle w:val="lev"/>
                <w:b w:val="0"/>
                <w:bCs w:val="0"/>
              </w:rPr>
            </w:pPr>
          </w:p>
          <w:p w14:paraId="10169A5C" w14:textId="624CD1D2" w:rsidR="00C637C5" w:rsidRPr="00002CBE" w:rsidRDefault="00C637C5" w:rsidP="002A2C8C">
            <w:pPr>
              <w:tabs>
                <w:tab w:val="left" w:pos="1141"/>
              </w:tabs>
              <w:jc w:val="center"/>
            </w:pPr>
            <w:r w:rsidRPr="00002CBE">
              <w:rPr>
                <w:rStyle w:val="lev"/>
                <w:b w:val="0"/>
                <w:bCs w:val="0"/>
              </w:rPr>
              <w:t>L’équithérapie cherche à améliorer des difficultés d’ordre psychique. Elle englobe une grande variété d’actions</w:t>
            </w:r>
            <w:r w:rsidRPr="00002CBE">
              <w:rPr>
                <w:b/>
                <w:bCs/>
              </w:rPr>
              <w:t>,</w:t>
            </w:r>
            <w:r w:rsidRPr="00002CBE">
              <w:t xml:space="preserve"> comme de la psychanalyse médiatisée par le cheval, de la rééducation orthophonique ou de psychomotricité faisant intervenir le cheval.</w:t>
            </w:r>
          </w:p>
        </w:tc>
        <w:tc>
          <w:tcPr>
            <w:tcW w:w="2922" w:type="dxa"/>
            <w:tcBorders>
              <w:top w:val="single" w:sz="4" w:space="0" w:color="316B06"/>
              <w:left w:val="single" w:sz="12" w:space="0" w:color="316B06"/>
              <w:bottom w:val="single" w:sz="12" w:space="0" w:color="FFFFFF" w:themeColor="background1"/>
              <w:right w:val="single" w:sz="12" w:space="0" w:color="316B06"/>
            </w:tcBorders>
          </w:tcPr>
          <w:p w14:paraId="512893F2" w14:textId="77777777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  <w:p w14:paraId="4D76BC5B" w14:textId="393DDA32" w:rsidR="00FD04DF" w:rsidRPr="00002CBE" w:rsidRDefault="00FD04DF" w:rsidP="002A2C8C">
            <w:pPr>
              <w:tabs>
                <w:tab w:val="left" w:pos="1141"/>
              </w:tabs>
              <w:jc w:val="center"/>
            </w:pPr>
            <w:r w:rsidRPr="00002CBE">
              <w:t>L’</w:t>
            </w:r>
            <w:r w:rsidR="00E0019C" w:rsidRPr="00002CBE">
              <w:t>hippo</w:t>
            </w:r>
            <w:r w:rsidRPr="00002CBE">
              <w:t>thérapie utilise la locomotion du cheval pour une mobilisation passive et/ou active de personnes présentant des troubles locomoteurs</w:t>
            </w:r>
            <w:r w:rsidR="00E0019C" w:rsidRPr="00002CBE">
              <w:t>.</w:t>
            </w:r>
          </w:p>
        </w:tc>
        <w:tc>
          <w:tcPr>
            <w:tcW w:w="2977" w:type="dxa"/>
            <w:tcBorders>
              <w:top w:val="single" w:sz="4" w:space="0" w:color="316B06"/>
              <w:left w:val="single" w:sz="12" w:space="0" w:color="316B06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E2C7617" w14:textId="17D124A0" w:rsidR="00C637C5" w:rsidRPr="00002CBE" w:rsidRDefault="00C637C5" w:rsidP="002A2C8C">
            <w:pPr>
              <w:tabs>
                <w:tab w:val="left" w:pos="1141"/>
              </w:tabs>
              <w:jc w:val="center"/>
            </w:pPr>
          </w:p>
          <w:p w14:paraId="0F226BC6" w14:textId="77777777" w:rsidR="00C637C5" w:rsidRDefault="00C637C5" w:rsidP="002A2C8C">
            <w:pPr>
              <w:tabs>
                <w:tab w:val="left" w:pos="1141"/>
              </w:tabs>
              <w:jc w:val="center"/>
            </w:pPr>
            <w:r w:rsidRPr="00002CBE">
              <w:t>L’équitation adapté est l’enseignement de l’équitation comme activité physique avec une pédagogie et des objectifs de progression adaptés.</w:t>
            </w:r>
          </w:p>
          <w:p w14:paraId="64384699" w14:textId="77777777" w:rsidR="00002CBE" w:rsidRDefault="00002CBE" w:rsidP="002A2C8C">
            <w:pPr>
              <w:tabs>
                <w:tab w:val="left" w:pos="1141"/>
              </w:tabs>
              <w:jc w:val="center"/>
            </w:pPr>
          </w:p>
          <w:p w14:paraId="3E354E61" w14:textId="77777777" w:rsidR="00002CBE" w:rsidRDefault="00002CBE" w:rsidP="002A2C8C">
            <w:pPr>
              <w:tabs>
                <w:tab w:val="left" w:pos="1141"/>
              </w:tabs>
              <w:jc w:val="center"/>
            </w:pPr>
          </w:p>
          <w:p w14:paraId="67CEF553" w14:textId="77777777" w:rsidR="00002CBE" w:rsidRDefault="00002CBE" w:rsidP="002A2C8C">
            <w:pPr>
              <w:tabs>
                <w:tab w:val="left" w:pos="1141"/>
              </w:tabs>
              <w:jc w:val="center"/>
            </w:pPr>
          </w:p>
          <w:p w14:paraId="500730DC" w14:textId="77777777" w:rsidR="00002CBE" w:rsidRPr="00002CBE" w:rsidRDefault="00002CBE" w:rsidP="002A2C8C">
            <w:pPr>
              <w:tabs>
                <w:tab w:val="left" w:pos="1141"/>
              </w:tabs>
              <w:jc w:val="center"/>
              <w:rPr>
                <w:i/>
                <w:iCs/>
              </w:rPr>
            </w:pPr>
          </w:p>
          <w:p w14:paraId="1ABB32D0" w14:textId="663800EB" w:rsidR="006551F2" w:rsidRPr="006551F2" w:rsidRDefault="00002CBE" w:rsidP="006551F2">
            <w:pPr>
              <w:tabs>
                <w:tab w:val="left" w:pos="1141"/>
              </w:tabs>
              <w:jc w:val="center"/>
              <w:rPr>
                <w:i/>
                <w:iCs/>
              </w:rPr>
            </w:pPr>
            <w:r w:rsidRPr="00002CBE">
              <w:rPr>
                <w:i/>
                <w:iCs/>
              </w:rPr>
              <w:t xml:space="preserve">*sources </w:t>
            </w:r>
            <w:proofErr w:type="spellStart"/>
            <w:r w:rsidRPr="00002CBE">
              <w:rPr>
                <w:i/>
                <w:iCs/>
              </w:rPr>
              <w:t>ifce</w:t>
            </w:r>
            <w:proofErr w:type="spellEnd"/>
          </w:p>
        </w:tc>
      </w:tr>
    </w:tbl>
    <w:p w14:paraId="4B7FA976" w14:textId="7B94EAC8" w:rsidR="007437D8" w:rsidRDefault="007437D8"/>
    <w:sectPr w:rsidR="007437D8" w:rsidSect="006551F2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C5"/>
    <w:rsid w:val="00002CBE"/>
    <w:rsid w:val="00190ACD"/>
    <w:rsid w:val="001A1095"/>
    <w:rsid w:val="002578D1"/>
    <w:rsid w:val="002A2C8C"/>
    <w:rsid w:val="0056429D"/>
    <w:rsid w:val="005F74A2"/>
    <w:rsid w:val="006551F2"/>
    <w:rsid w:val="007437D8"/>
    <w:rsid w:val="00782860"/>
    <w:rsid w:val="007B7589"/>
    <w:rsid w:val="00907C78"/>
    <w:rsid w:val="0099540A"/>
    <w:rsid w:val="009A3F4A"/>
    <w:rsid w:val="00AE3D49"/>
    <w:rsid w:val="00C637C5"/>
    <w:rsid w:val="00E0019C"/>
    <w:rsid w:val="00FC16B5"/>
    <w:rsid w:val="00FD04DF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5759"/>
  <w15:docId w15:val="{A8956C0C-565F-478D-9290-D33823E7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637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lev">
    <w:name w:val="Strong"/>
    <w:basedOn w:val="Policepardfaut"/>
    <w:uiPriority w:val="22"/>
    <w:qFormat/>
    <w:rsid w:val="00C637C5"/>
    <w:rPr>
      <w:b/>
      <w:bCs/>
    </w:rPr>
  </w:style>
  <w:style w:type="table" w:styleId="Grilledutableau">
    <w:name w:val="Table Grid"/>
    <w:basedOn w:val="TableauNormal"/>
    <w:uiPriority w:val="39"/>
    <w:rsid w:val="00C637C5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de La Villemarqué</dc:creator>
  <cp:keywords/>
  <dc:description/>
  <cp:lastModifiedBy>Alix HERSART DE LA VILLEMARQUE</cp:lastModifiedBy>
  <cp:revision>4</cp:revision>
  <dcterms:created xsi:type="dcterms:W3CDTF">2022-07-21T16:42:00Z</dcterms:created>
  <dcterms:modified xsi:type="dcterms:W3CDTF">2025-08-22T17:51:00Z</dcterms:modified>
</cp:coreProperties>
</file>