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175D" w:rsidRPr="001F175D" w:rsidRDefault="001F175D" w:rsidP="001F175D">
      <w:pPr>
        <w:spacing w:before="280" w:after="80" w:line="240" w:lineRule="auto"/>
        <w:outlineLvl w:val="2"/>
        <w:rPr>
          <w:rFonts w:ascii="Times New Roman" w:eastAsia="Times New Roman" w:hAnsi="Times New Roman" w:cs="Times New Roman"/>
          <w:b/>
          <w:bCs/>
          <w:color w:val="000000"/>
          <w:kern w:val="0"/>
          <w:sz w:val="27"/>
          <w:szCs w:val="27"/>
          <w14:ligatures w14:val="none"/>
        </w:rPr>
      </w:pPr>
      <w:r w:rsidRPr="001F175D">
        <w:rPr>
          <w:rFonts w:ascii="Arial" w:eastAsia="Times New Roman" w:hAnsi="Arial" w:cs="Arial"/>
          <w:b/>
          <w:bCs/>
          <w:color w:val="000000"/>
          <w:kern w:val="0"/>
          <w:sz w:val="26"/>
          <w:szCs w:val="26"/>
          <w14:ligatures w14:val="none"/>
        </w:rPr>
        <w:t>Sustainment Concept Template</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1. Introduction</w:t>
      </w:r>
    </w:p>
    <w:p w:rsidR="001F175D" w:rsidRPr="001F175D" w:rsidRDefault="001F175D" w:rsidP="001F175D">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Purpose</w:t>
      </w:r>
      <w:r w:rsidRPr="001F175D">
        <w:rPr>
          <w:rFonts w:ascii="Arial" w:eastAsia="Times New Roman" w:hAnsi="Arial" w:cs="Arial"/>
          <w:color w:val="000000"/>
          <w:kern w:val="0"/>
          <w:sz w:val="22"/>
          <w:szCs w:val="22"/>
          <w14:ligatures w14:val="none"/>
        </w:rPr>
        <w:t>: State the primary purpose of this document: to define the strategy, processes, and resources for maintaining, supporting, and extending the operational life of the system. It ensures the system remains effective, supportable, and cost-efficient from deployment to disposal. It aims to ensure the system continues to provide its intended services and capabilities effectively and efficiently over its entire operational lifetime.</w:t>
      </w:r>
    </w:p>
    <w:p w:rsidR="001F175D" w:rsidRPr="001F175D" w:rsidRDefault="001F175D" w:rsidP="001F175D">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Scope</w:t>
      </w:r>
      <w:r w:rsidRPr="001F175D">
        <w:rPr>
          <w:rFonts w:ascii="Arial" w:eastAsia="Times New Roman" w:hAnsi="Arial" w:cs="Arial"/>
          <w:color w:val="000000"/>
          <w:kern w:val="0"/>
          <w:sz w:val="22"/>
          <w:szCs w:val="22"/>
          <w14:ligatures w14:val="none"/>
        </w:rPr>
        <w:t>: Define the boundaries of this sustainment concept, specifying what aspects of support and maintenance are covered (e.g., specific operational environments, phases of sustainment).</w:t>
      </w:r>
    </w:p>
    <w:p w:rsidR="001F175D" w:rsidRPr="001F175D" w:rsidRDefault="001F175D" w:rsidP="001F175D">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System Identification</w:t>
      </w:r>
      <w:r w:rsidRPr="001F175D">
        <w:rPr>
          <w:rFonts w:ascii="Arial" w:eastAsia="Times New Roman" w:hAnsi="Arial" w:cs="Arial"/>
          <w:color w:val="000000"/>
          <w:kern w:val="0"/>
          <w:sz w:val="22"/>
          <w:szCs w:val="22"/>
          <w14:ligatures w14:val="none"/>
        </w:rPr>
        <w:t>: Clearly identify the system or system element that is the subject of this sustainment concept.</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2. Background and Context</w:t>
      </w:r>
    </w:p>
    <w:p w:rsidR="001F175D" w:rsidRPr="001F175D" w:rsidRDefault="001F175D" w:rsidP="001F175D">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Operational Vision</w:t>
      </w:r>
      <w:r w:rsidRPr="001F175D">
        <w:rPr>
          <w:rFonts w:ascii="Arial" w:eastAsia="Times New Roman" w:hAnsi="Arial" w:cs="Arial"/>
          <w:color w:val="000000"/>
          <w:kern w:val="0"/>
          <w:sz w:val="22"/>
          <w:szCs w:val="22"/>
          <w14:ligatures w14:val="none"/>
        </w:rPr>
        <w:t xml:space="preserve">: Briefly reference the overarching operational vision (e.g., from the </w:t>
      </w:r>
      <w:proofErr w:type="spellStart"/>
      <w:r w:rsidRPr="001F175D">
        <w:rPr>
          <w:rFonts w:ascii="Arial" w:eastAsia="Times New Roman" w:hAnsi="Arial" w:cs="Arial"/>
          <w:color w:val="000000"/>
          <w:kern w:val="0"/>
          <w:sz w:val="22"/>
          <w:szCs w:val="22"/>
          <w14:ligatures w14:val="none"/>
        </w:rPr>
        <w:t>ConOps</w:t>
      </w:r>
      <w:proofErr w:type="spellEnd"/>
      <w:r w:rsidRPr="001F175D">
        <w:rPr>
          <w:rFonts w:ascii="Arial" w:eastAsia="Times New Roman" w:hAnsi="Arial" w:cs="Arial"/>
          <w:color w:val="000000"/>
          <w:kern w:val="0"/>
          <w:sz w:val="22"/>
          <w:szCs w:val="22"/>
          <w14:ligatures w14:val="none"/>
        </w:rPr>
        <w:t xml:space="preserve"> or </w:t>
      </w:r>
      <w:proofErr w:type="spellStart"/>
      <w:r w:rsidRPr="001F175D">
        <w:rPr>
          <w:rFonts w:ascii="Arial" w:eastAsia="Times New Roman" w:hAnsi="Arial" w:cs="Arial"/>
          <w:color w:val="000000"/>
          <w:kern w:val="0"/>
          <w:sz w:val="22"/>
          <w:szCs w:val="22"/>
          <w14:ligatures w14:val="none"/>
        </w:rPr>
        <w:t>OpsCon</w:t>
      </w:r>
      <w:proofErr w:type="spellEnd"/>
      <w:r w:rsidRPr="001F175D">
        <w:rPr>
          <w:rFonts w:ascii="Arial" w:eastAsia="Times New Roman" w:hAnsi="Arial" w:cs="Arial"/>
          <w:color w:val="000000"/>
          <w:kern w:val="0"/>
          <w:sz w:val="22"/>
          <w:szCs w:val="22"/>
          <w14:ligatures w14:val="none"/>
        </w:rPr>
        <w:t>) that this sustainment concept supports, explaining why the system needs to be sustained. The sustainment concept is closely linked with the operational concept, which describes how the system will be used.</w:t>
      </w:r>
    </w:p>
    <w:p w:rsidR="001F175D" w:rsidRPr="001F175D" w:rsidRDefault="001F175D" w:rsidP="001F175D">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Problem/Opportunity Addressed</w:t>
      </w:r>
      <w:r w:rsidRPr="001F175D">
        <w:rPr>
          <w:rFonts w:ascii="Arial" w:eastAsia="Times New Roman" w:hAnsi="Arial" w:cs="Arial"/>
          <w:color w:val="000000"/>
          <w:kern w:val="0"/>
          <w:sz w:val="22"/>
          <w:szCs w:val="22"/>
          <w14:ligatures w14:val="none"/>
        </w:rPr>
        <w:t>: Reiterate the high-level problem or opportunity that the system, upon being sustained, continues to address.</w:t>
      </w:r>
    </w:p>
    <w:p w:rsidR="001F175D" w:rsidRPr="001F175D" w:rsidRDefault="001F175D" w:rsidP="001F175D">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Current State of Support</w:t>
      </w:r>
      <w:r w:rsidRPr="001F175D">
        <w:rPr>
          <w:rFonts w:ascii="Arial" w:eastAsia="Times New Roman" w:hAnsi="Arial" w:cs="Arial"/>
          <w:color w:val="000000"/>
          <w:kern w:val="0"/>
          <w:sz w:val="22"/>
          <w:szCs w:val="22"/>
          <w14:ligatures w14:val="none"/>
        </w:rPr>
        <w:t>: Describe any existing support infrastructure, legacy maintenance approaches, or challenges that the new sustainment concept will integrate with or improve upon.</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3. Sustainment Strategy</w:t>
      </w:r>
    </w:p>
    <w:p w:rsidR="001F175D" w:rsidRPr="001F175D" w:rsidRDefault="001F175D" w:rsidP="001F175D">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Overall Approach</w:t>
      </w:r>
      <w:r w:rsidRPr="001F175D">
        <w:rPr>
          <w:rFonts w:ascii="Arial" w:eastAsia="Times New Roman" w:hAnsi="Arial" w:cs="Arial"/>
          <w:color w:val="000000"/>
          <w:kern w:val="0"/>
          <w:sz w:val="22"/>
          <w:szCs w:val="22"/>
          <w14:ligatures w14:val="none"/>
        </w:rPr>
        <w:t>: Describe the overarching strategy for sustaining the system (e.g., reactive maintenance, proactive maintenance, condition-based maintenance, evolutionary sustainment).</w:t>
      </w:r>
    </w:p>
    <w:p w:rsidR="001F175D" w:rsidRPr="001F175D" w:rsidRDefault="001F175D" w:rsidP="001F175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Maintaining Operational Capability</w:t>
      </w:r>
      <w:r w:rsidRPr="001F175D">
        <w:rPr>
          <w:rFonts w:ascii="Arial" w:eastAsia="Times New Roman" w:hAnsi="Arial" w:cs="Arial"/>
          <w:color w:val="000000"/>
          <w:kern w:val="0"/>
          <w:sz w:val="22"/>
          <w:szCs w:val="22"/>
          <w14:ligatures w14:val="none"/>
        </w:rPr>
        <w:t>: Detail how the system will achieve, restore, and maintain its operational capability.</w:t>
      </w:r>
    </w:p>
    <w:p w:rsidR="001F175D" w:rsidRPr="001F175D" w:rsidRDefault="001F175D" w:rsidP="001F175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Cost-Effectiveness</w:t>
      </w:r>
      <w:r w:rsidRPr="001F175D">
        <w:rPr>
          <w:rFonts w:ascii="Arial" w:eastAsia="Times New Roman" w:hAnsi="Arial" w:cs="Arial"/>
          <w:color w:val="000000"/>
          <w:kern w:val="0"/>
          <w:sz w:val="22"/>
          <w:szCs w:val="22"/>
          <w14:ligatures w14:val="none"/>
        </w:rPr>
        <w:t>: Explain how the system will be sustained in the most cost-effective manner, often by optimizing operations and support (O&amp;S) costs.</w:t>
      </w:r>
    </w:p>
    <w:p w:rsidR="001F175D" w:rsidRPr="001F175D" w:rsidRDefault="001F175D" w:rsidP="001F175D">
      <w:pPr>
        <w:numPr>
          <w:ilvl w:val="1"/>
          <w:numId w:val="3"/>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Addressing Evolution</w:t>
      </w:r>
      <w:r w:rsidRPr="001F175D">
        <w:rPr>
          <w:rFonts w:ascii="Arial" w:eastAsia="Times New Roman" w:hAnsi="Arial" w:cs="Arial"/>
          <w:color w:val="000000"/>
          <w:kern w:val="0"/>
          <w:sz w:val="22"/>
          <w:szCs w:val="22"/>
          <w14:ligatures w14:val="none"/>
        </w:rPr>
        <w:t>: Outline how the deployed system will continue to meet needs in an evolving threat environment, including planning for future upgrades and technology insertion.</w:t>
      </w:r>
    </w:p>
    <w:p w:rsidR="001F175D" w:rsidRPr="001F175D" w:rsidRDefault="001F175D" w:rsidP="001F175D">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Key Milestones and Schedule</w:t>
      </w:r>
      <w:r w:rsidRPr="001F175D">
        <w:rPr>
          <w:rFonts w:ascii="Arial" w:eastAsia="Times New Roman" w:hAnsi="Arial" w:cs="Arial"/>
          <w:color w:val="000000"/>
          <w:kern w:val="0"/>
          <w:sz w:val="22"/>
          <w:szCs w:val="22"/>
          <w14:ligatures w14:val="none"/>
        </w:rPr>
        <w:t>: Identify major sustainment milestones and a high-level schedule, aligning with the overall project master schedule.</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4. Maintenance and Logistics</w:t>
      </w:r>
    </w:p>
    <w:p w:rsidR="001F175D" w:rsidRPr="001F175D" w:rsidRDefault="001F175D" w:rsidP="001F175D">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Maintenance Strategy</w:t>
      </w:r>
      <w:r w:rsidRPr="001F175D">
        <w:rPr>
          <w:rFonts w:ascii="Arial" w:eastAsia="Times New Roman" w:hAnsi="Arial" w:cs="Arial"/>
          <w:color w:val="000000"/>
          <w:kern w:val="0"/>
          <w:sz w:val="22"/>
          <w:szCs w:val="22"/>
          <w14:ligatures w14:val="none"/>
        </w:rPr>
        <w:t>: Define how the system's maintenance will be performed.</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Design for Maintainability</w:t>
      </w:r>
      <w:r w:rsidRPr="001F175D">
        <w:rPr>
          <w:rFonts w:ascii="Arial" w:eastAsia="Times New Roman" w:hAnsi="Arial" w:cs="Arial"/>
          <w:color w:val="000000"/>
          <w:kern w:val="0"/>
          <w:sz w:val="22"/>
          <w:szCs w:val="22"/>
          <w14:ligatures w14:val="none"/>
        </w:rPr>
        <w:t>: Incorporate built-in diagnostics, prognostics, and condition-based maintenance to minimize downtime.</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Corrective Actions</w:t>
      </w:r>
      <w:r w:rsidRPr="001F175D">
        <w:rPr>
          <w:rFonts w:ascii="Arial" w:eastAsia="Times New Roman" w:hAnsi="Arial" w:cs="Arial"/>
          <w:color w:val="000000"/>
          <w:kern w:val="0"/>
          <w:sz w:val="22"/>
          <w:szCs w:val="22"/>
          <w14:ligatures w14:val="none"/>
        </w:rPr>
        <w:t>: Outline processes for identifying, assessing, and resolving deficiencies (e.g., root-cause analysis, design changes).</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Scheduled and Unscheduled Servicing</w:t>
      </w:r>
      <w:r w:rsidRPr="001F175D">
        <w:rPr>
          <w:rFonts w:ascii="Arial" w:eastAsia="Times New Roman" w:hAnsi="Arial" w:cs="Arial"/>
          <w:color w:val="000000"/>
          <w:kern w:val="0"/>
          <w:sz w:val="22"/>
          <w:szCs w:val="22"/>
          <w14:ligatures w14:val="none"/>
        </w:rPr>
        <w:t>: Describe procedures for routine servicing, fault detection, isolation, and replacement.</w:t>
      </w:r>
    </w:p>
    <w:p w:rsidR="001F175D" w:rsidRPr="001F175D" w:rsidRDefault="001F175D" w:rsidP="001F175D">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Logistics and Resource Planning</w:t>
      </w:r>
      <w:r w:rsidRPr="001F175D">
        <w:rPr>
          <w:rFonts w:ascii="Arial" w:eastAsia="Times New Roman" w:hAnsi="Arial" w:cs="Arial"/>
          <w:color w:val="000000"/>
          <w:kern w:val="0"/>
          <w:sz w:val="22"/>
          <w:szCs w:val="22"/>
          <w14:ligatures w14:val="none"/>
        </w:rPr>
        <w:t>: Detail the desired support infrastructure and staffing considerations.</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Supply Chain Management</w:t>
      </w:r>
      <w:r w:rsidRPr="001F175D">
        <w:rPr>
          <w:rFonts w:ascii="Arial" w:eastAsia="Times New Roman" w:hAnsi="Arial" w:cs="Arial"/>
          <w:color w:val="000000"/>
          <w:kern w:val="0"/>
          <w:sz w:val="22"/>
          <w:szCs w:val="22"/>
          <w14:ligatures w14:val="none"/>
        </w:rPr>
        <w:t>: Ensure availability of spare parts, tools, and support equipment.</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Logistics Footprint Reduction</w:t>
      </w:r>
      <w:r w:rsidRPr="001F175D">
        <w:rPr>
          <w:rFonts w:ascii="Arial" w:eastAsia="Times New Roman" w:hAnsi="Arial" w:cs="Arial"/>
          <w:color w:val="000000"/>
          <w:kern w:val="0"/>
          <w:sz w:val="22"/>
          <w:szCs w:val="22"/>
          <w14:ligatures w14:val="none"/>
        </w:rPr>
        <w:t>: Strategies to minimize support infrastructure and personnel requirements.</w:t>
      </w:r>
    </w:p>
    <w:p w:rsidR="001F175D" w:rsidRPr="001F175D" w:rsidRDefault="001F175D" w:rsidP="001F175D">
      <w:pPr>
        <w:numPr>
          <w:ilvl w:val="1"/>
          <w:numId w:val="4"/>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Packaging, Handling, Storage, and Transportation (PHS&amp;T)</w:t>
      </w:r>
      <w:r w:rsidRPr="001F175D">
        <w:rPr>
          <w:rFonts w:ascii="Arial" w:eastAsia="Times New Roman" w:hAnsi="Arial" w:cs="Arial"/>
          <w:color w:val="000000"/>
          <w:kern w:val="0"/>
          <w:sz w:val="22"/>
          <w:szCs w:val="22"/>
          <w14:ligatures w14:val="none"/>
        </w:rPr>
        <w:t>: Principles to ensure equipment reaches its destination with minimal damage.</w:t>
      </w:r>
    </w:p>
    <w:p w:rsidR="001F175D" w:rsidRPr="001F175D" w:rsidRDefault="001F175D" w:rsidP="001F175D">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Deficiency Management</w:t>
      </w:r>
      <w:r w:rsidRPr="001F175D">
        <w:rPr>
          <w:rFonts w:ascii="Arial" w:eastAsia="Times New Roman" w:hAnsi="Arial" w:cs="Arial"/>
          <w:color w:val="000000"/>
          <w:kern w:val="0"/>
          <w:sz w:val="22"/>
          <w:szCs w:val="22"/>
          <w14:ligatures w14:val="none"/>
        </w:rPr>
        <w:t>: Describe the process to collect and triage service/maintenance data, perform root-cause analysis, develop design changes, and implement corrective actions.</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5. Modernization and Upgrades</w:t>
      </w:r>
    </w:p>
    <w:p w:rsidR="001F175D" w:rsidRPr="001F175D" w:rsidRDefault="001F175D" w:rsidP="001F175D">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Technology Insertion</w:t>
      </w:r>
      <w:r w:rsidRPr="001F175D">
        <w:rPr>
          <w:rFonts w:ascii="Arial" w:eastAsia="Times New Roman" w:hAnsi="Arial" w:cs="Arial"/>
          <w:color w:val="000000"/>
          <w:kern w:val="0"/>
          <w:sz w:val="22"/>
          <w:szCs w:val="22"/>
          <w14:ligatures w14:val="none"/>
        </w:rPr>
        <w:t>: Plan for integrating new technologies to counter obsolescence or enhance capabilities. This includes managing diminishing manufacturing sources and material shortages (DMSMS).</w:t>
      </w:r>
    </w:p>
    <w:p w:rsidR="001F175D" w:rsidRPr="001F175D" w:rsidRDefault="001F175D" w:rsidP="001F175D">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Service Life Extension</w:t>
      </w:r>
      <w:r w:rsidRPr="001F175D">
        <w:rPr>
          <w:rFonts w:ascii="Arial" w:eastAsia="Times New Roman" w:hAnsi="Arial" w:cs="Arial"/>
          <w:color w:val="000000"/>
          <w:kern w:val="0"/>
          <w:sz w:val="22"/>
          <w:szCs w:val="22"/>
          <w14:ligatures w14:val="none"/>
        </w:rPr>
        <w:t>: Outline methods to prolong system viability (e.g., hardware refreshes, software updates).</w:t>
      </w:r>
    </w:p>
    <w:p w:rsidR="001F175D" w:rsidRPr="001F175D" w:rsidRDefault="001F175D" w:rsidP="001F175D">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Evolution Plan</w:t>
      </w:r>
      <w:r w:rsidRPr="001F175D">
        <w:rPr>
          <w:rFonts w:ascii="Arial" w:eastAsia="Times New Roman" w:hAnsi="Arial" w:cs="Arial"/>
          <w:color w:val="000000"/>
          <w:kern w:val="0"/>
          <w:sz w:val="22"/>
          <w:szCs w:val="22"/>
          <w14:ligatures w14:val="none"/>
        </w:rPr>
        <w:t>: Describe how the system will adapt to changing threats, technologies, and mission needs.</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6. Performance Monitoring and Control</w:t>
      </w:r>
    </w:p>
    <w:p w:rsidR="001F175D" w:rsidRPr="001F175D" w:rsidRDefault="001F175D" w:rsidP="001F175D">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Health Metrics</w:t>
      </w:r>
      <w:r w:rsidRPr="001F175D">
        <w:rPr>
          <w:rFonts w:ascii="Arial" w:eastAsia="Times New Roman" w:hAnsi="Arial" w:cs="Arial"/>
          <w:color w:val="000000"/>
          <w:kern w:val="0"/>
          <w:sz w:val="22"/>
          <w:szCs w:val="22"/>
          <w14:ligatures w14:val="none"/>
        </w:rPr>
        <w:t>: Specify how reliability, maintainability, and availability trends will be tracked.</w:t>
      </w:r>
    </w:p>
    <w:p w:rsidR="001F175D" w:rsidRPr="001F175D" w:rsidRDefault="001F175D" w:rsidP="001F175D">
      <w:pPr>
        <w:numPr>
          <w:ilvl w:val="0"/>
          <w:numId w:val="6"/>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Supportability Analysis</w:t>
      </w:r>
      <w:r w:rsidRPr="001F175D">
        <w:rPr>
          <w:rFonts w:ascii="Arial" w:eastAsia="Times New Roman" w:hAnsi="Arial" w:cs="Arial"/>
          <w:color w:val="000000"/>
          <w:kern w:val="0"/>
          <w:sz w:val="22"/>
          <w:szCs w:val="22"/>
          <w14:ligatures w14:val="none"/>
        </w:rPr>
        <w:t>: Describe how operational data will be used to refine sustainment plans.</w:t>
      </w:r>
    </w:p>
    <w:p w:rsidR="001F175D" w:rsidRPr="001F175D" w:rsidRDefault="001F175D" w:rsidP="001F175D">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Operational Planning and Control</w:t>
      </w:r>
      <w:r w:rsidRPr="001F175D">
        <w:rPr>
          <w:rFonts w:ascii="Arial" w:eastAsia="Times New Roman" w:hAnsi="Arial" w:cs="Arial"/>
          <w:color w:val="000000"/>
          <w:kern w:val="0"/>
          <w:sz w:val="22"/>
          <w:szCs w:val="22"/>
          <w14:ligatures w14:val="none"/>
        </w:rPr>
        <w:t>: Outline how operational planning (e.g., commanding, uploads) will be performed and assumptions on continued support from design teams.</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7. Personnel and Training</w:t>
      </w:r>
    </w:p>
    <w:p w:rsidR="001F175D" w:rsidRPr="001F175D" w:rsidRDefault="001F175D" w:rsidP="001F175D">
      <w:pPr>
        <w:numPr>
          <w:ilvl w:val="0"/>
          <w:numId w:val="7"/>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Staffing</w:t>
      </w:r>
      <w:r w:rsidRPr="001F175D">
        <w:rPr>
          <w:rFonts w:ascii="Arial" w:eastAsia="Times New Roman" w:hAnsi="Arial" w:cs="Arial"/>
          <w:color w:val="000000"/>
          <w:kern w:val="0"/>
          <w:sz w:val="22"/>
          <w:szCs w:val="22"/>
          <w14:ligatures w14:val="none"/>
        </w:rPr>
        <w:t>: Identify, plan for, and acquire personnel with the necessary training, experience, and skills to operate, maintain, and support the system throughout its life cycle. The training concept is crucial here.</w:t>
      </w:r>
    </w:p>
    <w:p w:rsidR="001F175D" w:rsidRPr="001F175D" w:rsidRDefault="001F175D" w:rsidP="001F175D">
      <w:pPr>
        <w:numPr>
          <w:ilvl w:val="0"/>
          <w:numId w:val="7"/>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Training Plan</w:t>
      </w:r>
      <w:r w:rsidRPr="001F175D">
        <w:rPr>
          <w:rFonts w:ascii="Arial" w:eastAsia="Times New Roman" w:hAnsi="Arial" w:cs="Arial"/>
          <w:color w:val="000000"/>
          <w:kern w:val="0"/>
          <w:sz w:val="22"/>
          <w:szCs w:val="22"/>
          <w14:ligatures w14:val="none"/>
        </w:rPr>
        <w:t>: Reference or summarize the Training Concept, ensuring personnel have the knowledge, skills, and attitudes to operate, maintain, and support the system.</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8. Knowledge Management and Documentation</w:t>
      </w:r>
    </w:p>
    <w:p w:rsidR="001F175D" w:rsidRPr="001F175D" w:rsidRDefault="001F175D" w:rsidP="001F175D">
      <w:pPr>
        <w:numPr>
          <w:ilvl w:val="0"/>
          <w:numId w:val="8"/>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Information and Data</w:t>
      </w:r>
      <w:r w:rsidRPr="001F175D">
        <w:rPr>
          <w:rFonts w:ascii="Arial" w:eastAsia="Times New Roman" w:hAnsi="Arial" w:cs="Arial"/>
          <w:color w:val="000000"/>
          <w:kern w:val="0"/>
          <w:sz w:val="22"/>
          <w:szCs w:val="22"/>
          <w14:ligatures w14:val="none"/>
        </w:rPr>
        <w:t>: Ensure availability of technical data and computer resources needed for sustainment.</w:t>
      </w:r>
    </w:p>
    <w:p w:rsidR="001F175D" w:rsidRPr="001F175D" w:rsidRDefault="001F175D" w:rsidP="001F175D">
      <w:pPr>
        <w:numPr>
          <w:ilvl w:val="0"/>
          <w:numId w:val="8"/>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Preserving Knowledge</w:t>
      </w:r>
      <w:r w:rsidRPr="001F175D">
        <w:rPr>
          <w:rFonts w:ascii="Arial" w:eastAsia="Times New Roman" w:hAnsi="Arial" w:cs="Arial"/>
          <w:color w:val="000000"/>
          <w:kern w:val="0"/>
          <w:sz w:val="22"/>
          <w:szCs w:val="22"/>
          <w14:ligatures w14:val="none"/>
        </w:rPr>
        <w:t>: Describe how system understanding from the development phase will be maintained to avoid relearning costs for future upgrades and repairs. System models and digital artifacts can be crucial for capturing this understanding.</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9. Decommissioning and Disposal Considerations</w:t>
      </w:r>
    </w:p>
    <w:p w:rsidR="001F175D" w:rsidRPr="001F175D" w:rsidRDefault="001F175D" w:rsidP="001F175D">
      <w:pPr>
        <w:numPr>
          <w:ilvl w:val="0"/>
          <w:numId w:val="9"/>
        </w:numPr>
        <w:spacing w:before="240"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End-of-Life Planning</w:t>
      </w:r>
      <w:r w:rsidRPr="001F175D">
        <w:rPr>
          <w:rFonts w:ascii="Arial" w:eastAsia="Times New Roman" w:hAnsi="Arial" w:cs="Arial"/>
          <w:color w:val="000000"/>
          <w:kern w:val="0"/>
          <w:sz w:val="22"/>
          <w:szCs w:val="22"/>
          <w14:ligatures w14:val="none"/>
        </w:rPr>
        <w:t>: Provide initial considerations or cross-references to the Disposal Concept for how the system will eventually be decommissioned and disposed of. This highlights that disposal planning begins early.</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10. Risks and Assumptions</w:t>
      </w:r>
    </w:p>
    <w:p w:rsidR="001F175D" w:rsidRPr="001F175D" w:rsidRDefault="001F175D" w:rsidP="001F175D">
      <w:pPr>
        <w:numPr>
          <w:ilvl w:val="0"/>
          <w:numId w:val="10"/>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Key Sustainment Risks</w:t>
      </w:r>
      <w:r w:rsidRPr="001F175D">
        <w:rPr>
          <w:rFonts w:ascii="Arial" w:eastAsia="Times New Roman" w:hAnsi="Arial" w:cs="Arial"/>
          <w:color w:val="000000"/>
          <w:kern w:val="0"/>
          <w:sz w:val="22"/>
          <w:szCs w:val="22"/>
          <w14:ligatures w14:val="none"/>
        </w:rPr>
        <w:t>: Identify major risks associated with sustainment (e.g., obsolescence, funding issues, changing threat environments, operational performance, user interaction, system faults).</w:t>
      </w:r>
    </w:p>
    <w:p w:rsidR="001F175D" w:rsidRPr="001F175D" w:rsidRDefault="001F175D" w:rsidP="001F175D">
      <w:pPr>
        <w:numPr>
          <w:ilvl w:val="0"/>
          <w:numId w:val="10"/>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Mitigation Strategies</w:t>
      </w:r>
      <w:r w:rsidRPr="001F175D">
        <w:rPr>
          <w:rFonts w:ascii="Arial" w:eastAsia="Times New Roman" w:hAnsi="Arial" w:cs="Arial"/>
          <w:color w:val="000000"/>
          <w:kern w:val="0"/>
          <w:sz w:val="22"/>
          <w:szCs w:val="22"/>
          <w14:ligatures w14:val="none"/>
        </w:rPr>
        <w:t>: Outline plans to mitigate identified sustainment risks, ensuring traceability to requirements and design.</w:t>
      </w:r>
    </w:p>
    <w:p w:rsidR="001F175D" w:rsidRPr="001F175D" w:rsidRDefault="001F175D" w:rsidP="001F175D">
      <w:pPr>
        <w:numPr>
          <w:ilvl w:val="0"/>
          <w:numId w:val="10"/>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Assumptions</w:t>
      </w:r>
      <w:r w:rsidRPr="001F175D">
        <w:rPr>
          <w:rFonts w:ascii="Arial" w:eastAsia="Times New Roman" w:hAnsi="Arial" w:cs="Arial"/>
          <w:color w:val="000000"/>
          <w:kern w:val="0"/>
          <w:sz w:val="22"/>
          <w:szCs w:val="22"/>
          <w14:ligatures w14:val="none"/>
        </w:rPr>
        <w:t>: Document any underlying assumptions that the sustainment concept relies upon (e.g., stable funding, availability of skilled personnel, continued supplier support).</w: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11. Traceability and References</w:t>
      </w:r>
    </w:p>
    <w:p w:rsidR="001F175D" w:rsidRPr="001F175D" w:rsidRDefault="001F175D" w:rsidP="001F175D">
      <w:pPr>
        <w:numPr>
          <w:ilvl w:val="0"/>
          <w:numId w:val="11"/>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Traceability</w:t>
      </w:r>
      <w:r w:rsidRPr="001F175D">
        <w:rPr>
          <w:rFonts w:ascii="Arial" w:eastAsia="Times New Roman" w:hAnsi="Arial" w:cs="Arial"/>
          <w:color w:val="000000"/>
          <w:kern w:val="0"/>
          <w:sz w:val="22"/>
          <w:szCs w:val="22"/>
          <w14:ligatures w14:val="none"/>
        </w:rPr>
        <w:t>: (Optional but Recommended) A matrix to map sustainment activities to system requirements, operational scenarios, and other related concepts.</w:t>
      </w:r>
    </w:p>
    <w:p w:rsidR="001F175D" w:rsidRPr="001F175D" w:rsidRDefault="001F175D" w:rsidP="001F175D">
      <w:pPr>
        <w:numPr>
          <w:ilvl w:val="0"/>
          <w:numId w:val="11"/>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References</w:t>
      </w:r>
      <w:r w:rsidRPr="001F175D">
        <w:rPr>
          <w:rFonts w:ascii="Arial" w:eastAsia="Times New Roman" w:hAnsi="Arial" w:cs="Arial"/>
          <w:color w:val="000000"/>
          <w:kern w:val="0"/>
          <w:sz w:val="22"/>
          <w:szCs w:val="22"/>
          <w14:ligatures w14:val="none"/>
        </w:rPr>
        <w:t>: List all source documents, standards, related concepts (e.g., Operational Concept, Deployment Concept, Retirement Concept, Risk Management Concept, Cost and Schedule Concept), and other artifacts that inform this Sustainment Concept.</w:t>
      </w:r>
    </w:p>
    <w:p w:rsidR="001F175D" w:rsidRPr="001F175D" w:rsidRDefault="008E0065" w:rsidP="001F175D">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noProof/>
          <w:color w:val="000000"/>
          <w:kern w:val="0"/>
        </w:rPr>
        <w:pict>
          <v:rect id="_x0000_i1025" alt="" style="width:468pt;height:.05pt;mso-width-percent:0;mso-height-percent:0;mso-width-percent:0;mso-height-percent:0" o:hralign="center" o:hrstd="t" o:hr="t" fillcolor="#a0a0a0" stroked="f"/>
        </w:pict>
      </w:r>
    </w:p>
    <w:p w:rsidR="001F175D" w:rsidRPr="001F175D" w:rsidRDefault="001F175D" w:rsidP="001F175D">
      <w:pPr>
        <w:spacing w:before="240" w:after="40" w:line="240" w:lineRule="auto"/>
        <w:outlineLvl w:val="3"/>
        <w:rPr>
          <w:rFonts w:ascii="Times New Roman" w:eastAsia="Times New Roman" w:hAnsi="Times New Roman" w:cs="Times New Roman"/>
          <w:b/>
          <w:bCs/>
          <w:color w:val="000000"/>
          <w:kern w:val="0"/>
          <w14:ligatures w14:val="none"/>
        </w:rPr>
      </w:pPr>
      <w:r w:rsidRPr="001F175D">
        <w:rPr>
          <w:rFonts w:ascii="Arial" w:eastAsia="Times New Roman" w:hAnsi="Arial" w:cs="Arial"/>
          <w:b/>
          <w:bCs/>
          <w:color w:val="000000"/>
          <w:kern w:val="0"/>
          <w:sz w:val="22"/>
          <w:szCs w:val="22"/>
          <w14:ligatures w14:val="none"/>
        </w:rPr>
        <w:t>Recommended Representations</w:t>
      </w:r>
    </w:p>
    <w:p w:rsidR="001F175D" w:rsidRPr="001F175D" w:rsidRDefault="001F175D" w:rsidP="001F175D">
      <w:pPr>
        <w:spacing w:before="240" w:after="240" w:line="240" w:lineRule="auto"/>
        <w:rPr>
          <w:rFonts w:ascii="Times New Roman" w:eastAsia="Times New Roman" w:hAnsi="Times New Roman" w:cs="Times New Roman"/>
          <w:color w:val="000000"/>
          <w:kern w:val="0"/>
          <w14:ligatures w14:val="none"/>
        </w:rPr>
      </w:pPr>
      <w:r w:rsidRPr="001F175D">
        <w:rPr>
          <w:rFonts w:ascii="Arial" w:eastAsia="Times New Roman" w:hAnsi="Arial" w:cs="Arial"/>
          <w:color w:val="000000"/>
          <w:kern w:val="0"/>
          <w:sz w:val="22"/>
          <w:szCs w:val="22"/>
          <w14:ligatures w14:val="none"/>
        </w:rPr>
        <w:t>The Sustainment Concept can be effectively represented through a combination of:</w:t>
      </w:r>
    </w:p>
    <w:p w:rsidR="001F175D" w:rsidRPr="001F175D" w:rsidRDefault="001F175D" w:rsidP="001F175D">
      <w:pPr>
        <w:numPr>
          <w:ilvl w:val="0"/>
          <w:numId w:val="12"/>
        </w:numPr>
        <w:spacing w:before="240"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Narrative Text</w:t>
      </w:r>
      <w:r w:rsidRPr="001F175D">
        <w:rPr>
          <w:rFonts w:ascii="Arial" w:eastAsia="Times New Roman" w:hAnsi="Arial" w:cs="Arial"/>
          <w:color w:val="000000"/>
          <w:kern w:val="0"/>
          <w:sz w:val="22"/>
          <w:szCs w:val="22"/>
          <w14:ligatures w14:val="none"/>
        </w:rPr>
        <w:t>: For providing detailed descriptions, rationale, and context.</w:t>
      </w:r>
    </w:p>
    <w:p w:rsidR="001F175D" w:rsidRPr="001F175D" w:rsidRDefault="001F175D" w:rsidP="001F175D">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Tables</w:t>
      </w:r>
      <w:r w:rsidRPr="001F175D">
        <w:rPr>
          <w:rFonts w:ascii="Arial" w:eastAsia="Times New Roman" w:hAnsi="Arial" w:cs="Arial"/>
          <w:color w:val="000000"/>
          <w:kern w:val="0"/>
          <w:sz w:val="22"/>
          <w:szCs w:val="22"/>
          <w14:ligatures w14:val="none"/>
        </w:rPr>
        <w:t>: For summarizing plans like maintenance strategies, logistics footprints, or modernization roadmaps.</w:t>
      </w:r>
    </w:p>
    <w:p w:rsidR="001F175D" w:rsidRPr="001F175D" w:rsidRDefault="001F175D" w:rsidP="001F175D">
      <w:pPr>
        <w:numPr>
          <w:ilvl w:val="0"/>
          <w:numId w:val="12"/>
        </w:numPr>
        <w:spacing w:after="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Diagrams</w:t>
      </w:r>
      <w:r w:rsidRPr="001F175D">
        <w:rPr>
          <w:rFonts w:ascii="Arial" w:eastAsia="Times New Roman" w:hAnsi="Arial" w:cs="Arial"/>
          <w:color w:val="000000"/>
          <w:kern w:val="0"/>
          <w:sz w:val="22"/>
          <w:szCs w:val="22"/>
          <w14:ligatures w14:val="none"/>
        </w:rPr>
        <w:t>: Such as supply chain diagrams or resource maps, to visually represent sustainment flows and infrastructure.</w:t>
      </w:r>
    </w:p>
    <w:p w:rsidR="001F175D" w:rsidRPr="001F175D" w:rsidRDefault="001F175D" w:rsidP="001F175D">
      <w:pPr>
        <w:numPr>
          <w:ilvl w:val="0"/>
          <w:numId w:val="12"/>
        </w:numPr>
        <w:spacing w:after="240" w:line="240" w:lineRule="auto"/>
        <w:textAlignment w:val="baseline"/>
        <w:rPr>
          <w:rFonts w:ascii="Arial" w:eastAsia="Times New Roman" w:hAnsi="Arial" w:cs="Arial"/>
          <w:color w:val="000000"/>
          <w:kern w:val="0"/>
          <w:sz w:val="22"/>
          <w:szCs w:val="22"/>
          <w14:ligatures w14:val="none"/>
        </w:rPr>
      </w:pPr>
      <w:r w:rsidRPr="001F175D">
        <w:rPr>
          <w:rFonts w:ascii="Arial" w:eastAsia="Times New Roman" w:hAnsi="Arial" w:cs="Arial"/>
          <w:b/>
          <w:bCs/>
          <w:color w:val="000000"/>
          <w:kern w:val="0"/>
          <w:sz w:val="22"/>
          <w:szCs w:val="22"/>
          <w14:ligatures w14:val="none"/>
        </w:rPr>
        <w:t>Models</w:t>
      </w:r>
      <w:r w:rsidRPr="001F175D">
        <w:rPr>
          <w:rFonts w:ascii="Arial" w:eastAsia="Times New Roman" w:hAnsi="Arial" w:cs="Arial"/>
          <w:color w:val="000000"/>
          <w:kern w:val="0"/>
          <w:sz w:val="22"/>
          <w:szCs w:val="22"/>
          <w14:ligatures w14:val="none"/>
        </w:rPr>
        <w:t>: System models can support training by simulating various aspects of the system, aiding in capturing knowledge for future reuse and system evolution.</w:t>
      </w:r>
    </w:p>
    <w:p w:rsidR="00A013CF" w:rsidRPr="001F175D" w:rsidRDefault="001F175D" w:rsidP="001F175D">
      <w:pPr>
        <w:spacing w:before="240" w:after="240" w:line="240" w:lineRule="auto"/>
        <w:rPr>
          <w:rFonts w:ascii="Times New Roman" w:eastAsia="Times New Roman" w:hAnsi="Times New Roman" w:cs="Times New Roman"/>
          <w:color w:val="000000"/>
          <w:kern w:val="0"/>
          <w14:ligatures w14:val="none"/>
        </w:rPr>
      </w:pPr>
      <w:r w:rsidRPr="001F175D">
        <w:rPr>
          <w:rFonts w:ascii="Arial" w:eastAsia="Times New Roman" w:hAnsi="Arial" w:cs="Arial"/>
          <w:color w:val="000000"/>
          <w:kern w:val="0"/>
          <w:sz w:val="22"/>
          <w:szCs w:val="22"/>
          <w14:ligatures w14:val="none"/>
        </w:rPr>
        <w:t>This template ensures all essential aspects of system sustainment are captured, facilitating stakeholder alignment and ensuring the long-term effectiveness and viability of the system.</w:t>
      </w:r>
    </w:p>
    <w:sectPr w:rsidR="00A013CF" w:rsidRPr="001F175D" w:rsidSect="001F17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1739"/>
    <w:multiLevelType w:val="multilevel"/>
    <w:tmpl w:val="21D8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3FFE"/>
    <w:multiLevelType w:val="multilevel"/>
    <w:tmpl w:val="78E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15B25"/>
    <w:multiLevelType w:val="multilevel"/>
    <w:tmpl w:val="DC5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82145"/>
    <w:multiLevelType w:val="multilevel"/>
    <w:tmpl w:val="149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72BA1"/>
    <w:multiLevelType w:val="multilevel"/>
    <w:tmpl w:val="D746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E35D9"/>
    <w:multiLevelType w:val="multilevel"/>
    <w:tmpl w:val="FE7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12C9B"/>
    <w:multiLevelType w:val="multilevel"/>
    <w:tmpl w:val="EB78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D6578"/>
    <w:multiLevelType w:val="multilevel"/>
    <w:tmpl w:val="E11C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913E6"/>
    <w:multiLevelType w:val="multilevel"/>
    <w:tmpl w:val="2E5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91699"/>
    <w:multiLevelType w:val="multilevel"/>
    <w:tmpl w:val="61F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B7C56"/>
    <w:multiLevelType w:val="multilevel"/>
    <w:tmpl w:val="A35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954D0"/>
    <w:multiLevelType w:val="multilevel"/>
    <w:tmpl w:val="EA8A6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912595">
    <w:abstractNumId w:val="9"/>
  </w:num>
  <w:num w:numId="2" w16cid:durableId="2081096462">
    <w:abstractNumId w:val="4"/>
  </w:num>
  <w:num w:numId="3" w16cid:durableId="2137141220">
    <w:abstractNumId w:val="6"/>
  </w:num>
  <w:num w:numId="4" w16cid:durableId="1259631718">
    <w:abstractNumId w:val="11"/>
  </w:num>
  <w:num w:numId="5" w16cid:durableId="1638146837">
    <w:abstractNumId w:val="3"/>
  </w:num>
  <w:num w:numId="6" w16cid:durableId="1434788468">
    <w:abstractNumId w:val="1"/>
  </w:num>
  <w:num w:numId="7" w16cid:durableId="1941794232">
    <w:abstractNumId w:val="8"/>
  </w:num>
  <w:num w:numId="8" w16cid:durableId="108135793">
    <w:abstractNumId w:val="0"/>
  </w:num>
  <w:num w:numId="9" w16cid:durableId="751397279">
    <w:abstractNumId w:val="7"/>
  </w:num>
  <w:num w:numId="10" w16cid:durableId="171264962">
    <w:abstractNumId w:val="5"/>
  </w:num>
  <w:num w:numId="11" w16cid:durableId="1608073479">
    <w:abstractNumId w:val="2"/>
  </w:num>
  <w:num w:numId="12" w16cid:durableId="39742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5D"/>
    <w:rsid w:val="00142F69"/>
    <w:rsid w:val="001F175D"/>
    <w:rsid w:val="00213E93"/>
    <w:rsid w:val="00514315"/>
    <w:rsid w:val="008E0065"/>
    <w:rsid w:val="00977A5C"/>
    <w:rsid w:val="00A013CF"/>
    <w:rsid w:val="00A0786D"/>
    <w:rsid w:val="00E008B9"/>
    <w:rsid w:val="00E501CB"/>
    <w:rsid w:val="00F6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53EF"/>
  <w15:chartTrackingRefBased/>
  <w15:docId w15:val="{E3CDDB60-73BD-C14D-B264-81C0DA71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7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7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17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F17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7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7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7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17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F17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7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75D"/>
    <w:rPr>
      <w:rFonts w:eastAsiaTheme="majorEastAsia" w:cstheme="majorBidi"/>
      <w:color w:val="272727" w:themeColor="text1" w:themeTint="D8"/>
    </w:rPr>
  </w:style>
  <w:style w:type="paragraph" w:styleId="Title">
    <w:name w:val="Title"/>
    <w:basedOn w:val="Normal"/>
    <w:next w:val="Normal"/>
    <w:link w:val="TitleChar"/>
    <w:uiPriority w:val="10"/>
    <w:qFormat/>
    <w:rsid w:val="001F1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75D"/>
    <w:pPr>
      <w:spacing w:before="160"/>
      <w:jc w:val="center"/>
    </w:pPr>
    <w:rPr>
      <w:i/>
      <w:iCs/>
      <w:color w:val="404040" w:themeColor="text1" w:themeTint="BF"/>
    </w:rPr>
  </w:style>
  <w:style w:type="character" w:customStyle="1" w:styleId="QuoteChar">
    <w:name w:val="Quote Char"/>
    <w:basedOn w:val="DefaultParagraphFont"/>
    <w:link w:val="Quote"/>
    <w:uiPriority w:val="29"/>
    <w:rsid w:val="001F175D"/>
    <w:rPr>
      <w:i/>
      <w:iCs/>
      <w:color w:val="404040" w:themeColor="text1" w:themeTint="BF"/>
    </w:rPr>
  </w:style>
  <w:style w:type="paragraph" w:styleId="ListParagraph">
    <w:name w:val="List Paragraph"/>
    <w:basedOn w:val="Normal"/>
    <w:uiPriority w:val="34"/>
    <w:qFormat/>
    <w:rsid w:val="001F175D"/>
    <w:pPr>
      <w:ind w:left="720"/>
      <w:contextualSpacing/>
    </w:pPr>
  </w:style>
  <w:style w:type="character" w:styleId="IntenseEmphasis">
    <w:name w:val="Intense Emphasis"/>
    <w:basedOn w:val="DefaultParagraphFont"/>
    <w:uiPriority w:val="21"/>
    <w:qFormat/>
    <w:rsid w:val="001F175D"/>
    <w:rPr>
      <w:i/>
      <w:iCs/>
      <w:color w:val="2F5496" w:themeColor="accent1" w:themeShade="BF"/>
    </w:rPr>
  </w:style>
  <w:style w:type="paragraph" w:styleId="IntenseQuote">
    <w:name w:val="Intense Quote"/>
    <w:basedOn w:val="Normal"/>
    <w:next w:val="Normal"/>
    <w:link w:val="IntenseQuoteChar"/>
    <w:uiPriority w:val="30"/>
    <w:qFormat/>
    <w:rsid w:val="001F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75D"/>
    <w:rPr>
      <w:i/>
      <w:iCs/>
      <w:color w:val="2F5496" w:themeColor="accent1" w:themeShade="BF"/>
    </w:rPr>
  </w:style>
  <w:style w:type="character" w:styleId="IntenseReference">
    <w:name w:val="Intense Reference"/>
    <w:basedOn w:val="DefaultParagraphFont"/>
    <w:uiPriority w:val="32"/>
    <w:qFormat/>
    <w:rsid w:val="001F175D"/>
    <w:rPr>
      <w:b/>
      <w:bCs/>
      <w:smallCaps/>
      <w:color w:val="2F5496" w:themeColor="accent1" w:themeShade="BF"/>
      <w:spacing w:val="5"/>
    </w:rPr>
  </w:style>
  <w:style w:type="paragraph" w:styleId="NormalWeb">
    <w:name w:val="Normal (Web)"/>
    <w:basedOn w:val="Normal"/>
    <w:uiPriority w:val="99"/>
    <w:semiHidden/>
    <w:unhideWhenUsed/>
    <w:rsid w:val="001F175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6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Rosewall</dc:creator>
  <cp:keywords/>
  <dc:description/>
  <cp:lastModifiedBy>Roger Rosewall</cp:lastModifiedBy>
  <cp:revision>2</cp:revision>
  <dcterms:created xsi:type="dcterms:W3CDTF">2025-06-28T13:59:00Z</dcterms:created>
  <dcterms:modified xsi:type="dcterms:W3CDTF">2025-06-28T20:00:00Z</dcterms:modified>
</cp:coreProperties>
</file>