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9C9C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Formulace podnětu (nebo stížnosti)</w:t>
      </w:r>
    </w:p>
    <w:p w14:paraId="4C4C059B" w14:textId="77777777" w:rsidR="0075574F" w:rsidRPr="0075574F" w:rsidRDefault="0075574F" w:rsidP="0075574F">
      <w:r w:rsidRPr="0075574F">
        <w:t xml:space="preserve"> je nejdůležitější zachovat </w:t>
      </w:r>
      <w:r w:rsidRPr="0075574F">
        <w:rPr>
          <w:b/>
          <w:bCs/>
        </w:rPr>
        <w:t>věcnost, srozumitelnost a strukturu</w:t>
      </w:r>
      <w:r w:rsidRPr="0075574F">
        <w:t>. Úředník, který podnět dostane, musí na první pohled pochopit, co je za problém a co po úřadu vlastně chcete.</w:t>
      </w:r>
    </w:p>
    <w:p w14:paraId="1B7FEBBE" w14:textId="77777777" w:rsidR="0075574F" w:rsidRPr="0075574F" w:rsidRDefault="0075574F" w:rsidP="0075574F">
      <w:r w:rsidRPr="0075574F">
        <w:rPr>
          <w:b/>
          <w:bCs/>
        </w:rPr>
        <w:t>Struktura:</w:t>
      </w:r>
    </w:p>
    <w:p w14:paraId="76FAEC16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1. Záhlaví (Kdo a komu)</w:t>
      </w:r>
    </w:p>
    <w:p w14:paraId="133FF730" w14:textId="77777777" w:rsidR="0075574F" w:rsidRPr="0075574F" w:rsidRDefault="0075574F" w:rsidP="0075574F">
      <w:r w:rsidRPr="0075574F">
        <w:t>Vlevo nahoře uveďte své údaje, vpravo údaje úřadu.</w:t>
      </w:r>
    </w:p>
    <w:p w14:paraId="17FAB532" w14:textId="77777777" w:rsidR="0075574F" w:rsidRPr="0075574F" w:rsidRDefault="0075574F" w:rsidP="0075574F">
      <w:r w:rsidRPr="0075574F">
        <w:rPr>
          <w:b/>
          <w:bCs/>
        </w:rPr>
        <w:t>Odesílatel:</w:t>
      </w:r>
      <w:r w:rsidRPr="0075574F">
        <w:t xml:space="preserve"> Jan Novák, Ulice 123, 123 45 Město (případně ID datové schránky)</w:t>
      </w:r>
    </w:p>
    <w:p w14:paraId="080600F4" w14:textId="77777777" w:rsidR="0075574F" w:rsidRPr="0075574F" w:rsidRDefault="0075574F" w:rsidP="0075574F">
      <w:r w:rsidRPr="0075574F">
        <w:rPr>
          <w:b/>
          <w:bCs/>
        </w:rPr>
        <w:t>Adresát:</w:t>
      </w:r>
      <w:r w:rsidRPr="0075574F">
        <w:t xml:space="preserve"> Městský úřad [Název města], Odbor [např. dopravy / správy majetku], Ulice, PSČ</w:t>
      </w:r>
    </w:p>
    <w:p w14:paraId="695F568C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2. Předmět (Jasný nadpis)</w:t>
      </w:r>
    </w:p>
    <w:p w14:paraId="098824C2" w14:textId="77777777" w:rsidR="0075574F" w:rsidRPr="0075574F" w:rsidRDefault="0075574F" w:rsidP="0075574F">
      <w:r w:rsidRPr="0075574F">
        <w:t>Napište stručně, o co jde.</w:t>
      </w:r>
    </w:p>
    <w:p w14:paraId="46F6EF88" w14:textId="77777777" w:rsidR="0075574F" w:rsidRPr="0075574F" w:rsidRDefault="0075574F" w:rsidP="0075574F">
      <w:r w:rsidRPr="0075574F">
        <w:rPr>
          <w:b/>
          <w:bCs/>
        </w:rPr>
        <w:t>Věc: Podnět k nápravě [např. nebezpečné křižovatky / černého skládky / nefunkčního osvětlení]</w:t>
      </w:r>
    </w:p>
    <w:p w14:paraId="0A501212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3. Popis skutkového stavu (Co se děje)</w:t>
      </w:r>
    </w:p>
    <w:p w14:paraId="3CD1F1F7" w14:textId="77777777" w:rsidR="0075574F" w:rsidRPr="0075574F" w:rsidRDefault="0075574F" w:rsidP="0075574F">
      <w:r w:rsidRPr="0075574F">
        <w:t>Popište situaci objektivně. Vyhněte se emocím a útoku na úřad.</w:t>
      </w:r>
    </w:p>
    <w:p w14:paraId="5D3C57C3" w14:textId="77777777" w:rsidR="0075574F" w:rsidRPr="0075574F" w:rsidRDefault="0075574F" w:rsidP="0075574F">
      <w:pPr>
        <w:numPr>
          <w:ilvl w:val="0"/>
          <w:numId w:val="1"/>
        </w:numPr>
        <w:spacing w:after="0" w:line="240" w:lineRule="auto"/>
        <w:ind w:left="714" w:hanging="357"/>
      </w:pPr>
      <w:r w:rsidRPr="0075574F">
        <w:rPr>
          <w:b/>
          <w:bCs/>
        </w:rPr>
        <w:t>Kdy:</w:t>
      </w:r>
      <w:r w:rsidRPr="0075574F">
        <w:t xml:space="preserve"> Odkdy problém trvá nebo kdy nastal.</w:t>
      </w:r>
    </w:p>
    <w:p w14:paraId="6EFFB52B" w14:textId="77777777" w:rsidR="0075574F" w:rsidRPr="0075574F" w:rsidRDefault="0075574F" w:rsidP="0075574F">
      <w:pPr>
        <w:numPr>
          <w:ilvl w:val="0"/>
          <w:numId w:val="1"/>
        </w:numPr>
        <w:spacing w:after="0" w:line="240" w:lineRule="auto"/>
        <w:ind w:left="714" w:hanging="357"/>
      </w:pPr>
      <w:r w:rsidRPr="0075574F">
        <w:rPr>
          <w:b/>
          <w:bCs/>
        </w:rPr>
        <w:t>Kde:</w:t>
      </w:r>
      <w:r w:rsidRPr="0075574F">
        <w:t xml:space="preserve"> Přesná lokalita (ulice, číslo popisné, u pozemků ideálně parcelní číslo z katastru).</w:t>
      </w:r>
    </w:p>
    <w:p w14:paraId="62D630F3" w14:textId="77777777" w:rsidR="0075574F" w:rsidRDefault="0075574F" w:rsidP="0075574F">
      <w:pPr>
        <w:numPr>
          <w:ilvl w:val="0"/>
          <w:numId w:val="1"/>
        </w:numPr>
        <w:spacing w:after="0" w:line="240" w:lineRule="auto"/>
        <w:ind w:left="714" w:hanging="357"/>
      </w:pPr>
      <w:r w:rsidRPr="0075574F">
        <w:rPr>
          <w:b/>
          <w:bCs/>
        </w:rPr>
        <w:t>Co:</w:t>
      </w:r>
      <w:r w:rsidRPr="0075574F">
        <w:t xml:space="preserve"> Přesný popis závady nebo nežádoucího stavu.</w:t>
      </w:r>
    </w:p>
    <w:p w14:paraId="46A8E244" w14:textId="77777777" w:rsidR="0075574F" w:rsidRPr="0075574F" w:rsidRDefault="0075574F" w:rsidP="0075574F">
      <w:pPr>
        <w:spacing w:after="0" w:line="240" w:lineRule="auto"/>
        <w:ind w:left="714"/>
      </w:pPr>
    </w:p>
    <w:p w14:paraId="4E20BDB5" w14:textId="77777777" w:rsidR="0075574F" w:rsidRPr="0075574F" w:rsidRDefault="0075574F" w:rsidP="0075574F">
      <w:r w:rsidRPr="0075574F">
        <w:rPr>
          <w:i/>
          <w:iCs/>
        </w:rPr>
        <w:t>Příklad: „Tímto vás upozorňuji na havarijní stav chodníku v ulici Modrá před domem č. p. 10. Vlivem posledních dešťů došlo k uvolnění dlažby, což představuje riziko úrazu pro chodce, zejména v nočních hodinách.“</w:t>
      </w:r>
    </w:p>
    <w:p w14:paraId="591AA404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4. Návrh řešení (Co požadujete)</w:t>
      </w:r>
    </w:p>
    <w:p w14:paraId="6E13106E" w14:textId="77777777" w:rsidR="0075574F" w:rsidRPr="0075574F" w:rsidRDefault="0075574F" w:rsidP="0075574F">
      <w:r w:rsidRPr="0075574F">
        <w:t>Řekněte jasně, co očekáváte, že úřad udělá.</w:t>
      </w:r>
    </w:p>
    <w:p w14:paraId="6C6A4A23" w14:textId="77777777" w:rsidR="0075574F" w:rsidRPr="0075574F" w:rsidRDefault="0075574F" w:rsidP="0075574F">
      <w:r w:rsidRPr="0075574F">
        <w:rPr>
          <w:i/>
          <w:iCs/>
        </w:rPr>
        <w:t>Příklad: „Žádám o prověření stavu na místě a zajištění opravy v co nejkratším termínu, aby bylo zajištěno bezpečné užívání komunikace.“</w:t>
      </w:r>
    </w:p>
    <w:p w14:paraId="44AB1C6C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5. Žádost o informování</w:t>
      </w:r>
    </w:p>
    <w:p w14:paraId="736E30E0" w14:textId="77777777" w:rsidR="0075574F" w:rsidRPr="0075574F" w:rsidRDefault="0075574F" w:rsidP="0075574F">
      <w:r w:rsidRPr="0075574F">
        <w:t xml:space="preserve">Zákon sice u podnětu (dle § 42 správního řádu) neukládá úřadu automatickou povinnost vás informovat, pokud o to </w:t>
      </w:r>
      <w:r w:rsidRPr="0075574F">
        <w:rPr>
          <w:b/>
          <w:bCs/>
        </w:rPr>
        <w:t>výslovně nepožádáte</w:t>
      </w:r>
      <w:r w:rsidRPr="0075574F">
        <w:t>.</w:t>
      </w:r>
    </w:p>
    <w:p w14:paraId="6555F2D1" w14:textId="77777777" w:rsidR="0075574F" w:rsidRPr="0075574F" w:rsidRDefault="0075574F" w:rsidP="0075574F">
      <w:r w:rsidRPr="0075574F">
        <w:rPr>
          <w:b/>
          <w:bCs/>
        </w:rPr>
        <w:t>„V souladu s § 42 správního řádu žádám o vyrozumění o tom, jak bylo s mým podnětem naloženo, a to ve lhůtě 30 dnů.“</w:t>
      </w:r>
    </w:p>
    <w:p w14:paraId="2D511611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6. Přílohy</w:t>
      </w:r>
    </w:p>
    <w:p w14:paraId="1AC8515C" w14:textId="77777777" w:rsidR="0075574F" w:rsidRPr="0075574F" w:rsidRDefault="0075574F" w:rsidP="0075574F">
      <w:pPr>
        <w:spacing w:after="0" w:line="240" w:lineRule="auto"/>
      </w:pPr>
      <w:r w:rsidRPr="0075574F">
        <w:t>Pokud máte, přiložte důkazy. Fotografie z mobilu jsou nejlepším argumentem.</w:t>
      </w:r>
    </w:p>
    <w:p w14:paraId="11E5FF55" w14:textId="77777777" w:rsidR="0075574F" w:rsidRPr="0075574F" w:rsidRDefault="0075574F" w:rsidP="0075574F">
      <w:pPr>
        <w:numPr>
          <w:ilvl w:val="0"/>
          <w:numId w:val="2"/>
        </w:numPr>
        <w:spacing w:after="0" w:line="240" w:lineRule="auto"/>
      </w:pPr>
      <w:r w:rsidRPr="0075574F">
        <w:t>Fotodokumentace místa.</w:t>
      </w:r>
    </w:p>
    <w:p w14:paraId="3F81093D" w14:textId="77777777" w:rsidR="0075574F" w:rsidRPr="0075574F" w:rsidRDefault="0075574F" w:rsidP="0075574F">
      <w:pPr>
        <w:numPr>
          <w:ilvl w:val="0"/>
          <w:numId w:val="2"/>
        </w:numPr>
        <w:spacing w:after="0" w:line="240" w:lineRule="auto"/>
      </w:pPr>
      <w:r w:rsidRPr="0075574F">
        <w:t>Mapka s vyznačením problému.</w:t>
      </w:r>
    </w:p>
    <w:p w14:paraId="064014BF" w14:textId="77777777" w:rsidR="0075574F" w:rsidRDefault="0075574F" w:rsidP="0075574F">
      <w:pPr>
        <w:rPr>
          <w:b/>
          <w:bCs/>
        </w:rPr>
      </w:pPr>
    </w:p>
    <w:p w14:paraId="2763E3AB" w14:textId="77777777" w:rsidR="0075574F" w:rsidRDefault="0075574F" w:rsidP="0075574F">
      <w:pPr>
        <w:rPr>
          <w:b/>
          <w:bCs/>
        </w:rPr>
      </w:pPr>
    </w:p>
    <w:p w14:paraId="331B0D99" w14:textId="77777777" w:rsidR="0075574F" w:rsidRDefault="0075574F" w:rsidP="0075574F">
      <w:pPr>
        <w:rPr>
          <w:b/>
          <w:bCs/>
        </w:rPr>
      </w:pPr>
    </w:p>
    <w:p w14:paraId="0E3A1716" w14:textId="3E21D5FD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lastRenderedPageBreak/>
        <w:t>Tipy pro lepší úspěšnost:</w:t>
      </w:r>
    </w:p>
    <w:p w14:paraId="65946901" w14:textId="77777777" w:rsidR="0075574F" w:rsidRPr="0075574F" w:rsidRDefault="0075574F" w:rsidP="0075574F">
      <w:pPr>
        <w:numPr>
          <w:ilvl w:val="0"/>
          <w:numId w:val="3"/>
        </w:numPr>
        <w:spacing w:after="0" w:line="240" w:lineRule="auto"/>
        <w:ind w:left="714" w:hanging="357"/>
      </w:pPr>
      <w:r w:rsidRPr="0075574F">
        <w:rPr>
          <w:b/>
          <w:bCs/>
        </w:rPr>
        <w:t>Pište v bodech:</w:t>
      </w:r>
      <w:r w:rsidRPr="0075574F">
        <w:t xml:space="preserve"> Pokud je problémů více, očíslujte je.</w:t>
      </w:r>
    </w:p>
    <w:p w14:paraId="098D262E" w14:textId="77777777" w:rsidR="0075574F" w:rsidRPr="0075574F" w:rsidRDefault="0075574F" w:rsidP="0075574F">
      <w:pPr>
        <w:numPr>
          <w:ilvl w:val="0"/>
          <w:numId w:val="3"/>
        </w:numPr>
        <w:spacing w:after="0" w:line="240" w:lineRule="auto"/>
        <w:ind w:left="714" w:hanging="357"/>
      </w:pPr>
      <w:r w:rsidRPr="0075574F">
        <w:rPr>
          <w:b/>
          <w:bCs/>
        </w:rPr>
        <w:t>Odkaz na vyhlášku:</w:t>
      </w:r>
      <w:r w:rsidRPr="0075574F">
        <w:t xml:space="preserve"> Pokud víte, že město porušuje vlastní vyhlášku, uveďte to (působí to profesionálněji).</w:t>
      </w:r>
    </w:p>
    <w:p w14:paraId="06FE6BE3" w14:textId="77777777" w:rsidR="0075574F" w:rsidRPr="0075574F" w:rsidRDefault="0075574F" w:rsidP="0075574F">
      <w:pPr>
        <w:numPr>
          <w:ilvl w:val="0"/>
          <w:numId w:val="3"/>
        </w:numPr>
        <w:spacing w:after="0" w:line="240" w:lineRule="auto"/>
        <w:ind w:left="714" w:hanging="357"/>
      </w:pPr>
      <w:r w:rsidRPr="0075574F">
        <w:rPr>
          <w:b/>
          <w:bCs/>
        </w:rPr>
        <w:t>Kopie starostovi:</w:t>
      </w:r>
      <w:r w:rsidRPr="0075574F">
        <w:t xml:space="preserve"> Pokud jde o vleklý problém, pošlete podnět věcně příslušnému odboru a v kopii („Na vědomí“) jej dejte starostovi nebo příslušnému radnímu. To často „urychlí“ proces.</w:t>
      </w:r>
    </w:p>
    <w:p w14:paraId="32228CB4" w14:textId="77777777" w:rsidR="0075574F" w:rsidRDefault="0075574F" w:rsidP="0075574F"/>
    <w:p w14:paraId="06E2FBEF" w14:textId="72368F40" w:rsidR="0075574F" w:rsidRPr="0075574F" w:rsidRDefault="0075574F" w:rsidP="0075574F">
      <w:r w:rsidRPr="0075574F">
        <w:t xml:space="preserve">Podání stížnosti na město (obec) má svá pravidla, která vycházejí především ze </w:t>
      </w:r>
      <w:r w:rsidRPr="0075574F">
        <w:rPr>
          <w:b/>
          <w:bCs/>
        </w:rPr>
        <w:t>správního řádu</w:t>
      </w:r>
      <w:r w:rsidRPr="0075574F">
        <w:t xml:space="preserve"> (§ 175). Nejde o žádný „boj s větrnými mlýny“, ale o legitimní nástroj, jak upozornit na nevhodné chování úředníků nebo špatný postup úřadu.</w:t>
      </w:r>
    </w:p>
    <w:p w14:paraId="4CE7AC55" w14:textId="77777777" w:rsidR="0075574F" w:rsidRPr="0075574F" w:rsidRDefault="0075574F" w:rsidP="0075574F">
      <w:r w:rsidRPr="0075574F">
        <w:t>Zde je přehled, jak na to:</w:t>
      </w:r>
    </w:p>
    <w:p w14:paraId="7EFEB57F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1. Forma podání</w:t>
      </w:r>
    </w:p>
    <w:p w14:paraId="0C85C140" w14:textId="77777777" w:rsidR="0075574F" w:rsidRPr="0075574F" w:rsidRDefault="0075574F" w:rsidP="0075574F">
      <w:r w:rsidRPr="0075574F">
        <w:t xml:space="preserve">Stížnost můžete podat několika způsoby. Obecně platí, že by měla být srozumitelná a mělo by z ní být patrné, </w:t>
      </w:r>
      <w:r w:rsidRPr="0075574F">
        <w:rPr>
          <w:b/>
          <w:bCs/>
        </w:rPr>
        <w:t>kdo</w:t>
      </w:r>
      <w:r w:rsidRPr="0075574F">
        <w:t xml:space="preserve"> ji podává, </w:t>
      </w:r>
      <w:r w:rsidRPr="0075574F">
        <w:rPr>
          <w:b/>
          <w:bCs/>
        </w:rPr>
        <w:t>na co</w:t>
      </w:r>
      <w:r w:rsidRPr="0075574F">
        <w:t xml:space="preserve"> si stěžuje a </w:t>
      </w:r>
      <w:r w:rsidRPr="0075574F">
        <w:rPr>
          <w:b/>
          <w:bCs/>
        </w:rPr>
        <w:t>co</w:t>
      </w:r>
      <w:r w:rsidRPr="0075574F">
        <w:t xml:space="preserve"> navrhuje jako nápravu.</w:t>
      </w:r>
    </w:p>
    <w:p w14:paraId="02536E53" w14:textId="77777777" w:rsidR="0075574F" w:rsidRPr="0075574F" w:rsidRDefault="0075574F" w:rsidP="0075574F">
      <w:pPr>
        <w:numPr>
          <w:ilvl w:val="0"/>
          <w:numId w:val="4"/>
        </w:numPr>
        <w:spacing w:after="0" w:line="240" w:lineRule="auto"/>
        <w:ind w:left="714" w:hanging="357"/>
      </w:pPr>
      <w:r w:rsidRPr="0075574F">
        <w:rPr>
          <w:b/>
          <w:bCs/>
        </w:rPr>
        <w:t>Písemně (Doporučeně):</w:t>
      </w:r>
      <w:r w:rsidRPr="0075574F">
        <w:t xml:space="preserve"> Nejprůkaznější cesta. Pošlete ji poštou nebo osobně doručte na podatelnu (nechte si potvrdit kopii).</w:t>
      </w:r>
    </w:p>
    <w:p w14:paraId="55BC10DC" w14:textId="77777777" w:rsidR="0075574F" w:rsidRPr="0075574F" w:rsidRDefault="0075574F" w:rsidP="0075574F">
      <w:pPr>
        <w:numPr>
          <w:ilvl w:val="0"/>
          <w:numId w:val="4"/>
        </w:numPr>
        <w:spacing w:after="0" w:line="240" w:lineRule="auto"/>
        <w:ind w:left="714" w:hanging="357"/>
      </w:pPr>
      <w:r w:rsidRPr="0075574F">
        <w:rPr>
          <w:b/>
          <w:bCs/>
        </w:rPr>
        <w:t>Datovou schránkou:</w:t>
      </w:r>
      <w:r w:rsidRPr="0075574F">
        <w:t xml:space="preserve"> Právně nejčistší a nejrychlejší způsob pro digitální komunikaci.</w:t>
      </w:r>
    </w:p>
    <w:p w14:paraId="2ADFB64C" w14:textId="77777777" w:rsidR="0075574F" w:rsidRPr="0075574F" w:rsidRDefault="0075574F" w:rsidP="0075574F">
      <w:pPr>
        <w:numPr>
          <w:ilvl w:val="0"/>
          <w:numId w:val="4"/>
        </w:numPr>
        <w:spacing w:after="0" w:line="240" w:lineRule="auto"/>
        <w:ind w:left="714" w:hanging="357"/>
      </w:pPr>
      <w:r w:rsidRPr="0075574F">
        <w:rPr>
          <w:b/>
          <w:bCs/>
        </w:rPr>
        <w:t>E-mailem:</w:t>
      </w:r>
      <w:r w:rsidRPr="0075574F">
        <w:t xml:space="preserve"> Ideálně se zaručeným elektronickým podpisem. Pokud jej nemáte, úřad vás může vyzvat k potvrzení stížnosti do 5 dnů.</w:t>
      </w:r>
    </w:p>
    <w:p w14:paraId="63613B14" w14:textId="77777777" w:rsidR="0075574F" w:rsidRPr="0075574F" w:rsidRDefault="0075574F" w:rsidP="0075574F">
      <w:pPr>
        <w:numPr>
          <w:ilvl w:val="0"/>
          <w:numId w:val="4"/>
        </w:numPr>
        <w:spacing w:after="0" w:line="240" w:lineRule="auto"/>
        <w:ind w:left="714" w:hanging="357"/>
      </w:pPr>
      <w:r w:rsidRPr="0075574F">
        <w:rPr>
          <w:b/>
          <w:bCs/>
        </w:rPr>
        <w:t>Ústně:</w:t>
      </w:r>
      <w:r w:rsidRPr="0075574F">
        <w:t xml:space="preserve"> Pokud si stěžujete osobně, úředník o tom </w:t>
      </w:r>
      <w:r w:rsidRPr="0075574F">
        <w:rPr>
          <w:b/>
          <w:bCs/>
        </w:rPr>
        <w:t>musí sepsat protokol</w:t>
      </w:r>
      <w:r w:rsidRPr="0075574F">
        <w:t>.</w:t>
      </w:r>
    </w:p>
    <w:p w14:paraId="26F555EE" w14:textId="77777777" w:rsidR="0075574F" w:rsidRDefault="0075574F" w:rsidP="0075574F">
      <w:pPr>
        <w:rPr>
          <w:b/>
          <w:bCs/>
        </w:rPr>
      </w:pPr>
    </w:p>
    <w:p w14:paraId="20C39067" w14:textId="6E61548B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2. Co musí stížnost obsahovat?</w:t>
      </w:r>
    </w:p>
    <w:p w14:paraId="09878541" w14:textId="77777777" w:rsidR="0075574F" w:rsidRPr="0075574F" w:rsidRDefault="0075574F" w:rsidP="0075574F">
      <w:r w:rsidRPr="0075574F">
        <w:t>Aby se jí úřad vůbec zabýval, nemůže jít o anonymní dopis (anonymy úřad prošetřit může, ale nemusí a nedozvíte se výsledek). Uveďte:</w:t>
      </w:r>
    </w:p>
    <w:p w14:paraId="2F0FCD2E" w14:textId="77777777" w:rsidR="0075574F" w:rsidRPr="0075574F" w:rsidRDefault="0075574F" w:rsidP="0075574F">
      <w:pPr>
        <w:numPr>
          <w:ilvl w:val="0"/>
          <w:numId w:val="5"/>
        </w:numPr>
        <w:spacing w:after="0" w:line="240" w:lineRule="auto"/>
        <w:ind w:left="714" w:hanging="357"/>
      </w:pPr>
      <w:r w:rsidRPr="0075574F">
        <w:rPr>
          <w:b/>
          <w:bCs/>
        </w:rPr>
        <w:t>Identifikaci:</w:t>
      </w:r>
      <w:r w:rsidRPr="0075574F">
        <w:t xml:space="preserve"> Vaše jméno, příjmení a adresu bydliště.</w:t>
      </w:r>
    </w:p>
    <w:p w14:paraId="0C3F2AE4" w14:textId="77777777" w:rsidR="0075574F" w:rsidRPr="0075574F" w:rsidRDefault="0075574F" w:rsidP="0075574F">
      <w:pPr>
        <w:numPr>
          <w:ilvl w:val="0"/>
          <w:numId w:val="5"/>
        </w:numPr>
        <w:spacing w:after="0" w:line="240" w:lineRule="auto"/>
        <w:ind w:left="714" w:hanging="357"/>
      </w:pPr>
      <w:r w:rsidRPr="0075574F">
        <w:rPr>
          <w:b/>
          <w:bCs/>
        </w:rPr>
        <w:t>Označení adresáta:</w:t>
      </w:r>
      <w:r w:rsidRPr="0075574F">
        <w:t xml:space="preserve"> Např. </w:t>
      </w:r>
      <w:r w:rsidRPr="0075574F">
        <w:rPr>
          <w:i/>
          <w:iCs/>
        </w:rPr>
        <w:t>Městský úřad [Název města], k rukám tajemníka/starosty</w:t>
      </w:r>
      <w:r w:rsidRPr="0075574F">
        <w:t>.</w:t>
      </w:r>
    </w:p>
    <w:p w14:paraId="6E5D23C0" w14:textId="77777777" w:rsidR="0075574F" w:rsidRPr="0075574F" w:rsidRDefault="0075574F" w:rsidP="0075574F">
      <w:pPr>
        <w:numPr>
          <w:ilvl w:val="0"/>
          <w:numId w:val="5"/>
        </w:numPr>
        <w:spacing w:after="0" w:line="240" w:lineRule="auto"/>
        <w:ind w:left="714" w:hanging="357"/>
      </w:pPr>
      <w:r w:rsidRPr="0075574F">
        <w:rPr>
          <w:b/>
          <w:bCs/>
        </w:rPr>
        <w:t>Předmět:</w:t>
      </w:r>
      <w:r w:rsidRPr="0075574F">
        <w:t xml:space="preserve"> Jasný popis toho, co se stalo (kdy, kde, který úředník, jaké rozhodnutí).</w:t>
      </w:r>
    </w:p>
    <w:p w14:paraId="06315C10" w14:textId="77777777" w:rsidR="0075574F" w:rsidRPr="0075574F" w:rsidRDefault="0075574F" w:rsidP="0075574F">
      <w:pPr>
        <w:numPr>
          <w:ilvl w:val="0"/>
          <w:numId w:val="5"/>
        </w:numPr>
        <w:spacing w:after="0" w:line="240" w:lineRule="auto"/>
        <w:ind w:left="714" w:hanging="357"/>
      </w:pPr>
      <w:r w:rsidRPr="0075574F">
        <w:rPr>
          <w:b/>
          <w:bCs/>
        </w:rPr>
        <w:t>Důkaz:</w:t>
      </w:r>
      <w:r w:rsidRPr="0075574F">
        <w:t xml:space="preserve"> Pokud máte dokumenty, fotografie nebo svědky, uveďte je.</w:t>
      </w:r>
    </w:p>
    <w:p w14:paraId="2EA58717" w14:textId="77777777" w:rsidR="0075574F" w:rsidRPr="0075574F" w:rsidRDefault="0075574F" w:rsidP="0075574F">
      <w:pPr>
        <w:numPr>
          <w:ilvl w:val="0"/>
          <w:numId w:val="5"/>
        </w:numPr>
        <w:spacing w:after="0" w:line="240" w:lineRule="auto"/>
        <w:ind w:left="714" w:hanging="357"/>
      </w:pPr>
      <w:r w:rsidRPr="0075574F">
        <w:rPr>
          <w:b/>
          <w:bCs/>
        </w:rPr>
        <w:t>Podpis a datum.</w:t>
      </w:r>
    </w:p>
    <w:p w14:paraId="09AB6E62" w14:textId="77777777" w:rsidR="0075574F" w:rsidRDefault="0075574F" w:rsidP="0075574F">
      <w:pPr>
        <w:rPr>
          <w:b/>
          <w:bCs/>
        </w:rPr>
      </w:pPr>
    </w:p>
    <w:p w14:paraId="6401C359" w14:textId="0117D0A1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3. Komu stížnost adresovat?</w:t>
      </w:r>
    </w:p>
    <w:p w14:paraId="32B02AEA" w14:textId="77777777" w:rsidR="0075574F" w:rsidRPr="0075574F" w:rsidRDefault="0075574F" w:rsidP="0075574F">
      <w:r w:rsidRPr="0075574F">
        <w:t>Záleží na tom, na koho si stěžujete:</w:t>
      </w:r>
    </w:p>
    <w:p w14:paraId="2B6B16F8" w14:textId="77777777" w:rsidR="0075574F" w:rsidRPr="0075574F" w:rsidRDefault="0075574F" w:rsidP="0075574F">
      <w:pPr>
        <w:numPr>
          <w:ilvl w:val="0"/>
          <w:numId w:val="6"/>
        </w:numPr>
        <w:spacing w:after="0"/>
        <w:ind w:left="714" w:hanging="357"/>
      </w:pPr>
      <w:r w:rsidRPr="0075574F">
        <w:rPr>
          <w:b/>
          <w:bCs/>
        </w:rPr>
        <w:t>Na úředníka:</w:t>
      </w:r>
      <w:r w:rsidRPr="0075574F">
        <w:t xml:space="preserve"> Stížnost řeší jeho nadřízený (vedoucí odboru nebo tajemník úřadu).</w:t>
      </w:r>
    </w:p>
    <w:p w14:paraId="465CF844" w14:textId="77777777" w:rsidR="0075574F" w:rsidRPr="0075574F" w:rsidRDefault="0075574F" w:rsidP="0075574F">
      <w:pPr>
        <w:numPr>
          <w:ilvl w:val="0"/>
          <w:numId w:val="6"/>
        </w:numPr>
        <w:spacing w:after="0"/>
        <w:ind w:left="714" w:hanging="357"/>
      </w:pPr>
      <w:r w:rsidRPr="0075574F">
        <w:rPr>
          <w:b/>
          <w:bCs/>
        </w:rPr>
        <w:t>Na tajemníka úřadu:</w:t>
      </w:r>
      <w:r w:rsidRPr="0075574F">
        <w:t xml:space="preserve"> Stížnost řeší starosta.</w:t>
      </w:r>
    </w:p>
    <w:p w14:paraId="77AD302D" w14:textId="77777777" w:rsidR="0075574F" w:rsidRPr="0075574F" w:rsidRDefault="0075574F" w:rsidP="0075574F">
      <w:pPr>
        <w:numPr>
          <w:ilvl w:val="0"/>
          <w:numId w:val="6"/>
        </w:numPr>
        <w:spacing w:after="0"/>
        <w:ind w:left="714" w:hanging="357"/>
      </w:pPr>
      <w:r w:rsidRPr="0075574F">
        <w:rPr>
          <w:b/>
          <w:bCs/>
        </w:rPr>
        <w:t>Na postup rady či zastupitelstva:</w:t>
      </w:r>
      <w:r w:rsidRPr="0075574F">
        <w:t xml:space="preserve"> Zde už jde často o výkon státní správy nebo samosprávy. Pokud neuspějete na městě, nadřízeným orgánem je </w:t>
      </w:r>
      <w:r w:rsidRPr="0075574F">
        <w:rPr>
          <w:b/>
          <w:bCs/>
        </w:rPr>
        <w:t>Krajský úřad</w:t>
      </w:r>
      <w:r w:rsidRPr="0075574F">
        <w:t>.</w:t>
      </w:r>
    </w:p>
    <w:p w14:paraId="4A1E28A1" w14:textId="202DDF08" w:rsidR="0075574F" w:rsidRPr="0075574F" w:rsidRDefault="0075574F" w:rsidP="0075574F"/>
    <w:p w14:paraId="0209931E" w14:textId="77777777" w:rsidR="0075574F" w:rsidRPr="0075574F" w:rsidRDefault="0075574F" w:rsidP="0075574F">
      <w:pPr>
        <w:rPr>
          <w:b/>
          <w:bCs/>
        </w:rPr>
      </w:pPr>
      <w:r w:rsidRPr="0075574F">
        <w:rPr>
          <w:b/>
          <w:bCs/>
        </w:rPr>
        <w:t>4. Lhůty a vyřízení</w:t>
      </w:r>
    </w:p>
    <w:p w14:paraId="445D8538" w14:textId="77777777" w:rsidR="0075574F" w:rsidRPr="0075574F" w:rsidRDefault="0075574F" w:rsidP="0075574F">
      <w:r w:rsidRPr="0075574F">
        <w:t xml:space="preserve">Úřad má na vyřízení stížnosti zákonnou lhůtu </w:t>
      </w:r>
      <w:r w:rsidRPr="0075574F">
        <w:rPr>
          <w:b/>
          <w:bCs/>
        </w:rPr>
        <w:t>60 dnů</w:t>
      </w:r>
      <w:r w:rsidRPr="0075574F">
        <w:t>.</w:t>
      </w:r>
    </w:p>
    <w:sectPr w:rsidR="0075574F" w:rsidRPr="00755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E47"/>
    <w:multiLevelType w:val="multilevel"/>
    <w:tmpl w:val="1F62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B7F18"/>
    <w:multiLevelType w:val="multilevel"/>
    <w:tmpl w:val="FD6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02635"/>
    <w:multiLevelType w:val="multilevel"/>
    <w:tmpl w:val="DD52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F6810"/>
    <w:multiLevelType w:val="multilevel"/>
    <w:tmpl w:val="DC64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054620"/>
    <w:multiLevelType w:val="multilevel"/>
    <w:tmpl w:val="027C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47BBC"/>
    <w:multiLevelType w:val="multilevel"/>
    <w:tmpl w:val="4088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1221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62443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1370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79439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0822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217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4F"/>
    <w:rsid w:val="00004D77"/>
    <w:rsid w:val="00127E5E"/>
    <w:rsid w:val="0025520C"/>
    <w:rsid w:val="0075574F"/>
    <w:rsid w:val="00A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54F3"/>
  <w15:chartTrackingRefBased/>
  <w15:docId w15:val="{16EB0DA1-60FD-4F1C-A243-448D2F1E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74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74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57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5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574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74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5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Vitezslav Zidek</dc:creator>
  <cp:keywords/>
  <dc:description/>
  <cp:lastModifiedBy>Vitezslav Zidek</cp:lastModifiedBy>
  <cp:revision>1</cp:revision>
  <dcterms:created xsi:type="dcterms:W3CDTF">2026-05-10T17:11:00Z</dcterms:created>
  <dcterms:modified xsi:type="dcterms:W3CDTF">2026-05-10T17:17:00Z</dcterms:modified>
</cp:coreProperties>
</file>