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91.5998840332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anchor allowOverlap="1" behindDoc="1" distB="0" distT="0" distL="0" distR="0" hidden="0" layoutInCell="1" locked="0" relativeHeight="0" simplePos="0">
            <wp:simplePos x="0" y="0"/>
            <wp:positionH relativeFrom="page">
              <wp:posOffset>2550414</wp:posOffset>
            </wp:positionH>
            <wp:positionV relativeFrom="page">
              <wp:posOffset>527686</wp:posOffset>
            </wp:positionV>
            <wp:extent cx="2290763" cy="2290763"/>
            <wp:effectExtent b="0" l="0" r="0" t="0"/>
            <wp:wrapNone/>
            <wp:docPr id="2" name="image1.png"/>
            <a:graphic>
              <a:graphicData uri="http://schemas.openxmlformats.org/drawingml/2006/picture">
                <pic:pic>
                  <pic:nvPicPr>
                    <pic:cNvPr id="0" name="image1.png"/>
                    <pic:cNvPicPr preferRelativeResize="0"/>
                  </pic:nvPicPr>
                  <pic:blipFill>
                    <a:blip r:embed="rId7"/>
                    <a:srcRect b="739" l="0" r="0" t="739"/>
                    <a:stretch>
                      <a:fillRect/>
                    </a:stretch>
                  </pic:blipFill>
                  <pic:spPr>
                    <a:xfrm>
                      <a:off x="0" y="0"/>
                      <a:ext cx="2290763" cy="229076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6.4796447753906"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40283203125" w:line="240" w:lineRule="auto"/>
        <w:ind w:left="254.88006591796875" w:right="0" w:firstLine="0"/>
        <w:jc w:val="left"/>
        <w:rPr>
          <w:b w:val="1"/>
          <w:sz w:val="36"/>
          <w:szCs w:val="3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40283203125" w:line="240" w:lineRule="auto"/>
        <w:ind w:left="254.88006591796875" w:right="0" w:firstLine="0"/>
        <w:jc w:val="left"/>
        <w:rPr>
          <w:b w:val="1"/>
          <w:sz w:val="36"/>
          <w:szCs w:val="36"/>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40283203125" w:line="240" w:lineRule="auto"/>
        <w:ind w:left="254.88006591796875" w:right="0" w:firstLine="0"/>
        <w:jc w:val="center"/>
        <w:rPr>
          <w:b w:val="1"/>
          <w:sz w:val="36"/>
          <w:szCs w:val="36"/>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40283203125" w:line="240" w:lineRule="auto"/>
        <w:ind w:left="254.88006591796875" w:right="0" w:firstLine="0"/>
        <w:jc w:val="center"/>
        <w:rPr>
          <w:b w:val="1"/>
          <w:sz w:val="36"/>
          <w:szCs w:val="36"/>
        </w:rPr>
      </w:pPr>
      <w:r w:rsidDel="00000000" w:rsidR="00000000" w:rsidRPr="00000000">
        <w:rPr>
          <w:rtl w:val="0"/>
        </w:rPr>
      </w:r>
    </w:p>
    <w:p w:rsidR="00000000" w:rsidDel="00000000" w:rsidP="00000000" w:rsidRDefault="00000000" w:rsidRPr="00000000" w14:paraId="00000007">
      <w:pPr>
        <w:pageBreakBefore w:val="0"/>
        <w:widowControl w:val="0"/>
        <w:spacing w:before="11.04034423828125" w:line="240" w:lineRule="auto"/>
        <w:ind w:left="26.380157470703125" w:firstLine="0"/>
        <w:jc w:val="center"/>
        <w:rPr>
          <w:rFonts w:ascii="Roboto" w:cs="Roboto" w:eastAsia="Roboto" w:hAnsi="Roboto"/>
          <w:b w:val="1"/>
          <w:i w:val="1"/>
          <w:sz w:val="26"/>
          <w:szCs w:val="26"/>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40283203125" w:line="240" w:lineRule="auto"/>
        <w:ind w:left="254.88006591796875" w:right="0" w:firstLine="0"/>
        <w:jc w:val="center"/>
        <w:rPr>
          <w:b w:val="1"/>
          <w:sz w:val="36"/>
          <w:szCs w:val="36"/>
        </w:rPr>
      </w:pPr>
      <w:r w:rsidDel="00000000" w:rsidR="00000000" w:rsidRPr="00000000">
        <w:rPr>
          <w:b w:val="1"/>
          <w:sz w:val="36"/>
          <w:szCs w:val="36"/>
          <w:rtl w:val="0"/>
        </w:rPr>
        <w:t xml:space="preserve">A.R.T.S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40283203125" w:line="240" w:lineRule="auto"/>
        <w:ind w:left="254.88006591796875"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LOCKDOWN POLICY AND PROCEDURES</w:t>
      </w: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40283203125" w:line="240" w:lineRule="auto"/>
        <w:ind w:left="254.88006591796875" w:right="0" w:firstLine="0"/>
        <w:jc w:val="left"/>
        <w:rPr>
          <w:b w:val="1"/>
          <w:sz w:val="48"/>
          <w:szCs w:val="48"/>
        </w:rPr>
      </w:pPr>
      <w:r w:rsidDel="00000000" w:rsidR="00000000" w:rsidRPr="00000000">
        <w:rPr>
          <w:rtl w:val="0"/>
        </w:rPr>
      </w:r>
    </w:p>
    <w:tbl>
      <w:tblPr>
        <w:tblStyle w:val="Table1"/>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45"/>
        <w:gridCol w:w="6120"/>
        <w:tblGridChange w:id="0">
          <w:tblGrid>
            <w:gridCol w:w="3945"/>
            <w:gridCol w:w="6120"/>
          </w:tblGrid>
        </w:tblGridChange>
      </w:tblGrid>
      <w:tr>
        <w:trPr>
          <w:cantSplit w:val="0"/>
          <w:trHeight w:val="57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14085388183594"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POLICY WRITTEN BY: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592285156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PRINCIPAL</w:t>
            </w:r>
          </w:p>
        </w:tc>
      </w:tr>
      <w:tr>
        <w:trPr>
          <w:cantSplit w:val="0"/>
          <w:trHeight w:val="57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14085388183594"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DATE POLICY PREPARED: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648925781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July 2021</w:t>
            </w:r>
            <w:r w:rsidDel="00000000" w:rsidR="00000000" w:rsidRPr="00000000">
              <w:rPr>
                <w:rtl w:val="0"/>
              </w:rPr>
            </w:r>
          </w:p>
        </w:tc>
      </w:tr>
      <w:tr>
        <w:trPr>
          <w:cantSplit w:val="0"/>
          <w:trHeight w:val="57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14085388183594"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Reviewed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64892578125" w:right="0" w:firstLine="0"/>
              <w:jc w:val="left"/>
              <w:rPr>
                <w:b w:val="1"/>
                <w:sz w:val="28"/>
                <w:szCs w:val="28"/>
              </w:rPr>
            </w:pPr>
            <w:r w:rsidDel="00000000" w:rsidR="00000000" w:rsidRPr="00000000">
              <w:rPr>
                <w:b w:val="1"/>
                <w:sz w:val="28"/>
                <w:szCs w:val="28"/>
                <w:rtl w:val="0"/>
              </w:rPr>
              <w:t xml:space="preserve">July 2022, July 2023</w:t>
            </w:r>
          </w:p>
        </w:tc>
      </w:tr>
      <w:tr>
        <w:trPr>
          <w:cantSplit w:val="0"/>
          <w:trHeight w:val="5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14085388183594"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DATE FOR  REVIEW: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584472656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July 2024</w:t>
            </w: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pageBreakBefore w:val="0"/>
        <w:widowControl w:val="0"/>
        <w:spacing w:before="11.04034423828125" w:line="240" w:lineRule="auto"/>
        <w:ind w:left="26.380157470703125" w:firstLine="0"/>
        <w:jc w:val="center"/>
        <w:rPr>
          <w:b w:val="1"/>
          <w:i w:val="1"/>
          <w:sz w:val="36"/>
          <w:szCs w:val="36"/>
        </w:rPr>
      </w:pPr>
      <w:r w:rsidDel="00000000" w:rsidR="00000000" w:rsidRPr="00000000">
        <w:rPr>
          <w:b w:val="1"/>
          <w:i w:val="1"/>
          <w:sz w:val="36"/>
          <w:szCs w:val="36"/>
          <w:rtl w:val="0"/>
        </w:rPr>
        <w:t xml:space="preserve">To Create:</w:t>
      </w:r>
    </w:p>
    <w:p w:rsidR="00000000" w:rsidDel="00000000" w:rsidP="00000000" w:rsidRDefault="00000000" w:rsidRPr="00000000" w14:paraId="00000015">
      <w:pPr>
        <w:pageBreakBefore w:val="0"/>
        <w:widowControl w:val="0"/>
        <w:spacing w:before="11.04034423828125" w:line="240" w:lineRule="auto"/>
        <w:ind w:left="26.380157470703125" w:firstLine="0"/>
        <w:jc w:val="center"/>
        <w:rPr>
          <w:b w:val="1"/>
          <w:i w:val="1"/>
          <w:sz w:val="36"/>
          <w:szCs w:val="36"/>
        </w:rPr>
        <w:sectPr>
          <w:footerReference r:id="rId8" w:type="default"/>
          <w:pgSz w:h="16820" w:w="11900" w:orient="portrait"/>
          <w:pgMar w:bottom="850.3937007874016" w:top="850.3937007874016" w:left="850.3937007874016" w:right="850.3937007874016" w:header="0" w:footer="720"/>
          <w:pgNumType w:start="1"/>
        </w:sectPr>
      </w:pPr>
      <w:r w:rsidDel="00000000" w:rsidR="00000000" w:rsidRPr="00000000">
        <w:rPr>
          <w:b w:val="1"/>
          <w:i w:val="1"/>
          <w:sz w:val="36"/>
          <w:szCs w:val="36"/>
          <w:rtl w:val="0"/>
        </w:rPr>
        <w:t xml:space="preserve">Self-worth, Opportunities &amp; Compassion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424758911132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LOCKDOWN PROCEDURE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2431640625" w:line="244.23617362976074" w:lineRule="auto"/>
        <w:ind w:left="150.71998596191406" w:right="230.0830078125" w:firstLine="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rare occasions it may be necessary to restrict access to the school. Please refer to the  following two procedures that have been put in place to cover such occurrences.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8330078125" w:line="240" w:lineRule="auto"/>
        <w:ind w:left="165.7752227783203" w:right="0" w:firstLine="0"/>
        <w:jc w:val="left"/>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Lockdown with notice procedures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78125" w:line="259.3960475921631" w:lineRule="auto"/>
        <w:ind w:left="0" w:right="220.1611328125" w:hanging="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procedures should be followed when the threat is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outside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w:t>
      </w:r>
      <w:r w:rsidDel="00000000" w:rsidR="00000000" w:rsidRPr="00000000">
        <w:rPr>
          <w:sz w:val="24"/>
          <w:szCs w:val="24"/>
          <w:rtl w:val="0"/>
        </w:rPr>
        <w:t xml:space="preserve"> 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uilding: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78125" w:line="259.3960475921631" w:lineRule="auto"/>
        <w:ind w:left="527.2798156738281" w:right="220.1611328125" w:hanging="379.1998291015625"/>
        <w:jc w:val="left"/>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78125" w:line="259.3960475921631" w:lineRule="auto"/>
        <w:ind w:left="0" w:right="220.16113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An announcement will be made by the SLT or duty staff  saying “lockdown with notice”This announcement will be repeated several times. If it is  not possible to make the announcement the message will need to be circulated by sending  a message to teachers in each classroom.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78125" w:line="259.3960475921631" w:lineRule="auto"/>
        <w:ind w:left="0" w:right="220.1611328125"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23388671875" w:line="255.9976100921631" w:lineRule="auto"/>
        <w:ind w:left="0" w:right="220.4003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Contact must be made immediately with Emergency Services and advice sought.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23388671875" w:line="255.9976100921631" w:lineRule="auto"/>
        <w:ind w:left="0" w:right="220.400390625" w:firstLine="0"/>
        <w:jc w:val="left"/>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23388671875" w:line="255.9976100921631" w:lineRule="auto"/>
        <w:ind w:left="0" w:right="220.400390625" w:firstLine="0"/>
        <w:jc w:val="left"/>
        <w:rPr>
          <w:i w:val="1"/>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Classes that are outside the building must return immediately to the building ie. </w:t>
      </w:r>
      <w:r w:rsidDel="00000000" w:rsidR="00000000" w:rsidRPr="00000000">
        <w:rPr>
          <w:sz w:val="24"/>
          <w:szCs w:val="24"/>
          <w:rtl w:val="0"/>
        </w:rPr>
        <w:t xml:space="preserve">Forestry school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classes  </w:t>
      </w:r>
      <w:r w:rsidDel="00000000" w:rsidR="00000000" w:rsidRPr="00000000">
        <w:rPr>
          <w:sz w:val="24"/>
          <w:szCs w:val="24"/>
          <w:rtl w:val="0"/>
        </w:rPr>
        <w:t xml:space="preserve">outside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must return to the </w:t>
      </w:r>
      <w:r w:rsidDel="00000000" w:rsidR="00000000" w:rsidRPr="00000000">
        <w:rPr>
          <w:sz w:val="24"/>
          <w:szCs w:val="24"/>
          <w:rtl w:val="0"/>
        </w:rPr>
        <w:t xml:space="preserve">dining space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it is not safe to return to the building,  students can be taken to an alternative lockdown location, which can be indoors or outdoors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such as </w:t>
      </w:r>
      <w:r w:rsidDel="00000000" w:rsidR="00000000" w:rsidRPr="00000000">
        <w:rPr>
          <w:i w:val="1"/>
          <w:sz w:val="24"/>
          <w:szCs w:val="24"/>
          <w:rtl w:val="0"/>
        </w:rPr>
        <w:t xml:space="preserve">Tartan Tearoom 169 Ormskirk Rd, Rainford, Saint Helens WA11 8HR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23388671875" w:line="255.9976100921631" w:lineRule="auto"/>
        <w:ind w:left="0" w:right="220.400390625" w:firstLine="0"/>
        <w:jc w:val="left"/>
        <w:rPr>
          <w:i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23388671875" w:line="255.9976100921631" w:lineRule="auto"/>
        <w:ind w:left="0" w:right="220.400390625"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All external</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doors to the school must be locked (depending on circumstances).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23388671875" w:line="255.9976100921631" w:lineRule="auto"/>
        <w:ind w:left="0" w:right="220.400390625" w:firstLine="0"/>
        <w:jc w:val="left"/>
        <w:rPr>
          <w:sz w:val="24"/>
          <w:szCs w:val="24"/>
          <w:highlight w:val="white"/>
        </w:rPr>
      </w:pPr>
      <w:r w:rsidDel="00000000" w:rsidR="00000000" w:rsidRPr="00000000">
        <w:rPr>
          <w:rtl w:val="0"/>
        </w:rPr>
      </w:r>
    </w:p>
    <w:p w:rsidR="00000000" w:rsidDel="00000000" w:rsidP="00000000" w:rsidRDefault="00000000" w:rsidRPr="00000000" w14:paraId="00000023">
      <w:pPr>
        <w:pageBreakBefore w:val="0"/>
        <w:rPr>
          <w:sz w:val="24"/>
          <w:szCs w:val="24"/>
          <w:vertAlign w:val="baseline"/>
        </w:rPr>
      </w:pPr>
      <w:r w:rsidDel="00000000" w:rsidR="00000000" w:rsidRPr="00000000">
        <w:rPr>
          <w:sz w:val="24"/>
          <w:szCs w:val="24"/>
          <w:vertAlign w:val="baseline"/>
          <w:rtl w:val="0"/>
        </w:rPr>
        <w:t xml:space="preserve">5. Clear corridors, toilets and other rooms that cannot be secured. </w:t>
      </w:r>
    </w:p>
    <w:p w:rsidR="00000000" w:rsidDel="00000000" w:rsidP="00000000" w:rsidRDefault="00000000" w:rsidRPr="00000000" w14:paraId="00000024">
      <w:pPr>
        <w:pageBreakBefore w:val="0"/>
        <w:rPr>
          <w:sz w:val="24"/>
          <w:szCs w:val="24"/>
          <w:vertAlign w:val="baseline"/>
        </w:rPr>
      </w:pPr>
      <w:r w:rsidDel="00000000" w:rsidR="00000000" w:rsidRPr="00000000">
        <w:rPr>
          <w:sz w:val="24"/>
          <w:szCs w:val="24"/>
          <w:vertAlign w:val="baseline"/>
          <w:rtl w:val="0"/>
        </w:rPr>
        <w:t xml:space="preserve">6. Those inside the school should </w:t>
      </w:r>
      <w:r w:rsidDel="00000000" w:rsidR="00000000" w:rsidRPr="00000000">
        <w:rPr>
          <w:sz w:val="24"/>
          <w:szCs w:val="24"/>
          <w:rtl w:val="0"/>
        </w:rPr>
        <w:t xml:space="preserve">report to the dining space</w:t>
      </w:r>
      <w:r w:rsidDel="00000000" w:rsidR="00000000" w:rsidRPr="00000000">
        <w:rPr>
          <w:rtl w:val="0"/>
        </w:rPr>
      </w:r>
    </w:p>
    <w:p w:rsidR="00000000" w:rsidDel="00000000" w:rsidP="00000000" w:rsidRDefault="00000000" w:rsidRPr="00000000" w14:paraId="00000025">
      <w:pPr>
        <w:pageBreakBefore w:val="0"/>
        <w:rPr>
          <w:sz w:val="24"/>
          <w:szCs w:val="24"/>
          <w:vertAlign w:val="baseline"/>
        </w:rPr>
      </w:pPr>
      <w:r w:rsidDel="00000000" w:rsidR="00000000" w:rsidRPr="00000000">
        <w:rPr>
          <w:sz w:val="24"/>
          <w:szCs w:val="24"/>
          <w:vertAlign w:val="baseline"/>
          <w:rtl w:val="0"/>
        </w:rPr>
        <w:t xml:space="preserve">7. Secure and cover classroom windows. </w:t>
      </w:r>
    </w:p>
    <w:p w:rsidR="00000000" w:rsidDel="00000000" w:rsidP="00000000" w:rsidRDefault="00000000" w:rsidRPr="00000000" w14:paraId="00000026">
      <w:pPr>
        <w:pageBreakBefore w:val="0"/>
        <w:rPr>
          <w:sz w:val="24"/>
          <w:szCs w:val="24"/>
          <w:vertAlign w:val="baseline"/>
        </w:rPr>
      </w:pPr>
      <w:r w:rsidDel="00000000" w:rsidR="00000000" w:rsidRPr="00000000">
        <w:rPr>
          <w:sz w:val="24"/>
          <w:szCs w:val="24"/>
          <w:vertAlign w:val="baseline"/>
          <w:rtl w:val="0"/>
        </w:rPr>
        <w:t xml:space="preserve">8. As all situations are different, once all staff, students and visitors are safely inside. senior  staff will conduct an ongoing and dynamic risk assessment based on advice from  Emergency Services. </w:t>
      </w:r>
    </w:p>
    <w:p w:rsidR="00000000" w:rsidDel="00000000" w:rsidP="00000000" w:rsidRDefault="00000000" w:rsidRPr="00000000" w14:paraId="00000027">
      <w:pPr>
        <w:pageBreakBefore w:val="0"/>
        <w:rPr>
          <w:sz w:val="24"/>
          <w:szCs w:val="24"/>
          <w:vertAlign w:val="baseline"/>
        </w:rPr>
      </w:pPr>
      <w:r w:rsidDel="00000000" w:rsidR="00000000" w:rsidRPr="00000000">
        <w:rPr>
          <w:sz w:val="24"/>
          <w:szCs w:val="24"/>
          <w:vertAlign w:val="baseline"/>
          <w:rtl w:val="0"/>
        </w:rPr>
        <w:t xml:space="preserve">9. Once further information is known about the incident, this can be circulated to staff by  email or other forms of communication in point 1 </w:t>
      </w:r>
    </w:p>
    <w:p w:rsidR="00000000" w:rsidDel="00000000" w:rsidP="00000000" w:rsidRDefault="00000000" w:rsidRPr="00000000" w14:paraId="00000028">
      <w:pPr>
        <w:pageBreakBefore w:val="0"/>
        <w:rPr>
          <w:sz w:val="24"/>
          <w:szCs w:val="24"/>
          <w:vertAlign w:val="baseline"/>
        </w:rPr>
      </w:pPr>
      <w:r w:rsidDel="00000000" w:rsidR="00000000" w:rsidRPr="00000000">
        <w:rPr>
          <w:sz w:val="24"/>
          <w:szCs w:val="24"/>
          <w:vertAlign w:val="baseline"/>
          <w:rtl w:val="0"/>
        </w:rPr>
        <w:t xml:space="preserve">10. Depending on the incident, a ‘lockdown with notice’ scenario could be deemed to be a  precautionary measure but puts the school in a state of readiness (whilst retaining a  degree of normality). In some circumstances, it may be possible for lessons to continue as  normal. Free movement may be permitted within the building </w:t>
      </w:r>
      <w:r w:rsidDel="00000000" w:rsidR="00000000" w:rsidRPr="00000000">
        <w:rPr>
          <w:sz w:val="24"/>
          <w:szCs w:val="24"/>
          <w:rtl w:val="0"/>
        </w:rPr>
        <w:t xml:space="preserve">depending</w:t>
      </w:r>
      <w:r w:rsidDel="00000000" w:rsidR="00000000" w:rsidRPr="00000000">
        <w:rPr>
          <w:sz w:val="24"/>
          <w:szCs w:val="24"/>
          <w:vertAlign w:val="baseline"/>
          <w:rtl w:val="0"/>
        </w:rPr>
        <w:t xml:space="preserve"> on  circumstances. </w:t>
      </w:r>
    </w:p>
    <w:p w:rsidR="00000000" w:rsidDel="00000000" w:rsidP="00000000" w:rsidRDefault="00000000" w:rsidRPr="00000000" w14:paraId="00000029">
      <w:pPr>
        <w:pageBreakBefore w:val="0"/>
        <w:rPr>
          <w:sz w:val="24"/>
          <w:szCs w:val="24"/>
          <w:vertAlign w:val="baseline"/>
        </w:rPr>
      </w:pPr>
      <w:r w:rsidDel="00000000" w:rsidR="00000000" w:rsidRPr="00000000">
        <w:rPr>
          <w:sz w:val="24"/>
          <w:szCs w:val="24"/>
          <w:vertAlign w:val="baseline"/>
          <w:rtl w:val="0"/>
        </w:rPr>
        <w:t xml:space="preserve">11. In the event of an air pollution issue, air vents can be closed (where possible) as an  additional precaution. Emergency Services will advise as to the best course of action. </w:t>
      </w:r>
    </w:p>
    <w:p w:rsidR="00000000" w:rsidDel="00000000" w:rsidP="00000000" w:rsidRDefault="00000000" w:rsidRPr="00000000" w14:paraId="0000002A">
      <w:pPr>
        <w:pageBreakBefore w:val="0"/>
        <w:rPr>
          <w:sz w:val="24"/>
          <w:szCs w:val="24"/>
          <w:vertAlign w:val="baseline"/>
        </w:rPr>
      </w:pPr>
      <w:r w:rsidDel="00000000" w:rsidR="00000000" w:rsidRPr="00000000">
        <w:rPr>
          <w:sz w:val="24"/>
          <w:szCs w:val="24"/>
          <w:vertAlign w:val="baseline"/>
          <w:rtl w:val="0"/>
        </w:rPr>
        <w:t xml:space="preserve">12. Once in lockdown mode, teachers should keep a list of all students present in class and  keep a note of missing and extra students in the room. </w:t>
      </w:r>
    </w:p>
    <w:p w:rsidR="00000000" w:rsidDel="00000000" w:rsidP="00000000" w:rsidRDefault="00000000" w:rsidRPr="00000000" w14:paraId="0000002B">
      <w:pPr>
        <w:pageBreakBefore w:val="0"/>
        <w:rPr>
          <w:sz w:val="24"/>
          <w:szCs w:val="24"/>
          <w:vertAlign w:val="baseline"/>
        </w:rPr>
      </w:pPr>
      <w:r w:rsidDel="00000000" w:rsidR="00000000" w:rsidRPr="00000000">
        <w:rPr>
          <w:sz w:val="24"/>
          <w:szCs w:val="24"/>
          <w:vertAlign w:val="baseline"/>
          <w:rtl w:val="0"/>
        </w:rPr>
        <w:t xml:space="preserve">13. Teachers should take this list with them if directed to leave the classroom. </w:t>
      </w:r>
    </w:p>
    <w:p w:rsidR="00000000" w:rsidDel="00000000" w:rsidP="00000000" w:rsidRDefault="00000000" w:rsidRPr="00000000" w14:paraId="0000002C">
      <w:pPr>
        <w:pageBreakBefore w:val="0"/>
        <w:rPr>
          <w:sz w:val="24"/>
          <w:szCs w:val="24"/>
          <w:vertAlign w:val="baseline"/>
        </w:rPr>
      </w:pPr>
      <w:r w:rsidDel="00000000" w:rsidR="00000000" w:rsidRPr="00000000">
        <w:rPr>
          <w:sz w:val="24"/>
          <w:szCs w:val="24"/>
          <w:vertAlign w:val="baseline"/>
          <w:rtl w:val="0"/>
        </w:rPr>
        <w:t xml:space="preserve">14. Teachers should ensure that students keep calm and stay quiet. </w:t>
      </w:r>
    </w:p>
    <w:p w:rsidR="00000000" w:rsidDel="00000000" w:rsidP="00000000" w:rsidRDefault="00000000" w:rsidRPr="00000000" w14:paraId="0000002D">
      <w:pPr>
        <w:pageBreakBefore w:val="0"/>
        <w:rPr>
          <w:sz w:val="24"/>
          <w:szCs w:val="24"/>
          <w:vertAlign w:val="baseline"/>
        </w:rPr>
      </w:pPr>
      <w:r w:rsidDel="00000000" w:rsidR="00000000" w:rsidRPr="00000000">
        <w:rPr>
          <w:sz w:val="24"/>
          <w:szCs w:val="24"/>
          <w:vertAlign w:val="baseline"/>
          <w:rtl w:val="0"/>
        </w:rPr>
        <w:t xml:space="preserve">15. Classroom doors should not be opened by the classroom teachers inside whilst a threat  remains. Only SLT can advise if there is a change to the threat posed. Once the threat has  subsided, there will be an announcement saying “all clear” several times. Only at this point  may classroom doors be opened. </w:t>
      </w:r>
    </w:p>
    <w:p w:rsidR="00000000" w:rsidDel="00000000" w:rsidP="00000000" w:rsidRDefault="00000000" w:rsidRPr="00000000" w14:paraId="0000002E">
      <w:pPr>
        <w:pageBreakBefore w:val="0"/>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sz w:val="24"/>
          <w:szCs w:val="24"/>
          <w:vertAlign w:val="baseline"/>
          <w:rtl w:val="0"/>
        </w:rPr>
        <w:t xml:space="preserve">16. As soon as possible after the “all clear”, teachers and students should return to their  classrooms and take the register. They must then inform </w:t>
      </w:r>
      <w:r w:rsidDel="00000000" w:rsidR="00000000" w:rsidRPr="00000000">
        <w:rPr>
          <w:sz w:val="24"/>
          <w:szCs w:val="24"/>
          <w:rtl w:val="0"/>
        </w:rPr>
        <w:t xml:space="preserve">parents/carers and other authorities, such as social services, LEA or police depending on circumstances,</w:t>
      </w:r>
      <w:r w:rsidDel="00000000" w:rsidR="00000000" w:rsidRPr="00000000">
        <w:rPr>
          <w:sz w:val="24"/>
          <w:szCs w:val="24"/>
          <w:vertAlign w:val="baseline"/>
          <w:rtl w:val="0"/>
        </w:rPr>
        <w:t xml:space="preserve"> of any students not accounted for.</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7752227783203" w:right="0" w:firstLine="0"/>
        <w:jc w:val="left"/>
        <w:rPr>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7752227783203" w:right="0" w:firstLine="0"/>
        <w:jc w:val="left"/>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Lockdown procedures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06884765625" w:line="244.23617362976074" w:lineRule="auto"/>
        <w:ind w:left="164.4000244140625" w:right="221.35986328125" w:hanging="16.3200378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procedures should be followed when the threat or intruder is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inside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building: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8193359375" w:line="243.6522388458252" w:lineRule="auto"/>
        <w:ind w:left="577.7662658691406" w:right="223.270263671875" w:hanging="411.782302856445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The sighting will be communicated by the quickest means </w:t>
      </w:r>
      <w:r w:rsidDel="00000000" w:rsidR="00000000" w:rsidRPr="00000000">
        <w:rPr>
          <w:sz w:val="24"/>
          <w:szCs w:val="24"/>
          <w:rtl w:val="0"/>
        </w:rPr>
        <w:t xml:space="preserve">i.e. verbally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students to staff or mobile phone. An announcement will be made by SLT or duty staff in  each</w:t>
      </w:r>
      <w:r w:rsidDel="00000000" w:rsidR="00000000" w:rsidRPr="00000000">
        <w:rPr>
          <w:sz w:val="24"/>
          <w:szCs w:val="24"/>
          <w:rtl w:val="0"/>
        </w:rPr>
        <w:t xml:space="preserve"> room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saying </w:t>
      </w:r>
      <w:r w:rsidDel="00000000" w:rsidR="00000000" w:rsidRPr="00000000">
        <w:rPr>
          <w:b w:val="1"/>
          <w:i w:val="0"/>
          <w:smallCaps w:val="0"/>
          <w:strike w:val="0"/>
          <w:color w:val="000000"/>
          <w:sz w:val="24"/>
          <w:szCs w:val="24"/>
          <w:u w:val="none"/>
          <w:shd w:fill="auto" w:val="clear"/>
          <w:vertAlign w:val="baseline"/>
          <w:rtl w:val="0"/>
        </w:rPr>
        <w:t xml:space="preserve">“lockdown”;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announcement will be repeated several times. If it is not  possible to make the announcement, the message will be circulated by mobile phones or  word of mouth to teachers in each classroom.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748046875" w:line="243.6522388458252" w:lineRule="auto"/>
        <w:ind w:left="584.4479370117188" w:right="227.957763671875" w:hanging="425.14556884765625"/>
        <w:jc w:val="both"/>
        <w:rPr>
          <w:b w:val="1"/>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Contact must be made immediately with the Emergency Services and advice sought. </w:t>
      </w:r>
      <w:r w:rsidDel="00000000" w:rsidR="00000000" w:rsidRPr="00000000">
        <w:rPr>
          <w:sz w:val="24"/>
          <w:szCs w:val="24"/>
          <w:rtl w:val="0"/>
        </w:rPr>
        <w:t xml:space="preserve">The principal/vice principal will need to contact </w:t>
      </w:r>
      <w:r w:rsidDel="00000000" w:rsidR="00000000" w:rsidRPr="00000000">
        <w:rPr>
          <w:b w:val="1"/>
          <w:sz w:val="24"/>
          <w:szCs w:val="24"/>
          <w:rtl w:val="0"/>
        </w:rPr>
        <w:t xml:space="preserve">Emergency services (999)</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748046875" w:line="243.6522388458252" w:lineRule="auto"/>
        <w:ind w:left="584.4479370117188" w:right="227.957763671875" w:hanging="425.14556884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No-one will be allowed to enter the school site.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22119140625" w:line="243.73892784118652" w:lineRule="auto"/>
        <w:ind w:left="577.7662658691406" w:right="222.828369140625" w:hanging="426.0670471191406"/>
        <w:jc w:val="both"/>
        <w:rPr>
          <w:sz w:val="24"/>
          <w:szCs w:val="24"/>
          <w:highlight w:val="whit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Classes that are outside the building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SHOULD 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 the building ie. </w:t>
      </w:r>
      <w:r w:rsidDel="00000000" w:rsidR="00000000" w:rsidRPr="00000000">
        <w:rPr>
          <w:sz w:val="24"/>
          <w:szCs w:val="24"/>
          <w:rtl w:val="0"/>
        </w:rPr>
        <w:t xml:space="preserve">Forestry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classes and/or  students in the Playground should be moved to another safe area outside the building ie. Tartan Tearoom </w:t>
      </w:r>
      <w:r w:rsidDel="00000000" w:rsidR="00000000" w:rsidRPr="00000000">
        <w:rPr>
          <w:sz w:val="24"/>
          <w:szCs w:val="24"/>
          <w:rtl w:val="0"/>
        </w:rPr>
        <w:t xml:space="preserve">169 Ormskirk Rd, Rainford, Saint Helens WA11 8HR</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22119140625" w:line="243.73892784118652" w:lineRule="auto"/>
        <w:ind w:left="577.7662658691406" w:right="222.828369140625" w:hanging="426.06704711914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highlight w:val="whit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It may be necessary to ask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to disperse or hide within the school grounds at the furthest point away from the  building. If students are off-site for an activity then the member of staff should be informed  immediately of the lockdown and to remain away from the school site until advised that the  threat has diminished.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3505859375" w:line="308.20993423461914" w:lineRule="auto"/>
        <w:ind w:left="158.3808135986328" w:right="710.1318359375" w:hanging="0.69122314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Immediately direct all students, staff and visitors into the nearest secured space or classroom</w:t>
      </w:r>
      <w:r w:rsidDel="00000000" w:rsidR="00000000" w:rsidRPr="00000000">
        <w:rPr>
          <w:sz w:val="24"/>
          <w:szCs w:val="24"/>
          <w:rtl w:val="0"/>
        </w:rPr>
        <w:t xml:space="preserve"> best place would the the medical room which has not windows and the door could be secured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3505859375" w:line="308.20993423461914" w:lineRule="auto"/>
        <w:ind w:left="158.3808135986328" w:right="710.1318359375" w:hanging="0.69122314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lock exterior doors.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423828125" w:line="243.65286827087402" w:lineRule="auto"/>
        <w:ind w:left="577.9966735839844" w:right="231.7431640625" w:hanging="420.537490844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LOCK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classroom doors from the inside or those in the Hall, or other  Admin/Catering/Ancillary rooms if staff are in there.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6162109375" w:line="240" w:lineRule="auto"/>
        <w:ind w:left="155.61599731445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Staff should take action to increase protection from attack: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23974609375" w:line="240" w:lineRule="auto"/>
        <w:ind w:left="866.8606567382812" w:right="0" w:firstLine="0"/>
        <w:jc w:val="left"/>
        <w:rPr>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Move people away from windows and doors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2333984375" w:line="240" w:lineRule="auto"/>
        <w:ind w:left="866.8606567382812" w:right="0" w:firstLine="0"/>
        <w:jc w:val="left"/>
        <w:rPr>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Turn off lights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239501953125" w:line="240" w:lineRule="auto"/>
        <w:ind w:left="866.8606567382812" w:right="0" w:firstLine="0"/>
        <w:jc w:val="left"/>
        <w:rPr>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1"/>
          <w:sz w:val="24"/>
          <w:szCs w:val="24"/>
          <w:rtl w:val="0"/>
        </w:rPr>
        <w:t xml:space="preserve">Move people into the medical room and close the door</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2373046875" w:line="241.5699291229248" w:lineRule="auto"/>
        <w:ind w:left="1283.2864379882812" w:right="231.688232421875" w:hanging="416.42578125"/>
        <w:jc w:val="left"/>
        <w:rPr>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Keep everyone out of sight (under desks or along a wall/corner that cannot be seen from  the door)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5673828125" w:line="240" w:lineRule="auto"/>
        <w:ind w:left="866.8606567382812" w:right="0" w:firstLine="0"/>
        <w:jc w:val="left"/>
        <w:rPr>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Block access points (eg move furniture to obstruct doorways)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239501953125" w:line="240" w:lineRule="auto"/>
        <w:ind w:left="866.8606567382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Keep everyone quiet and calm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239501953125" w:line="275.9314155578613" w:lineRule="auto"/>
        <w:ind w:left="155.61599731445312" w:right="228.1689453125" w:hanging="10.3679656982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Clear Break Out Areas, Corridors, Toilets, and other rooms that cannot be secured.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239501953125" w:line="275.9314155578613" w:lineRule="auto"/>
        <w:ind w:left="155.61599731445312" w:right="228.1689453125" w:hanging="10.3679656982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Teachers should keep a list of all students present in class and keep a note of missing/injured and  extra students in the room.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29931640625" w:line="254.15164947509766" w:lineRule="auto"/>
        <w:ind w:left="165.9839630126953" w:right="222.194824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Teachers should take this list with them if directed to leave the classroom.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29931640625" w:line="254.15164947509766" w:lineRule="auto"/>
        <w:ind w:left="165.9839630126953" w:right="222.194824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respond to anyone at the door until </w:t>
      </w:r>
      <w:r w:rsidDel="00000000" w:rsidR="00000000" w:rsidRPr="00000000">
        <w:rPr>
          <w:b w:val="1"/>
          <w:i w:val="0"/>
          <w:smallCaps w:val="0"/>
          <w:strike w:val="0"/>
          <w:color w:val="000000"/>
          <w:sz w:val="24"/>
          <w:szCs w:val="24"/>
          <w:u w:val="none"/>
          <w:shd w:fill="auto" w:val="clear"/>
          <w:vertAlign w:val="baseline"/>
          <w:rtl w:val="0"/>
        </w:rPr>
        <w:t xml:space="preserve">“all clear”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announced. Classroom doors should not  be opened by the classroom teachers inside whilst a threat remains. Only SLT can advise if there is  a change to the threat posed. Only at this point may classroom doors be opened.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29931640625" w:line="254.15164947509766" w:lineRule="auto"/>
        <w:ind w:left="165.9839630126953" w:right="222.194824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If the fire alarm sounds during the lockdown </w:t>
      </w:r>
      <w:r w:rsidDel="00000000" w:rsidR="00000000" w:rsidRPr="00000000">
        <w:rPr>
          <w:b w:val="1"/>
          <w:i w:val="0"/>
          <w:smallCaps w:val="0"/>
          <w:strike w:val="0"/>
          <w:color w:val="000000"/>
          <w:sz w:val="24"/>
          <w:szCs w:val="24"/>
          <w:u w:val="none"/>
          <w:shd w:fill="auto" w:val="clear"/>
          <w:vertAlign w:val="baseline"/>
          <w:rtl w:val="0"/>
        </w:rPr>
        <w:t xml:space="preserve">nobody should evacuate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this may be set off  deliberately by an intruder. In the event of a fire being discovered, the Emergency Services should  be informed.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73193359375" w:line="243.6525535583496" w:lineRule="auto"/>
        <w:ind w:left="584.4479370117188" w:right="233.3349609375" w:hanging="418.46397399902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When or if students are moved out of the classroom, assist them in moving as quietly and quickly  as possible.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671752929688" w:line="243.58308792114258" w:lineRule="auto"/>
        <w:ind w:left="584.4479370117188" w:right="226.46240234375" w:hanging="418.46397399902344"/>
        <w:jc w:val="left"/>
        <w:rPr>
          <w:b w:val="1"/>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When the threat is over/the intruder has left the building, a senior member of staff will make an  announcement </w:t>
      </w:r>
      <w:r w:rsidDel="00000000" w:rsidR="00000000" w:rsidRPr="00000000">
        <w:rPr>
          <w:b w:val="1"/>
          <w:i w:val="0"/>
          <w:smallCaps w:val="0"/>
          <w:strike w:val="0"/>
          <w:color w:val="000000"/>
          <w:sz w:val="24"/>
          <w:szCs w:val="24"/>
          <w:u w:val="none"/>
          <w:shd w:fill="auto" w:val="clear"/>
          <w:vertAlign w:val="baseline"/>
          <w:rtl w:val="0"/>
        </w:rPr>
        <w:t xml:space="preserve">“all clear” several times.</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671752929688" w:line="243.58308792114258" w:lineRule="auto"/>
        <w:ind w:left="584.4479370117188" w:right="226.46240234375" w:hanging="418.46397399902344"/>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As soon as possible after the </w:t>
      </w:r>
      <w:r w:rsidDel="00000000" w:rsidR="00000000" w:rsidRPr="00000000">
        <w:rPr>
          <w:b w:val="1"/>
          <w:i w:val="0"/>
          <w:smallCaps w:val="0"/>
          <w:strike w:val="0"/>
          <w:color w:val="000000"/>
          <w:sz w:val="24"/>
          <w:szCs w:val="24"/>
          <w:u w:val="none"/>
          <w:shd w:fill="auto" w:val="clear"/>
          <w:vertAlign w:val="baseline"/>
          <w:rtl w:val="0"/>
        </w:rPr>
        <w:t xml:space="preserve">“all clear”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teachers and students should return to their classrooms  and take the register. They must then </w:t>
      </w:r>
      <w:r w:rsidDel="00000000" w:rsidR="00000000" w:rsidRPr="00000000">
        <w:rPr>
          <w:sz w:val="24"/>
          <w:szCs w:val="24"/>
          <w:rtl w:val="0"/>
        </w:rPr>
        <w:t xml:space="preserve">inform parents/carers and other authorities, such as social services, LEA or police depending on circumstances, of any students not accounted for.</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671752929688" w:line="243.58308792114258" w:lineRule="auto"/>
        <w:ind w:left="584.4479370117188" w:right="226.46240234375" w:hanging="418.46397399902344"/>
        <w:jc w:val="left"/>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7.37060546875" w:line="240" w:lineRule="auto"/>
        <w:ind w:left="4922.43972778320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20" w:w="11900" w:orient="portrait"/>
      <w:pgMar w:bottom="850.3937007874016" w:top="850.3937007874016" w:left="850.3937007874016" w:right="850.3937007874016"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right"/>
      <w:rPr>
        <w:color w:val="434343"/>
        <w:sz w:val="18"/>
        <w:szCs w:val="18"/>
      </w:rPr>
    </w:pPr>
    <w:r w:rsidDel="00000000" w:rsidR="00000000" w:rsidRPr="00000000">
      <w:rPr>
        <w:color w:val="434343"/>
        <w:sz w:val="18"/>
        <w:szCs w:val="18"/>
        <w:rtl w:val="0"/>
      </w:rPr>
      <w:t xml:space="preserve">A.R.T.S LOCKDOWN POLICY AND PROCEDURES </w:t>
    </w:r>
  </w:p>
  <w:p w:rsidR="00000000" w:rsidDel="00000000" w:rsidP="00000000" w:rsidRDefault="00000000" w:rsidRPr="00000000" w14:paraId="0000004C">
    <w:pPr>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v5SEwBbxi6v6pWyizepkwDQgoQ==">CgMxLjA4AHIhMVV3bmNJTUdVVEprSUNQYjZwc0VLNjA3SzB1akJFMl9f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