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both"/>
        <w:rPr>
          <w:rFonts w:ascii="Arial" w:hAnsi="Arial" w:cs="Arial"/>
          <w:sz w:val="24"/>
          <w:szCs w:val="24"/>
        </w:rPr>
      </w:pPr>
      <w:r>
        <w:rPr>
          <w:rFonts w:cs="Arial" w:ascii="Trebuchet MS" w:hAnsi="Trebuchet MS"/>
          <w:sz w:val="24"/>
          <w:szCs w:val="24"/>
        </w:rPr>
        <w:t xml:space="preserve">     </w:t>
      </w:r>
    </w:p>
    <w:p>
      <w:pPr>
        <w:pStyle w:val="Normal"/>
        <w:spacing w:lineRule="auto" w:line="240" w:before="0" w:after="0"/>
        <w:jc w:val="both"/>
        <w:rPr>
          <w:rFonts w:ascii="Trebuchet MS" w:hAnsi="Trebuchet MS"/>
          <w:sz w:val="24"/>
          <w:szCs w:val="24"/>
        </w:rPr>
      </w:pPr>
      <w:r>
        <w:rPr>
          <w:rFonts w:cs="Arial" w:ascii="Trebuchet MS" w:hAnsi="Trebuchet MS"/>
          <w:sz w:val="24"/>
          <w:szCs w:val="24"/>
        </w:rPr>
        <w:t>Anexa</w:t>
      </w:r>
    </w:p>
    <w:p>
      <w:pPr>
        <w:pStyle w:val="Normal"/>
        <w:spacing w:lineRule="auto" w:line="240" w:before="0" w:after="0"/>
        <w:jc w:val="both"/>
        <w:rPr>
          <w:rFonts w:ascii="Trebuchet MS" w:hAnsi="Trebuchet MS"/>
          <w:sz w:val="24"/>
          <w:szCs w:val="24"/>
          <w:lang w:val="ro-RO"/>
        </w:rPr>
      </w:pPr>
      <w:r>
        <w:rPr>
          <w:rFonts w:cs="Arial" w:ascii="Arial" w:hAnsi="Arial"/>
          <w:sz w:val="24"/>
          <w:szCs w:val="24"/>
          <w:lang w:val="ro-RO"/>
        </w:rPr>
        <w:t xml:space="preserve">(Anexa 5 la O.P.A.N.A.F. nr.  </w:t>
      </w:r>
      <w:r>
        <w:rPr>
          <w:rFonts w:eastAsia="SimSun" w:cs="Arial" w:ascii="Trebuchet MS" w:hAnsi="Trebuchet MS"/>
          <w:bCs/>
          <w:kern w:val="2"/>
          <w:sz w:val="24"/>
          <w:szCs w:val="24"/>
          <w:lang w:eastAsia="zh-CN" w:bidi="hi-IN"/>
        </w:rPr>
        <w:t>1783/2021</w:t>
      </w:r>
      <w:r>
        <w:rPr>
          <w:rFonts w:eastAsia="SimSun" w:cs="Arial" w:ascii="Trebuchet MS" w:hAnsi="Trebuchet MS"/>
          <w:bCs/>
          <w:kern w:val="2"/>
          <w:sz w:val="24"/>
          <w:szCs w:val="24"/>
          <w:lang w:val="ro-RO" w:eastAsia="zh-CN" w:bidi="hi-IN"/>
        </w:rPr>
        <w:t>)</w:t>
      </w:r>
    </w:p>
    <w:p>
      <w:pPr>
        <w:pStyle w:val="Normal"/>
        <w:spacing w:lineRule="auto" w:line="240" w:before="0" w:after="0"/>
        <w:jc w:val="both"/>
        <w:rPr>
          <w:rFonts w:ascii="Trebuchet MS" w:hAnsi="Trebuchet MS" w:cs="Arial"/>
          <w:sz w:val="24"/>
          <w:szCs w:val="24"/>
        </w:rPr>
      </w:pPr>
      <w:r>
        <w:rPr>
          <w:rFonts w:cs="Arial" w:ascii="Trebuchet MS" w:hAnsi="Trebuchet MS"/>
          <w:sz w:val="24"/>
          <w:szCs w:val="24"/>
        </w:rPr>
      </w:r>
    </w:p>
    <w:p>
      <w:pPr>
        <w:pStyle w:val="Normal"/>
        <w:spacing w:lineRule="auto" w:line="240" w:before="0" w:after="0"/>
        <w:jc w:val="both"/>
        <w:rPr>
          <w:rFonts w:ascii="Trebuchet MS" w:hAnsi="Trebuchet MS" w:cs="Arial"/>
          <w:sz w:val="24"/>
          <w:szCs w:val="24"/>
        </w:rPr>
      </w:pPr>
      <w:r>
        <w:rPr>
          <w:rFonts w:cs="Arial" w:ascii="Trebuchet MS" w:hAnsi="Trebuchet MS"/>
          <w:sz w:val="24"/>
          <w:szCs w:val="24"/>
        </w:rPr>
      </w:r>
    </w:p>
    <w:p>
      <w:pPr>
        <w:pStyle w:val="Normal"/>
        <w:spacing w:lineRule="auto" w:line="240" w:before="0" w:after="0"/>
        <w:jc w:val="both"/>
        <w:rPr>
          <w:rFonts w:ascii="Arial" w:hAnsi="Arial" w:cs="Arial"/>
          <w:iCs/>
          <w:sz w:val="24"/>
          <w:szCs w:val="24"/>
        </w:rPr>
      </w:pPr>
      <w:r>
        <w:rPr>
          <w:rFonts w:cs="Arial" w:ascii="Trebuchet MS" w:hAnsi="Trebuchet MS"/>
          <w:iCs/>
          <w:sz w:val="24"/>
          <w:szCs w:val="24"/>
        </w:rPr>
        <w:t xml:space="preserve">   </w:t>
      </w:r>
      <w:r>
        <w:rPr>
          <w:rFonts w:cs="Arial" w:ascii="Trebuchet MS" w:hAnsi="Trebuchet MS"/>
          <w:b/>
          <w:bCs/>
          <w:iCs/>
          <w:sz w:val="24"/>
          <w:szCs w:val="24"/>
        </w:rPr>
        <w:t xml:space="preserve"> </w:t>
      </w:r>
      <w:r>
        <w:rPr>
          <w:rFonts w:cs="Arial" w:ascii="Trebuchet MS" w:hAnsi="Trebuchet MS"/>
          <w:b/>
          <w:bCs/>
          <w:iCs/>
          <w:sz w:val="24"/>
          <w:szCs w:val="24"/>
        </w:rPr>
        <w:t>Data/Datele de la care categoriile de contribuabili/plătitori sunt obligate să transmită fişierul standard de control fiscal, precum şi categoriile de contribuabili/plătitori exceptate de la transmiterea fişierului standard de control fiscal</w:t>
      </w:r>
    </w:p>
    <w:p>
      <w:pPr>
        <w:pStyle w:val="Normal"/>
        <w:spacing w:lineRule="auto" w:line="240" w:before="0" w:after="0"/>
        <w:jc w:val="both"/>
        <w:rPr>
          <w:rFonts w:ascii="Trebuchet MS" w:hAnsi="Trebuchet MS" w:cs="Arial"/>
          <w:iCs/>
          <w:sz w:val="24"/>
          <w:szCs w:val="24"/>
        </w:rPr>
      </w:pPr>
      <w:r>
        <w:rPr>
          <w:rFonts w:cs="Arial" w:ascii="Trebuchet MS" w:hAnsi="Trebuchet MS"/>
          <w:iCs/>
          <w:sz w:val="24"/>
          <w:szCs w:val="24"/>
        </w:rPr>
      </w:r>
    </w:p>
    <w:p>
      <w:pPr>
        <w:pStyle w:val="Normal"/>
        <w:spacing w:lineRule="auto" w:line="240" w:before="0" w:after="0"/>
        <w:jc w:val="both"/>
        <w:rPr>
          <w:rFonts w:ascii="Trebuchet MS" w:hAnsi="Trebuchet MS"/>
          <w:sz w:val="24"/>
          <w:szCs w:val="24"/>
        </w:rPr>
      </w:pPr>
      <w:r>
        <w:rPr>
          <w:rFonts w:cs="Arial" w:ascii="Trebuchet MS" w:hAnsi="Trebuchet MS"/>
          <w:iCs/>
          <w:sz w:val="24"/>
          <w:szCs w:val="24"/>
        </w:rPr>
        <w:t xml:space="preserve">    </w:t>
      </w:r>
      <w:r>
        <w:rPr>
          <w:rFonts w:cs="Arial" w:ascii="Trebuchet MS" w:hAnsi="Trebuchet MS"/>
          <w:iCs/>
          <w:sz w:val="24"/>
          <w:szCs w:val="24"/>
        </w:rPr>
        <w:t>1.</w:t>
      </w:r>
      <w:r>
        <w:rPr>
          <w:rFonts w:cs="Arial" w:ascii="Trebuchet MS" w:hAnsi="Trebuchet MS"/>
          <w:iCs/>
          <w:sz w:val="24"/>
          <w:szCs w:val="24"/>
          <w:lang w:val="ro-RO"/>
        </w:rPr>
        <w:t>1.</w:t>
      </w:r>
      <w:r>
        <w:rPr>
          <w:rFonts w:cs="Arial" w:ascii="Trebuchet MS" w:hAnsi="Trebuchet MS"/>
          <w:iCs/>
          <w:sz w:val="24"/>
          <w:szCs w:val="24"/>
        </w:rPr>
        <w:t xml:space="preserve"> Obligaţia de transmitere a fişierului standard de control fiscal prin intermediul Declaraţiei informative D406 devine efectivă pentru fiecare categorie de contribuabili, astfel:</w:t>
      </w:r>
    </w:p>
    <w:p>
      <w:pPr>
        <w:pStyle w:val="Normal"/>
        <w:spacing w:lineRule="auto" w:line="240" w:before="0" w:after="0"/>
        <w:jc w:val="both"/>
        <w:rPr>
          <w:rFonts w:ascii="Arial" w:hAnsi="Arial" w:cs="Arial"/>
          <w:iCs/>
          <w:sz w:val="24"/>
          <w:szCs w:val="24"/>
        </w:rPr>
      </w:pPr>
      <w:r>
        <w:rPr>
          <w:rFonts w:cs="Arial" w:ascii="Trebuchet MS" w:hAnsi="Trebuchet MS"/>
          <w:iCs/>
          <w:sz w:val="24"/>
          <w:szCs w:val="24"/>
        </w:rPr>
        <w:t xml:space="preserve">    </w:t>
      </w:r>
      <w:r>
        <w:rPr>
          <w:rFonts w:cs="Arial" w:ascii="Trebuchet MS" w:hAnsi="Trebuchet MS"/>
          <w:iCs/>
          <w:sz w:val="24"/>
          <w:szCs w:val="24"/>
        </w:rPr>
        <w:t>a) pentru contribuabilii încadraţi în categoria mari contribuabili la data de 1 ianuarie 2022, care au făcut parte din această categorie şi în anul 2021, obligaţia de depunere a Declaraţiei informative D406 începe de la data de 1 ianuarie 2022, care reprezintă data de referinţă pentru marii contribuabili;</w:t>
      </w:r>
    </w:p>
    <w:p>
      <w:pPr>
        <w:pStyle w:val="Normal"/>
        <w:spacing w:lineRule="auto" w:line="240" w:before="0" w:after="0"/>
        <w:jc w:val="both"/>
        <w:rPr>
          <w:rFonts w:ascii="Arial" w:hAnsi="Arial" w:cs="Arial"/>
          <w:iCs/>
          <w:sz w:val="24"/>
          <w:szCs w:val="24"/>
        </w:rPr>
      </w:pPr>
      <w:r>
        <w:rPr>
          <w:rFonts w:cs="Arial" w:ascii="Trebuchet MS" w:hAnsi="Trebuchet MS"/>
          <w:iCs/>
          <w:sz w:val="24"/>
          <w:szCs w:val="24"/>
        </w:rPr>
        <w:t xml:space="preserve">    </w:t>
      </w:r>
      <w:r>
        <w:rPr>
          <w:rFonts w:cs="Arial" w:ascii="Trebuchet MS" w:hAnsi="Trebuchet MS"/>
          <w:iCs/>
          <w:sz w:val="24"/>
          <w:szCs w:val="24"/>
        </w:rPr>
        <w:t>b) pentru contribuabilii încadraţi în categoria mari contribuabili la data de 1 ianuarie 2022, care nu au făcut parte din această categorie în anul 2021, obligaţia de depunere a Declaraţiei informative D406 începe de la data de 1 iulie 2022, care reprezintă data de referinţă pentru noii mari contribuabili;</w:t>
      </w:r>
    </w:p>
    <w:p>
      <w:pPr>
        <w:pStyle w:val="Normal"/>
        <w:spacing w:lineRule="auto" w:line="240" w:before="0" w:after="0"/>
        <w:jc w:val="both"/>
        <w:rPr>
          <w:rFonts w:ascii="Arial" w:hAnsi="Arial" w:cs="Arial"/>
          <w:iCs/>
          <w:sz w:val="24"/>
          <w:szCs w:val="24"/>
        </w:rPr>
      </w:pPr>
      <w:r>
        <w:rPr>
          <w:rFonts w:cs="Arial" w:ascii="Trebuchet MS" w:hAnsi="Trebuchet MS"/>
          <w:iCs/>
          <w:sz w:val="24"/>
          <w:szCs w:val="24"/>
        </w:rPr>
        <w:t xml:space="preserve">    </w:t>
      </w:r>
      <w:r>
        <w:rPr>
          <w:rFonts w:cs="Arial" w:ascii="Trebuchet MS" w:hAnsi="Trebuchet MS"/>
          <w:iCs/>
          <w:sz w:val="24"/>
          <w:szCs w:val="24"/>
        </w:rPr>
        <w:t>c) pentru contribuabilii încadraţi în categoria contribuabili mijlocii la data de 31 decembrie 2021, obligaţia de depunere a Declaraţiei informative D406 începe de la data de 1 ianuarie 2023, care reprezintă data de referinţă pentru contribuabilii mijlocii;</w:t>
      </w:r>
    </w:p>
    <w:p>
      <w:pPr>
        <w:pStyle w:val="Normal"/>
        <w:spacing w:lineRule="auto" w:line="240" w:before="0" w:after="0"/>
        <w:jc w:val="both"/>
        <w:rPr>
          <w:rFonts w:ascii="Arial" w:hAnsi="Arial" w:cs="Arial"/>
          <w:iCs/>
          <w:sz w:val="24"/>
          <w:szCs w:val="24"/>
        </w:rPr>
      </w:pPr>
      <w:r>
        <w:rPr>
          <w:rFonts w:cs="Arial" w:ascii="Trebuchet MS" w:hAnsi="Trebuchet MS"/>
          <w:iCs/>
          <w:sz w:val="24"/>
          <w:szCs w:val="24"/>
        </w:rPr>
        <w:t xml:space="preserve">    </w:t>
      </w:r>
      <w:r>
        <w:rPr>
          <w:rFonts w:cs="Arial" w:ascii="Trebuchet MS" w:hAnsi="Trebuchet MS"/>
          <w:iCs/>
          <w:sz w:val="24"/>
          <w:szCs w:val="24"/>
        </w:rPr>
        <w:t>d) pentru contribuabilii care nu sunt încadraţi la data de 31 decembrie 2021 în categoria marilor contribuabili sau a contribuabililor mijlocii, denumiţi generic contribuabili mici, şi care îşi păstrează această încadrare şi după data de 1 ianuarie 2022, obligaţia de depunere a Declaraţiei informative D406 începe de la data de 1 ianuarie 2025, care reprezintă data de referinţă pentru contribuabilii mici;</w:t>
      </w:r>
    </w:p>
    <w:p>
      <w:pPr>
        <w:pStyle w:val="Normal"/>
        <w:spacing w:lineRule="auto" w:line="240" w:before="0" w:after="0"/>
        <w:jc w:val="both"/>
        <w:rPr>
          <w:rFonts w:ascii="Arial" w:hAnsi="Arial" w:cs="Arial"/>
          <w:iCs/>
          <w:sz w:val="24"/>
          <w:szCs w:val="24"/>
        </w:rPr>
      </w:pPr>
      <w:r>
        <w:rPr>
          <w:rFonts w:cs="Arial" w:ascii="Trebuchet MS" w:hAnsi="Trebuchet MS"/>
          <w:iCs/>
          <w:sz w:val="24"/>
          <w:szCs w:val="24"/>
        </w:rPr>
        <w:t xml:space="preserve">    </w:t>
      </w:r>
      <w:r>
        <w:rPr>
          <w:rFonts w:cs="Arial" w:ascii="Trebuchet MS" w:hAnsi="Trebuchet MS"/>
          <w:iCs/>
          <w:sz w:val="24"/>
          <w:szCs w:val="24"/>
        </w:rPr>
        <w:t>e) contribuabilii nerezidenţi înregistraţi doar în scop de TVA în România au obligaţia de depunere a Declaraţiei informative D406 începând cu data de referinţă pentru contribuabilii mici (1 ianuarie 2025);</w:t>
      </w:r>
    </w:p>
    <w:p>
      <w:pPr>
        <w:pStyle w:val="Normal"/>
        <w:spacing w:lineRule="auto" w:line="240" w:before="0" w:after="0"/>
        <w:jc w:val="both"/>
        <w:rPr>
          <w:rFonts w:ascii="Arial" w:hAnsi="Arial" w:cs="Arial"/>
          <w:iCs/>
          <w:sz w:val="24"/>
          <w:szCs w:val="24"/>
        </w:rPr>
      </w:pPr>
      <w:r>
        <w:rPr>
          <w:rFonts w:cs="Arial" w:ascii="Trebuchet MS" w:hAnsi="Trebuchet MS"/>
          <w:iCs/>
          <w:sz w:val="24"/>
          <w:szCs w:val="24"/>
        </w:rPr>
        <w:t xml:space="preserve">   </w:t>
      </w:r>
      <w:r>
        <w:rPr>
          <w:rFonts w:cs="Arial" w:ascii="Trebuchet MS" w:hAnsi="Trebuchet MS"/>
          <w:iCs/>
          <w:sz w:val="24"/>
          <w:szCs w:val="24"/>
        </w:rPr>
        <w:t>f) contribuabilii care la data de 31 decembrie 2021 erau încadraţi în categoria marilor contribuabili, iar începând cu data de 1 ianuarie 2022 sunt încadraţi în categoria contribuabililor mijlocii sau mici au obligaţia depunerii Declaraţiei informative D406 începând cu data de referinţă pentru contribuabilii mijlocii (1 ianuarie 2023), respectiv pentru contribuabilii mici (1 ianuarie 2025), în funcţie de categoria în care au fost încadraţi începând cu 1 ianuarie 2022;</w:t>
      </w:r>
    </w:p>
    <w:p>
      <w:pPr>
        <w:pStyle w:val="Normal"/>
        <w:spacing w:lineRule="auto" w:line="240" w:before="0" w:after="0"/>
        <w:jc w:val="both"/>
        <w:rPr>
          <w:rFonts w:ascii="Arial" w:hAnsi="Arial" w:cs="Arial"/>
          <w:iCs/>
          <w:sz w:val="24"/>
          <w:szCs w:val="24"/>
        </w:rPr>
      </w:pPr>
      <w:r>
        <w:rPr>
          <w:rFonts w:cs="Arial" w:ascii="Trebuchet MS" w:hAnsi="Trebuchet MS"/>
          <w:iCs/>
          <w:sz w:val="24"/>
          <w:szCs w:val="24"/>
        </w:rPr>
        <w:t xml:space="preserve">   </w:t>
      </w:r>
      <w:r>
        <w:rPr>
          <w:rFonts w:cs="Arial" w:ascii="Trebuchet MS" w:hAnsi="Trebuchet MS"/>
          <w:iCs/>
          <w:sz w:val="24"/>
          <w:szCs w:val="24"/>
        </w:rPr>
        <w:t>g) pentru contribuabilii nou-înregistraţi/încadraţi după data de referinţă pentru fiecare categorie în parte, obligaţia de depunere a Declaraţiei informative D406 începe de la data efectivă a înregistrării, prima depunere a Declaraţiei informative D406 urmând să se facă în ultima zi a lunii care urmează perioadei pentru care se face raportarea, ulterior datei de referinţă pentru categoria în care au fost înregistraţi/încadraţi.</w:t>
      </w:r>
    </w:p>
    <w:p>
      <w:pPr>
        <w:pStyle w:val="Normal"/>
        <w:spacing w:lineRule="auto" w:line="240" w:before="0" w:after="0"/>
        <w:jc w:val="both"/>
        <w:rPr>
          <w:rFonts w:ascii="Trebuchet MS" w:hAnsi="Trebuchet MS"/>
          <w:sz w:val="24"/>
          <w:szCs w:val="24"/>
        </w:rPr>
      </w:pPr>
      <w:r>
        <w:rPr>
          <w:rFonts w:cs="Arial" w:ascii="Trebuchet MS" w:hAnsi="Trebuchet MS"/>
          <w:iCs/>
          <w:sz w:val="24"/>
          <w:szCs w:val="24"/>
        </w:rPr>
        <w:tab/>
      </w:r>
      <w:r>
        <w:rPr>
          <w:rFonts w:cs="Arial" w:ascii="Trebuchet MS" w:hAnsi="Trebuchet MS"/>
          <w:iCs/>
          <w:sz w:val="24"/>
          <w:szCs w:val="24"/>
          <w:lang w:val="ro-RO"/>
        </w:rPr>
        <w:t xml:space="preserve">1.2. </w:t>
      </w:r>
      <w:r>
        <w:rPr>
          <w:rFonts w:cs="Arial" w:ascii="Trebuchet MS" w:hAnsi="Trebuchet MS"/>
          <w:iCs/>
          <w:sz w:val="24"/>
          <w:szCs w:val="24"/>
        </w:rPr>
        <w:t xml:space="preserve">Prin excepție de la prevederile </w:t>
      </w:r>
      <w:r>
        <w:rPr>
          <w:rFonts w:cs="Arial" w:ascii="Trebuchet MS" w:hAnsi="Trebuchet MS"/>
          <w:iCs/>
          <w:sz w:val="24"/>
          <w:szCs w:val="24"/>
          <w:lang w:val="ro-RO"/>
        </w:rPr>
        <w:t xml:space="preserve">pct. 1.1. </w:t>
      </w:r>
      <w:r>
        <w:rPr>
          <w:rFonts w:cs="Arial" w:ascii="Trebuchet MS" w:hAnsi="Trebuchet MS"/>
          <w:iCs/>
          <w:sz w:val="24"/>
          <w:szCs w:val="24"/>
        </w:rPr>
        <w:t>lit. c), se stabilesc următoarele termene:</w:t>
      </w:r>
    </w:p>
    <w:p>
      <w:pPr>
        <w:pStyle w:val="Normal"/>
        <w:spacing w:lineRule="auto" w:line="240" w:before="0" w:after="0"/>
        <w:jc w:val="both"/>
        <w:rPr>
          <w:rFonts w:ascii="Trebuchet MS" w:hAnsi="Trebuchet MS"/>
          <w:sz w:val="24"/>
          <w:szCs w:val="24"/>
        </w:rPr>
      </w:pPr>
      <w:r>
        <w:rPr>
          <w:rFonts w:cs="Arial" w:ascii="Trebuchet MS" w:hAnsi="Trebuchet MS"/>
          <w:iCs/>
          <w:sz w:val="24"/>
          <w:szCs w:val="24"/>
        </w:rPr>
        <w:tab/>
      </w:r>
      <w:r>
        <w:rPr>
          <w:rFonts w:cs="Arial" w:ascii="Trebuchet MS" w:hAnsi="Trebuchet MS"/>
          <w:iCs/>
          <w:sz w:val="24"/>
          <w:szCs w:val="24"/>
          <w:lang w:val="ro-RO"/>
        </w:rPr>
        <w:t>a)</w:t>
      </w:r>
      <w:r>
        <w:rPr>
          <w:rFonts w:cs="Arial" w:ascii="Trebuchet MS" w:hAnsi="Trebuchet MS"/>
          <w:iCs/>
          <w:sz w:val="24"/>
          <w:szCs w:val="24"/>
        </w:rPr>
        <w:t xml:space="preserve"> pentru contribuabilii încadraţi în categoria contribuabili mijlocii la data de 31 decembrie 2021 și care nu se mai regăsesc în această categorie la data de 01 ianuarie 2023, depunerea Declaraţiei informative D406 devine opțională începând cu data de referinţă pentru contribuabilii mijlocii, urmând să devină obligatorie începând cu data de referință pentru contribuabilii mici, Contribuabilii care au optat pentru depunerea Declarației informative D 406 nu vor putea renunța ulterior la opțiunea exprimată. Opțiunea devine efectivă prin depunerea unei Declarații informative D 406 validată de Agenția Națională de Administrare Fiscală;</w:t>
      </w:r>
    </w:p>
    <w:p>
      <w:pPr>
        <w:pStyle w:val="Normal"/>
        <w:spacing w:lineRule="auto" w:line="240" w:before="0" w:after="0"/>
        <w:jc w:val="both"/>
        <w:rPr>
          <w:rFonts w:ascii="Trebuchet MS" w:hAnsi="Trebuchet MS" w:cs="Arial"/>
          <w:iCs/>
          <w:sz w:val="24"/>
          <w:szCs w:val="24"/>
        </w:rPr>
      </w:pPr>
      <w:r>
        <w:rPr>
          <w:rFonts w:cs="Arial" w:ascii="Trebuchet MS" w:hAnsi="Trebuchet MS"/>
          <w:iCs/>
          <w:sz w:val="24"/>
          <w:szCs w:val="24"/>
        </w:rPr>
        <w:tab/>
      </w:r>
      <w:r>
        <w:rPr>
          <w:rFonts w:cs="Arial" w:ascii="Trebuchet MS" w:hAnsi="Trebuchet MS"/>
          <w:iCs/>
          <w:sz w:val="24"/>
          <w:szCs w:val="24"/>
          <w:lang w:val="ro-RO"/>
        </w:rPr>
        <w:t>b)</w:t>
      </w:r>
      <w:r>
        <w:rPr>
          <w:rFonts w:cs="Arial" w:ascii="Trebuchet MS" w:hAnsi="Trebuchet MS"/>
          <w:iCs/>
          <w:sz w:val="24"/>
          <w:szCs w:val="24"/>
        </w:rPr>
        <w:t xml:space="preserve"> pentru contribuabilii încadrați la data de 31 decembrie 2021 în categoria contribuabililor mici, care și-au menținut această încadrare pe parcursul anului 2022, iar începând cu data de 01 ianuarie 2023 sunt încadrați în categoria contribuabililor mijlocii, obligaţia de depunere a Declaraţiei informative D406 începe de la data de referinţă pentru contribuabilii mijlocii.</w:t>
      </w:r>
    </w:p>
    <w:p>
      <w:pPr>
        <w:pStyle w:val="Normal"/>
        <w:spacing w:lineRule="auto" w:line="240" w:before="0" w:after="0"/>
        <w:jc w:val="both"/>
        <w:rPr>
          <w:rFonts w:ascii="Trebuchet MS" w:hAnsi="Trebuchet MS"/>
          <w:sz w:val="24"/>
          <w:szCs w:val="24"/>
        </w:rPr>
      </w:pPr>
      <w:r>
        <w:rPr>
          <w:rFonts w:cs="Arial" w:ascii="Trebuchet MS" w:hAnsi="Trebuchet MS"/>
          <w:iCs/>
          <w:sz w:val="24"/>
          <w:szCs w:val="24"/>
        </w:rPr>
        <w:tab/>
        <w:t>1.3. Contribuabilii care au optat pentru depunerea Declarației informative D 406 nu vor putea renunța ulterior la opțiunea exprimată. Opțiunea devine efectivă prin depunerea unei Declarații informative D 406 validată de Agenția Națională de Administrare Fiscală.</w:t>
      </w:r>
    </w:p>
    <w:p>
      <w:pPr>
        <w:pStyle w:val="Normal"/>
        <w:spacing w:lineRule="auto" w:line="240" w:before="0" w:after="0"/>
        <w:jc w:val="both"/>
        <w:rPr>
          <w:rFonts w:ascii="Trebuchet MS" w:hAnsi="Trebuchet MS" w:cs="Arial"/>
          <w:iCs/>
          <w:sz w:val="24"/>
          <w:szCs w:val="24"/>
        </w:rPr>
      </w:pPr>
      <w:r>
        <w:rPr>
          <w:rFonts w:cs="Arial" w:ascii="Trebuchet MS" w:hAnsi="Trebuchet MS"/>
          <w:iCs/>
          <w:sz w:val="24"/>
          <w:szCs w:val="24"/>
        </w:rPr>
      </w:r>
    </w:p>
    <w:p>
      <w:pPr>
        <w:pStyle w:val="Normal"/>
        <w:spacing w:lineRule="auto" w:line="240" w:before="0" w:after="0"/>
        <w:jc w:val="both"/>
        <w:rPr>
          <w:rFonts w:ascii="Trebuchet MS" w:hAnsi="Trebuchet MS" w:cs="Arial"/>
          <w:iCs/>
          <w:sz w:val="24"/>
          <w:szCs w:val="24"/>
        </w:rPr>
      </w:pPr>
      <w:r>
        <w:rPr>
          <w:rFonts w:cs="Arial" w:ascii="Trebuchet MS" w:hAnsi="Trebuchet MS"/>
          <w:iCs/>
          <w:sz w:val="24"/>
          <w:szCs w:val="24"/>
        </w:rPr>
        <w:t xml:space="preserve">    </w:t>
      </w:r>
      <w:r>
        <w:rPr>
          <w:rFonts w:cs="Arial" w:ascii="Trebuchet MS" w:hAnsi="Trebuchet MS"/>
          <w:iCs/>
          <w:sz w:val="24"/>
          <w:szCs w:val="24"/>
        </w:rPr>
        <w:t xml:space="preserve">2. Contribuabilii care au fost încadraţi într-o categorie care avea obligaţia depunerii Declaraţiei informative D406 conform datelor de referinţă, iar ulterior sunt încadraţi într-o categorie pentru care nu s-a împlinit data de referinţă pentru depunerea declaraţiei continuă să raporteze fişierul standard de control fiscal prin depunerea de Declaraţii informative D406. </w:t>
      </w:r>
    </w:p>
    <w:p>
      <w:pPr>
        <w:pStyle w:val="Normal"/>
        <w:spacing w:lineRule="auto" w:line="240" w:before="0" w:after="0"/>
        <w:jc w:val="both"/>
        <w:rPr>
          <w:rFonts w:ascii="Arial" w:hAnsi="Arial" w:cs="Arial"/>
          <w:iCs/>
          <w:sz w:val="24"/>
          <w:szCs w:val="24"/>
        </w:rPr>
      </w:pPr>
      <w:r>
        <w:rPr>
          <w:rFonts w:cs="Arial" w:ascii="Trebuchet MS" w:hAnsi="Trebuchet MS"/>
          <w:iCs/>
          <w:sz w:val="24"/>
          <w:szCs w:val="24"/>
        </w:rPr>
        <w:t xml:space="preserve">   </w:t>
      </w:r>
      <w:r>
        <w:rPr>
          <w:rFonts w:cs="Arial" w:ascii="Trebuchet MS" w:hAnsi="Trebuchet MS"/>
          <w:iCs/>
          <w:sz w:val="24"/>
          <w:szCs w:val="24"/>
        </w:rPr>
        <w:t>3. Următoarele categorii de contribuabili au obligaţia de depunere a fişierului standard de control fiscal (SAF-T), prin intermediul Declaraţiei informative D406:</w:t>
      </w:r>
    </w:p>
    <w:p>
      <w:pPr>
        <w:pStyle w:val="Normal"/>
        <w:spacing w:lineRule="auto" w:line="240" w:before="0" w:after="0"/>
        <w:jc w:val="both"/>
        <w:rPr>
          <w:rFonts w:ascii="Trebuchet MS" w:hAnsi="Trebuchet MS"/>
          <w:sz w:val="24"/>
          <w:szCs w:val="24"/>
        </w:rPr>
      </w:pPr>
      <w:r>
        <w:rPr>
          <w:rFonts w:cs="Arial" w:ascii="Trebuchet MS" w:hAnsi="Trebuchet MS"/>
          <w:iCs/>
          <w:sz w:val="24"/>
          <w:szCs w:val="24"/>
        </w:rPr>
        <w:t xml:space="preserve">    </w:t>
      </w:r>
      <w:r>
        <w:rPr>
          <w:rFonts w:cs="Arial" w:ascii="Trebuchet MS" w:hAnsi="Trebuchet MS"/>
          <w:iCs/>
          <w:sz w:val="24"/>
          <w:szCs w:val="24"/>
          <w:lang w:val="ro-RO"/>
        </w:rPr>
        <w:t>a)</w:t>
      </w:r>
      <w:r>
        <w:rPr>
          <w:rFonts w:cs="Arial" w:ascii="Trebuchet MS" w:hAnsi="Trebuchet MS"/>
          <w:iCs/>
          <w:sz w:val="24"/>
          <w:szCs w:val="24"/>
        </w:rPr>
        <w:t xml:space="preserve"> regiile autonome;</w:t>
      </w:r>
    </w:p>
    <w:p>
      <w:pPr>
        <w:pStyle w:val="Normal"/>
        <w:spacing w:lineRule="auto" w:line="240" w:before="0" w:after="0"/>
        <w:jc w:val="both"/>
        <w:rPr>
          <w:rFonts w:ascii="Trebuchet MS" w:hAnsi="Trebuchet MS"/>
          <w:sz w:val="24"/>
          <w:szCs w:val="24"/>
        </w:rPr>
      </w:pPr>
      <w:r>
        <w:rPr>
          <w:rFonts w:cs="Arial" w:ascii="Trebuchet MS" w:hAnsi="Trebuchet MS"/>
          <w:iCs/>
          <w:sz w:val="24"/>
          <w:szCs w:val="24"/>
        </w:rPr>
        <w:t xml:space="preserve">    </w:t>
      </w:r>
      <w:r>
        <w:rPr>
          <w:rFonts w:cs="Arial" w:ascii="Trebuchet MS" w:hAnsi="Trebuchet MS"/>
          <w:iCs/>
          <w:sz w:val="24"/>
          <w:szCs w:val="24"/>
          <w:lang w:val="ro-RO"/>
        </w:rPr>
        <w:t>b)</w:t>
      </w:r>
      <w:r>
        <w:rPr>
          <w:rFonts w:cs="Arial" w:ascii="Trebuchet MS" w:hAnsi="Trebuchet MS"/>
          <w:iCs/>
          <w:sz w:val="24"/>
          <w:szCs w:val="24"/>
        </w:rPr>
        <w:t xml:space="preserve"> institutele naţionale de cercetare-dezvoltare;</w:t>
      </w:r>
    </w:p>
    <w:p>
      <w:pPr>
        <w:pStyle w:val="Normal"/>
        <w:spacing w:lineRule="auto" w:line="240" w:before="0" w:after="0"/>
        <w:jc w:val="both"/>
        <w:rPr>
          <w:rFonts w:ascii="Trebuchet MS" w:hAnsi="Trebuchet MS"/>
          <w:sz w:val="24"/>
          <w:szCs w:val="24"/>
        </w:rPr>
      </w:pPr>
      <w:r>
        <w:rPr>
          <w:rFonts w:cs="Arial" w:ascii="Trebuchet MS" w:hAnsi="Trebuchet MS"/>
          <w:iCs/>
          <w:sz w:val="24"/>
          <w:szCs w:val="24"/>
        </w:rPr>
        <w:t xml:space="preserve">    </w:t>
      </w:r>
      <w:r>
        <w:rPr>
          <w:rFonts w:cs="Arial" w:ascii="Trebuchet MS" w:hAnsi="Trebuchet MS"/>
          <w:iCs/>
          <w:sz w:val="24"/>
          <w:szCs w:val="24"/>
          <w:lang w:val="ro-RO"/>
        </w:rPr>
        <w:t>c)</w:t>
      </w:r>
      <w:r>
        <w:rPr>
          <w:rFonts w:cs="Arial" w:ascii="Trebuchet MS" w:hAnsi="Trebuchet MS"/>
          <w:iCs/>
          <w:sz w:val="24"/>
          <w:szCs w:val="24"/>
        </w:rPr>
        <w:t xml:space="preserve"> societăţile pe acţiuni (S.A.);</w:t>
      </w:r>
    </w:p>
    <w:p>
      <w:pPr>
        <w:pStyle w:val="Normal"/>
        <w:spacing w:lineRule="auto" w:line="240" w:before="0" w:after="0"/>
        <w:jc w:val="both"/>
        <w:rPr>
          <w:rFonts w:ascii="Trebuchet MS" w:hAnsi="Trebuchet MS"/>
          <w:sz w:val="24"/>
          <w:szCs w:val="24"/>
        </w:rPr>
      </w:pPr>
      <w:r>
        <w:rPr>
          <w:rFonts w:cs="Arial" w:ascii="Trebuchet MS" w:hAnsi="Trebuchet MS"/>
          <w:iCs/>
          <w:sz w:val="24"/>
          <w:szCs w:val="24"/>
        </w:rPr>
        <w:t xml:space="preserve">    </w:t>
      </w:r>
      <w:r>
        <w:rPr>
          <w:rFonts w:cs="Arial" w:ascii="Trebuchet MS" w:hAnsi="Trebuchet MS"/>
          <w:iCs/>
          <w:sz w:val="24"/>
          <w:szCs w:val="24"/>
          <w:lang w:val="ro-RO"/>
        </w:rPr>
        <w:t>d)</w:t>
      </w:r>
      <w:r>
        <w:rPr>
          <w:rFonts w:cs="Arial" w:ascii="Trebuchet MS" w:hAnsi="Trebuchet MS"/>
          <w:iCs/>
          <w:sz w:val="24"/>
          <w:szCs w:val="24"/>
        </w:rPr>
        <w:t xml:space="preserve"> societăţile în comandită pe acţiuni (SCA);</w:t>
      </w:r>
    </w:p>
    <w:p>
      <w:pPr>
        <w:pStyle w:val="Normal"/>
        <w:spacing w:lineRule="auto" w:line="240" w:before="0" w:after="0"/>
        <w:jc w:val="both"/>
        <w:rPr>
          <w:rFonts w:ascii="Trebuchet MS" w:hAnsi="Trebuchet MS"/>
          <w:sz w:val="24"/>
          <w:szCs w:val="24"/>
        </w:rPr>
      </w:pPr>
      <w:r>
        <w:rPr>
          <w:rFonts w:cs="Arial" w:ascii="Trebuchet MS" w:hAnsi="Trebuchet MS"/>
          <w:iCs/>
          <w:sz w:val="24"/>
          <w:szCs w:val="24"/>
        </w:rPr>
        <w:t xml:space="preserve">    </w:t>
      </w:r>
      <w:r>
        <w:rPr>
          <w:rFonts w:cs="Arial" w:ascii="Trebuchet MS" w:hAnsi="Trebuchet MS"/>
          <w:iCs/>
          <w:sz w:val="24"/>
          <w:szCs w:val="24"/>
          <w:lang w:val="ro-RO"/>
        </w:rPr>
        <w:t>e)</w:t>
      </w:r>
      <w:r>
        <w:rPr>
          <w:rFonts w:cs="Arial" w:ascii="Trebuchet MS" w:hAnsi="Trebuchet MS"/>
          <w:iCs/>
          <w:sz w:val="24"/>
          <w:szCs w:val="24"/>
        </w:rPr>
        <w:t xml:space="preserve"> societăţile în comandită simplă (SCS);</w:t>
      </w:r>
    </w:p>
    <w:p>
      <w:pPr>
        <w:pStyle w:val="Normal"/>
        <w:spacing w:lineRule="auto" w:line="240" w:before="0" w:after="0"/>
        <w:jc w:val="both"/>
        <w:rPr>
          <w:rFonts w:ascii="Trebuchet MS" w:hAnsi="Trebuchet MS"/>
          <w:sz w:val="24"/>
          <w:szCs w:val="24"/>
        </w:rPr>
      </w:pPr>
      <w:r>
        <w:rPr>
          <w:rFonts w:cs="Arial" w:ascii="Trebuchet MS" w:hAnsi="Trebuchet MS"/>
          <w:iCs/>
          <w:sz w:val="24"/>
          <w:szCs w:val="24"/>
        </w:rPr>
        <w:t xml:space="preserve">    </w:t>
      </w:r>
      <w:r>
        <w:rPr>
          <w:rFonts w:cs="Arial" w:ascii="Trebuchet MS" w:hAnsi="Trebuchet MS"/>
          <w:iCs/>
          <w:sz w:val="24"/>
          <w:szCs w:val="24"/>
          <w:lang w:val="ro-RO"/>
        </w:rPr>
        <w:t>f)</w:t>
      </w:r>
      <w:r>
        <w:rPr>
          <w:rFonts w:cs="Arial" w:ascii="Trebuchet MS" w:hAnsi="Trebuchet MS"/>
          <w:iCs/>
          <w:sz w:val="24"/>
          <w:szCs w:val="24"/>
        </w:rPr>
        <w:t xml:space="preserve"> societăţile în nume colectiv (SNC);</w:t>
      </w:r>
    </w:p>
    <w:p>
      <w:pPr>
        <w:pStyle w:val="Normal"/>
        <w:spacing w:lineRule="auto" w:line="240" w:before="0" w:after="0"/>
        <w:jc w:val="both"/>
        <w:rPr>
          <w:rFonts w:ascii="Trebuchet MS" w:hAnsi="Trebuchet MS"/>
          <w:sz w:val="24"/>
          <w:szCs w:val="24"/>
        </w:rPr>
      </w:pPr>
      <w:r>
        <w:rPr>
          <w:rFonts w:cs="Arial" w:ascii="Trebuchet MS" w:hAnsi="Trebuchet MS"/>
          <w:iCs/>
          <w:sz w:val="24"/>
          <w:szCs w:val="24"/>
        </w:rPr>
        <w:t xml:space="preserve">    </w:t>
      </w:r>
      <w:r>
        <w:rPr>
          <w:rFonts w:cs="Arial" w:ascii="Trebuchet MS" w:hAnsi="Trebuchet MS"/>
          <w:iCs/>
          <w:sz w:val="24"/>
          <w:szCs w:val="24"/>
          <w:lang w:val="ro-RO"/>
        </w:rPr>
        <w:t>g)</w:t>
      </w:r>
      <w:r>
        <w:rPr>
          <w:rFonts w:cs="Arial" w:ascii="Trebuchet MS" w:hAnsi="Trebuchet MS"/>
          <w:iCs/>
          <w:sz w:val="24"/>
          <w:szCs w:val="24"/>
        </w:rPr>
        <w:t xml:space="preserve"> societăţile cu răspundere limitată (S.R.L.);</w:t>
      </w:r>
    </w:p>
    <w:p>
      <w:pPr>
        <w:pStyle w:val="Normal"/>
        <w:spacing w:lineRule="auto" w:line="240" w:before="0" w:after="0"/>
        <w:jc w:val="both"/>
        <w:rPr>
          <w:rFonts w:ascii="Trebuchet MS" w:hAnsi="Trebuchet MS"/>
          <w:sz w:val="24"/>
          <w:szCs w:val="24"/>
        </w:rPr>
      </w:pPr>
      <w:r>
        <w:rPr>
          <w:rFonts w:cs="Arial" w:ascii="Trebuchet MS" w:hAnsi="Trebuchet MS"/>
          <w:iCs/>
          <w:sz w:val="24"/>
          <w:szCs w:val="24"/>
        </w:rPr>
        <w:t xml:space="preserve">    </w:t>
      </w:r>
      <w:r>
        <w:rPr>
          <w:rFonts w:cs="Arial" w:ascii="Trebuchet MS" w:hAnsi="Trebuchet MS"/>
          <w:iCs/>
          <w:sz w:val="24"/>
          <w:szCs w:val="24"/>
          <w:lang w:val="ro-RO"/>
        </w:rPr>
        <w:t>h)</w:t>
      </w:r>
      <w:r>
        <w:rPr>
          <w:rFonts w:cs="Arial" w:ascii="Trebuchet MS" w:hAnsi="Trebuchet MS"/>
          <w:iCs/>
          <w:sz w:val="24"/>
          <w:szCs w:val="24"/>
        </w:rPr>
        <w:t xml:space="preserve"> societăţile/companiile naţionale;</w:t>
      </w:r>
    </w:p>
    <w:p>
      <w:pPr>
        <w:pStyle w:val="Normal"/>
        <w:spacing w:lineRule="auto" w:line="240" w:before="0" w:after="0"/>
        <w:jc w:val="both"/>
        <w:rPr>
          <w:rFonts w:ascii="Trebuchet MS" w:hAnsi="Trebuchet MS"/>
          <w:sz w:val="24"/>
          <w:szCs w:val="24"/>
        </w:rPr>
      </w:pPr>
      <w:r>
        <w:rPr>
          <w:rFonts w:cs="Arial" w:ascii="Trebuchet MS" w:hAnsi="Trebuchet MS"/>
          <w:iCs/>
          <w:sz w:val="24"/>
          <w:szCs w:val="24"/>
        </w:rPr>
        <w:t xml:space="preserve">    </w:t>
      </w:r>
      <w:r>
        <w:rPr>
          <w:rFonts w:cs="Arial" w:ascii="Trebuchet MS" w:hAnsi="Trebuchet MS"/>
          <w:iCs/>
          <w:sz w:val="24"/>
          <w:szCs w:val="24"/>
          <w:lang w:val="ro-RO"/>
        </w:rPr>
        <w:t>i)</w:t>
      </w:r>
      <w:r>
        <w:rPr>
          <w:rFonts w:cs="Arial" w:ascii="Trebuchet MS" w:hAnsi="Trebuchet MS"/>
          <w:iCs/>
          <w:sz w:val="24"/>
          <w:szCs w:val="24"/>
        </w:rPr>
        <w:t xml:space="preserve"> organizaţiile cooperatiste meşteşugăreşti (OC1);</w:t>
      </w:r>
    </w:p>
    <w:p>
      <w:pPr>
        <w:pStyle w:val="Normal"/>
        <w:spacing w:lineRule="auto" w:line="240" w:before="0" w:after="0"/>
        <w:jc w:val="both"/>
        <w:rPr>
          <w:rFonts w:ascii="Trebuchet MS" w:hAnsi="Trebuchet MS"/>
          <w:sz w:val="24"/>
          <w:szCs w:val="24"/>
        </w:rPr>
      </w:pPr>
      <w:r>
        <w:rPr>
          <w:rFonts w:cs="Arial" w:ascii="Trebuchet MS" w:hAnsi="Trebuchet MS"/>
          <w:iCs/>
          <w:sz w:val="24"/>
          <w:szCs w:val="24"/>
        </w:rPr>
        <w:t xml:space="preserve">    </w:t>
      </w:r>
      <w:r>
        <w:rPr>
          <w:rFonts w:cs="Arial" w:ascii="Trebuchet MS" w:hAnsi="Trebuchet MS"/>
          <w:iCs/>
          <w:sz w:val="24"/>
          <w:szCs w:val="24"/>
          <w:lang w:val="ro-RO"/>
        </w:rPr>
        <w:t>j)</w:t>
      </w:r>
      <w:r>
        <w:rPr>
          <w:rFonts w:cs="Arial" w:ascii="Trebuchet MS" w:hAnsi="Trebuchet MS"/>
          <w:iCs/>
          <w:sz w:val="24"/>
          <w:szCs w:val="24"/>
        </w:rPr>
        <w:t xml:space="preserve"> organizaţiile cooperatiste de consum (OC2);</w:t>
      </w:r>
    </w:p>
    <w:p>
      <w:pPr>
        <w:pStyle w:val="Normal"/>
        <w:spacing w:lineRule="auto" w:line="240" w:before="0" w:after="0"/>
        <w:jc w:val="both"/>
        <w:rPr>
          <w:rFonts w:ascii="Trebuchet MS" w:hAnsi="Trebuchet MS"/>
          <w:sz w:val="24"/>
          <w:szCs w:val="24"/>
        </w:rPr>
      </w:pPr>
      <w:r>
        <w:rPr>
          <w:rFonts w:cs="Arial" w:ascii="Trebuchet MS" w:hAnsi="Trebuchet MS"/>
          <w:iCs/>
          <w:sz w:val="24"/>
          <w:szCs w:val="24"/>
        </w:rPr>
        <w:t xml:space="preserve">    </w:t>
      </w:r>
      <w:r>
        <w:rPr>
          <w:rFonts w:cs="Arial" w:ascii="Trebuchet MS" w:hAnsi="Trebuchet MS"/>
          <w:iCs/>
          <w:sz w:val="24"/>
          <w:szCs w:val="24"/>
          <w:lang w:val="ro-RO"/>
        </w:rPr>
        <w:t>k)</w:t>
      </w:r>
      <w:r>
        <w:rPr>
          <w:rFonts w:cs="Arial" w:ascii="Trebuchet MS" w:hAnsi="Trebuchet MS"/>
          <w:iCs/>
          <w:sz w:val="24"/>
          <w:szCs w:val="24"/>
        </w:rPr>
        <w:t xml:space="preserve"> organizaţiile cooperatiste de credit (OC3);</w:t>
      </w:r>
    </w:p>
    <w:p>
      <w:pPr>
        <w:pStyle w:val="Normal"/>
        <w:spacing w:lineRule="auto" w:line="240" w:before="0" w:after="0"/>
        <w:jc w:val="both"/>
        <w:rPr>
          <w:rFonts w:ascii="Trebuchet MS" w:hAnsi="Trebuchet MS"/>
          <w:sz w:val="24"/>
          <w:szCs w:val="24"/>
        </w:rPr>
      </w:pPr>
      <w:r>
        <w:rPr>
          <w:rFonts w:cs="Arial" w:ascii="Trebuchet MS" w:hAnsi="Trebuchet MS"/>
          <w:iCs/>
          <w:sz w:val="24"/>
          <w:szCs w:val="24"/>
        </w:rPr>
        <w:t xml:space="preserve">    </w:t>
      </w:r>
      <w:r>
        <w:rPr>
          <w:rFonts w:cs="Arial" w:ascii="Trebuchet MS" w:hAnsi="Trebuchet MS"/>
          <w:iCs/>
          <w:sz w:val="24"/>
          <w:szCs w:val="24"/>
          <w:lang w:val="ro-RO"/>
        </w:rPr>
        <w:t xml:space="preserve">l) </w:t>
      </w:r>
      <w:r>
        <w:rPr>
          <w:rFonts w:cs="Arial" w:ascii="Trebuchet MS" w:hAnsi="Trebuchet MS"/>
          <w:iCs/>
          <w:sz w:val="24"/>
          <w:szCs w:val="24"/>
        </w:rPr>
        <w:t>unităţile fără personalitate juridică din România care aparţin unor persoane juridice cu sediul în străinătate;</w:t>
      </w:r>
    </w:p>
    <w:p>
      <w:pPr>
        <w:pStyle w:val="Normal"/>
        <w:spacing w:lineRule="auto" w:line="240" w:before="0" w:after="0"/>
        <w:jc w:val="both"/>
        <w:rPr>
          <w:rFonts w:ascii="Trebuchet MS" w:hAnsi="Trebuchet MS"/>
          <w:sz w:val="24"/>
          <w:szCs w:val="24"/>
        </w:rPr>
      </w:pPr>
      <w:r>
        <w:rPr>
          <w:rFonts w:cs="Arial" w:ascii="Trebuchet MS" w:hAnsi="Trebuchet MS"/>
          <w:iCs/>
          <w:sz w:val="24"/>
          <w:szCs w:val="24"/>
        </w:rPr>
        <w:t xml:space="preserve">    </w:t>
      </w:r>
      <w:r>
        <w:rPr>
          <w:rFonts w:cs="Arial" w:ascii="Trebuchet MS" w:hAnsi="Trebuchet MS"/>
          <w:iCs/>
          <w:sz w:val="24"/>
          <w:szCs w:val="24"/>
          <w:lang w:val="ro-RO"/>
        </w:rPr>
        <w:t>m)</w:t>
      </w:r>
      <w:r>
        <w:rPr>
          <w:rFonts w:cs="Arial" w:ascii="Trebuchet MS" w:hAnsi="Trebuchet MS"/>
          <w:iCs/>
          <w:sz w:val="24"/>
          <w:szCs w:val="24"/>
        </w:rPr>
        <w:t xml:space="preserve"> persoanele juridice străine care desfăşoară activitate prin intermediul unui sediu permanent/mai multor sedii permanente în România;</w:t>
      </w:r>
    </w:p>
    <w:p>
      <w:pPr>
        <w:pStyle w:val="Normal"/>
        <w:spacing w:lineRule="auto" w:line="240" w:before="0" w:after="0"/>
        <w:jc w:val="both"/>
        <w:rPr>
          <w:rFonts w:ascii="Trebuchet MS" w:hAnsi="Trebuchet MS"/>
          <w:sz w:val="24"/>
          <w:szCs w:val="24"/>
        </w:rPr>
      </w:pPr>
      <w:r>
        <w:rPr>
          <w:rFonts w:cs="Arial" w:ascii="Trebuchet MS" w:hAnsi="Trebuchet MS"/>
          <w:iCs/>
          <w:sz w:val="24"/>
          <w:szCs w:val="24"/>
        </w:rPr>
        <w:t xml:space="preserve">    </w:t>
      </w:r>
      <w:r>
        <w:rPr>
          <w:rFonts w:cs="Arial" w:ascii="Trebuchet MS" w:hAnsi="Trebuchet MS"/>
          <w:iCs/>
          <w:sz w:val="24"/>
          <w:szCs w:val="24"/>
          <w:lang w:val="ro-RO"/>
        </w:rPr>
        <w:t>n)</w:t>
      </w:r>
      <w:r>
        <w:rPr>
          <w:rFonts w:cs="Arial" w:ascii="Trebuchet MS" w:hAnsi="Trebuchet MS"/>
          <w:iCs/>
          <w:sz w:val="24"/>
          <w:szCs w:val="24"/>
        </w:rPr>
        <w:t xml:space="preserve"> persoanele juridice străine care au locul de exercitare a conducerii efective în România;</w:t>
      </w:r>
    </w:p>
    <w:p>
      <w:pPr>
        <w:pStyle w:val="Normal"/>
        <w:spacing w:lineRule="auto" w:line="240" w:before="0" w:after="0"/>
        <w:jc w:val="both"/>
        <w:rPr>
          <w:rFonts w:ascii="Trebuchet MS" w:hAnsi="Trebuchet MS"/>
          <w:sz w:val="24"/>
          <w:szCs w:val="24"/>
        </w:rPr>
      </w:pPr>
      <w:r>
        <w:rPr>
          <w:rFonts w:cs="Arial" w:ascii="Trebuchet MS" w:hAnsi="Trebuchet MS"/>
          <w:iCs/>
          <w:sz w:val="24"/>
          <w:szCs w:val="24"/>
        </w:rPr>
        <w:t xml:space="preserve">    </w:t>
      </w:r>
      <w:r>
        <w:rPr>
          <w:rFonts w:cs="Arial" w:ascii="Trebuchet MS" w:hAnsi="Trebuchet MS"/>
          <w:iCs/>
          <w:sz w:val="24"/>
          <w:szCs w:val="24"/>
          <w:lang w:val="ro-RO"/>
        </w:rPr>
        <w:t xml:space="preserve">o) </w:t>
      </w:r>
      <w:r>
        <w:rPr>
          <w:rFonts w:cs="Arial" w:ascii="Trebuchet MS" w:hAnsi="Trebuchet MS"/>
          <w:iCs/>
          <w:sz w:val="24"/>
          <w:szCs w:val="24"/>
        </w:rPr>
        <w:t>asociaţiile cu scop patrimonial;</w:t>
      </w:r>
    </w:p>
    <w:p>
      <w:pPr>
        <w:pStyle w:val="Normal"/>
        <w:spacing w:lineRule="auto" w:line="240" w:before="0" w:after="0"/>
        <w:jc w:val="both"/>
        <w:rPr>
          <w:rFonts w:ascii="Trebuchet MS" w:hAnsi="Trebuchet MS"/>
          <w:sz w:val="24"/>
          <w:szCs w:val="24"/>
        </w:rPr>
      </w:pPr>
      <w:r>
        <w:rPr>
          <w:rFonts w:cs="Arial" w:ascii="Trebuchet MS" w:hAnsi="Trebuchet MS"/>
          <w:iCs/>
          <w:sz w:val="24"/>
          <w:szCs w:val="24"/>
        </w:rPr>
        <w:t xml:space="preserve">    </w:t>
      </w:r>
      <w:r>
        <w:rPr>
          <w:rFonts w:cs="Arial" w:ascii="Trebuchet MS" w:hAnsi="Trebuchet MS"/>
          <w:iCs/>
          <w:sz w:val="24"/>
          <w:szCs w:val="24"/>
          <w:lang w:val="ro-RO"/>
        </w:rPr>
        <w:t xml:space="preserve">p) </w:t>
      </w:r>
      <w:r>
        <w:rPr>
          <w:rFonts w:cs="Arial" w:ascii="Trebuchet MS" w:hAnsi="Trebuchet MS"/>
          <w:iCs/>
          <w:sz w:val="24"/>
          <w:szCs w:val="24"/>
        </w:rPr>
        <w:t>asociaţiile/persoanele fără scop patrimonial;</w:t>
      </w:r>
    </w:p>
    <w:p>
      <w:pPr>
        <w:pStyle w:val="Normal"/>
        <w:spacing w:lineRule="auto" w:line="240" w:before="0" w:after="0"/>
        <w:jc w:val="both"/>
        <w:rPr>
          <w:rFonts w:ascii="Trebuchet MS" w:hAnsi="Trebuchet MS"/>
          <w:sz w:val="24"/>
          <w:szCs w:val="24"/>
        </w:rPr>
      </w:pPr>
      <w:r>
        <w:rPr>
          <w:rFonts w:cs="Arial" w:ascii="Trebuchet MS" w:hAnsi="Trebuchet MS"/>
          <w:iCs/>
          <w:sz w:val="24"/>
          <w:szCs w:val="24"/>
        </w:rPr>
        <w:t xml:space="preserve">    </w:t>
      </w:r>
      <w:r>
        <w:rPr>
          <w:rFonts w:cs="Arial" w:ascii="Trebuchet MS" w:hAnsi="Trebuchet MS"/>
          <w:iCs/>
          <w:sz w:val="24"/>
          <w:szCs w:val="24"/>
          <w:lang w:val="ro-RO"/>
        </w:rPr>
        <w:t>q)</w:t>
      </w:r>
      <w:r>
        <w:rPr>
          <w:rFonts w:cs="Arial" w:ascii="Trebuchet MS" w:hAnsi="Trebuchet MS"/>
          <w:iCs/>
          <w:sz w:val="24"/>
          <w:szCs w:val="24"/>
        </w:rPr>
        <w:t xml:space="preserve"> organismele de plasament colectiv care nu sunt constituite prin act constitutiv, astfel cum sunt prevăzute în legislaţia pieţei de capital, fondurile de pensii facultative, fondurile de pensii administrate privat şi alte entităţi organizate pe baza Codului civil;</w:t>
      </w:r>
    </w:p>
    <w:p>
      <w:pPr>
        <w:pStyle w:val="Normal"/>
        <w:spacing w:lineRule="auto" w:line="240" w:before="0" w:after="0"/>
        <w:jc w:val="both"/>
        <w:rPr>
          <w:rFonts w:ascii="Trebuchet MS" w:hAnsi="Trebuchet MS"/>
          <w:sz w:val="24"/>
          <w:szCs w:val="24"/>
        </w:rPr>
      </w:pPr>
      <w:r>
        <w:rPr>
          <w:rFonts w:cs="Arial" w:ascii="Trebuchet MS" w:hAnsi="Trebuchet MS"/>
          <w:iCs/>
          <w:sz w:val="24"/>
          <w:szCs w:val="24"/>
        </w:rPr>
        <w:t xml:space="preserve">    </w:t>
      </w:r>
      <w:r>
        <w:rPr>
          <w:rFonts w:cs="Arial" w:ascii="Trebuchet MS" w:hAnsi="Trebuchet MS"/>
          <w:iCs/>
          <w:sz w:val="24"/>
          <w:szCs w:val="24"/>
          <w:lang w:val="ro-RO"/>
        </w:rPr>
        <w:t>r)</w:t>
      </w:r>
      <w:r>
        <w:rPr>
          <w:rFonts w:cs="Arial" w:ascii="Trebuchet MS" w:hAnsi="Trebuchet MS"/>
          <w:iCs/>
          <w:sz w:val="24"/>
          <w:szCs w:val="24"/>
        </w:rPr>
        <w:t xml:space="preserve"> societăţile nerezidente care au în România un cod de înregistrare în scopuri de TVA (contribuabilii înregistraţi prin înregistrare directă, contribuabilii înregistraţi prin reprezentant fiscal, sediile fixe);</w:t>
      </w:r>
    </w:p>
    <w:p>
      <w:pPr>
        <w:pStyle w:val="Normal"/>
        <w:spacing w:lineRule="auto" w:line="240" w:before="0" w:after="0"/>
        <w:jc w:val="both"/>
        <w:rPr>
          <w:rFonts w:ascii="Trebuchet MS" w:hAnsi="Trebuchet MS"/>
          <w:sz w:val="24"/>
          <w:szCs w:val="24"/>
        </w:rPr>
      </w:pPr>
      <w:r>
        <w:rPr>
          <w:rFonts w:cs="Arial" w:ascii="Trebuchet MS" w:hAnsi="Trebuchet MS"/>
          <w:iCs/>
          <w:sz w:val="24"/>
          <w:szCs w:val="24"/>
        </w:rPr>
        <w:t xml:space="preserve">    </w:t>
      </w:r>
      <w:r>
        <w:rPr>
          <w:rFonts w:cs="Arial" w:ascii="Trebuchet MS" w:hAnsi="Trebuchet MS"/>
          <w:iCs/>
          <w:sz w:val="24"/>
          <w:szCs w:val="24"/>
          <w:lang w:val="ro-RO"/>
        </w:rPr>
        <w:t>s)</w:t>
      </w:r>
      <w:r>
        <w:rPr>
          <w:rFonts w:cs="Arial" w:ascii="Trebuchet MS" w:hAnsi="Trebuchet MS"/>
          <w:iCs/>
          <w:sz w:val="24"/>
          <w:szCs w:val="24"/>
        </w:rPr>
        <w:t xml:space="preserve"> alte persoane juridice care nu se regăsesc menţionate în mod expres la pct. 4 și au obligația potrivit legii să organizeze și să țină contabilitatea în partidă dublă.</w:t>
      </w:r>
    </w:p>
    <w:p>
      <w:pPr>
        <w:pStyle w:val="Normal"/>
        <w:spacing w:lineRule="auto" w:line="240" w:before="0" w:after="0"/>
        <w:jc w:val="both"/>
        <w:rPr>
          <w:rFonts w:ascii="Arial" w:hAnsi="Arial" w:cs="Arial"/>
          <w:iCs/>
          <w:sz w:val="24"/>
          <w:szCs w:val="24"/>
        </w:rPr>
      </w:pPr>
      <w:r>
        <w:rPr>
          <w:rFonts w:cs="Arial" w:ascii="Trebuchet MS" w:hAnsi="Trebuchet MS"/>
          <w:iCs/>
          <w:sz w:val="24"/>
          <w:szCs w:val="24"/>
        </w:rPr>
        <w:t xml:space="preserve">    </w:t>
      </w:r>
      <w:r>
        <w:rPr>
          <w:rFonts w:cs="Arial" w:ascii="Trebuchet MS" w:hAnsi="Trebuchet MS"/>
          <w:iCs/>
          <w:sz w:val="24"/>
          <w:szCs w:val="24"/>
        </w:rPr>
        <w:t>4. Următoarele categorii de contribuabili nu au obligaţia de depunere a fişierului standard de control fiscal (SAF-T):</w:t>
      </w:r>
    </w:p>
    <w:p>
      <w:pPr>
        <w:pStyle w:val="Normal"/>
        <w:spacing w:lineRule="auto" w:line="240" w:before="0" w:after="0"/>
        <w:jc w:val="both"/>
        <w:rPr>
          <w:rFonts w:ascii="Trebuchet MS" w:hAnsi="Trebuchet MS"/>
          <w:sz w:val="24"/>
          <w:szCs w:val="24"/>
        </w:rPr>
      </w:pPr>
      <w:r>
        <w:rPr>
          <w:rFonts w:cs="Arial" w:ascii="Trebuchet MS" w:hAnsi="Trebuchet MS"/>
          <w:iCs/>
          <w:sz w:val="24"/>
          <w:szCs w:val="24"/>
        </w:rPr>
        <w:t xml:space="preserve">    </w:t>
      </w:r>
      <w:r>
        <w:rPr>
          <w:rFonts w:cs="Arial" w:ascii="Trebuchet MS" w:hAnsi="Trebuchet MS"/>
          <w:iCs/>
          <w:sz w:val="24"/>
          <w:szCs w:val="24"/>
          <w:lang w:val="ro-RO"/>
        </w:rPr>
        <w:t xml:space="preserve">a) </w:t>
      </w:r>
      <w:r>
        <w:rPr>
          <w:rFonts w:cs="Arial" w:ascii="Trebuchet MS" w:hAnsi="Trebuchet MS"/>
          <w:iCs/>
          <w:sz w:val="24"/>
          <w:szCs w:val="24"/>
        </w:rPr>
        <w:t>persoanele fizice autorizate (PFA);</w:t>
      </w:r>
    </w:p>
    <w:p>
      <w:pPr>
        <w:pStyle w:val="Normal"/>
        <w:spacing w:lineRule="auto" w:line="240" w:before="0" w:after="0"/>
        <w:jc w:val="both"/>
        <w:rPr>
          <w:rFonts w:ascii="Trebuchet MS" w:hAnsi="Trebuchet MS"/>
          <w:sz w:val="24"/>
          <w:szCs w:val="24"/>
        </w:rPr>
      </w:pPr>
      <w:r>
        <w:rPr>
          <w:rFonts w:cs="Arial" w:ascii="Trebuchet MS" w:hAnsi="Trebuchet MS"/>
          <w:iCs/>
          <w:sz w:val="24"/>
          <w:szCs w:val="24"/>
        </w:rPr>
        <w:t xml:space="preserve">    </w:t>
      </w:r>
      <w:r>
        <w:rPr>
          <w:rFonts w:cs="Arial" w:ascii="Trebuchet MS" w:hAnsi="Trebuchet MS"/>
          <w:iCs/>
          <w:sz w:val="24"/>
          <w:szCs w:val="24"/>
          <w:lang w:val="ro-RO"/>
        </w:rPr>
        <w:t>b)</w:t>
      </w:r>
      <w:r>
        <w:rPr>
          <w:rFonts w:cs="Arial" w:ascii="Trebuchet MS" w:hAnsi="Trebuchet MS"/>
          <w:iCs/>
          <w:sz w:val="24"/>
          <w:szCs w:val="24"/>
        </w:rPr>
        <w:t xml:space="preserve"> întreprinderile individuale (II);</w:t>
      </w:r>
    </w:p>
    <w:p>
      <w:pPr>
        <w:pStyle w:val="Normal"/>
        <w:spacing w:lineRule="auto" w:line="240" w:before="0" w:after="0"/>
        <w:jc w:val="both"/>
        <w:rPr>
          <w:rFonts w:ascii="Trebuchet MS" w:hAnsi="Trebuchet MS"/>
          <w:sz w:val="24"/>
          <w:szCs w:val="24"/>
        </w:rPr>
      </w:pPr>
      <w:r>
        <w:rPr>
          <w:rFonts w:cs="Arial" w:ascii="Trebuchet MS" w:hAnsi="Trebuchet MS"/>
          <w:iCs/>
          <w:sz w:val="24"/>
          <w:szCs w:val="24"/>
        </w:rPr>
        <w:t xml:space="preserve">    </w:t>
      </w:r>
      <w:r>
        <w:rPr>
          <w:rFonts w:cs="Arial" w:ascii="Trebuchet MS" w:hAnsi="Trebuchet MS"/>
          <w:iCs/>
          <w:sz w:val="24"/>
          <w:szCs w:val="24"/>
          <w:lang w:val="ro-RO"/>
        </w:rPr>
        <w:t>c)</w:t>
      </w:r>
      <w:r>
        <w:rPr>
          <w:rFonts w:cs="Arial" w:ascii="Trebuchet MS" w:hAnsi="Trebuchet MS"/>
          <w:iCs/>
          <w:sz w:val="24"/>
          <w:szCs w:val="24"/>
        </w:rPr>
        <w:t xml:space="preserve"> întreprinderile familiale (IF);</w:t>
      </w:r>
    </w:p>
    <w:p>
      <w:pPr>
        <w:pStyle w:val="Normal"/>
        <w:spacing w:lineRule="auto" w:line="240" w:before="0" w:after="0"/>
        <w:jc w:val="both"/>
        <w:rPr>
          <w:rFonts w:ascii="Trebuchet MS" w:hAnsi="Trebuchet MS"/>
          <w:sz w:val="24"/>
          <w:szCs w:val="24"/>
        </w:rPr>
      </w:pPr>
      <w:r>
        <w:rPr>
          <w:rFonts w:cs="Arial" w:ascii="Trebuchet MS" w:hAnsi="Trebuchet MS"/>
          <w:iCs/>
          <w:sz w:val="24"/>
          <w:szCs w:val="24"/>
        </w:rPr>
        <w:t xml:space="preserve">    </w:t>
      </w:r>
      <w:r>
        <w:rPr>
          <w:rFonts w:cs="Arial" w:ascii="Trebuchet MS" w:hAnsi="Trebuchet MS"/>
          <w:iCs/>
          <w:sz w:val="24"/>
          <w:szCs w:val="24"/>
          <w:lang w:val="ro-RO"/>
        </w:rPr>
        <w:t>d)</w:t>
      </w:r>
      <w:r>
        <w:rPr>
          <w:rFonts w:cs="Arial" w:ascii="Trebuchet MS" w:hAnsi="Trebuchet MS"/>
          <w:iCs/>
          <w:sz w:val="24"/>
          <w:szCs w:val="24"/>
        </w:rPr>
        <w:t xml:space="preserve"> persoanele fizice care desfăşoară activităţi cu scop lucrativ (PFL);</w:t>
      </w:r>
    </w:p>
    <w:p>
      <w:pPr>
        <w:pStyle w:val="Normal"/>
        <w:spacing w:lineRule="auto" w:line="240" w:before="0" w:after="0"/>
        <w:jc w:val="both"/>
        <w:rPr>
          <w:rFonts w:ascii="Trebuchet MS" w:hAnsi="Trebuchet MS"/>
          <w:sz w:val="24"/>
          <w:szCs w:val="24"/>
        </w:rPr>
      </w:pPr>
      <w:r>
        <w:rPr>
          <w:rFonts w:cs="Arial" w:ascii="Trebuchet MS" w:hAnsi="Trebuchet MS"/>
          <w:iCs/>
          <w:sz w:val="24"/>
          <w:szCs w:val="24"/>
        </w:rPr>
        <w:t xml:space="preserve">    </w:t>
      </w:r>
      <w:r>
        <w:rPr>
          <w:rFonts w:cs="Arial" w:ascii="Trebuchet MS" w:hAnsi="Trebuchet MS"/>
          <w:iCs/>
          <w:sz w:val="24"/>
          <w:szCs w:val="24"/>
          <w:lang w:val="ro-RO"/>
        </w:rPr>
        <w:t>e)</w:t>
      </w:r>
      <w:r>
        <w:rPr>
          <w:rFonts w:cs="Arial" w:ascii="Trebuchet MS" w:hAnsi="Trebuchet MS"/>
          <w:iCs/>
          <w:sz w:val="24"/>
          <w:szCs w:val="24"/>
        </w:rPr>
        <w:t xml:space="preserve"> asociaţiile familiale (ASF);</w:t>
      </w:r>
    </w:p>
    <w:p>
      <w:pPr>
        <w:pStyle w:val="Normal"/>
        <w:spacing w:lineRule="auto" w:line="240" w:before="0" w:after="0"/>
        <w:jc w:val="both"/>
        <w:rPr>
          <w:rFonts w:ascii="Trebuchet MS" w:hAnsi="Trebuchet MS"/>
          <w:sz w:val="24"/>
          <w:szCs w:val="24"/>
        </w:rPr>
      </w:pPr>
      <w:r>
        <w:rPr>
          <w:rFonts w:cs="Arial" w:ascii="Trebuchet MS" w:hAnsi="Trebuchet MS"/>
          <w:iCs/>
          <w:sz w:val="24"/>
          <w:szCs w:val="24"/>
        </w:rPr>
        <w:t xml:space="preserve">   </w:t>
      </w:r>
      <w:r>
        <w:rPr>
          <w:rFonts w:cs="Arial" w:ascii="Trebuchet MS" w:hAnsi="Trebuchet MS"/>
          <w:iCs/>
          <w:sz w:val="24"/>
          <w:szCs w:val="24"/>
          <w:lang w:val="ro-RO"/>
        </w:rPr>
        <w:t>f)</w:t>
      </w:r>
      <w:r>
        <w:rPr>
          <w:rFonts w:cs="Arial" w:ascii="Trebuchet MS" w:hAnsi="Trebuchet MS"/>
          <w:iCs/>
          <w:sz w:val="24"/>
          <w:szCs w:val="24"/>
        </w:rPr>
        <w:t xml:space="preserve"> societăţile profesionale de avocaţi cu răspundere limitată (SPAR) şi cabinetele individuale de avocat;</w:t>
      </w:r>
    </w:p>
    <w:p>
      <w:pPr>
        <w:pStyle w:val="Normal"/>
        <w:spacing w:lineRule="auto" w:line="240" w:before="0" w:after="0"/>
        <w:jc w:val="both"/>
        <w:rPr>
          <w:rFonts w:ascii="Trebuchet MS" w:hAnsi="Trebuchet MS"/>
          <w:sz w:val="24"/>
          <w:szCs w:val="24"/>
        </w:rPr>
      </w:pPr>
      <w:r>
        <w:rPr>
          <w:rFonts w:cs="Arial" w:ascii="Trebuchet MS" w:hAnsi="Trebuchet MS"/>
          <w:iCs/>
          <w:sz w:val="24"/>
          <w:szCs w:val="24"/>
        </w:rPr>
        <w:t xml:space="preserve">    </w:t>
      </w:r>
      <w:r>
        <w:rPr>
          <w:rFonts w:cs="Arial" w:ascii="Trebuchet MS" w:hAnsi="Trebuchet MS"/>
          <w:iCs/>
          <w:sz w:val="24"/>
          <w:szCs w:val="24"/>
          <w:lang w:val="ro-RO"/>
        </w:rPr>
        <w:t>g)</w:t>
      </w:r>
      <w:r>
        <w:rPr>
          <w:rFonts w:cs="Arial" w:ascii="Trebuchet MS" w:hAnsi="Trebuchet MS"/>
          <w:iCs/>
          <w:sz w:val="24"/>
          <w:szCs w:val="24"/>
        </w:rPr>
        <w:t xml:space="preserve"> societăţile profesionale notariale şi birourile individuale notariale;</w:t>
      </w:r>
    </w:p>
    <w:p>
      <w:pPr>
        <w:pStyle w:val="Normal"/>
        <w:spacing w:lineRule="auto" w:line="240" w:before="0" w:after="0"/>
        <w:jc w:val="both"/>
        <w:rPr>
          <w:rFonts w:ascii="Trebuchet MS" w:hAnsi="Trebuchet MS"/>
          <w:sz w:val="24"/>
          <w:szCs w:val="24"/>
        </w:rPr>
      </w:pPr>
      <w:r>
        <w:rPr>
          <w:rFonts w:cs="Arial" w:ascii="Trebuchet MS" w:hAnsi="Trebuchet MS"/>
          <w:iCs/>
          <w:sz w:val="24"/>
          <w:szCs w:val="24"/>
        </w:rPr>
        <w:t xml:space="preserve">    </w:t>
      </w:r>
      <w:r>
        <w:rPr>
          <w:rFonts w:cs="Arial" w:ascii="Trebuchet MS" w:hAnsi="Trebuchet MS"/>
          <w:iCs/>
          <w:sz w:val="24"/>
          <w:szCs w:val="24"/>
          <w:lang w:val="ro-RO"/>
        </w:rPr>
        <w:t>h)</w:t>
      </w:r>
      <w:r>
        <w:rPr>
          <w:rFonts w:cs="Arial" w:ascii="Trebuchet MS" w:hAnsi="Trebuchet MS"/>
          <w:iCs/>
          <w:sz w:val="24"/>
          <w:szCs w:val="24"/>
        </w:rPr>
        <w:t xml:space="preserve"> cabinetele medicale individuale (CMI);</w:t>
      </w:r>
    </w:p>
    <w:p>
      <w:pPr>
        <w:pStyle w:val="Normal"/>
        <w:spacing w:lineRule="auto" w:line="240" w:before="0" w:after="0"/>
        <w:jc w:val="both"/>
        <w:rPr>
          <w:rFonts w:ascii="Trebuchet MS" w:hAnsi="Trebuchet MS"/>
          <w:sz w:val="24"/>
          <w:szCs w:val="24"/>
        </w:rPr>
      </w:pPr>
      <w:r>
        <w:rPr>
          <w:rFonts w:cs="Arial" w:ascii="Trebuchet MS" w:hAnsi="Trebuchet MS"/>
          <w:iCs/>
          <w:sz w:val="24"/>
          <w:szCs w:val="24"/>
        </w:rPr>
        <w:t xml:space="preserve">    </w:t>
      </w:r>
      <w:r>
        <w:rPr>
          <w:rFonts w:cs="Arial" w:ascii="Trebuchet MS" w:hAnsi="Trebuchet MS"/>
          <w:iCs/>
          <w:sz w:val="24"/>
          <w:szCs w:val="24"/>
          <w:lang w:val="ro-RO"/>
        </w:rPr>
        <w:t>i)</w:t>
      </w:r>
      <w:r>
        <w:rPr>
          <w:rFonts w:cs="Arial" w:ascii="Trebuchet MS" w:hAnsi="Trebuchet MS"/>
          <w:iCs/>
          <w:sz w:val="24"/>
          <w:szCs w:val="24"/>
        </w:rPr>
        <w:t xml:space="preserve"> societăţile profesionale practicieni în insolvenţă (SPI);</w:t>
      </w:r>
    </w:p>
    <w:p>
      <w:pPr>
        <w:pStyle w:val="Normal"/>
        <w:spacing w:lineRule="auto" w:line="240" w:before="0" w:after="0"/>
        <w:jc w:val="both"/>
        <w:rPr>
          <w:rFonts w:ascii="Trebuchet MS" w:hAnsi="Trebuchet MS"/>
          <w:sz w:val="24"/>
          <w:szCs w:val="24"/>
        </w:rPr>
      </w:pPr>
      <w:r>
        <w:rPr>
          <w:rFonts w:cs="Arial" w:ascii="Trebuchet MS" w:hAnsi="Trebuchet MS"/>
          <w:iCs/>
          <w:sz w:val="24"/>
          <w:szCs w:val="24"/>
        </w:rPr>
        <w:t xml:space="preserve">    </w:t>
      </w:r>
      <w:r>
        <w:rPr>
          <w:rFonts w:cs="Arial" w:ascii="Trebuchet MS" w:hAnsi="Trebuchet MS"/>
          <w:iCs/>
          <w:sz w:val="24"/>
          <w:szCs w:val="24"/>
          <w:lang w:val="ro-RO"/>
        </w:rPr>
        <w:t>j)</w:t>
      </w:r>
      <w:r>
        <w:rPr>
          <w:rFonts w:cs="Arial" w:ascii="Trebuchet MS" w:hAnsi="Trebuchet MS"/>
          <w:iCs/>
          <w:sz w:val="24"/>
          <w:szCs w:val="24"/>
        </w:rPr>
        <w:t xml:space="preserve"> întreprinderile profesionale unipersonale cu răspundere limitată (URL);</w:t>
      </w:r>
    </w:p>
    <w:p>
      <w:pPr>
        <w:pStyle w:val="Normal"/>
        <w:spacing w:lineRule="auto" w:line="240" w:before="0" w:after="0"/>
        <w:jc w:val="both"/>
        <w:rPr>
          <w:rFonts w:ascii="Trebuchet MS" w:hAnsi="Trebuchet MS"/>
          <w:sz w:val="24"/>
          <w:szCs w:val="24"/>
        </w:rPr>
      </w:pPr>
      <w:r>
        <w:rPr>
          <w:rFonts w:cs="Arial" w:ascii="Trebuchet MS" w:hAnsi="Trebuchet MS"/>
          <w:iCs/>
          <w:sz w:val="24"/>
          <w:szCs w:val="24"/>
        </w:rPr>
        <w:t xml:space="preserve">    </w:t>
      </w:r>
      <w:r>
        <w:rPr>
          <w:rFonts w:cs="Arial" w:ascii="Trebuchet MS" w:hAnsi="Trebuchet MS"/>
          <w:iCs/>
          <w:sz w:val="24"/>
          <w:szCs w:val="24"/>
          <w:lang w:val="ro-RO"/>
        </w:rPr>
        <w:t>k)</w:t>
      </w:r>
      <w:r>
        <w:rPr>
          <w:rFonts w:cs="Arial" w:ascii="Trebuchet MS" w:hAnsi="Trebuchet MS"/>
          <w:iCs/>
          <w:sz w:val="24"/>
          <w:szCs w:val="24"/>
        </w:rPr>
        <w:t xml:space="preserve"> instituţiile publice (PUB), indiferent de sursa lor de finanţare sau de categoria de contribuabili la care sunt încadrate;</w:t>
      </w:r>
    </w:p>
    <w:p>
      <w:pPr>
        <w:pStyle w:val="Normal"/>
        <w:spacing w:lineRule="auto" w:line="240" w:before="0" w:after="0"/>
        <w:jc w:val="both"/>
        <w:rPr>
          <w:rFonts w:ascii="Trebuchet MS" w:hAnsi="Trebuchet MS"/>
          <w:sz w:val="24"/>
          <w:szCs w:val="24"/>
        </w:rPr>
      </w:pPr>
      <w:r>
        <w:rPr>
          <w:rFonts w:cs="Arial" w:ascii="Trebuchet MS" w:hAnsi="Trebuchet MS"/>
          <w:iCs/>
          <w:sz w:val="24"/>
          <w:szCs w:val="24"/>
        </w:rPr>
        <w:t xml:space="preserve">    </w:t>
      </w:r>
      <w:r>
        <w:rPr>
          <w:rFonts w:cs="Arial" w:ascii="Trebuchet MS" w:hAnsi="Trebuchet MS"/>
          <w:iCs/>
          <w:sz w:val="24"/>
          <w:szCs w:val="24"/>
          <w:lang w:val="ro-RO"/>
        </w:rPr>
        <w:t>l)</w:t>
      </w:r>
      <w:r>
        <w:rPr>
          <w:rFonts w:cs="Arial" w:ascii="Trebuchet MS" w:hAnsi="Trebuchet MS"/>
          <w:iCs/>
          <w:sz w:val="24"/>
          <w:szCs w:val="24"/>
        </w:rPr>
        <w:t xml:space="preserve"> autorităţile administrative, indiferent de sursa lor de finanţare.</w:t>
      </w:r>
    </w:p>
    <w:p>
      <w:pPr>
        <w:pStyle w:val="Normal"/>
        <w:spacing w:lineRule="auto" w:line="240" w:before="0" w:after="0"/>
        <w:jc w:val="both"/>
        <w:rPr>
          <w:rFonts w:ascii="Trebuchet MS" w:hAnsi="Trebuchet MS" w:cs="Arial"/>
          <w:iCs/>
          <w:sz w:val="24"/>
          <w:szCs w:val="24"/>
        </w:rPr>
      </w:pPr>
      <w:r>
        <w:rPr>
          <w:rFonts w:cs="Arial" w:ascii="Trebuchet MS" w:hAnsi="Trebuchet MS"/>
          <w:iCs/>
          <w:sz w:val="24"/>
          <w:szCs w:val="24"/>
        </w:rPr>
        <w:t xml:space="preserve">   </w:t>
      </w:r>
      <w:r>
        <w:rPr>
          <w:rFonts w:cs="Arial" w:ascii="Trebuchet MS" w:hAnsi="Trebuchet MS"/>
          <w:iCs/>
          <w:sz w:val="24"/>
          <w:szCs w:val="24"/>
          <w:lang w:val="ro-RO"/>
        </w:rPr>
        <w:t>m)</w:t>
      </w:r>
      <w:r>
        <w:rPr>
          <w:rFonts w:cs="Arial" w:ascii="Trebuchet MS" w:hAnsi="Trebuchet MS"/>
          <w:iCs/>
          <w:sz w:val="24"/>
          <w:szCs w:val="24"/>
        </w:rPr>
        <w:t xml:space="preserve"> persoanele juridice care utilizează informații clasificate sau dețin documente ale căror specificații tehnice sunt clasificate potrivit legii, sau derulează contracte clasificate care impun, potrivit prevederilor legale, măsuri speciale de securitate pentru protejarea unor interese esențiale de securitate ale statului, în situația în care prin depunerea declarației D406 (SAF-T) ar furniza astfel de informații.</w:t>
      </w:r>
    </w:p>
    <w:p>
      <w:pPr>
        <w:pStyle w:val="Normal"/>
        <w:spacing w:lineRule="auto" w:line="240" w:before="0" w:after="0"/>
        <w:jc w:val="both"/>
        <w:rPr>
          <w:rFonts w:ascii="Trebuchet MS" w:hAnsi="Trebuchet MS" w:cs="Arial"/>
          <w:iCs/>
          <w:sz w:val="24"/>
          <w:szCs w:val="24"/>
        </w:rPr>
      </w:pPr>
      <w:r>
        <w:rPr>
          <w:rFonts w:cs="Arial" w:ascii="Trebuchet MS" w:hAnsi="Trebuchet MS"/>
          <w:iCs/>
          <w:sz w:val="24"/>
          <w:szCs w:val="24"/>
        </w:rPr>
        <w:t xml:space="preserve">   </w:t>
      </w:r>
      <w:r>
        <w:rPr>
          <w:rFonts w:cs="Arial" w:ascii="Trebuchet MS" w:hAnsi="Trebuchet MS"/>
          <w:iCs/>
          <w:sz w:val="24"/>
          <w:szCs w:val="24"/>
        </w:rPr>
        <w:t>n) asociaţiile/persoanele fără scop patrimonial, alte entități, care organizează și țin contabilitatea în partidă simplă conform legii. În măsura în care aceste asociații/persoane/entități optează pentru ținerea contabilității în partidă dublă, acestea vor avea obligația de depunere a fişierului standard de control fiscal (SAF-T), prin intermediul Declaraţiei informative D406.</w:t>
      </w:r>
    </w:p>
    <w:p>
      <w:pPr>
        <w:pStyle w:val="Normal"/>
        <w:spacing w:lineRule="auto" w:line="240" w:before="0" w:after="0"/>
        <w:jc w:val="both"/>
        <w:rPr>
          <w:rFonts w:ascii="Trebuchet MS" w:hAnsi="Trebuchet MS" w:cs="Arial"/>
          <w:iCs/>
          <w:sz w:val="24"/>
          <w:szCs w:val="24"/>
        </w:rPr>
      </w:pPr>
      <w:r>
        <w:rPr>
          <w:rFonts w:cs="Arial" w:ascii="Trebuchet MS" w:hAnsi="Trebuchet MS"/>
          <w:iCs/>
          <w:sz w:val="24"/>
          <w:szCs w:val="24"/>
        </w:rPr>
        <w:t xml:space="preserve">    </w:t>
      </w:r>
      <w:r>
        <w:rPr>
          <w:rFonts w:cs="Arial" w:ascii="Trebuchet MS" w:hAnsi="Trebuchet MS"/>
          <w:iCs/>
          <w:sz w:val="24"/>
          <w:szCs w:val="24"/>
        </w:rPr>
        <w:t>o) persoanele juridice a căror activitate este suspendată temporar prin înscrierea mențiunilor la Registrul comerțului,  nu au obligația de depunere a fişierului standard de control fiscal (SAF-T) pentru perioada în care activitatea este suspendată temporar, conform art. 101 alin. (4</w:t>
      </w:r>
      <w:r>
        <w:rPr>
          <w:rFonts w:cs="Arial" w:ascii="Trebuchet MS" w:hAnsi="Trebuchet MS"/>
          <w:iCs/>
          <w:sz w:val="24"/>
          <w:szCs w:val="24"/>
          <w:vertAlign w:val="superscript"/>
        </w:rPr>
        <w:t>1</w:t>
      </w:r>
      <w:r>
        <w:rPr>
          <w:rFonts w:cs="Arial" w:ascii="Trebuchet MS" w:hAnsi="Trebuchet MS"/>
          <w:iCs/>
          <w:sz w:val="24"/>
          <w:szCs w:val="24"/>
        </w:rPr>
        <w:t>) din Legea nr. 207/2015 privind Codul de procedură fiscală cu modificările și completările ulterioare.</w:t>
      </w:r>
    </w:p>
    <w:p>
      <w:pPr>
        <w:pStyle w:val="Normal"/>
        <w:spacing w:lineRule="auto" w:line="240" w:before="0" w:after="0"/>
        <w:jc w:val="both"/>
        <w:rPr>
          <w:rFonts w:ascii="Trebuchet MS" w:hAnsi="Trebuchet MS"/>
          <w:sz w:val="24"/>
          <w:szCs w:val="24"/>
        </w:rPr>
      </w:pPr>
      <w:r>
        <w:rPr>
          <w:rFonts w:cs="Arial" w:ascii="Trebuchet MS" w:hAnsi="Trebuchet MS"/>
          <w:iCs/>
          <w:sz w:val="24"/>
          <w:szCs w:val="24"/>
        </w:rPr>
        <w:t xml:space="preserve">     </w:t>
      </w:r>
      <w:r>
        <w:rPr>
          <w:rFonts w:cs="Arial" w:ascii="Trebuchet MS" w:hAnsi="Trebuchet MS"/>
          <w:iCs/>
          <w:sz w:val="24"/>
          <w:szCs w:val="24"/>
        </w:rPr>
        <w:t>p) alte entități care au solicitat suspendarea activității la organismele care le-au autorizat,  nu au obligația de depunere a fişierului standard de control fiscal (SAF-T) pentru perioada în care activitatea este suspendată temporar, conform art. 101 alin. (4</w:t>
      </w:r>
      <w:r>
        <w:rPr>
          <w:rFonts w:cs="Arial" w:ascii="Trebuchet MS" w:hAnsi="Trebuchet MS"/>
          <w:iCs/>
          <w:sz w:val="24"/>
          <w:szCs w:val="24"/>
          <w:vertAlign w:val="superscript"/>
        </w:rPr>
        <w:t>2</w:t>
      </w:r>
      <w:r>
        <w:rPr>
          <w:rFonts w:cs="Arial" w:ascii="Trebuchet MS" w:hAnsi="Trebuchet MS"/>
          <w:iCs/>
          <w:sz w:val="24"/>
          <w:szCs w:val="24"/>
        </w:rPr>
        <w:t>) din Legea nr. 207/2015 privind Codul de procedură fiscală cu modificările și completările ulterioare.</w:t>
      </w:r>
    </w:p>
    <w:p>
      <w:pPr>
        <w:pStyle w:val="Normal"/>
        <w:spacing w:lineRule="auto" w:line="240" w:before="0" w:after="0"/>
        <w:jc w:val="both"/>
        <w:rPr>
          <w:rFonts w:ascii="Trebuchet MS" w:hAnsi="Trebuchet MS"/>
          <w:sz w:val="24"/>
          <w:szCs w:val="24"/>
        </w:rPr>
      </w:pPr>
      <w:r>
        <w:rPr>
          <w:rFonts w:ascii="Trebuchet MS" w:hAnsi="Trebuchet MS"/>
          <w:sz w:val="24"/>
          <w:szCs w:val="24"/>
        </w:rPr>
      </w:r>
    </w:p>
    <w:p>
      <w:pPr>
        <w:pStyle w:val="Normal"/>
        <w:spacing w:lineRule="auto" w:line="240" w:before="0" w:after="0"/>
        <w:jc w:val="both"/>
        <w:rPr>
          <w:rFonts w:ascii="Trebuchet MS" w:hAnsi="Trebuchet MS" w:cs="Arial"/>
          <w:b/>
          <w:iCs/>
          <w:sz w:val="24"/>
          <w:szCs w:val="24"/>
        </w:rPr>
      </w:pPr>
      <w:r>
        <w:rPr>
          <w:rFonts w:cs="Arial" w:ascii="Trebuchet MS" w:hAnsi="Trebuchet MS"/>
          <w:b/>
          <w:iCs/>
          <w:sz w:val="24"/>
          <w:szCs w:val="24"/>
        </w:rPr>
      </w:r>
    </w:p>
    <w:p>
      <w:pPr>
        <w:pStyle w:val="Normal"/>
        <w:spacing w:lineRule="auto" w:line="240" w:before="0" w:after="0"/>
        <w:jc w:val="both"/>
        <w:rPr>
          <w:rFonts w:ascii="Arial" w:hAnsi="Arial" w:cs="Arial"/>
          <w:iCs/>
          <w:sz w:val="24"/>
          <w:szCs w:val="24"/>
        </w:rPr>
      </w:pPr>
      <w:r>
        <w:rPr>
          <w:rFonts w:cs="Arial" w:ascii="Trebuchet MS" w:hAnsi="Trebuchet MS"/>
          <w:iCs/>
          <w:sz w:val="24"/>
          <w:szCs w:val="24"/>
        </w:rPr>
        <w:t xml:space="preserve">    </w:t>
      </w:r>
      <w:r>
        <w:rPr>
          <w:rFonts w:cs="Arial" w:ascii="Trebuchet MS" w:hAnsi="Trebuchet MS"/>
          <w:iCs/>
          <w:sz w:val="24"/>
          <w:szCs w:val="24"/>
        </w:rPr>
        <w:t>5. Prin excepţie de la prevederile pct. 1, pentru instituţiile de credit, instituţiile financiare nebancare, instituţiile financiare şi societăţile de asigurare/reasigurare, încadrate la data de 1 ianuarie 2022 în categoria marilor contribuabili, obligaţia de depunere a Declaraţiei informative D406 începe de la data de 1 ianuarie 2023, care reprezintă data de referinţă pentru instituţiile de credit, instituţiile financiare nebancare, instituţiile financiare şi societăţile de asigurare/reasigurare. Societăţile de administrare a investiţiilor şi administratorii de fonduri de investiţii alternative/fonduri de investiţii alternative, precum şi administratorii de fonduri de pensii administrate privat şi/sau fonduri de pensii facultative şi/sau fonduri de pensii ocupaţionale, societăţile de intermediere/brokeraj în asigurări, entităţi care sunt autorizate, reglementate şi supravegheate de Autoritatea de Supraveghere Financiară, încadrate la data de 1 ianuarie 2022 în categoria marilor contribuabili, au obligaţia de depunere a Declaraţiei informative D406 după data de referinţă pentru instituţiile de credit, instituţiile financiare nebancare, instituţiile financiare şi societăţile de asigurare/reasigurare.</w:t>
      </w:r>
    </w:p>
    <w:p>
      <w:pPr>
        <w:pStyle w:val="Normal"/>
        <w:spacing w:lineRule="auto" w:line="240" w:before="0" w:after="0"/>
        <w:jc w:val="both"/>
        <w:rPr>
          <w:rFonts w:ascii="Arial" w:hAnsi="Arial" w:cs="Arial"/>
          <w:sz w:val="24"/>
          <w:szCs w:val="24"/>
        </w:rPr>
      </w:pPr>
      <w:r>
        <w:rPr>
          <w:rFonts w:cs="Arial" w:ascii="Trebuchet MS" w:hAnsi="Trebuchet MS"/>
          <w:iCs/>
          <w:sz w:val="24"/>
          <w:szCs w:val="24"/>
        </w:rPr>
        <w:t xml:space="preserve">    </w:t>
      </w:r>
      <w:r>
        <w:rPr>
          <w:rFonts w:cs="Arial" w:ascii="Trebuchet MS" w:hAnsi="Trebuchet MS"/>
          <w:iCs/>
          <w:sz w:val="24"/>
          <w:szCs w:val="24"/>
        </w:rPr>
        <w:t>6. Informaţii detaliate referitoare la data/datele de la care categoriile de contribuabili/plătitori sunt obligate să depună Declaraţia informativă D406 - fişierul standard de control fiscal (SAF-T), precum şi categoriile de contribuabili/plătitori exceptate de la depunerea fişierului standard de control fiscal, care completează cele cuprinse în prezenta anexă, se publică pe site-ul Agenţiei Naţionale de Administrare Fiscală prin intermediul "Ghidului contribuabilului pentru pregătirea şi depunerea Declaraţiei informative D406 - Fişierul standard de control fiscal (SAF-T)".</w:t>
      </w:r>
    </w:p>
    <w:p>
      <w:pPr>
        <w:pStyle w:val="Normal"/>
        <w:spacing w:lineRule="auto" w:line="240" w:before="0" w:after="0"/>
        <w:jc w:val="both"/>
        <w:rPr>
          <w:rFonts w:ascii="Trebuchet MS" w:hAnsi="Trebuchet MS" w:cs="Arial"/>
          <w:sz w:val="24"/>
          <w:szCs w:val="24"/>
        </w:rPr>
      </w:pPr>
      <w:r>
        <w:rPr>
          <w:rFonts w:cs="Arial" w:ascii="Trebuchet MS" w:hAnsi="Trebuchet MS"/>
          <w:sz w:val="24"/>
          <w:szCs w:val="24"/>
        </w:rPr>
      </w:r>
    </w:p>
    <w:p>
      <w:pPr>
        <w:pStyle w:val="Normal"/>
        <w:spacing w:lineRule="auto" w:line="240" w:before="0" w:after="0"/>
        <w:jc w:val="both"/>
        <w:rPr>
          <w:rFonts w:ascii="Trebuchet MS" w:hAnsi="Trebuchet MS" w:cs="Arial"/>
          <w:sz w:val="24"/>
          <w:szCs w:val="24"/>
        </w:rPr>
      </w:pPr>
      <w:r>
        <w:rPr>
          <w:rFonts w:cs="Arial" w:ascii="Trebuchet MS" w:hAnsi="Trebuchet MS"/>
          <w:sz w:val="24"/>
          <w:szCs w:val="24"/>
        </w:rPr>
      </w:r>
    </w:p>
    <w:p>
      <w:pPr>
        <w:pStyle w:val="Normal"/>
        <w:spacing w:lineRule="auto" w:line="240" w:before="0" w:after="0"/>
        <w:jc w:val="both"/>
        <w:rPr/>
      </w:pPr>
      <w:r>
        <w:rPr/>
      </w:r>
      <w:bookmarkStart w:id="0" w:name="_GoBack"/>
      <w:bookmarkStart w:id="1" w:name="_GoBack"/>
      <w:bookmarkEnd w:id="1"/>
    </w:p>
    <w:sectPr>
      <w:type w:val="nextPage"/>
      <w:pgSz w:w="12240" w:h="15840"/>
      <w:pgMar w:left="1440" w:right="1440" w:gutter="0" w:header="0" w:top="36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Trebuchet MS">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5e7ad3"/>
    <w:rPr>
      <w:rFonts w:ascii="Segoe UI" w:hAnsi="Segoe UI" w:cs="Segoe UI"/>
      <w:sz w:val="18"/>
      <w:szCs w:val="18"/>
    </w:rPr>
  </w:style>
  <w:style w:type="paragraph" w:styleId="Heading" w:customStyle="1">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BalloonText">
    <w:name w:val="Balloon Text"/>
    <w:basedOn w:val="Normal"/>
    <w:link w:val="BalloonTextChar"/>
    <w:uiPriority w:val="99"/>
    <w:semiHidden/>
    <w:unhideWhenUsed/>
    <w:qFormat/>
    <w:rsid w:val="005e7ad3"/>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LibreOffice/7.6.5.2$Windows_X86_64 LibreOffice_project/38d5f62f85355c192ef5f1dd47c5c0c0c6d6598b</Application>
  <AppVersion>15.0000</AppVersion>
  <DocSecurity>0</DocSecurity>
  <Pages>3</Pages>
  <Words>1436</Words>
  <Characters>9109</Characters>
  <CharactersWithSpaces>10694</CharactersWithSpaces>
  <Paragraphs>56</Paragraphs>
  <Company>Ministerul Finantelor Publice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2025-01-03T09:06:00Z</dcterms:created>
  <dc:creator>TIBERIU STANCIU</dc:creator>
  <dc:description/>
  <dc:language>en-US</dc:language>
  <cp:lastModifiedBy>TIBERIU STANCIU</cp:lastModifiedBy>
  <cp:lastPrinted>2022-07-06T07:52:00Z</cp:lastPrinted>
  <dcterms:modified xsi:type="dcterms:W3CDTF">2025-01-03T09:06:00Z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