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E05E" w14:textId="6F939FD0" w:rsidR="00EB06CE" w:rsidRDefault="009A6ABB" w:rsidP="005D3FA9">
      <w:pPr>
        <w:pStyle w:val="NoSpacing"/>
        <w:jc w:val="center"/>
        <w:rPr>
          <w:rFonts w:ascii="Verdana" w:hAnsi="Verdana"/>
          <w:b/>
          <w:i/>
          <w:iCs/>
          <w:noProof/>
          <w:sz w:val="28"/>
          <w:szCs w:val="28"/>
        </w:rPr>
      </w:pPr>
      <w:r w:rsidRPr="005D3FA9">
        <w:rPr>
          <w:rFonts w:ascii="Verdana" w:hAnsi="Verdana"/>
          <w:b/>
          <w:i/>
          <w:iCs/>
          <w:noProof/>
          <w:sz w:val="28"/>
          <w:szCs w:val="28"/>
          <w:lang w:eastAsia="en-GB"/>
        </w:rPr>
        <w:drawing>
          <wp:anchor distT="0" distB="0" distL="114300" distR="114300" simplePos="0" relativeHeight="251666432" behindDoc="0" locked="0" layoutInCell="1" allowOverlap="1" wp14:anchorId="0AB27BCD" wp14:editId="0DF1D389">
            <wp:simplePos x="0" y="0"/>
            <wp:positionH relativeFrom="margin">
              <wp:posOffset>6076950</wp:posOffset>
            </wp:positionH>
            <wp:positionV relativeFrom="paragraph">
              <wp:posOffset>-8890</wp:posOffset>
            </wp:positionV>
            <wp:extent cx="484303" cy="485775"/>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303" cy="485775"/>
                    </a:xfrm>
                    <a:prstGeom prst="rect">
                      <a:avLst/>
                    </a:prstGeom>
                  </pic:spPr>
                </pic:pic>
              </a:graphicData>
            </a:graphic>
            <wp14:sizeRelH relativeFrom="page">
              <wp14:pctWidth>0</wp14:pctWidth>
            </wp14:sizeRelH>
            <wp14:sizeRelV relativeFrom="page">
              <wp14:pctHeight>0</wp14:pctHeight>
            </wp14:sizeRelV>
          </wp:anchor>
        </w:drawing>
      </w:r>
      <w:r w:rsidR="005D3FA9" w:rsidRPr="005D3FA9">
        <w:rPr>
          <w:rFonts w:ascii="Verdana" w:hAnsi="Verdana"/>
          <w:b/>
          <w:i/>
          <w:iCs/>
          <w:noProof/>
          <w:sz w:val="28"/>
          <w:szCs w:val="28"/>
          <w:lang w:eastAsia="en-GB"/>
        </w:rPr>
        <w:drawing>
          <wp:anchor distT="0" distB="0" distL="114300" distR="114300" simplePos="0" relativeHeight="251662336" behindDoc="0" locked="0" layoutInCell="1" allowOverlap="1" wp14:anchorId="57F88DC6" wp14:editId="7EAD8287">
            <wp:simplePos x="0" y="0"/>
            <wp:positionH relativeFrom="margin">
              <wp:align>left</wp:align>
            </wp:positionH>
            <wp:positionV relativeFrom="paragraph">
              <wp:posOffset>-6985</wp:posOffset>
            </wp:positionV>
            <wp:extent cx="484303" cy="48577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406" cy="490893"/>
                    </a:xfrm>
                    <a:prstGeom prst="rect">
                      <a:avLst/>
                    </a:prstGeom>
                  </pic:spPr>
                </pic:pic>
              </a:graphicData>
            </a:graphic>
            <wp14:sizeRelH relativeFrom="page">
              <wp14:pctWidth>0</wp14:pctWidth>
            </wp14:sizeRelH>
            <wp14:sizeRelV relativeFrom="page">
              <wp14:pctHeight>0</wp14:pctHeight>
            </wp14:sizeRelV>
          </wp:anchor>
        </w:drawing>
      </w:r>
      <w:r w:rsidR="005D3FA9" w:rsidRPr="005D3FA9">
        <w:rPr>
          <w:rFonts w:ascii="Verdana" w:hAnsi="Verdana"/>
          <w:b/>
          <w:i/>
          <w:iCs/>
          <w:noProof/>
          <w:sz w:val="28"/>
          <w:szCs w:val="28"/>
        </w:rPr>
        <w:t>Wyton School Community Association</w:t>
      </w:r>
    </w:p>
    <w:p w14:paraId="0D66E5B4" w14:textId="3F86D6AC" w:rsidR="00931FE6" w:rsidRDefault="00931FE6" w:rsidP="005D3FA9">
      <w:pPr>
        <w:pStyle w:val="NoSpacing"/>
        <w:jc w:val="center"/>
        <w:rPr>
          <w:rFonts w:ascii="Verdana" w:hAnsi="Verdana"/>
          <w:b/>
          <w:i/>
          <w:iCs/>
          <w:noProof/>
          <w:sz w:val="28"/>
          <w:szCs w:val="28"/>
        </w:rPr>
      </w:pPr>
    </w:p>
    <w:p w14:paraId="32E66BBD" w14:textId="4CBFF0AD" w:rsidR="00931FE6" w:rsidRDefault="00931FE6" w:rsidP="005D3FA9">
      <w:pPr>
        <w:pStyle w:val="NoSpacing"/>
        <w:jc w:val="center"/>
        <w:rPr>
          <w:rFonts w:ascii="Verdana" w:hAnsi="Verdana"/>
          <w:b/>
          <w:i/>
          <w:iCs/>
          <w:noProof/>
          <w:sz w:val="28"/>
          <w:szCs w:val="28"/>
        </w:rPr>
      </w:pPr>
    </w:p>
    <w:p w14:paraId="7A80ED78" w14:textId="4A62A7A4" w:rsidR="00931FE6" w:rsidRDefault="00655B7C" w:rsidP="005D3FA9">
      <w:pPr>
        <w:pStyle w:val="NoSpacing"/>
        <w:jc w:val="center"/>
        <w:rPr>
          <w:rFonts w:ascii="Verdana" w:hAnsi="Verdana"/>
          <w:b/>
          <w:noProof/>
          <w:sz w:val="28"/>
          <w:szCs w:val="28"/>
        </w:rPr>
      </w:pPr>
      <w:r>
        <w:rPr>
          <w:rFonts w:ascii="Verdana" w:hAnsi="Verdana"/>
          <w:b/>
          <w:noProof/>
          <w:sz w:val="28"/>
          <w:szCs w:val="28"/>
        </w:rPr>
        <w:t>Safeguarding</w:t>
      </w:r>
      <w:r w:rsidR="00696752" w:rsidRPr="00696752">
        <w:rPr>
          <w:rFonts w:ascii="Verdana" w:hAnsi="Verdana"/>
          <w:b/>
          <w:noProof/>
          <w:sz w:val="28"/>
          <w:szCs w:val="28"/>
        </w:rPr>
        <w:t xml:space="preserve"> </w:t>
      </w:r>
      <w:r w:rsidR="00023D7B">
        <w:rPr>
          <w:rFonts w:ascii="Verdana" w:hAnsi="Verdana"/>
          <w:b/>
          <w:noProof/>
          <w:sz w:val="28"/>
          <w:szCs w:val="28"/>
        </w:rPr>
        <w:t>Policy</w:t>
      </w:r>
    </w:p>
    <w:p w14:paraId="45C47FC0" w14:textId="1E65B1A8" w:rsidR="00931FE6" w:rsidRDefault="00931FE6" w:rsidP="005D3FA9">
      <w:pPr>
        <w:pStyle w:val="NoSpacing"/>
        <w:jc w:val="center"/>
        <w:rPr>
          <w:rFonts w:ascii="Verdana" w:hAnsi="Verdana"/>
          <w:b/>
          <w:noProof/>
          <w:sz w:val="28"/>
          <w:szCs w:val="28"/>
        </w:rPr>
      </w:pPr>
    </w:p>
    <w:p w14:paraId="3E5D49C1" w14:textId="14AC586E" w:rsidR="00931FE6" w:rsidRDefault="00931FE6" w:rsidP="005D3FA9">
      <w:pPr>
        <w:pStyle w:val="NoSpacing"/>
        <w:jc w:val="center"/>
        <w:rPr>
          <w:rFonts w:ascii="Verdana" w:hAnsi="Verdana"/>
          <w:b/>
          <w:noProof/>
          <w:sz w:val="28"/>
          <w:szCs w:val="28"/>
        </w:rPr>
      </w:pPr>
    </w:p>
    <w:p w14:paraId="6B8B502C" w14:textId="77777777" w:rsidR="00051D7C" w:rsidRPr="00FC03F5" w:rsidRDefault="00051D7C" w:rsidP="00051D7C">
      <w:pPr>
        <w:spacing w:after="261" w:line="285" w:lineRule="exact"/>
        <w:rPr>
          <w:rFonts w:eastAsia="Arial" w:cs="Arial"/>
          <w:b/>
          <w:w w:val="99"/>
          <w:sz w:val="24"/>
          <w:szCs w:val="24"/>
        </w:rPr>
      </w:pPr>
      <w:r w:rsidRPr="00FC03F5">
        <w:rPr>
          <w:rFonts w:eastAsia="Arial" w:cs="Arial"/>
          <w:b/>
          <w:w w:val="99"/>
          <w:sz w:val="24"/>
          <w:szCs w:val="24"/>
        </w:rPr>
        <w:t>Introduction</w:t>
      </w:r>
    </w:p>
    <w:p w14:paraId="3C8801C2" w14:textId="38283DCB"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This policy sets out the principles for safeguarding within </w:t>
      </w:r>
      <w:r>
        <w:rPr>
          <w:rFonts w:eastAsia="Arial" w:cs="Arial"/>
          <w:position w:val="-1"/>
          <w:sz w:val="24"/>
          <w:szCs w:val="24"/>
        </w:rPr>
        <w:t>Wyton School Community Association (WSCA)</w:t>
      </w:r>
      <w:r w:rsidRPr="00655B7C">
        <w:rPr>
          <w:rFonts w:eastAsia="Arial" w:cs="Arial"/>
          <w:position w:val="-1"/>
          <w:sz w:val="24"/>
          <w:szCs w:val="24"/>
        </w:rPr>
        <w:t xml:space="preserve">. </w:t>
      </w:r>
    </w:p>
    <w:p w14:paraId="48B84352" w14:textId="7AFE5AC5"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It is relevant to all within the association and is endorsed by the committee of </w:t>
      </w:r>
      <w:r>
        <w:rPr>
          <w:rFonts w:eastAsia="Arial" w:cs="Arial"/>
          <w:position w:val="-1"/>
          <w:sz w:val="24"/>
          <w:szCs w:val="24"/>
        </w:rPr>
        <w:t>WSCA.</w:t>
      </w:r>
    </w:p>
    <w:p w14:paraId="5FFB8471" w14:textId="5AEAC9C6"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It will be reviewed </w:t>
      </w:r>
      <w:r>
        <w:rPr>
          <w:rFonts w:eastAsia="Arial" w:cs="Arial"/>
          <w:position w:val="-1"/>
          <w:sz w:val="24"/>
          <w:szCs w:val="24"/>
        </w:rPr>
        <w:t>annually</w:t>
      </w:r>
      <w:r w:rsidRPr="00655B7C">
        <w:rPr>
          <w:rFonts w:eastAsia="Arial" w:cs="Arial"/>
          <w:position w:val="-1"/>
          <w:sz w:val="24"/>
          <w:szCs w:val="24"/>
        </w:rPr>
        <w:t xml:space="preserve"> to ensure that it remains appropriate to the Organisation and its volunteers</w:t>
      </w:r>
      <w:r>
        <w:rPr>
          <w:rFonts w:eastAsia="Arial" w:cs="Arial"/>
          <w:position w:val="-1"/>
          <w:sz w:val="24"/>
          <w:szCs w:val="24"/>
        </w:rPr>
        <w:t>’</w:t>
      </w:r>
      <w:r w:rsidRPr="00655B7C">
        <w:rPr>
          <w:rFonts w:eastAsia="Arial" w:cs="Arial"/>
          <w:position w:val="-1"/>
          <w:sz w:val="24"/>
          <w:szCs w:val="24"/>
        </w:rPr>
        <w:t xml:space="preserve"> needs.</w:t>
      </w:r>
    </w:p>
    <w:p w14:paraId="4F14D338" w14:textId="77777777" w:rsidR="00655B7C" w:rsidRPr="00655B7C" w:rsidRDefault="00655B7C" w:rsidP="00655B7C">
      <w:pPr>
        <w:spacing w:after="1" w:line="289" w:lineRule="exact"/>
        <w:ind w:right="424"/>
        <w:jc w:val="both"/>
        <w:rPr>
          <w:rFonts w:eastAsia="Arial" w:cs="Arial"/>
          <w:position w:val="-1"/>
          <w:sz w:val="24"/>
          <w:szCs w:val="24"/>
        </w:rPr>
      </w:pPr>
    </w:p>
    <w:p w14:paraId="7CA4734E" w14:textId="77777777" w:rsidR="00655B7C" w:rsidRPr="00FC03F5" w:rsidRDefault="00655B7C" w:rsidP="00655B7C">
      <w:pPr>
        <w:spacing w:after="1" w:line="289" w:lineRule="exact"/>
        <w:ind w:right="424"/>
        <w:jc w:val="both"/>
        <w:rPr>
          <w:rFonts w:eastAsia="Arial" w:cs="Arial"/>
          <w:b/>
          <w:bCs/>
          <w:position w:val="-1"/>
          <w:sz w:val="24"/>
          <w:szCs w:val="24"/>
        </w:rPr>
      </w:pPr>
      <w:r w:rsidRPr="00FC03F5">
        <w:rPr>
          <w:rFonts w:eastAsia="Arial" w:cs="Arial"/>
          <w:b/>
          <w:bCs/>
          <w:position w:val="-1"/>
          <w:sz w:val="24"/>
          <w:szCs w:val="24"/>
        </w:rPr>
        <w:t>Responsibility</w:t>
      </w:r>
    </w:p>
    <w:p w14:paraId="2DFFD4BF" w14:textId="77777777"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Parent Teacher Associations (PTAs) have a duty of care to consider the safety of children and vulnerable adults. This should be taken into consideration when risk assessing a PTA event and the duration of such events.</w:t>
      </w:r>
    </w:p>
    <w:p w14:paraId="4A916FF7" w14:textId="77777777"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It is best practice for PTAs to have a set of procedures in place and guidelines for volunteers to follow at events, this may be developed with guidance from the school</w:t>
      </w:r>
    </w:p>
    <w:p w14:paraId="488122A2" w14:textId="77777777"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All PTA members should be aware of the person responsible for safeguarding within the school. The school may provide training for PTA members on safeguarding and the procedures to follow or the PTA may arrange their own training for its volunteers</w:t>
      </w:r>
    </w:p>
    <w:p w14:paraId="1D1A7AC5" w14:textId="77777777" w:rsidR="00655B7C" w:rsidRPr="00655B7C" w:rsidRDefault="00655B7C" w:rsidP="00655B7C">
      <w:pPr>
        <w:spacing w:after="1" w:line="289" w:lineRule="exact"/>
        <w:ind w:right="424"/>
        <w:jc w:val="both"/>
        <w:rPr>
          <w:rFonts w:eastAsia="Arial" w:cs="Arial"/>
          <w:position w:val="-1"/>
          <w:sz w:val="24"/>
          <w:szCs w:val="24"/>
        </w:rPr>
      </w:pPr>
    </w:p>
    <w:p w14:paraId="1BE489D9" w14:textId="165F9997" w:rsidR="00655B7C" w:rsidRPr="00FC03F5" w:rsidRDefault="00655B7C" w:rsidP="00655B7C">
      <w:pPr>
        <w:spacing w:after="1" w:line="289" w:lineRule="exact"/>
        <w:ind w:right="424"/>
        <w:jc w:val="both"/>
        <w:rPr>
          <w:rFonts w:eastAsia="Arial" w:cs="Arial"/>
          <w:b/>
          <w:bCs/>
          <w:position w:val="-1"/>
          <w:sz w:val="24"/>
          <w:szCs w:val="24"/>
        </w:rPr>
      </w:pPr>
      <w:r w:rsidRPr="00FC03F5">
        <w:rPr>
          <w:rFonts w:eastAsia="Arial" w:cs="Arial"/>
          <w:b/>
          <w:bCs/>
          <w:position w:val="-1"/>
          <w:sz w:val="24"/>
          <w:szCs w:val="24"/>
        </w:rPr>
        <w:t xml:space="preserve">What to do if </w:t>
      </w:r>
      <w:r w:rsidR="00FC03F5">
        <w:rPr>
          <w:rFonts w:eastAsia="Arial" w:cs="Arial"/>
          <w:b/>
          <w:bCs/>
          <w:position w:val="-1"/>
          <w:sz w:val="24"/>
          <w:szCs w:val="24"/>
        </w:rPr>
        <w:t>someone</w:t>
      </w:r>
      <w:r w:rsidRPr="00FC03F5">
        <w:rPr>
          <w:rFonts w:eastAsia="Arial" w:cs="Arial"/>
          <w:b/>
          <w:bCs/>
          <w:position w:val="-1"/>
          <w:sz w:val="24"/>
          <w:szCs w:val="24"/>
        </w:rPr>
        <w:t xml:space="preserve"> ha</w:t>
      </w:r>
      <w:r w:rsidR="00FC03F5">
        <w:rPr>
          <w:rFonts w:eastAsia="Arial" w:cs="Arial"/>
          <w:b/>
          <w:bCs/>
          <w:position w:val="-1"/>
          <w:sz w:val="24"/>
          <w:szCs w:val="24"/>
        </w:rPr>
        <w:t>s</w:t>
      </w:r>
      <w:r w:rsidRPr="00FC03F5">
        <w:rPr>
          <w:rFonts w:eastAsia="Arial" w:cs="Arial"/>
          <w:b/>
          <w:bCs/>
          <w:position w:val="-1"/>
          <w:sz w:val="24"/>
          <w:szCs w:val="24"/>
        </w:rPr>
        <w:t xml:space="preserve"> concerns about a child</w:t>
      </w:r>
    </w:p>
    <w:p w14:paraId="2988F8BD" w14:textId="0F7CA4F7" w:rsidR="00655B7C" w:rsidRPr="00655B7C" w:rsidRDefault="00FC03F5" w:rsidP="00655B7C">
      <w:pPr>
        <w:spacing w:after="1" w:line="289" w:lineRule="exact"/>
        <w:ind w:right="424"/>
        <w:jc w:val="both"/>
        <w:rPr>
          <w:rFonts w:eastAsia="Arial" w:cs="Arial"/>
          <w:position w:val="-1"/>
          <w:sz w:val="24"/>
          <w:szCs w:val="24"/>
        </w:rPr>
      </w:pPr>
      <w:r>
        <w:rPr>
          <w:rFonts w:eastAsia="Arial" w:cs="Arial"/>
          <w:position w:val="-1"/>
          <w:sz w:val="24"/>
          <w:szCs w:val="24"/>
        </w:rPr>
        <w:t xml:space="preserve">Someone may have </w:t>
      </w:r>
      <w:r w:rsidR="00655B7C" w:rsidRPr="00655B7C">
        <w:rPr>
          <w:rFonts w:eastAsia="Arial" w:cs="Arial"/>
          <w:position w:val="-1"/>
          <w:sz w:val="24"/>
          <w:szCs w:val="24"/>
        </w:rPr>
        <w:t xml:space="preserve">concerns about a child because of something </w:t>
      </w:r>
      <w:r>
        <w:rPr>
          <w:rFonts w:eastAsia="Arial" w:cs="Arial"/>
          <w:position w:val="-1"/>
          <w:sz w:val="24"/>
          <w:szCs w:val="24"/>
        </w:rPr>
        <w:t xml:space="preserve">they </w:t>
      </w:r>
      <w:r w:rsidR="00655B7C" w:rsidRPr="00655B7C">
        <w:rPr>
          <w:rFonts w:eastAsia="Arial" w:cs="Arial"/>
          <w:position w:val="-1"/>
          <w:sz w:val="24"/>
          <w:szCs w:val="24"/>
        </w:rPr>
        <w:t xml:space="preserve">have seen or heard or </w:t>
      </w:r>
      <w:r>
        <w:rPr>
          <w:rFonts w:eastAsia="Arial" w:cs="Arial"/>
          <w:position w:val="-1"/>
          <w:sz w:val="24"/>
          <w:szCs w:val="24"/>
        </w:rPr>
        <w:t xml:space="preserve">something a </w:t>
      </w:r>
      <w:r w:rsidR="00655B7C" w:rsidRPr="00655B7C">
        <w:rPr>
          <w:rFonts w:eastAsia="Arial" w:cs="Arial"/>
          <w:position w:val="-1"/>
          <w:sz w:val="24"/>
          <w:szCs w:val="24"/>
        </w:rPr>
        <w:t xml:space="preserve">child </w:t>
      </w:r>
      <w:r>
        <w:rPr>
          <w:rFonts w:eastAsia="Arial" w:cs="Arial"/>
          <w:position w:val="-1"/>
          <w:sz w:val="24"/>
          <w:szCs w:val="24"/>
        </w:rPr>
        <w:t xml:space="preserve">has </w:t>
      </w:r>
      <w:r w:rsidR="00655B7C" w:rsidRPr="00655B7C">
        <w:rPr>
          <w:rFonts w:eastAsia="Arial" w:cs="Arial"/>
          <w:position w:val="-1"/>
          <w:sz w:val="24"/>
          <w:szCs w:val="24"/>
        </w:rPr>
        <w:t>disclose</w:t>
      </w:r>
      <w:r>
        <w:rPr>
          <w:rFonts w:eastAsia="Arial" w:cs="Arial"/>
          <w:position w:val="-1"/>
          <w:sz w:val="24"/>
          <w:szCs w:val="24"/>
        </w:rPr>
        <w:t>d</w:t>
      </w:r>
      <w:r w:rsidR="00655B7C" w:rsidRPr="00655B7C">
        <w:rPr>
          <w:rFonts w:eastAsia="Arial" w:cs="Arial"/>
          <w:position w:val="-1"/>
          <w:sz w:val="24"/>
          <w:szCs w:val="24"/>
        </w:rPr>
        <w:t>.</w:t>
      </w:r>
    </w:p>
    <w:p w14:paraId="06BB3944" w14:textId="6D511265"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If a child discloses </w:t>
      </w:r>
      <w:proofErr w:type="gramStart"/>
      <w:r w:rsidRPr="00655B7C">
        <w:rPr>
          <w:rFonts w:eastAsia="Arial" w:cs="Arial"/>
          <w:position w:val="-1"/>
          <w:sz w:val="24"/>
          <w:szCs w:val="24"/>
        </w:rPr>
        <w:t>information</w:t>
      </w:r>
      <w:proofErr w:type="gramEnd"/>
      <w:r w:rsidRPr="00655B7C">
        <w:rPr>
          <w:rFonts w:eastAsia="Arial" w:cs="Arial"/>
          <w:position w:val="-1"/>
          <w:sz w:val="24"/>
          <w:szCs w:val="24"/>
        </w:rPr>
        <w:t xml:space="preserve"> </w:t>
      </w:r>
      <w:r w:rsidR="00FC03F5">
        <w:rPr>
          <w:rFonts w:eastAsia="Arial" w:cs="Arial"/>
          <w:position w:val="-1"/>
          <w:sz w:val="24"/>
          <w:szCs w:val="24"/>
        </w:rPr>
        <w:t>then it is important to</w:t>
      </w:r>
      <w:r w:rsidRPr="00655B7C">
        <w:rPr>
          <w:rFonts w:eastAsia="Arial" w:cs="Arial"/>
          <w:position w:val="-1"/>
          <w:sz w:val="24"/>
          <w:szCs w:val="24"/>
        </w:rPr>
        <w:t>:</w:t>
      </w:r>
    </w:p>
    <w:p w14:paraId="57908792" w14:textId="55E0AE5D" w:rsidR="00655B7C" w:rsidRPr="00655B7C" w:rsidRDefault="00655B7C" w:rsidP="00655B7C">
      <w:pPr>
        <w:pStyle w:val="ListParagraph"/>
        <w:numPr>
          <w:ilvl w:val="0"/>
          <w:numId w:val="23"/>
        </w:numPr>
        <w:spacing w:after="1" w:line="289" w:lineRule="exact"/>
        <w:ind w:right="424"/>
        <w:jc w:val="both"/>
        <w:rPr>
          <w:rFonts w:eastAsia="Arial" w:cs="Arial"/>
          <w:position w:val="-1"/>
          <w:sz w:val="24"/>
          <w:szCs w:val="24"/>
        </w:rPr>
      </w:pPr>
      <w:r w:rsidRPr="00655B7C">
        <w:rPr>
          <w:rFonts w:eastAsia="Arial" w:cs="Arial"/>
          <w:position w:val="-1"/>
          <w:sz w:val="24"/>
          <w:szCs w:val="24"/>
        </w:rPr>
        <w:t>Listen to the child without displaying shock or disbelief</w:t>
      </w:r>
      <w:r w:rsidR="00FB3112">
        <w:rPr>
          <w:rFonts w:eastAsia="Arial" w:cs="Arial"/>
          <w:position w:val="-1"/>
          <w:sz w:val="24"/>
          <w:szCs w:val="24"/>
        </w:rPr>
        <w:t>.</w:t>
      </w:r>
    </w:p>
    <w:p w14:paraId="4C2293AF" w14:textId="40A35AD7" w:rsidR="00655B7C" w:rsidRPr="00655B7C" w:rsidRDefault="00655B7C" w:rsidP="00655B7C">
      <w:pPr>
        <w:pStyle w:val="ListParagraph"/>
        <w:numPr>
          <w:ilvl w:val="0"/>
          <w:numId w:val="23"/>
        </w:num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Accept what is said and reassure the child </w:t>
      </w:r>
      <w:r w:rsidR="00FC03F5">
        <w:rPr>
          <w:rFonts w:eastAsia="Arial" w:cs="Arial"/>
          <w:position w:val="-1"/>
          <w:sz w:val="24"/>
          <w:szCs w:val="24"/>
        </w:rPr>
        <w:t xml:space="preserve">without </w:t>
      </w:r>
      <w:r w:rsidRPr="00655B7C">
        <w:rPr>
          <w:rFonts w:eastAsia="Arial" w:cs="Arial"/>
          <w:position w:val="-1"/>
          <w:sz w:val="24"/>
          <w:szCs w:val="24"/>
        </w:rPr>
        <w:t>mak</w:t>
      </w:r>
      <w:r w:rsidR="00FC03F5">
        <w:rPr>
          <w:rFonts w:eastAsia="Arial" w:cs="Arial"/>
          <w:position w:val="-1"/>
          <w:sz w:val="24"/>
          <w:szCs w:val="24"/>
        </w:rPr>
        <w:t>ing</w:t>
      </w:r>
      <w:r w:rsidRPr="00655B7C">
        <w:rPr>
          <w:rFonts w:eastAsia="Arial" w:cs="Arial"/>
          <w:position w:val="-1"/>
          <w:sz w:val="24"/>
          <w:szCs w:val="24"/>
        </w:rPr>
        <w:t xml:space="preserve"> promises that may not be able to </w:t>
      </w:r>
      <w:r w:rsidR="00FC03F5">
        <w:rPr>
          <w:rFonts w:eastAsia="Arial" w:cs="Arial"/>
          <w:position w:val="-1"/>
          <w:sz w:val="24"/>
          <w:szCs w:val="24"/>
        </w:rPr>
        <w:t xml:space="preserve">be </w:t>
      </w:r>
      <w:proofErr w:type="gramStart"/>
      <w:r w:rsidRPr="00655B7C">
        <w:rPr>
          <w:rFonts w:eastAsia="Arial" w:cs="Arial"/>
          <w:position w:val="-1"/>
          <w:sz w:val="24"/>
          <w:szCs w:val="24"/>
        </w:rPr>
        <w:t>ke</w:t>
      </w:r>
      <w:r w:rsidR="00FC03F5">
        <w:rPr>
          <w:rFonts w:eastAsia="Arial" w:cs="Arial"/>
          <w:position w:val="-1"/>
          <w:sz w:val="24"/>
          <w:szCs w:val="24"/>
        </w:rPr>
        <w:t>pt</w:t>
      </w:r>
      <w:r w:rsidRPr="00655B7C">
        <w:rPr>
          <w:rFonts w:eastAsia="Arial" w:cs="Arial"/>
          <w:position w:val="-1"/>
          <w:sz w:val="24"/>
          <w:szCs w:val="24"/>
        </w:rPr>
        <w:t xml:space="preserve"> ,</w:t>
      </w:r>
      <w:proofErr w:type="gramEnd"/>
      <w:r w:rsidRPr="00655B7C">
        <w:rPr>
          <w:rFonts w:eastAsia="Arial" w:cs="Arial"/>
          <w:position w:val="-1"/>
          <w:sz w:val="24"/>
          <w:szCs w:val="24"/>
        </w:rPr>
        <w:t xml:space="preserve"> e.g. ‘Everything will be alright now’</w:t>
      </w:r>
      <w:r w:rsidR="00FB3112">
        <w:rPr>
          <w:rFonts w:eastAsia="Arial" w:cs="Arial"/>
          <w:position w:val="-1"/>
          <w:sz w:val="24"/>
          <w:szCs w:val="24"/>
        </w:rPr>
        <w:t>.</w:t>
      </w:r>
    </w:p>
    <w:p w14:paraId="421D2B8A" w14:textId="39AC09A9" w:rsidR="00655B7C" w:rsidRPr="00655B7C" w:rsidRDefault="00FC03F5" w:rsidP="00655B7C">
      <w:pPr>
        <w:pStyle w:val="ListParagraph"/>
        <w:numPr>
          <w:ilvl w:val="0"/>
          <w:numId w:val="23"/>
        </w:numPr>
        <w:spacing w:after="1" w:line="289" w:lineRule="exact"/>
        <w:ind w:right="424"/>
        <w:jc w:val="both"/>
        <w:rPr>
          <w:rFonts w:eastAsia="Arial" w:cs="Arial"/>
          <w:position w:val="-1"/>
          <w:sz w:val="24"/>
          <w:szCs w:val="24"/>
        </w:rPr>
      </w:pPr>
      <w:r>
        <w:rPr>
          <w:rFonts w:eastAsia="Arial" w:cs="Arial"/>
          <w:position w:val="-1"/>
          <w:sz w:val="24"/>
          <w:szCs w:val="24"/>
        </w:rPr>
        <w:t>N</w:t>
      </w:r>
      <w:r w:rsidR="00655B7C" w:rsidRPr="00655B7C">
        <w:rPr>
          <w:rFonts w:eastAsia="Arial" w:cs="Arial"/>
          <w:position w:val="-1"/>
          <w:sz w:val="24"/>
          <w:szCs w:val="24"/>
        </w:rPr>
        <w:t xml:space="preserve">ot ask leading questions and not </w:t>
      </w:r>
      <w:r>
        <w:rPr>
          <w:rFonts w:eastAsia="Arial" w:cs="Arial"/>
          <w:position w:val="-1"/>
          <w:sz w:val="24"/>
          <w:szCs w:val="24"/>
        </w:rPr>
        <w:t xml:space="preserve">to </w:t>
      </w:r>
      <w:r w:rsidR="00655B7C" w:rsidRPr="00655B7C">
        <w:rPr>
          <w:rFonts w:eastAsia="Arial" w:cs="Arial"/>
          <w:position w:val="-1"/>
          <w:sz w:val="24"/>
          <w:szCs w:val="24"/>
        </w:rPr>
        <w:t>interrogate the child – this is not your responsibility to investigate</w:t>
      </w:r>
      <w:r>
        <w:rPr>
          <w:rFonts w:eastAsia="Arial" w:cs="Arial"/>
          <w:position w:val="-1"/>
          <w:sz w:val="24"/>
          <w:szCs w:val="24"/>
        </w:rPr>
        <w:t>.</w:t>
      </w:r>
    </w:p>
    <w:p w14:paraId="7640F970" w14:textId="11C7D110" w:rsidR="00655B7C" w:rsidRPr="00655B7C" w:rsidRDefault="00655B7C" w:rsidP="00655B7C">
      <w:pPr>
        <w:pStyle w:val="ListParagraph"/>
        <w:numPr>
          <w:ilvl w:val="0"/>
          <w:numId w:val="23"/>
        </w:num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Explain to the child </w:t>
      </w:r>
      <w:r w:rsidR="00FC03F5">
        <w:rPr>
          <w:rFonts w:eastAsia="Arial" w:cs="Arial"/>
          <w:position w:val="-1"/>
          <w:sz w:val="24"/>
          <w:szCs w:val="24"/>
        </w:rPr>
        <w:t xml:space="preserve">what </w:t>
      </w:r>
      <w:proofErr w:type="gramStart"/>
      <w:r w:rsidR="00FC03F5">
        <w:rPr>
          <w:rFonts w:eastAsia="Arial" w:cs="Arial"/>
          <w:position w:val="-1"/>
          <w:sz w:val="24"/>
          <w:szCs w:val="24"/>
        </w:rPr>
        <w:t>has to</w:t>
      </w:r>
      <w:proofErr w:type="gramEnd"/>
      <w:r w:rsidR="00FC03F5">
        <w:rPr>
          <w:rFonts w:eastAsia="Arial" w:cs="Arial"/>
          <w:position w:val="-1"/>
          <w:sz w:val="24"/>
          <w:szCs w:val="24"/>
        </w:rPr>
        <w:t xml:space="preserve"> happen </w:t>
      </w:r>
      <w:r w:rsidRPr="00655B7C">
        <w:rPr>
          <w:rFonts w:eastAsia="Arial" w:cs="Arial"/>
          <w:position w:val="-1"/>
          <w:sz w:val="24"/>
          <w:szCs w:val="24"/>
        </w:rPr>
        <w:t xml:space="preserve">next and who </w:t>
      </w:r>
      <w:r w:rsidR="00FC03F5">
        <w:rPr>
          <w:rFonts w:eastAsia="Arial" w:cs="Arial"/>
          <w:position w:val="-1"/>
          <w:sz w:val="24"/>
          <w:szCs w:val="24"/>
        </w:rPr>
        <w:t>has to be spoken to.</w:t>
      </w:r>
    </w:p>
    <w:p w14:paraId="76F6B7AD" w14:textId="278E11D5" w:rsidR="00655B7C" w:rsidRPr="00655B7C" w:rsidRDefault="00655B7C" w:rsidP="00655B7C">
      <w:pPr>
        <w:pStyle w:val="ListParagraph"/>
        <w:numPr>
          <w:ilvl w:val="0"/>
          <w:numId w:val="23"/>
        </w:numPr>
        <w:spacing w:after="1" w:line="289" w:lineRule="exact"/>
        <w:ind w:right="424"/>
        <w:jc w:val="both"/>
        <w:rPr>
          <w:rFonts w:eastAsia="Arial" w:cs="Arial"/>
          <w:position w:val="-1"/>
          <w:sz w:val="24"/>
          <w:szCs w:val="24"/>
        </w:rPr>
      </w:pPr>
      <w:r w:rsidRPr="00655B7C">
        <w:rPr>
          <w:rFonts w:eastAsia="Arial" w:cs="Arial"/>
          <w:position w:val="-1"/>
          <w:sz w:val="24"/>
          <w:szCs w:val="24"/>
        </w:rPr>
        <w:t>Take notes, if possible, or write up the conversation as soon as possible afterwards</w:t>
      </w:r>
      <w:r w:rsidR="00FB3112">
        <w:rPr>
          <w:rFonts w:eastAsia="Arial" w:cs="Arial"/>
          <w:position w:val="-1"/>
          <w:sz w:val="24"/>
          <w:szCs w:val="24"/>
        </w:rPr>
        <w:t>.</w:t>
      </w:r>
      <w:r w:rsidRPr="00655B7C">
        <w:rPr>
          <w:rFonts w:eastAsia="Arial" w:cs="Arial"/>
          <w:position w:val="-1"/>
          <w:sz w:val="24"/>
          <w:szCs w:val="24"/>
        </w:rPr>
        <w:t xml:space="preserve"> </w:t>
      </w:r>
    </w:p>
    <w:p w14:paraId="56651EB5" w14:textId="2E00C271" w:rsidR="00655B7C" w:rsidRPr="00655B7C" w:rsidRDefault="00655B7C" w:rsidP="00655B7C">
      <w:pPr>
        <w:pStyle w:val="ListParagraph"/>
        <w:numPr>
          <w:ilvl w:val="0"/>
          <w:numId w:val="23"/>
        </w:num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Contact </w:t>
      </w:r>
      <w:r>
        <w:rPr>
          <w:rFonts w:eastAsia="Arial" w:cs="Arial"/>
          <w:position w:val="-1"/>
          <w:sz w:val="24"/>
          <w:szCs w:val="24"/>
        </w:rPr>
        <w:t xml:space="preserve">any of the </w:t>
      </w:r>
      <w:r w:rsidRPr="00655B7C">
        <w:rPr>
          <w:rFonts w:eastAsia="Arial" w:cs="Arial"/>
          <w:position w:val="-1"/>
          <w:sz w:val="24"/>
          <w:szCs w:val="24"/>
        </w:rPr>
        <w:t>school</w:t>
      </w:r>
      <w:r>
        <w:rPr>
          <w:rFonts w:eastAsia="Arial" w:cs="Arial"/>
          <w:position w:val="-1"/>
          <w:sz w:val="24"/>
          <w:szCs w:val="24"/>
        </w:rPr>
        <w:t>’s</w:t>
      </w:r>
      <w:r w:rsidRPr="00655B7C">
        <w:rPr>
          <w:rFonts w:eastAsia="Arial" w:cs="Arial"/>
          <w:position w:val="-1"/>
          <w:sz w:val="24"/>
          <w:szCs w:val="24"/>
        </w:rPr>
        <w:t xml:space="preserve"> safeguarding officer</w:t>
      </w:r>
      <w:r>
        <w:rPr>
          <w:rFonts w:eastAsia="Arial" w:cs="Arial"/>
          <w:position w:val="-1"/>
          <w:sz w:val="24"/>
          <w:szCs w:val="24"/>
        </w:rPr>
        <w:t>s: Jo Phillips (Head teacher), Tracey Green (</w:t>
      </w:r>
      <w:r>
        <w:rPr>
          <w:rFonts w:eastAsia="Arial" w:cs="Arial"/>
          <w:position w:val="-1"/>
          <w:sz w:val="24"/>
          <w:szCs w:val="24"/>
        </w:rPr>
        <w:t>Deputy Head</w:t>
      </w:r>
      <w:r>
        <w:rPr>
          <w:rFonts w:eastAsia="Arial" w:cs="Arial"/>
          <w:position w:val="-1"/>
          <w:sz w:val="24"/>
          <w:szCs w:val="24"/>
        </w:rPr>
        <w:t>) or Jason Tuxworth</w:t>
      </w:r>
      <w:r w:rsidRPr="00655B7C">
        <w:rPr>
          <w:rFonts w:eastAsia="Arial" w:cs="Arial"/>
          <w:position w:val="-1"/>
          <w:sz w:val="24"/>
          <w:szCs w:val="24"/>
        </w:rPr>
        <w:t xml:space="preserve"> </w:t>
      </w:r>
      <w:r>
        <w:rPr>
          <w:rFonts w:eastAsia="Arial" w:cs="Arial"/>
          <w:position w:val="-1"/>
          <w:sz w:val="24"/>
          <w:szCs w:val="24"/>
        </w:rPr>
        <w:t>(</w:t>
      </w:r>
      <w:r>
        <w:rPr>
          <w:rFonts w:eastAsia="Arial" w:cs="Arial"/>
          <w:position w:val="-1"/>
          <w:sz w:val="24"/>
          <w:szCs w:val="24"/>
        </w:rPr>
        <w:t>School Business Manager</w:t>
      </w:r>
      <w:r>
        <w:rPr>
          <w:rFonts w:eastAsia="Arial" w:cs="Arial"/>
          <w:position w:val="-1"/>
          <w:sz w:val="24"/>
          <w:szCs w:val="24"/>
        </w:rPr>
        <w:t>).</w:t>
      </w:r>
      <w:r w:rsidRPr="00655B7C">
        <w:rPr>
          <w:rFonts w:eastAsia="Arial" w:cs="Arial"/>
          <w:position w:val="-1"/>
          <w:sz w:val="24"/>
          <w:szCs w:val="24"/>
        </w:rPr>
        <w:t xml:space="preserve"> </w:t>
      </w:r>
    </w:p>
    <w:p w14:paraId="0057DA34" w14:textId="77777777" w:rsidR="00655B7C" w:rsidRPr="00655B7C" w:rsidRDefault="00655B7C" w:rsidP="00655B7C">
      <w:pPr>
        <w:spacing w:after="1" w:line="289" w:lineRule="exact"/>
        <w:ind w:right="424"/>
        <w:jc w:val="both"/>
        <w:rPr>
          <w:rFonts w:eastAsia="Arial" w:cs="Arial"/>
          <w:position w:val="-1"/>
          <w:sz w:val="24"/>
          <w:szCs w:val="24"/>
        </w:rPr>
      </w:pPr>
    </w:p>
    <w:p w14:paraId="455AA534" w14:textId="77777777" w:rsidR="00655B7C" w:rsidRPr="00FB3112" w:rsidRDefault="00655B7C" w:rsidP="00655B7C">
      <w:pPr>
        <w:spacing w:after="1" w:line="289" w:lineRule="exact"/>
        <w:ind w:right="424"/>
        <w:jc w:val="both"/>
        <w:rPr>
          <w:rFonts w:eastAsia="Arial" w:cs="Arial"/>
          <w:b/>
          <w:bCs/>
          <w:position w:val="-1"/>
          <w:sz w:val="24"/>
          <w:szCs w:val="24"/>
        </w:rPr>
      </w:pPr>
      <w:r w:rsidRPr="00FB3112">
        <w:rPr>
          <w:rFonts w:eastAsia="Arial" w:cs="Arial"/>
          <w:b/>
          <w:bCs/>
          <w:position w:val="-1"/>
          <w:sz w:val="24"/>
          <w:szCs w:val="24"/>
        </w:rPr>
        <w:t>Guidance for Events:</w:t>
      </w:r>
    </w:p>
    <w:p w14:paraId="41808B17" w14:textId="3F41E4EE"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All </w:t>
      </w:r>
      <w:r w:rsidR="00FB3112">
        <w:rPr>
          <w:rFonts w:eastAsia="Arial" w:cs="Arial"/>
          <w:position w:val="-1"/>
          <w:sz w:val="24"/>
          <w:szCs w:val="24"/>
        </w:rPr>
        <w:t>e</w:t>
      </w:r>
      <w:r w:rsidRPr="00655B7C">
        <w:rPr>
          <w:rFonts w:eastAsia="Arial" w:cs="Arial"/>
          <w:position w:val="-1"/>
          <w:sz w:val="24"/>
          <w:szCs w:val="24"/>
        </w:rPr>
        <w:t>vents should be risk assessed</w:t>
      </w:r>
    </w:p>
    <w:p w14:paraId="7B64D95A" w14:textId="77777777" w:rsidR="00655B7C" w:rsidRPr="00655B7C" w:rsidRDefault="00655B7C" w:rsidP="00655B7C">
      <w:pPr>
        <w:spacing w:after="1" w:line="289" w:lineRule="exact"/>
        <w:ind w:right="424"/>
        <w:jc w:val="both"/>
        <w:rPr>
          <w:rFonts w:eastAsia="Arial" w:cs="Arial"/>
          <w:position w:val="-1"/>
          <w:sz w:val="24"/>
          <w:szCs w:val="24"/>
        </w:rPr>
      </w:pPr>
    </w:p>
    <w:p w14:paraId="66F35664" w14:textId="0ED6D21D"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Events where children are dropped off and collected – a register should be </w:t>
      </w:r>
      <w:proofErr w:type="gramStart"/>
      <w:r w:rsidRPr="00655B7C">
        <w:rPr>
          <w:rFonts w:eastAsia="Arial" w:cs="Arial"/>
          <w:position w:val="-1"/>
          <w:sz w:val="24"/>
          <w:szCs w:val="24"/>
        </w:rPr>
        <w:t>available</w:t>
      </w:r>
      <w:proofErr w:type="gramEnd"/>
      <w:r w:rsidRPr="00655B7C">
        <w:rPr>
          <w:rFonts w:eastAsia="Arial" w:cs="Arial"/>
          <w:position w:val="-1"/>
          <w:sz w:val="24"/>
          <w:szCs w:val="24"/>
        </w:rPr>
        <w:t xml:space="preserve"> and children should be checked in and out of the event. The PTA should have a list of any child being collected by another parent/carer or travelling home alone</w:t>
      </w:r>
      <w:r w:rsidR="00FC03F5">
        <w:rPr>
          <w:rFonts w:eastAsia="Arial" w:cs="Arial"/>
          <w:position w:val="-1"/>
          <w:sz w:val="24"/>
          <w:szCs w:val="24"/>
        </w:rPr>
        <w:t>.</w:t>
      </w:r>
    </w:p>
    <w:p w14:paraId="20462E8B" w14:textId="77777777" w:rsidR="00655B7C" w:rsidRPr="00655B7C" w:rsidRDefault="00655B7C" w:rsidP="00655B7C">
      <w:pPr>
        <w:spacing w:after="1" w:line="289" w:lineRule="exact"/>
        <w:ind w:right="424"/>
        <w:jc w:val="both"/>
        <w:rPr>
          <w:rFonts w:eastAsia="Arial" w:cs="Arial"/>
          <w:position w:val="-1"/>
          <w:sz w:val="24"/>
          <w:szCs w:val="24"/>
        </w:rPr>
      </w:pPr>
    </w:p>
    <w:p w14:paraId="3F7459C5" w14:textId="62475EA0"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Contact details for the child’s parent/carer may be collated by the PTA for the event</w:t>
      </w:r>
      <w:r w:rsidR="00FC03F5">
        <w:rPr>
          <w:rFonts w:eastAsia="Arial" w:cs="Arial"/>
          <w:position w:val="-1"/>
          <w:sz w:val="24"/>
          <w:szCs w:val="24"/>
        </w:rPr>
        <w:t>.</w:t>
      </w:r>
    </w:p>
    <w:p w14:paraId="6DA4BB26" w14:textId="77777777" w:rsidR="00655B7C" w:rsidRPr="00655B7C" w:rsidRDefault="00655B7C" w:rsidP="00655B7C">
      <w:pPr>
        <w:spacing w:after="1" w:line="289" w:lineRule="exact"/>
        <w:ind w:right="424"/>
        <w:jc w:val="both"/>
        <w:rPr>
          <w:rFonts w:eastAsia="Arial" w:cs="Arial"/>
          <w:position w:val="-1"/>
          <w:sz w:val="24"/>
          <w:szCs w:val="24"/>
        </w:rPr>
      </w:pPr>
    </w:p>
    <w:p w14:paraId="63AC7FD0" w14:textId="670613E3"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Exits should be monitored to ensure children cannot leave an event unattended</w:t>
      </w:r>
      <w:r w:rsidR="00FC03F5">
        <w:rPr>
          <w:rFonts w:eastAsia="Arial" w:cs="Arial"/>
          <w:position w:val="-1"/>
          <w:sz w:val="24"/>
          <w:szCs w:val="24"/>
        </w:rPr>
        <w:t>.</w:t>
      </w:r>
    </w:p>
    <w:p w14:paraId="6BB034B0" w14:textId="77777777" w:rsidR="00655B7C" w:rsidRPr="00655B7C" w:rsidRDefault="00655B7C" w:rsidP="00655B7C">
      <w:pPr>
        <w:spacing w:after="1" w:line="289" w:lineRule="exact"/>
        <w:ind w:right="424"/>
        <w:jc w:val="both"/>
        <w:rPr>
          <w:rFonts w:eastAsia="Arial" w:cs="Arial"/>
          <w:position w:val="-1"/>
          <w:sz w:val="24"/>
          <w:szCs w:val="24"/>
        </w:rPr>
      </w:pPr>
    </w:p>
    <w:p w14:paraId="61E233E1" w14:textId="77777777"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If this is a regulated activity the volunteer will need an Enhanced DBS check.</w:t>
      </w:r>
    </w:p>
    <w:p w14:paraId="4DFC9E9B" w14:textId="77777777" w:rsidR="00655B7C" w:rsidRPr="00655B7C" w:rsidRDefault="00655B7C" w:rsidP="00655B7C">
      <w:pPr>
        <w:spacing w:after="1" w:line="289" w:lineRule="exact"/>
        <w:ind w:right="424"/>
        <w:jc w:val="both"/>
        <w:rPr>
          <w:rFonts w:eastAsia="Arial" w:cs="Arial"/>
          <w:position w:val="-1"/>
          <w:sz w:val="24"/>
          <w:szCs w:val="24"/>
        </w:rPr>
      </w:pPr>
    </w:p>
    <w:p w14:paraId="6F5D8815" w14:textId="06D4A5B2" w:rsidR="00655B7C" w:rsidRPr="00655B7C" w:rsidRDefault="00655B7C" w:rsidP="00655B7C">
      <w:pPr>
        <w:spacing w:after="1" w:line="289" w:lineRule="exact"/>
        <w:ind w:right="424"/>
        <w:jc w:val="both"/>
        <w:rPr>
          <w:rFonts w:eastAsia="Arial" w:cs="Arial"/>
          <w:position w:val="-1"/>
          <w:sz w:val="24"/>
          <w:szCs w:val="24"/>
        </w:rPr>
      </w:pPr>
      <w:r w:rsidRPr="00655B7C">
        <w:rPr>
          <w:rFonts w:eastAsia="Arial" w:cs="Arial"/>
          <w:position w:val="-1"/>
          <w:sz w:val="24"/>
          <w:szCs w:val="24"/>
        </w:rPr>
        <w:t xml:space="preserve">This policy will be reviewed by the </w:t>
      </w:r>
      <w:r w:rsidR="00FC03F5">
        <w:rPr>
          <w:rFonts w:eastAsia="Arial" w:cs="Arial"/>
          <w:position w:val="-1"/>
          <w:sz w:val="24"/>
          <w:szCs w:val="24"/>
        </w:rPr>
        <w:t>WSCA</w:t>
      </w:r>
      <w:r w:rsidRPr="00655B7C">
        <w:rPr>
          <w:rFonts w:eastAsia="Arial" w:cs="Arial"/>
          <w:position w:val="-1"/>
          <w:sz w:val="24"/>
          <w:szCs w:val="24"/>
        </w:rPr>
        <w:t xml:space="preserve"> committee annually before the AGM.</w:t>
      </w:r>
    </w:p>
    <w:p w14:paraId="4BC150C0" w14:textId="1E9E5DFA" w:rsidR="004F0069" w:rsidRDefault="004F0069" w:rsidP="00655B7C">
      <w:pPr>
        <w:spacing w:after="1" w:line="289" w:lineRule="exact"/>
        <w:ind w:right="424"/>
        <w:jc w:val="both"/>
      </w:pPr>
    </w:p>
    <w:sectPr w:rsidR="004F0069" w:rsidSect="00931FE6">
      <w:footerReference w:type="default" r:id="rId9"/>
      <w:pgSz w:w="11910" w:h="16840"/>
      <w:pgMar w:top="600" w:right="740" w:bottom="851" w:left="720" w:header="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F15B" w14:textId="77777777" w:rsidR="00806796" w:rsidRDefault="00806796">
      <w:r>
        <w:separator/>
      </w:r>
    </w:p>
  </w:endnote>
  <w:endnote w:type="continuationSeparator" w:id="0">
    <w:p w14:paraId="76DE0EAF" w14:textId="77777777" w:rsidR="00806796" w:rsidRDefault="0080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D60A" w14:textId="1FA751E7" w:rsidR="009B21DB" w:rsidRPr="009B21DB" w:rsidRDefault="009B21DB">
    <w:pPr>
      <w:pStyle w:val="Footer"/>
      <w:rPr>
        <w:sz w:val="16"/>
        <w:szCs w:val="16"/>
      </w:rPr>
    </w:pPr>
    <w:r w:rsidRPr="009B21DB">
      <w:rPr>
        <w:sz w:val="16"/>
        <w:szCs w:val="16"/>
      </w:rPr>
      <w:t>Last updated 30/08/2022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DCB1" w14:textId="77777777" w:rsidR="00806796" w:rsidRDefault="00806796">
      <w:r>
        <w:separator/>
      </w:r>
    </w:p>
  </w:footnote>
  <w:footnote w:type="continuationSeparator" w:id="0">
    <w:p w14:paraId="3364D5CC" w14:textId="77777777" w:rsidR="00806796" w:rsidRDefault="0080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AEC66C1A"/>
    <w:lvl w:ilvl="0">
      <w:start w:val="1"/>
      <w:numFmt w:val="bullet"/>
      <w:lvlText w:val=""/>
      <w:lvlJc w:val="left"/>
      <w:pPr>
        <w:ind w:left="360" w:hanging="360"/>
      </w:pPr>
      <w:rPr>
        <w:rFonts w:ascii="Symbol" w:hAnsi="Symbol"/>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Courier New" w:hAnsi="Courier New"/>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Courier New" w:hAnsi="Courier New"/>
      </w:rPr>
    </w:lvl>
    <w:lvl w:ilvl="8">
      <w:start w:val="1"/>
      <w:numFmt w:val="bullet"/>
      <w:lvlText w:val=""/>
      <w:lvlJc w:val="left"/>
      <w:pPr>
        <w:ind w:left="3240" w:hanging="360"/>
      </w:pPr>
      <w:rPr>
        <w:rFonts w:ascii="Wingdings" w:hAnsi="Wingdings"/>
      </w:rPr>
    </w:lvl>
  </w:abstractNum>
  <w:abstractNum w:abstractNumId="1" w15:restartNumberingAfterBreak="0">
    <w:nsid w:val="030045A6"/>
    <w:multiLevelType w:val="multilevel"/>
    <w:tmpl w:val="4036B878"/>
    <w:lvl w:ilvl="0">
      <w:start w:val="1"/>
      <w:numFmt w:val="decimal"/>
      <w:lvlText w:val="%1."/>
      <w:lvlJc w:val="left"/>
      <w:pPr>
        <w:ind w:left="697" w:hanging="567"/>
      </w:pPr>
      <w:rPr>
        <w:rFonts w:hint="default"/>
        <w:b/>
        <w:bCs/>
        <w:spacing w:val="-8"/>
        <w:w w:val="71"/>
        <w:lang w:val="en-GB" w:eastAsia="en-GB" w:bidi="en-GB"/>
      </w:rPr>
    </w:lvl>
    <w:lvl w:ilvl="1">
      <w:start w:val="1"/>
      <w:numFmt w:val="decimal"/>
      <w:lvlText w:val="%1.%2"/>
      <w:lvlJc w:val="left"/>
      <w:pPr>
        <w:ind w:left="498" w:hanging="369"/>
      </w:pPr>
      <w:rPr>
        <w:rFonts w:hint="default"/>
        <w:spacing w:val="-6"/>
        <w:w w:val="43"/>
        <w:sz w:val="20"/>
        <w:szCs w:val="20"/>
        <w:lang w:val="en-GB" w:eastAsia="en-GB" w:bidi="en-GB"/>
      </w:rPr>
    </w:lvl>
    <w:lvl w:ilvl="2">
      <w:numFmt w:val="bullet"/>
      <w:lvlText w:val="•"/>
      <w:lvlJc w:val="left"/>
      <w:pPr>
        <w:ind w:left="544" w:hanging="369"/>
      </w:pPr>
      <w:rPr>
        <w:rFonts w:hint="default"/>
        <w:lang w:val="en-GB" w:eastAsia="en-GB" w:bidi="en-GB"/>
      </w:rPr>
    </w:lvl>
    <w:lvl w:ilvl="3">
      <w:numFmt w:val="bullet"/>
      <w:lvlText w:val="•"/>
      <w:lvlJc w:val="left"/>
      <w:pPr>
        <w:ind w:left="389" w:hanging="369"/>
      </w:pPr>
      <w:rPr>
        <w:rFonts w:hint="default"/>
        <w:lang w:val="en-GB" w:eastAsia="en-GB" w:bidi="en-GB"/>
      </w:rPr>
    </w:lvl>
    <w:lvl w:ilvl="4">
      <w:numFmt w:val="bullet"/>
      <w:lvlText w:val="•"/>
      <w:lvlJc w:val="left"/>
      <w:pPr>
        <w:ind w:left="233" w:hanging="369"/>
      </w:pPr>
      <w:rPr>
        <w:rFonts w:hint="default"/>
        <w:lang w:val="en-GB" w:eastAsia="en-GB" w:bidi="en-GB"/>
      </w:rPr>
    </w:lvl>
    <w:lvl w:ilvl="5">
      <w:numFmt w:val="bullet"/>
      <w:lvlText w:val="•"/>
      <w:lvlJc w:val="left"/>
      <w:pPr>
        <w:ind w:left="78" w:hanging="369"/>
      </w:pPr>
      <w:rPr>
        <w:rFonts w:hint="default"/>
        <w:lang w:val="en-GB" w:eastAsia="en-GB" w:bidi="en-GB"/>
      </w:rPr>
    </w:lvl>
    <w:lvl w:ilvl="6">
      <w:numFmt w:val="bullet"/>
      <w:lvlText w:val="•"/>
      <w:lvlJc w:val="left"/>
      <w:pPr>
        <w:ind w:left="-78" w:hanging="369"/>
      </w:pPr>
      <w:rPr>
        <w:rFonts w:hint="default"/>
        <w:lang w:val="en-GB" w:eastAsia="en-GB" w:bidi="en-GB"/>
      </w:rPr>
    </w:lvl>
    <w:lvl w:ilvl="7">
      <w:numFmt w:val="bullet"/>
      <w:lvlText w:val="•"/>
      <w:lvlJc w:val="left"/>
      <w:pPr>
        <w:ind w:left="-233" w:hanging="369"/>
      </w:pPr>
      <w:rPr>
        <w:rFonts w:hint="default"/>
        <w:lang w:val="en-GB" w:eastAsia="en-GB" w:bidi="en-GB"/>
      </w:rPr>
    </w:lvl>
    <w:lvl w:ilvl="8">
      <w:numFmt w:val="bullet"/>
      <w:lvlText w:val="•"/>
      <w:lvlJc w:val="left"/>
      <w:pPr>
        <w:ind w:left="-389" w:hanging="369"/>
      </w:pPr>
      <w:rPr>
        <w:rFonts w:hint="default"/>
        <w:lang w:val="en-GB" w:eastAsia="en-GB" w:bidi="en-GB"/>
      </w:rPr>
    </w:lvl>
  </w:abstractNum>
  <w:abstractNum w:abstractNumId="2" w15:restartNumberingAfterBreak="0">
    <w:nsid w:val="06260DFA"/>
    <w:multiLevelType w:val="multilevel"/>
    <w:tmpl w:val="C922CD04"/>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CAE1E6F"/>
    <w:multiLevelType w:val="multilevel"/>
    <w:tmpl w:val="C922CD0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F0157F1"/>
    <w:multiLevelType w:val="hybridMultilevel"/>
    <w:tmpl w:val="D710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966B9"/>
    <w:multiLevelType w:val="hybridMultilevel"/>
    <w:tmpl w:val="B59A89F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6" w15:restartNumberingAfterBreak="0">
    <w:nsid w:val="1897158D"/>
    <w:multiLevelType w:val="hybridMultilevel"/>
    <w:tmpl w:val="843C6B54"/>
    <w:lvl w:ilvl="0" w:tplc="FBD026F8">
      <w:numFmt w:val="bullet"/>
      <w:lvlText w:val="•"/>
      <w:lvlJc w:val="left"/>
      <w:pPr>
        <w:ind w:left="720" w:hanging="360"/>
      </w:pPr>
      <w:rPr>
        <w:rFonts w:ascii="Arial" w:eastAsia="Arial" w:hAnsi="Arial" w:cs="Arial" w:hint="default"/>
        <w:color w:val="000000"/>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85E4B"/>
    <w:multiLevelType w:val="multilevel"/>
    <w:tmpl w:val="B30AFB84"/>
    <w:lvl w:ilvl="0">
      <w:start w:val="6"/>
      <w:numFmt w:val="decimal"/>
      <w:lvlText w:val="%1."/>
      <w:lvlJc w:val="left"/>
      <w:pPr>
        <w:ind w:left="697" w:hanging="567"/>
      </w:pPr>
      <w:rPr>
        <w:rFonts w:hint="default"/>
        <w:b/>
        <w:bCs/>
        <w:w w:val="96"/>
        <w:lang w:val="en-GB" w:eastAsia="en-GB" w:bidi="en-GB"/>
      </w:rPr>
    </w:lvl>
    <w:lvl w:ilvl="1">
      <w:start w:val="1"/>
      <w:numFmt w:val="decimal"/>
      <w:lvlText w:val="%1.%2"/>
      <w:lvlJc w:val="left"/>
      <w:pPr>
        <w:ind w:left="498" w:hanging="369"/>
      </w:pPr>
      <w:rPr>
        <w:rFonts w:hint="default"/>
        <w:spacing w:val="-20"/>
        <w:w w:val="43"/>
        <w:lang w:val="en-GB" w:eastAsia="en-GB" w:bidi="en-GB"/>
      </w:rPr>
    </w:lvl>
    <w:lvl w:ilvl="2">
      <w:numFmt w:val="bullet"/>
      <w:lvlText w:val="•"/>
      <w:lvlJc w:val="left"/>
      <w:pPr>
        <w:ind w:left="545" w:hanging="369"/>
      </w:pPr>
      <w:rPr>
        <w:rFonts w:hint="default"/>
        <w:lang w:val="en-GB" w:eastAsia="en-GB" w:bidi="en-GB"/>
      </w:rPr>
    </w:lvl>
    <w:lvl w:ilvl="3">
      <w:numFmt w:val="bullet"/>
      <w:lvlText w:val="•"/>
      <w:lvlJc w:val="left"/>
      <w:pPr>
        <w:ind w:left="391" w:hanging="369"/>
      </w:pPr>
      <w:rPr>
        <w:rFonts w:hint="default"/>
        <w:lang w:val="en-GB" w:eastAsia="en-GB" w:bidi="en-GB"/>
      </w:rPr>
    </w:lvl>
    <w:lvl w:ilvl="4">
      <w:numFmt w:val="bullet"/>
      <w:lvlText w:val="•"/>
      <w:lvlJc w:val="left"/>
      <w:pPr>
        <w:ind w:left="237" w:hanging="369"/>
      </w:pPr>
      <w:rPr>
        <w:rFonts w:hint="default"/>
        <w:lang w:val="en-GB" w:eastAsia="en-GB" w:bidi="en-GB"/>
      </w:rPr>
    </w:lvl>
    <w:lvl w:ilvl="5">
      <w:numFmt w:val="bullet"/>
      <w:lvlText w:val="•"/>
      <w:lvlJc w:val="left"/>
      <w:pPr>
        <w:ind w:left="83" w:hanging="369"/>
      </w:pPr>
      <w:rPr>
        <w:rFonts w:hint="default"/>
        <w:lang w:val="en-GB" w:eastAsia="en-GB" w:bidi="en-GB"/>
      </w:rPr>
    </w:lvl>
    <w:lvl w:ilvl="6">
      <w:numFmt w:val="bullet"/>
      <w:lvlText w:val="•"/>
      <w:lvlJc w:val="left"/>
      <w:pPr>
        <w:ind w:left="-71" w:hanging="369"/>
      </w:pPr>
      <w:rPr>
        <w:rFonts w:hint="default"/>
        <w:lang w:val="en-GB" w:eastAsia="en-GB" w:bidi="en-GB"/>
      </w:rPr>
    </w:lvl>
    <w:lvl w:ilvl="7">
      <w:numFmt w:val="bullet"/>
      <w:lvlText w:val="•"/>
      <w:lvlJc w:val="left"/>
      <w:pPr>
        <w:ind w:left="-225" w:hanging="369"/>
      </w:pPr>
      <w:rPr>
        <w:rFonts w:hint="default"/>
        <w:lang w:val="en-GB" w:eastAsia="en-GB" w:bidi="en-GB"/>
      </w:rPr>
    </w:lvl>
    <w:lvl w:ilvl="8">
      <w:numFmt w:val="bullet"/>
      <w:lvlText w:val="•"/>
      <w:lvlJc w:val="left"/>
      <w:pPr>
        <w:ind w:left="-379" w:hanging="369"/>
      </w:pPr>
      <w:rPr>
        <w:rFonts w:hint="default"/>
        <w:lang w:val="en-GB" w:eastAsia="en-GB" w:bidi="en-GB"/>
      </w:rPr>
    </w:lvl>
  </w:abstractNum>
  <w:abstractNum w:abstractNumId="8" w15:restartNumberingAfterBreak="0">
    <w:nsid w:val="1DBE3D4E"/>
    <w:multiLevelType w:val="hybridMultilevel"/>
    <w:tmpl w:val="48B0EF78"/>
    <w:lvl w:ilvl="0" w:tplc="D216405A">
      <w:numFmt w:val="bullet"/>
      <w:lvlText w:val="•"/>
      <w:lvlJc w:val="left"/>
      <w:pPr>
        <w:ind w:left="720" w:hanging="360"/>
      </w:pPr>
      <w:rPr>
        <w:rFonts w:ascii="Calibri" w:eastAsia="Arial" w:hAnsi="Calibri" w:cs="Arial" w:hint="default"/>
        <w:w w:val="1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8601A"/>
    <w:multiLevelType w:val="hybridMultilevel"/>
    <w:tmpl w:val="0BA8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533D0"/>
    <w:multiLevelType w:val="hybridMultilevel"/>
    <w:tmpl w:val="BDC6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42C21"/>
    <w:multiLevelType w:val="hybridMultilevel"/>
    <w:tmpl w:val="CBB6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42574A"/>
    <w:multiLevelType w:val="multilevel"/>
    <w:tmpl w:val="425E9A22"/>
    <w:lvl w:ilvl="0">
      <w:start w:val="4"/>
      <w:numFmt w:val="decimal"/>
      <w:lvlText w:val="%1."/>
      <w:lvlJc w:val="left"/>
      <w:pPr>
        <w:ind w:left="697" w:hanging="567"/>
      </w:pPr>
      <w:rPr>
        <w:rFonts w:hint="default"/>
        <w:b/>
        <w:bCs/>
        <w:w w:val="100"/>
        <w:lang w:val="en-GB" w:eastAsia="en-GB" w:bidi="en-GB"/>
      </w:rPr>
    </w:lvl>
    <w:lvl w:ilvl="1">
      <w:start w:val="1"/>
      <w:numFmt w:val="decimal"/>
      <w:lvlText w:val="%1.%2"/>
      <w:lvlJc w:val="left"/>
      <w:pPr>
        <w:ind w:left="697" w:hanging="567"/>
      </w:pPr>
      <w:rPr>
        <w:rFonts w:ascii="Arial" w:eastAsia="Arial" w:hAnsi="Arial" w:cs="Arial" w:hint="default"/>
        <w:spacing w:val="-8"/>
        <w:w w:val="47"/>
        <w:sz w:val="20"/>
        <w:szCs w:val="20"/>
        <w:lang w:val="en-GB" w:eastAsia="en-GB" w:bidi="en-GB"/>
      </w:rPr>
    </w:lvl>
    <w:lvl w:ilvl="2">
      <w:start w:val="1"/>
      <w:numFmt w:val="decimal"/>
      <w:lvlText w:val="%1.%2.%3"/>
      <w:lvlJc w:val="left"/>
      <w:pPr>
        <w:ind w:left="1264" w:hanging="567"/>
      </w:pPr>
      <w:rPr>
        <w:rFonts w:ascii="Arial" w:eastAsia="Arial" w:hAnsi="Arial" w:cs="Arial" w:hint="default"/>
        <w:spacing w:val="-8"/>
        <w:w w:val="47"/>
        <w:sz w:val="20"/>
        <w:szCs w:val="20"/>
        <w:lang w:val="en-GB" w:eastAsia="en-GB" w:bidi="en-GB"/>
      </w:rPr>
    </w:lvl>
    <w:lvl w:ilvl="3">
      <w:numFmt w:val="bullet"/>
      <w:lvlText w:val="•"/>
      <w:lvlJc w:val="left"/>
      <w:pPr>
        <w:ind w:left="2343" w:hanging="567"/>
      </w:pPr>
      <w:rPr>
        <w:rFonts w:hint="default"/>
        <w:lang w:val="en-GB" w:eastAsia="en-GB" w:bidi="en-GB"/>
      </w:rPr>
    </w:lvl>
    <w:lvl w:ilvl="4">
      <w:numFmt w:val="bullet"/>
      <w:lvlText w:val="•"/>
      <w:lvlJc w:val="left"/>
      <w:pPr>
        <w:ind w:left="2885" w:hanging="567"/>
      </w:pPr>
      <w:rPr>
        <w:rFonts w:hint="default"/>
        <w:lang w:val="en-GB" w:eastAsia="en-GB" w:bidi="en-GB"/>
      </w:rPr>
    </w:lvl>
    <w:lvl w:ilvl="5">
      <w:numFmt w:val="bullet"/>
      <w:lvlText w:val="•"/>
      <w:lvlJc w:val="left"/>
      <w:pPr>
        <w:ind w:left="3427" w:hanging="567"/>
      </w:pPr>
      <w:rPr>
        <w:rFonts w:hint="default"/>
        <w:lang w:val="en-GB" w:eastAsia="en-GB" w:bidi="en-GB"/>
      </w:rPr>
    </w:lvl>
    <w:lvl w:ilvl="6">
      <w:numFmt w:val="bullet"/>
      <w:lvlText w:val="•"/>
      <w:lvlJc w:val="left"/>
      <w:pPr>
        <w:ind w:left="3969" w:hanging="567"/>
      </w:pPr>
      <w:rPr>
        <w:rFonts w:hint="default"/>
        <w:lang w:val="en-GB" w:eastAsia="en-GB" w:bidi="en-GB"/>
      </w:rPr>
    </w:lvl>
    <w:lvl w:ilvl="7">
      <w:numFmt w:val="bullet"/>
      <w:lvlText w:val="•"/>
      <w:lvlJc w:val="left"/>
      <w:pPr>
        <w:ind w:left="4511" w:hanging="567"/>
      </w:pPr>
      <w:rPr>
        <w:rFonts w:hint="default"/>
        <w:lang w:val="en-GB" w:eastAsia="en-GB" w:bidi="en-GB"/>
      </w:rPr>
    </w:lvl>
    <w:lvl w:ilvl="8">
      <w:numFmt w:val="bullet"/>
      <w:lvlText w:val="•"/>
      <w:lvlJc w:val="left"/>
      <w:pPr>
        <w:ind w:left="5053" w:hanging="567"/>
      </w:pPr>
      <w:rPr>
        <w:rFonts w:hint="default"/>
        <w:lang w:val="en-GB" w:eastAsia="en-GB" w:bidi="en-GB"/>
      </w:rPr>
    </w:lvl>
  </w:abstractNum>
  <w:abstractNum w:abstractNumId="13" w15:restartNumberingAfterBreak="0">
    <w:nsid w:val="4B971401"/>
    <w:multiLevelType w:val="hybridMultilevel"/>
    <w:tmpl w:val="60367E0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D980428"/>
    <w:multiLevelType w:val="multilevel"/>
    <w:tmpl w:val="89561D0A"/>
    <w:lvl w:ilvl="0">
      <w:start w:val="8"/>
      <w:numFmt w:val="decimal"/>
      <w:lvlText w:val="%1."/>
      <w:lvlJc w:val="left"/>
      <w:pPr>
        <w:ind w:left="678" w:hanging="567"/>
      </w:pPr>
      <w:rPr>
        <w:rFonts w:hint="default"/>
        <w:b/>
        <w:bCs/>
        <w:w w:val="98"/>
        <w:lang w:val="en-GB" w:eastAsia="en-GB" w:bidi="en-GB"/>
      </w:rPr>
    </w:lvl>
    <w:lvl w:ilvl="1">
      <w:start w:val="1"/>
      <w:numFmt w:val="decimal"/>
      <w:lvlText w:val="%1.%2"/>
      <w:lvlJc w:val="left"/>
      <w:pPr>
        <w:ind w:left="513" w:hanging="369"/>
      </w:pPr>
      <w:rPr>
        <w:rFonts w:hint="default"/>
        <w:spacing w:val="-6"/>
        <w:w w:val="43"/>
        <w:lang w:val="en-GB" w:eastAsia="en-GB" w:bidi="en-GB"/>
      </w:rPr>
    </w:lvl>
    <w:lvl w:ilvl="2">
      <w:start w:val="1"/>
      <w:numFmt w:val="decimal"/>
      <w:lvlText w:val="%1.%2.%3"/>
      <w:lvlJc w:val="left"/>
      <w:pPr>
        <w:ind w:left="1245" w:hanging="369"/>
      </w:pPr>
      <w:rPr>
        <w:rFonts w:ascii="Arial" w:eastAsia="Arial" w:hAnsi="Arial" w:cs="Arial" w:hint="default"/>
        <w:spacing w:val="-8"/>
        <w:w w:val="47"/>
        <w:sz w:val="19"/>
        <w:szCs w:val="19"/>
        <w:lang w:val="en-GB" w:eastAsia="en-GB" w:bidi="en-GB"/>
      </w:rPr>
    </w:lvl>
    <w:lvl w:ilvl="3">
      <w:numFmt w:val="bullet"/>
      <w:lvlText w:val="•"/>
      <w:lvlJc w:val="left"/>
      <w:pPr>
        <w:ind w:left="1001" w:hanging="369"/>
      </w:pPr>
      <w:rPr>
        <w:rFonts w:hint="default"/>
        <w:lang w:val="en-GB" w:eastAsia="en-GB" w:bidi="en-GB"/>
      </w:rPr>
    </w:lvl>
    <w:lvl w:ilvl="4">
      <w:numFmt w:val="bullet"/>
      <w:lvlText w:val="•"/>
      <w:lvlJc w:val="left"/>
      <w:pPr>
        <w:ind w:left="763" w:hanging="369"/>
      </w:pPr>
      <w:rPr>
        <w:rFonts w:hint="default"/>
        <w:lang w:val="en-GB" w:eastAsia="en-GB" w:bidi="en-GB"/>
      </w:rPr>
    </w:lvl>
    <w:lvl w:ilvl="5">
      <w:numFmt w:val="bullet"/>
      <w:lvlText w:val="•"/>
      <w:lvlJc w:val="left"/>
      <w:pPr>
        <w:ind w:left="525" w:hanging="369"/>
      </w:pPr>
      <w:rPr>
        <w:rFonts w:hint="default"/>
        <w:lang w:val="en-GB" w:eastAsia="en-GB" w:bidi="en-GB"/>
      </w:rPr>
    </w:lvl>
    <w:lvl w:ilvl="6">
      <w:numFmt w:val="bullet"/>
      <w:lvlText w:val="•"/>
      <w:lvlJc w:val="left"/>
      <w:pPr>
        <w:ind w:left="287" w:hanging="369"/>
      </w:pPr>
      <w:rPr>
        <w:rFonts w:hint="default"/>
        <w:lang w:val="en-GB" w:eastAsia="en-GB" w:bidi="en-GB"/>
      </w:rPr>
    </w:lvl>
    <w:lvl w:ilvl="7">
      <w:numFmt w:val="bullet"/>
      <w:lvlText w:val="•"/>
      <w:lvlJc w:val="left"/>
      <w:pPr>
        <w:ind w:left="48" w:hanging="369"/>
      </w:pPr>
      <w:rPr>
        <w:rFonts w:hint="default"/>
        <w:lang w:val="en-GB" w:eastAsia="en-GB" w:bidi="en-GB"/>
      </w:rPr>
    </w:lvl>
    <w:lvl w:ilvl="8">
      <w:numFmt w:val="bullet"/>
      <w:lvlText w:val="•"/>
      <w:lvlJc w:val="left"/>
      <w:pPr>
        <w:ind w:left="-190" w:hanging="369"/>
      </w:pPr>
      <w:rPr>
        <w:rFonts w:hint="default"/>
        <w:lang w:val="en-GB" w:eastAsia="en-GB" w:bidi="en-GB"/>
      </w:rPr>
    </w:lvl>
  </w:abstractNum>
  <w:abstractNum w:abstractNumId="15" w15:restartNumberingAfterBreak="0">
    <w:nsid w:val="519166A3"/>
    <w:multiLevelType w:val="hybridMultilevel"/>
    <w:tmpl w:val="7CDE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F6EA9"/>
    <w:multiLevelType w:val="multilevel"/>
    <w:tmpl w:val="A30ED2E4"/>
    <w:lvl w:ilvl="0">
      <w:start w:val="7"/>
      <w:numFmt w:val="decimal"/>
      <w:lvlText w:val="%1."/>
      <w:lvlJc w:val="left"/>
      <w:pPr>
        <w:ind w:left="697" w:hanging="567"/>
      </w:pPr>
      <w:rPr>
        <w:rFonts w:hint="default"/>
        <w:b/>
        <w:bCs/>
        <w:spacing w:val="-32"/>
        <w:w w:val="88"/>
        <w:lang w:val="en-GB" w:eastAsia="en-GB" w:bidi="en-GB"/>
      </w:rPr>
    </w:lvl>
    <w:lvl w:ilvl="1">
      <w:start w:val="1"/>
      <w:numFmt w:val="decimal"/>
      <w:lvlText w:val="%1.%2"/>
      <w:lvlJc w:val="left"/>
      <w:pPr>
        <w:ind w:left="480" w:hanging="369"/>
      </w:pPr>
      <w:rPr>
        <w:rFonts w:hint="default"/>
        <w:spacing w:val="-6"/>
        <w:w w:val="43"/>
        <w:lang w:val="en-GB" w:eastAsia="en-GB" w:bidi="en-GB"/>
      </w:rPr>
    </w:lvl>
    <w:lvl w:ilvl="2">
      <w:numFmt w:val="bullet"/>
      <w:lvlText w:val="•"/>
      <w:lvlJc w:val="left"/>
      <w:pPr>
        <w:ind w:left="545" w:hanging="369"/>
      </w:pPr>
      <w:rPr>
        <w:rFonts w:hint="default"/>
        <w:lang w:val="en-GB" w:eastAsia="en-GB" w:bidi="en-GB"/>
      </w:rPr>
    </w:lvl>
    <w:lvl w:ilvl="3">
      <w:numFmt w:val="bullet"/>
      <w:lvlText w:val="•"/>
      <w:lvlJc w:val="left"/>
      <w:pPr>
        <w:ind w:left="390" w:hanging="369"/>
      </w:pPr>
      <w:rPr>
        <w:rFonts w:hint="default"/>
        <w:lang w:val="en-GB" w:eastAsia="en-GB" w:bidi="en-GB"/>
      </w:rPr>
    </w:lvl>
    <w:lvl w:ilvl="4">
      <w:numFmt w:val="bullet"/>
      <w:lvlText w:val="•"/>
      <w:lvlJc w:val="left"/>
      <w:pPr>
        <w:ind w:left="236" w:hanging="369"/>
      </w:pPr>
      <w:rPr>
        <w:rFonts w:hint="default"/>
        <w:lang w:val="en-GB" w:eastAsia="en-GB" w:bidi="en-GB"/>
      </w:rPr>
    </w:lvl>
    <w:lvl w:ilvl="5">
      <w:numFmt w:val="bullet"/>
      <w:lvlText w:val="•"/>
      <w:lvlJc w:val="left"/>
      <w:pPr>
        <w:ind w:left="81" w:hanging="369"/>
      </w:pPr>
      <w:rPr>
        <w:rFonts w:hint="default"/>
        <w:lang w:val="en-GB" w:eastAsia="en-GB" w:bidi="en-GB"/>
      </w:rPr>
    </w:lvl>
    <w:lvl w:ilvl="6">
      <w:numFmt w:val="bullet"/>
      <w:lvlText w:val="•"/>
      <w:lvlJc w:val="left"/>
      <w:pPr>
        <w:ind w:left="-74" w:hanging="369"/>
      </w:pPr>
      <w:rPr>
        <w:rFonts w:hint="default"/>
        <w:lang w:val="en-GB" w:eastAsia="en-GB" w:bidi="en-GB"/>
      </w:rPr>
    </w:lvl>
    <w:lvl w:ilvl="7">
      <w:numFmt w:val="bullet"/>
      <w:lvlText w:val="•"/>
      <w:lvlJc w:val="left"/>
      <w:pPr>
        <w:ind w:left="-229" w:hanging="369"/>
      </w:pPr>
      <w:rPr>
        <w:rFonts w:hint="default"/>
        <w:lang w:val="en-GB" w:eastAsia="en-GB" w:bidi="en-GB"/>
      </w:rPr>
    </w:lvl>
    <w:lvl w:ilvl="8">
      <w:numFmt w:val="bullet"/>
      <w:lvlText w:val="•"/>
      <w:lvlJc w:val="left"/>
      <w:pPr>
        <w:ind w:left="-383" w:hanging="369"/>
      </w:pPr>
      <w:rPr>
        <w:rFonts w:hint="default"/>
        <w:lang w:val="en-GB" w:eastAsia="en-GB" w:bidi="en-GB"/>
      </w:rPr>
    </w:lvl>
  </w:abstractNum>
  <w:abstractNum w:abstractNumId="17" w15:restartNumberingAfterBreak="0">
    <w:nsid w:val="55334931"/>
    <w:multiLevelType w:val="hybridMultilevel"/>
    <w:tmpl w:val="358A4C40"/>
    <w:lvl w:ilvl="0" w:tplc="0809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6E1D180E"/>
    <w:multiLevelType w:val="hybridMultilevel"/>
    <w:tmpl w:val="255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35133"/>
    <w:multiLevelType w:val="hybridMultilevel"/>
    <w:tmpl w:val="E072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575741"/>
    <w:multiLevelType w:val="hybridMultilevel"/>
    <w:tmpl w:val="CF7C7D2E"/>
    <w:lvl w:ilvl="0" w:tplc="B2701952">
      <w:start w:val="1"/>
      <w:numFmt w:val="decimal"/>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7730304A"/>
    <w:multiLevelType w:val="hybridMultilevel"/>
    <w:tmpl w:val="7B82B3F8"/>
    <w:lvl w:ilvl="0" w:tplc="D5DC0186">
      <w:numFmt w:val="bullet"/>
      <w:lvlText w:val="•"/>
      <w:lvlJc w:val="left"/>
      <w:pPr>
        <w:ind w:left="324" w:hanging="199"/>
      </w:pPr>
      <w:rPr>
        <w:rFonts w:ascii="Arial" w:eastAsia="Arial" w:hAnsi="Arial" w:cs="Arial" w:hint="default"/>
        <w:b/>
        <w:bCs/>
        <w:color w:val="EF4060"/>
        <w:w w:val="79"/>
        <w:position w:val="-3"/>
        <w:sz w:val="30"/>
        <w:szCs w:val="30"/>
        <w:lang w:val="en-GB" w:eastAsia="en-GB" w:bidi="en-GB"/>
      </w:rPr>
    </w:lvl>
    <w:lvl w:ilvl="1" w:tplc="BFD28540">
      <w:numFmt w:val="bullet"/>
      <w:lvlText w:val="•"/>
      <w:lvlJc w:val="left"/>
      <w:pPr>
        <w:ind w:left="648" w:hanging="199"/>
      </w:pPr>
      <w:rPr>
        <w:rFonts w:hint="default"/>
        <w:lang w:val="en-GB" w:eastAsia="en-GB" w:bidi="en-GB"/>
      </w:rPr>
    </w:lvl>
    <w:lvl w:ilvl="2" w:tplc="4DD4507C">
      <w:numFmt w:val="bullet"/>
      <w:lvlText w:val="•"/>
      <w:lvlJc w:val="left"/>
      <w:pPr>
        <w:ind w:left="976" w:hanging="199"/>
      </w:pPr>
      <w:rPr>
        <w:rFonts w:hint="default"/>
        <w:lang w:val="en-GB" w:eastAsia="en-GB" w:bidi="en-GB"/>
      </w:rPr>
    </w:lvl>
    <w:lvl w:ilvl="3" w:tplc="177A2AFA">
      <w:numFmt w:val="bullet"/>
      <w:lvlText w:val="•"/>
      <w:lvlJc w:val="left"/>
      <w:pPr>
        <w:ind w:left="1305" w:hanging="199"/>
      </w:pPr>
      <w:rPr>
        <w:rFonts w:hint="default"/>
        <w:lang w:val="en-GB" w:eastAsia="en-GB" w:bidi="en-GB"/>
      </w:rPr>
    </w:lvl>
    <w:lvl w:ilvl="4" w:tplc="169CE5B2">
      <w:numFmt w:val="bullet"/>
      <w:lvlText w:val="•"/>
      <w:lvlJc w:val="left"/>
      <w:pPr>
        <w:ind w:left="1633" w:hanging="199"/>
      </w:pPr>
      <w:rPr>
        <w:rFonts w:hint="default"/>
        <w:lang w:val="en-GB" w:eastAsia="en-GB" w:bidi="en-GB"/>
      </w:rPr>
    </w:lvl>
    <w:lvl w:ilvl="5" w:tplc="7C30CC16">
      <w:numFmt w:val="bullet"/>
      <w:lvlText w:val="•"/>
      <w:lvlJc w:val="left"/>
      <w:pPr>
        <w:ind w:left="1962" w:hanging="199"/>
      </w:pPr>
      <w:rPr>
        <w:rFonts w:hint="default"/>
        <w:lang w:val="en-GB" w:eastAsia="en-GB" w:bidi="en-GB"/>
      </w:rPr>
    </w:lvl>
    <w:lvl w:ilvl="6" w:tplc="05166F18">
      <w:numFmt w:val="bullet"/>
      <w:lvlText w:val="•"/>
      <w:lvlJc w:val="left"/>
      <w:pPr>
        <w:ind w:left="2290" w:hanging="199"/>
      </w:pPr>
      <w:rPr>
        <w:rFonts w:hint="default"/>
        <w:lang w:val="en-GB" w:eastAsia="en-GB" w:bidi="en-GB"/>
      </w:rPr>
    </w:lvl>
    <w:lvl w:ilvl="7" w:tplc="86722A00">
      <w:numFmt w:val="bullet"/>
      <w:lvlText w:val="•"/>
      <w:lvlJc w:val="left"/>
      <w:pPr>
        <w:ind w:left="2618" w:hanging="199"/>
      </w:pPr>
      <w:rPr>
        <w:rFonts w:hint="default"/>
        <w:lang w:val="en-GB" w:eastAsia="en-GB" w:bidi="en-GB"/>
      </w:rPr>
    </w:lvl>
    <w:lvl w:ilvl="8" w:tplc="AB4AE39C">
      <w:numFmt w:val="bullet"/>
      <w:lvlText w:val="•"/>
      <w:lvlJc w:val="left"/>
      <w:pPr>
        <w:ind w:left="2947" w:hanging="199"/>
      </w:pPr>
      <w:rPr>
        <w:rFonts w:hint="default"/>
        <w:lang w:val="en-GB" w:eastAsia="en-GB" w:bidi="en-GB"/>
      </w:rPr>
    </w:lvl>
  </w:abstractNum>
  <w:abstractNum w:abstractNumId="22" w15:restartNumberingAfterBreak="0">
    <w:nsid w:val="7D4474CF"/>
    <w:multiLevelType w:val="hybridMultilevel"/>
    <w:tmpl w:val="F990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727957">
    <w:abstractNumId w:val="4"/>
  </w:num>
  <w:num w:numId="2" w16cid:durableId="1064529820">
    <w:abstractNumId w:val="19"/>
  </w:num>
  <w:num w:numId="3" w16cid:durableId="1521116873">
    <w:abstractNumId w:val="5"/>
  </w:num>
  <w:num w:numId="4" w16cid:durableId="1266767623">
    <w:abstractNumId w:val="15"/>
  </w:num>
  <w:num w:numId="5" w16cid:durableId="231819024">
    <w:abstractNumId w:val="10"/>
  </w:num>
  <w:num w:numId="6" w16cid:durableId="478764790">
    <w:abstractNumId w:val="18"/>
  </w:num>
  <w:num w:numId="7" w16cid:durableId="303630494">
    <w:abstractNumId w:val="11"/>
  </w:num>
  <w:num w:numId="8" w16cid:durableId="1212306869">
    <w:abstractNumId w:val="9"/>
  </w:num>
  <w:num w:numId="9" w16cid:durableId="1432974149">
    <w:abstractNumId w:val="2"/>
  </w:num>
  <w:num w:numId="10" w16cid:durableId="1609509747">
    <w:abstractNumId w:val="14"/>
  </w:num>
  <w:num w:numId="11" w16cid:durableId="91780858">
    <w:abstractNumId w:val="16"/>
  </w:num>
  <w:num w:numId="12" w16cid:durableId="477721972">
    <w:abstractNumId w:val="7"/>
  </w:num>
  <w:num w:numId="13" w16cid:durableId="943537358">
    <w:abstractNumId w:val="12"/>
  </w:num>
  <w:num w:numId="14" w16cid:durableId="1981180434">
    <w:abstractNumId w:val="1"/>
  </w:num>
  <w:num w:numId="15" w16cid:durableId="1988897188">
    <w:abstractNumId w:val="21"/>
  </w:num>
  <w:num w:numId="16" w16cid:durableId="877208480">
    <w:abstractNumId w:val="3"/>
  </w:num>
  <w:num w:numId="17" w16cid:durableId="534926777">
    <w:abstractNumId w:val="0"/>
  </w:num>
  <w:num w:numId="18" w16cid:durableId="1819686501">
    <w:abstractNumId w:val="6"/>
  </w:num>
  <w:num w:numId="19" w16cid:durableId="2048144654">
    <w:abstractNumId w:val="8"/>
  </w:num>
  <w:num w:numId="20" w16cid:durableId="439834524">
    <w:abstractNumId w:val="13"/>
  </w:num>
  <w:num w:numId="21" w16cid:durableId="9961633">
    <w:abstractNumId w:val="20"/>
  </w:num>
  <w:num w:numId="22" w16cid:durableId="570778020">
    <w:abstractNumId w:val="17"/>
  </w:num>
  <w:num w:numId="23" w16cid:durableId="15746993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CE"/>
    <w:rsid w:val="00004076"/>
    <w:rsid w:val="0000509F"/>
    <w:rsid w:val="00023D7B"/>
    <w:rsid w:val="00051D7C"/>
    <w:rsid w:val="000B60D3"/>
    <w:rsid w:val="001232A3"/>
    <w:rsid w:val="00170E2B"/>
    <w:rsid w:val="001E209B"/>
    <w:rsid w:val="00277532"/>
    <w:rsid w:val="003A48DE"/>
    <w:rsid w:val="003B184E"/>
    <w:rsid w:val="00434540"/>
    <w:rsid w:val="00482D32"/>
    <w:rsid w:val="004834EB"/>
    <w:rsid w:val="00485740"/>
    <w:rsid w:val="004F0069"/>
    <w:rsid w:val="005160E3"/>
    <w:rsid w:val="00522FC7"/>
    <w:rsid w:val="005275C5"/>
    <w:rsid w:val="00533A8F"/>
    <w:rsid w:val="005744AA"/>
    <w:rsid w:val="00590708"/>
    <w:rsid w:val="005A0C89"/>
    <w:rsid w:val="005D3FA9"/>
    <w:rsid w:val="005F1D9A"/>
    <w:rsid w:val="00646368"/>
    <w:rsid w:val="00650BC0"/>
    <w:rsid w:val="00655B7C"/>
    <w:rsid w:val="006708D1"/>
    <w:rsid w:val="00673531"/>
    <w:rsid w:val="00696752"/>
    <w:rsid w:val="006A14D8"/>
    <w:rsid w:val="006A5EDF"/>
    <w:rsid w:val="006A7268"/>
    <w:rsid w:val="00792C2D"/>
    <w:rsid w:val="007B10A5"/>
    <w:rsid w:val="00806796"/>
    <w:rsid w:val="00824122"/>
    <w:rsid w:val="00837DF2"/>
    <w:rsid w:val="0085753C"/>
    <w:rsid w:val="008D4D2E"/>
    <w:rsid w:val="00916250"/>
    <w:rsid w:val="009209C0"/>
    <w:rsid w:val="00931FE6"/>
    <w:rsid w:val="009451A6"/>
    <w:rsid w:val="00973577"/>
    <w:rsid w:val="00976F44"/>
    <w:rsid w:val="009A6ABB"/>
    <w:rsid w:val="009B21DB"/>
    <w:rsid w:val="009D39B5"/>
    <w:rsid w:val="00A05E7D"/>
    <w:rsid w:val="00A43087"/>
    <w:rsid w:val="00A51C9C"/>
    <w:rsid w:val="00A81319"/>
    <w:rsid w:val="00A84586"/>
    <w:rsid w:val="00A925BC"/>
    <w:rsid w:val="00A9525F"/>
    <w:rsid w:val="00AA1D13"/>
    <w:rsid w:val="00AA3CD2"/>
    <w:rsid w:val="00AB17EE"/>
    <w:rsid w:val="00AC16F4"/>
    <w:rsid w:val="00B14ACE"/>
    <w:rsid w:val="00B21508"/>
    <w:rsid w:val="00B87B27"/>
    <w:rsid w:val="00BC171E"/>
    <w:rsid w:val="00BC5D7B"/>
    <w:rsid w:val="00BE0C31"/>
    <w:rsid w:val="00BF5037"/>
    <w:rsid w:val="00C90BBE"/>
    <w:rsid w:val="00CA2E83"/>
    <w:rsid w:val="00CC6E51"/>
    <w:rsid w:val="00D2561A"/>
    <w:rsid w:val="00D41715"/>
    <w:rsid w:val="00DB4450"/>
    <w:rsid w:val="00DF6285"/>
    <w:rsid w:val="00E21364"/>
    <w:rsid w:val="00E34FA0"/>
    <w:rsid w:val="00EB06CE"/>
    <w:rsid w:val="00EF4BA8"/>
    <w:rsid w:val="00F32B68"/>
    <w:rsid w:val="00F93FA0"/>
    <w:rsid w:val="00F96914"/>
    <w:rsid w:val="00FB3112"/>
    <w:rsid w:val="00FC03F5"/>
    <w:rsid w:val="00FE3E91"/>
    <w:rsid w:val="00FF4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59AE"/>
  <w15:chartTrackingRefBased/>
  <w15:docId w15:val="{F99859FA-6F20-48CC-B351-C5B2FA2A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CE"/>
    <w:pPr>
      <w:spacing w:after="0" w:line="240" w:lineRule="auto"/>
      <w:contextualSpacing/>
    </w:pPr>
    <w:rPr>
      <w:rFonts w:ascii="Calibri" w:eastAsia="Times New Roman" w:hAnsi="Calibri" w:cs="Times New Roman"/>
    </w:rPr>
  </w:style>
  <w:style w:type="paragraph" w:styleId="Heading2">
    <w:name w:val="heading 2"/>
    <w:basedOn w:val="Normal"/>
    <w:link w:val="Heading2Char"/>
    <w:uiPriority w:val="1"/>
    <w:qFormat/>
    <w:rsid w:val="00B87B27"/>
    <w:pPr>
      <w:widowControl w:val="0"/>
      <w:autoSpaceDE w:val="0"/>
      <w:autoSpaceDN w:val="0"/>
      <w:spacing w:line="271" w:lineRule="exact"/>
      <w:ind w:left="697" w:hanging="567"/>
      <w:contextualSpacing w:val="0"/>
      <w:outlineLvl w:val="1"/>
    </w:pPr>
    <w:rPr>
      <w:rFonts w:ascii="Arial" w:eastAsia="Arial" w:hAnsi="Arial" w:cs="Arial"/>
      <w:b/>
      <w:bCs/>
      <w:sz w:val="24"/>
      <w:szCs w:val="24"/>
      <w:lang w:eastAsia="en-GB" w:bidi="en-GB"/>
    </w:rPr>
  </w:style>
  <w:style w:type="paragraph" w:styleId="Heading5">
    <w:name w:val="heading 5"/>
    <w:basedOn w:val="Normal"/>
    <w:link w:val="Heading5Char"/>
    <w:uiPriority w:val="1"/>
    <w:qFormat/>
    <w:rsid w:val="00B87B27"/>
    <w:pPr>
      <w:widowControl w:val="0"/>
      <w:autoSpaceDE w:val="0"/>
      <w:autoSpaceDN w:val="0"/>
      <w:ind w:left="697" w:hanging="567"/>
      <w:contextualSpacing w:val="0"/>
      <w:outlineLvl w:val="4"/>
    </w:pPr>
    <w:rPr>
      <w:rFonts w:ascii="Arial" w:eastAsia="Arial" w:hAnsi="Arial" w:cs="Arial"/>
      <w:sz w:val="19"/>
      <w:szCs w:val="19"/>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06CE"/>
    <w:pPr>
      <w:spacing w:after="0" w:line="240" w:lineRule="auto"/>
    </w:pPr>
    <w:rPr>
      <w:rFonts w:ascii="Calibri" w:eastAsia="Times New Roman" w:hAnsi="Calibri" w:cs="Times New Roman"/>
    </w:rPr>
  </w:style>
  <w:style w:type="table" w:styleId="TableGrid">
    <w:name w:val="Table Grid"/>
    <w:basedOn w:val="TableNormal"/>
    <w:uiPriority w:val="59"/>
    <w:rsid w:val="00EB0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41715"/>
    <w:pPr>
      <w:ind w:left="720"/>
    </w:pPr>
  </w:style>
  <w:style w:type="character" w:styleId="Hyperlink">
    <w:name w:val="Hyperlink"/>
    <w:basedOn w:val="DefaultParagraphFont"/>
    <w:uiPriority w:val="99"/>
    <w:unhideWhenUsed/>
    <w:rsid w:val="00D41715"/>
    <w:rPr>
      <w:color w:val="0563C1" w:themeColor="hyperlink"/>
      <w:u w:val="single"/>
    </w:rPr>
  </w:style>
  <w:style w:type="character" w:customStyle="1" w:styleId="UnresolvedMention1">
    <w:name w:val="Unresolved Mention1"/>
    <w:basedOn w:val="DefaultParagraphFont"/>
    <w:uiPriority w:val="99"/>
    <w:semiHidden/>
    <w:unhideWhenUsed/>
    <w:rsid w:val="00D41715"/>
    <w:rPr>
      <w:color w:val="605E5C"/>
      <w:shd w:val="clear" w:color="auto" w:fill="E1DFDD"/>
    </w:rPr>
  </w:style>
  <w:style w:type="character" w:styleId="FollowedHyperlink">
    <w:name w:val="FollowedHyperlink"/>
    <w:basedOn w:val="DefaultParagraphFont"/>
    <w:uiPriority w:val="99"/>
    <w:semiHidden/>
    <w:unhideWhenUsed/>
    <w:rsid w:val="00D41715"/>
    <w:rPr>
      <w:color w:val="954F72" w:themeColor="followedHyperlink"/>
      <w:u w:val="single"/>
    </w:rPr>
  </w:style>
  <w:style w:type="character" w:styleId="Emphasis">
    <w:name w:val="Emphasis"/>
    <w:qFormat/>
    <w:rsid w:val="0085753C"/>
    <w:rPr>
      <w:rFonts w:ascii="Times New Roman" w:hAnsi="Times New Roman" w:cs="Times New Roman" w:hint="default"/>
      <w:i/>
      <w:iCs/>
    </w:rPr>
  </w:style>
  <w:style w:type="character" w:styleId="CommentReference">
    <w:name w:val="annotation reference"/>
    <w:basedOn w:val="DefaultParagraphFont"/>
    <w:uiPriority w:val="99"/>
    <w:semiHidden/>
    <w:unhideWhenUsed/>
    <w:rsid w:val="003B184E"/>
    <w:rPr>
      <w:sz w:val="16"/>
      <w:szCs w:val="16"/>
    </w:rPr>
  </w:style>
  <w:style w:type="paragraph" w:styleId="CommentText">
    <w:name w:val="annotation text"/>
    <w:basedOn w:val="Normal"/>
    <w:link w:val="CommentTextChar"/>
    <w:uiPriority w:val="99"/>
    <w:semiHidden/>
    <w:unhideWhenUsed/>
    <w:rsid w:val="003B184E"/>
    <w:rPr>
      <w:sz w:val="20"/>
      <w:szCs w:val="20"/>
    </w:rPr>
  </w:style>
  <w:style w:type="character" w:customStyle="1" w:styleId="CommentTextChar">
    <w:name w:val="Comment Text Char"/>
    <w:basedOn w:val="DefaultParagraphFont"/>
    <w:link w:val="CommentText"/>
    <w:uiPriority w:val="99"/>
    <w:semiHidden/>
    <w:rsid w:val="003B184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184E"/>
    <w:rPr>
      <w:b/>
      <w:bCs/>
    </w:rPr>
  </w:style>
  <w:style w:type="character" w:customStyle="1" w:styleId="CommentSubjectChar">
    <w:name w:val="Comment Subject Char"/>
    <w:basedOn w:val="CommentTextChar"/>
    <w:link w:val="CommentSubject"/>
    <w:uiPriority w:val="99"/>
    <w:semiHidden/>
    <w:rsid w:val="003B184E"/>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004076"/>
    <w:rPr>
      <w:color w:val="605E5C"/>
      <w:shd w:val="clear" w:color="auto" w:fill="E1DFDD"/>
    </w:rPr>
  </w:style>
  <w:style w:type="character" w:styleId="UnresolvedMention">
    <w:name w:val="Unresolved Mention"/>
    <w:basedOn w:val="DefaultParagraphFont"/>
    <w:uiPriority w:val="99"/>
    <w:semiHidden/>
    <w:unhideWhenUsed/>
    <w:rsid w:val="0000509F"/>
    <w:rPr>
      <w:color w:val="605E5C"/>
      <w:shd w:val="clear" w:color="auto" w:fill="E1DFDD"/>
    </w:rPr>
  </w:style>
  <w:style w:type="character" w:customStyle="1" w:styleId="Heading2Char">
    <w:name w:val="Heading 2 Char"/>
    <w:basedOn w:val="DefaultParagraphFont"/>
    <w:link w:val="Heading2"/>
    <w:uiPriority w:val="1"/>
    <w:rsid w:val="00B87B27"/>
    <w:rPr>
      <w:rFonts w:ascii="Arial" w:eastAsia="Arial" w:hAnsi="Arial" w:cs="Arial"/>
      <w:b/>
      <w:bCs/>
      <w:sz w:val="24"/>
      <w:szCs w:val="24"/>
      <w:lang w:eastAsia="en-GB" w:bidi="en-GB"/>
    </w:rPr>
  </w:style>
  <w:style w:type="character" w:customStyle="1" w:styleId="Heading5Char">
    <w:name w:val="Heading 5 Char"/>
    <w:basedOn w:val="DefaultParagraphFont"/>
    <w:link w:val="Heading5"/>
    <w:uiPriority w:val="1"/>
    <w:rsid w:val="00B87B27"/>
    <w:rPr>
      <w:rFonts w:ascii="Arial" w:eastAsia="Arial" w:hAnsi="Arial" w:cs="Arial"/>
      <w:sz w:val="19"/>
      <w:szCs w:val="19"/>
      <w:lang w:eastAsia="en-GB" w:bidi="en-GB"/>
    </w:rPr>
  </w:style>
  <w:style w:type="paragraph" w:styleId="BodyText">
    <w:name w:val="Body Text"/>
    <w:basedOn w:val="Normal"/>
    <w:link w:val="BodyTextChar"/>
    <w:uiPriority w:val="1"/>
    <w:qFormat/>
    <w:rsid w:val="00B87B27"/>
    <w:pPr>
      <w:widowControl w:val="0"/>
      <w:autoSpaceDE w:val="0"/>
      <w:autoSpaceDN w:val="0"/>
      <w:contextualSpacing w:val="0"/>
    </w:pPr>
    <w:rPr>
      <w:rFonts w:ascii="Arial" w:eastAsia="Arial" w:hAnsi="Arial" w:cs="Arial"/>
      <w:sz w:val="15"/>
      <w:szCs w:val="15"/>
      <w:lang w:eastAsia="en-GB" w:bidi="en-GB"/>
    </w:rPr>
  </w:style>
  <w:style w:type="character" w:customStyle="1" w:styleId="BodyTextChar">
    <w:name w:val="Body Text Char"/>
    <w:basedOn w:val="DefaultParagraphFont"/>
    <w:link w:val="BodyText"/>
    <w:uiPriority w:val="1"/>
    <w:rsid w:val="00B87B27"/>
    <w:rPr>
      <w:rFonts w:ascii="Arial" w:eastAsia="Arial" w:hAnsi="Arial" w:cs="Arial"/>
      <w:sz w:val="15"/>
      <w:szCs w:val="15"/>
      <w:lang w:eastAsia="en-GB" w:bidi="en-GB"/>
    </w:rPr>
  </w:style>
  <w:style w:type="paragraph" w:styleId="Footer">
    <w:name w:val="footer"/>
    <w:basedOn w:val="Normal"/>
    <w:link w:val="FooterChar"/>
    <w:uiPriority w:val="99"/>
    <w:unhideWhenUsed/>
    <w:rsid w:val="00B87B27"/>
    <w:pPr>
      <w:widowControl w:val="0"/>
      <w:tabs>
        <w:tab w:val="center" w:pos="4513"/>
        <w:tab w:val="right" w:pos="9026"/>
      </w:tabs>
      <w:autoSpaceDE w:val="0"/>
      <w:autoSpaceDN w:val="0"/>
      <w:contextualSpacing w:val="0"/>
    </w:pPr>
    <w:rPr>
      <w:rFonts w:ascii="Arial" w:eastAsia="Arial" w:hAnsi="Arial" w:cs="Arial"/>
      <w:lang w:eastAsia="en-GB" w:bidi="en-GB"/>
    </w:rPr>
  </w:style>
  <w:style w:type="character" w:customStyle="1" w:styleId="FooterChar">
    <w:name w:val="Footer Char"/>
    <w:basedOn w:val="DefaultParagraphFont"/>
    <w:link w:val="Footer"/>
    <w:uiPriority w:val="99"/>
    <w:rsid w:val="00B87B27"/>
    <w:rPr>
      <w:rFonts w:ascii="Arial" w:eastAsia="Arial" w:hAnsi="Arial" w:cs="Arial"/>
      <w:lang w:eastAsia="en-GB" w:bidi="en-GB"/>
    </w:rPr>
  </w:style>
  <w:style w:type="paragraph" w:styleId="Header">
    <w:name w:val="header"/>
    <w:basedOn w:val="Normal"/>
    <w:link w:val="HeaderChar"/>
    <w:uiPriority w:val="99"/>
    <w:unhideWhenUsed/>
    <w:rsid w:val="009B21DB"/>
    <w:pPr>
      <w:tabs>
        <w:tab w:val="center" w:pos="4513"/>
        <w:tab w:val="right" w:pos="9026"/>
      </w:tabs>
    </w:pPr>
  </w:style>
  <w:style w:type="character" w:customStyle="1" w:styleId="HeaderChar">
    <w:name w:val="Header Char"/>
    <w:basedOn w:val="DefaultParagraphFont"/>
    <w:link w:val="Header"/>
    <w:uiPriority w:val="99"/>
    <w:rsid w:val="009B21D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44425">
      <w:bodyDiv w:val="1"/>
      <w:marLeft w:val="0"/>
      <w:marRight w:val="0"/>
      <w:marTop w:val="0"/>
      <w:marBottom w:val="0"/>
      <w:divBdr>
        <w:top w:val="none" w:sz="0" w:space="0" w:color="auto"/>
        <w:left w:val="none" w:sz="0" w:space="0" w:color="auto"/>
        <w:bottom w:val="none" w:sz="0" w:space="0" w:color="auto"/>
        <w:right w:val="none" w:sz="0" w:space="0" w:color="auto"/>
      </w:divBdr>
    </w:div>
    <w:div w:id="13564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 at Wyton On The Hill Primary</dc:creator>
  <cp:keywords/>
  <dc:description/>
  <cp:lastModifiedBy>Jason Tuxworth</cp:lastModifiedBy>
  <cp:revision>2</cp:revision>
  <dcterms:created xsi:type="dcterms:W3CDTF">2022-08-27T09:56:00Z</dcterms:created>
  <dcterms:modified xsi:type="dcterms:W3CDTF">2022-08-27T09:56:00Z</dcterms:modified>
</cp:coreProperties>
</file>