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28m8tkz7j5x" w:id="0"/>
      <w:bookmarkEnd w:id="0"/>
      <w:r w:rsidDel="00000000" w:rsidR="00000000" w:rsidRPr="00000000">
        <w:rPr>
          <w:b w:val="1"/>
          <w:bCs w:val="1"/>
          <w:sz w:val="46"/>
          <w:szCs w:val="46"/>
          <w:rtl w:val="0"/>
        </w:rPr>
        <w:t xml:space="preserve">Rough Objections to Expressionalism: Addressing Them Head-On</w:t>
      </w:r>
    </w:p>
    <w:p w:rsidR="00000000" w:rsidDel="00000000" w:rsidP="00000000" w:rsidRDefault="00000000" w:rsidRPr="00000000" w14:paraId="00000002">
      <w:pPr>
        <w:spacing w:after="240" w:before="240" w:lineRule="auto"/>
        <w:rPr/>
      </w:pPr>
      <w:r w:rsidDel="00000000" w:rsidR="00000000" w:rsidRPr="00000000">
        <w:rPr>
          <w:rtl w:val="0"/>
        </w:rPr>
        <w:t xml:space="preserve">Expressionalism is built to handle criticism—it's designed for open debate and refinement. Below, I've organized 14 common critiques into four clear categories: </w:t>
      </w:r>
      <w:r w:rsidDel="00000000" w:rsidR="00000000" w:rsidRPr="00000000">
        <w:rPr>
          <w:b w:val="1"/>
          <w:bCs w:val="1"/>
          <w:rtl w:val="0"/>
        </w:rPr>
        <w:t xml:space="preserve">Logical Concerns</w:t>
      </w:r>
      <w:r w:rsidDel="00000000" w:rsidR="00000000" w:rsidRPr="00000000">
        <w:rPr>
          <w:rtl w:val="0"/>
        </w:rPr>
        <w:t xml:space="preserve">, </w:t>
      </w:r>
      <w:r w:rsidDel="00000000" w:rsidR="00000000" w:rsidRPr="00000000">
        <w:rPr>
          <w:b w:val="1"/>
          <w:bCs w:val="1"/>
          <w:rtl w:val="0"/>
        </w:rPr>
        <w:t xml:space="preserve">Practical Questions</w:t>
      </w:r>
      <w:r w:rsidDel="00000000" w:rsidR="00000000" w:rsidRPr="00000000">
        <w:rPr>
          <w:rtl w:val="0"/>
        </w:rPr>
        <w:t xml:space="preserve">, </w:t>
      </w:r>
      <w:r w:rsidDel="00000000" w:rsidR="00000000" w:rsidRPr="00000000">
        <w:rPr>
          <w:b w:val="1"/>
          <w:bCs w:val="1"/>
          <w:rtl w:val="0"/>
        </w:rPr>
        <w:t xml:space="preserve">Ethical Worries</w:t>
      </w:r>
      <w:r w:rsidDel="00000000" w:rsidR="00000000" w:rsidRPr="00000000">
        <w:rPr>
          <w:rtl w:val="0"/>
        </w:rPr>
        <w:t xml:space="preserve">, and </w:t>
      </w:r>
      <w:r w:rsidDel="00000000" w:rsidR="00000000" w:rsidRPr="00000000">
        <w:rPr>
          <w:b w:val="1"/>
          <w:bCs w:val="1"/>
          <w:rtl w:val="0"/>
        </w:rPr>
        <w:t xml:space="preserve">Technical Challenges</w:t>
      </w:r>
      <w:r w:rsidDel="00000000" w:rsidR="00000000" w:rsidRPr="00000000">
        <w:rPr>
          <w:rtl w:val="0"/>
        </w:rPr>
        <w:t xml:space="preserve">. Each includes:</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b w:val="1"/>
          <w:bCs w:val="1"/>
          <w:rtl w:val="0"/>
        </w:rPr>
        <w:t xml:space="preserve">Critique</w:t>
      </w:r>
      <w:r w:rsidDel="00000000" w:rsidR="00000000" w:rsidRPr="00000000">
        <w:rPr>
          <w:rtl w:val="0"/>
        </w:rPr>
        <w:t xml:space="preserve">: A straightforward statement of the objection.</w:t>
      </w:r>
    </w:p>
    <w:p w:rsidR="00000000" w:rsidDel="00000000" w:rsidP="00000000" w:rsidRDefault="00000000" w:rsidRPr="00000000" w14:paraId="00000004">
      <w:pPr>
        <w:numPr>
          <w:ilvl w:val="0"/>
          <w:numId w:val="1"/>
        </w:numPr>
        <w:spacing w:after="240" w:before="0" w:beforeAutospacing="0" w:lineRule="auto"/>
        <w:ind w:left="720" w:hanging="360"/>
      </w:pPr>
      <w:r w:rsidDel="00000000" w:rsidR="00000000" w:rsidRPr="00000000">
        <w:rPr>
          <w:b w:val="1"/>
          <w:bCs w:val="1"/>
          <w:rtl w:val="0"/>
        </w:rPr>
        <w:t xml:space="preserve">Rebuttal</w:t>
      </w:r>
      <w:r w:rsidDel="00000000" w:rsidR="00000000" w:rsidRPr="00000000">
        <w:rPr>
          <w:rtl w:val="0"/>
        </w:rPr>
        <w:t xml:space="preserve">: A detailed, plain-English response explaining why it doesn't undermine the framework, using everyday examples and logic.</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vdjngu8cm5e" w:id="1"/>
      <w:bookmarkEnd w:id="1"/>
      <w:r w:rsidDel="00000000" w:rsidR="00000000" w:rsidRPr="00000000">
        <w:rPr>
          <w:b w:val="1"/>
          <w:bCs w:val="1"/>
          <w:sz w:val="34"/>
          <w:szCs w:val="34"/>
          <w:rtl w:val="0"/>
        </w:rPr>
        <w:t xml:space="preserve">1. Logical Concerns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xj2p8fu4fg5v" w:id="2"/>
      <w:bookmarkEnd w:id="2"/>
      <w:r w:rsidDel="00000000" w:rsidR="00000000" w:rsidRPr="00000000">
        <w:rPr>
          <w:b w:val="1"/>
          <w:bCs w:val="1"/>
          <w:color w:val="000000"/>
          <w:sz w:val="26"/>
          <w:szCs w:val="26"/>
          <w:rtl w:val="0"/>
        </w:rPr>
        <w:t xml:space="preserve">Critique 1: Circularity</w:t>
      </w:r>
    </w:p>
    <w:p w:rsidR="00000000" w:rsidDel="00000000" w:rsidP="00000000" w:rsidRDefault="00000000" w:rsidRPr="00000000" w14:paraId="00000007">
      <w:pPr>
        <w:spacing w:after="240" w:before="240" w:lineRule="auto"/>
        <w:rPr/>
      </w:pPr>
      <w:r w:rsidDel="00000000" w:rsidR="00000000" w:rsidRPr="00000000">
        <w:rPr>
          <w:rtl w:val="0"/>
        </w:rPr>
        <w:t xml:space="preserve">The framework is tautological and self-referential—everything, including critiques of it, gets called an "expression," creating an endless loop with no solid foundation, like a snake eating its tail.</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Rebuttal</w:t>
      </w:r>
      <w:r w:rsidDel="00000000" w:rsidR="00000000" w:rsidRPr="00000000">
        <w:rPr>
          <w:rtl w:val="0"/>
        </w:rPr>
        <w:t xml:space="preserve">: Every system of thought starts with some kind of loop; it's unavoidable at the foundation. Math relies on axioms that assume themselves true to get started, science assumes our senses reliably report reality to test hypotheses, and even denying the framework makes a claim that </w:t>
      </w:r>
      <w:r w:rsidDel="00000000" w:rsidR="00000000" w:rsidRPr="00000000">
        <w:rPr>
          <w:i w:val="1"/>
          <w:iCs w:val="1"/>
          <w:rtl w:val="0"/>
        </w:rPr>
        <w:t xml:space="preserve">itself</w:t>
      </w:r>
      <w:r w:rsidDel="00000000" w:rsidR="00000000" w:rsidRPr="00000000">
        <w:rPr>
          <w:rtl w:val="0"/>
        </w:rPr>
        <w:t xml:space="preserve"> becomes part of the discussion. Expressionalism doesn't hide this—it embraces it as the necessary spark for any reasoning. The key is testing: If the loop leads to contradictions or dead ends, it breaks down under scrutiny. Here, objections like this one actually </w:t>
      </w:r>
      <w:r w:rsidDel="00000000" w:rsidR="00000000" w:rsidRPr="00000000">
        <w:rPr>
          <w:i w:val="1"/>
          <w:iCs w:val="1"/>
          <w:rtl w:val="0"/>
        </w:rPr>
        <w:t xml:space="preserve">strengthen</w:t>
      </w:r>
      <w:r w:rsidDel="00000000" w:rsidR="00000000" w:rsidRPr="00000000">
        <w:rPr>
          <w:rtl w:val="0"/>
        </w:rPr>
        <w:t xml:space="preserve"> it by showing how claims interact and refine each other, turning potential weakness into a way to build clearer understanding.</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etz326rad0k4" w:id="3"/>
      <w:bookmarkEnd w:id="3"/>
      <w:r w:rsidDel="00000000" w:rsidR="00000000" w:rsidRPr="00000000">
        <w:rPr>
          <w:b w:val="1"/>
          <w:bCs w:val="1"/>
          <w:color w:val="000000"/>
          <w:sz w:val="26"/>
          <w:szCs w:val="26"/>
          <w:rtl w:val="0"/>
        </w:rPr>
        <w:t xml:space="preserve">Critique 2: Fallibility Isn't Enforced</w:t>
      </w:r>
    </w:p>
    <w:p w:rsidR="00000000" w:rsidDel="00000000" w:rsidP="00000000" w:rsidRDefault="00000000" w:rsidRPr="00000000" w14:paraId="0000000A">
      <w:pPr>
        <w:spacing w:after="240" w:before="240" w:lineRule="auto"/>
        <w:rPr/>
      </w:pPr>
      <w:r w:rsidDel="00000000" w:rsidR="00000000" w:rsidRPr="00000000">
        <w:rPr>
          <w:rtl w:val="0"/>
        </w:rPr>
        <w:t xml:space="preserve">Claiming the framework is "fallible" sounds good, but the checks for errors (like thresholds for inconsistency) seem arbitrary and could just lead to endless tweaks without real fixes.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Rebuttal</w:t>
      </w:r>
      <w:r w:rsidDel="00000000" w:rsidR="00000000" w:rsidRPr="00000000">
        <w:rPr>
          <w:rtl w:val="0"/>
        </w:rPr>
        <w:t xml:space="preserve">: Fallibility means building in ways to spot and fix problems automatically, with flexible rules that adapt to the input. For straightforward claims, tight checks catch issues quickly; for messy, real-world stuff like emotions or experiences, looser ones allow room without forcing false precision. It's like a car's diagnostic system: Lights flash for minor glitches but give warnings, not shutdowns, for complex issues. This prevents over-rigidity while ensuring useless parts get flagged and sidelined, letting the strong elements shine through. Users can always adjust and retest, making it self-improving rather than brittle.</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6lbktal5eqs" w:id="4"/>
      <w:bookmarkEnd w:id="4"/>
      <w:r w:rsidDel="00000000" w:rsidR="00000000" w:rsidRPr="00000000">
        <w:rPr>
          <w:b w:val="1"/>
          <w:bCs w:val="1"/>
          <w:sz w:val="34"/>
          <w:szCs w:val="34"/>
          <w:rtl w:val="0"/>
        </w:rPr>
        <w:t xml:space="preserve">2. Practical Questions</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pixaiwpvu3vm" w:id="5"/>
      <w:bookmarkEnd w:id="5"/>
      <w:r w:rsidDel="00000000" w:rsidR="00000000" w:rsidRPr="00000000">
        <w:rPr>
          <w:b w:val="1"/>
          <w:bCs w:val="1"/>
          <w:color w:val="000000"/>
          <w:sz w:val="26"/>
          <w:szCs w:val="26"/>
          <w:rtl w:val="0"/>
        </w:rPr>
        <w:t xml:space="preserve">Critique 3: Lacks Real-World Usefulness</w:t>
      </w:r>
    </w:p>
    <w:p w:rsidR="00000000" w:rsidDel="00000000" w:rsidP="00000000" w:rsidRDefault="00000000" w:rsidRPr="00000000" w14:paraId="0000000E">
      <w:pPr>
        <w:spacing w:after="240" w:before="240" w:lineRule="auto"/>
        <w:rPr/>
      </w:pPr>
      <w:r w:rsidDel="00000000" w:rsidR="00000000" w:rsidRPr="00000000">
        <w:rPr>
          <w:rtl w:val="0"/>
        </w:rPr>
        <w:t xml:space="preserve">The framework feels like abstract reflection with no practical fixes for everyday problems, like emergencies or decisions—it's neutral but useless.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Rebuttal</w:t>
      </w:r>
      <w:r w:rsidDel="00000000" w:rsidR="00000000" w:rsidRPr="00000000">
        <w:rPr>
          <w:rtl w:val="0"/>
        </w:rPr>
        <w:t xml:space="preserve">: It's a mirror for sharpening </w:t>
      </w:r>
      <w:r w:rsidDel="00000000" w:rsidR="00000000" w:rsidRPr="00000000">
        <w:rPr>
          <w:i w:val="1"/>
          <w:iCs w:val="1"/>
          <w:rtl w:val="0"/>
        </w:rPr>
        <w:t xml:space="preserve">your</w:t>
      </w:r>
      <w:r w:rsidDel="00000000" w:rsidR="00000000" w:rsidRPr="00000000">
        <w:rPr>
          <w:rtl w:val="0"/>
        </w:rPr>
        <w:t xml:space="preserve"> thinking, not a pre-packaged toolbox of answers. In a crisis, you don't need philosophy—you act on instinct. But afterward, it helps unpack what happened: Why did that choice feel right or wrong? What gaps in understanding led there? By breaking down ideas into connectable parts and unresolvable mysteries, it reveals hidden assumptions, making future decisions clearer and more honest. Think of it like a post-game analysis in sports: Not for playing the match, but for getting better next time. Real value emerges in quiet reflection, turning vague worries into actionable insights.</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f7k9i4nwzms8" w:id="6"/>
      <w:bookmarkEnd w:id="6"/>
      <w:r w:rsidDel="00000000" w:rsidR="00000000" w:rsidRPr="00000000">
        <w:rPr>
          <w:b w:val="1"/>
          <w:bCs w:val="1"/>
          <w:color w:val="000000"/>
          <w:sz w:val="26"/>
          <w:szCs w:val="26"/>
          <w:rtl w:val="0"/>
        </w:rPr>
        <w:t xml:space="preserve">Critique 4: Too Dense and Inaccessible</w:t>
      </w:r>
    </w:p>
    <w:p w:rsidR="00000000" w:rsidDel="00000000" w:rsidP="00000000" w:rsidRDefault="00000000" w:rsidRPr="00000000" w14:paraId="00000011">
      <w:pPr>
        <w:spacing w:after="240" w:before="240" w:lineRule="auto"/>
        <w:rPr/>
      </w:pPr>
      <w:r w:rsidDel="00000000" w:rsidR="00000000" w:rsidRPr="00000000">
        <w:rPr>
          <w:rtl w:val="0"/>
        </w:rPr>
        <w:t xml:space="preserve">The writing is packed with math symbols, technical terms, and 11 layered steps—overwhelming for anyone not already a philosophy expert.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Rebuttal</w:t>
      </w:r>
      <w:r w:rsidDel="00000000" w:rsidR="00000000" w:rsidRPr="00000000">
        <w:rPr>
          <w:rtl w:val="0"/>
        </w:rPr>
        <w:t xml:space="preserve">: Density matches the depth: Simple ideas get simple explanations (like the "sky is blue" example), while complex ones need structure to avoid vagueness. It's layered like a good book—skim summaries for quick hits, dive deeper for full rigor. Plain-language overviews start every section, and examples walk through real cases. For beginners, start with one critique here or a basic demo; experts get the full machinery. Accessibility improves with use: Re-reading or tweaking examples clarifies it naturally, rewarding effort without dumbing down.</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eekk4as6bvx" w:id="7"/>
      <w:bookmarkEnd w:id="7"/>
      <w:r w:rsidDel="00000000" w:rsidR="00000000" w:rsidRPr="00000000">
        <w:rPr>
          <w:b w:val="1"/>
          <w:bCs w:val="1"/>
          <w:sz w:val="34"/>
          <w:szCs w:val="34"/>
          <w:rtl w:val="0"/>
        </w:rPr>
        <w:t xml:space="preserve">3. Ethical Worries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k38skjdcczb" w:id="8"/>
      <w:bookmarkEnd w:id="8"/>
      <w:r w:rsidDel="00000000" w:rsidR="00000000" w:rsidRPr="00000000">
        <w:rPr>
          <w:b w:val="1"/>
          <w:bCs w:val="1"/>
          <w:color w:val="000000"/>
          <w:sz w:val="26"/>
          <w:szCs w:val="26"/>
          <w:rtl w:val="0"/>
        </w:rPr>
        <w:t xml:space="preserve">Critique 5: Leads to Nihilism and Pointlessness</w:t>
      </w:r>
    </w:p>
    <w:p w:rsidR="00000000" w:rsidDel="00000000" w:rsidP="00000000" w:rsidRDefault="00000000" w:rsidRPr="00000000" w14:paraId="00000015">
      <w:pPr>
        <w:spacing w:after="240" w:before="240" w:lineRule="auto"/>
        <w:rPr/>
      </w:pPr>
      <w:r w:rsidDel="00000000" w:rsidR="00000000" w:rsidRPr="00000000">
        <w:rPr>
          <w:rtl w:val="0"/>
        </w:rPr>
        <w:t xml:space="preserve">Reducing everything—life, God, morality—to "expressions" strips away inherent meaning: Why care about anything if it's all just words with no real purpose?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Rebuttal</w:t>
      </w:r>
      <w:r w:rsidDel="00000000" w:rsidR="00000000" w:rsidRPr="00000000">
        <w:rPr>
          <w:rtl w:val="0"/>
        </w:rPr>
        <w:t xml:space="preserve">: Far from nihilism, it </w:t>
      </w:r>
      <w:r w:rsidDel="00000000" w:rsidR="00000000" w:rsidRPr="00000000">
        <w:rPr>
          <w:i w:val="1"/>
          <w:iCs w:val="1"/>
          <w:rtl w:val="0"/>
        </w:rPr>
        <w:t xml:space="preserve">highlights</w:t>
      </w:r>
      <w:r w:rsidDel="00000000" w:rsidR="00000000" w:rsidRPr="00000000">
        <w:rPr>
          <w:rtl w:val="0"/>
        </w:rPr>
        <w:t xml:space="preserve"> why things matter to you. Asking "What's the point?" is already proof you care—your question creates meaning through the search itself. Morality isn't erased; it's grounded in real consequences: Actions echo back as regrets, joys, or relationships that either connect or leave gaps. No cosmic rulebook needed—just honest feedback from how choices play out in your life. It frees you from rigid dogmas, letting purpose emerge from what </w:t>
      </w:r>
      <w:r w:rsidDel="00000000" w:rsidR="00000000" w:rsidRPr="00000000">
        <w:rPr>
          <w:i w:val="1"/>
          <w:iCs w:val="1"/>
          <w:rtl w:val="0"/>
        </w:rPr>
        <w:t xml:space="preserve">sticks</w:t>
      </w:r>
      <w:r w:rsidDel="00000000" w:rsidR="00000000" w:rsidRPr="00000000">
        <w:rPr>
          <w:rtl w:val="0"/>
        </w:rPr>
        <w:t xml:space="preserve"> for you personally, like choosing kindness because it builds bonds that feel solid, not because a book says so.</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lo7inlkcrdnq" w:id="9"/>
      <w:bookmarkEnd w:id="9"/>
      <w:r w:rsidDel="00000000" w:rsidR="00000000" w:rsidRPr="00000000">
        <w:rPr>
          <w:b w:val="1"/>
          <w:bCs w:val="1"/>
          <w:color w:val="000000"/>
          <w:sz w:val="26"/>
          <w:szCs w:val="26"/>
          <w:rtl w:val="0"/>
        </w:rPr>
        <w:t xml:space="preserve">Critique 6: No Guardrails Against Misuse</w:t>
      </w:r>
    </w:p>
    <w:p w:rsidR="00000000" w:rsidDel="00000000" w:rsidP="00000000" w:rsidRDefault="00000000" w:rsidRPr="00000000" w14:paraId="00000018">
      <w:pPr>
        <w:spacing w:after="240" w:before="240" w:lineRule="auto"/>
        <w:rPr/>
      </w:pPr>
      <w:r w:rsidDel="00000000" w:rsidR="00000000" w:rsidRPr="00000000">
        <w:rPr>
          <w:rtl w:val="0"/>
        </w:rPr>
        <w:t xml:space="preserve">Without ethical rules, it could justify harm—like ignoring downsides to rationalize bad actions, since everything's "neutral."</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Rebuttal</w:t>
      </w:r>
      <w:r w:rsidDel="00000000" w:rsidR="00000000" w:rsidRPr="00000000">
        <w:rPr>
          <w:rtl w:val="0"/>
        </w:rPr>
        <w:t xml:space="preserve">: Neutrality is a feature, not a flaw: Like a hammer, it builds houses or breaks thumbs depending on the user. The framework doesn't dictate right/wrong—it </w:t>
      </w:r>
      <w:r w:rsidDel="00000000" w:rsidR="00000000" w:rsidRPr="00000000">
        <w:rPr>
          <w:i w:val="1"/>
          <w:iCs w:val="1"/>
          <w:rtl w:val="0"/>
        </w:rPr>
        <w:t xml:space="preserve">exposes</w:t>
      </w:r>
      <w:r w:rsidDel="00000000" w:rsidR="00000000" w:rsidRPr="00000000">
        <w:rPr>
          <w:rtl w:val="0"/>
        </w:rPr>
        <w:t xml:space="preserve"> imbalances. Force a bad idea, and inconsistencies pile up, showing cracks (like regret or fallout) that demand attention. Misuse doesn't "win"; it backfires by creating unresolved tensions that nag until addressed. True ethics come from facing those feedbacks head-on, not imposed rules—making choices more thoughtful, not reckless.</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in4qt6ibasv" w:id="10"/>
      <w:bookmarkEnd w:id="10"/>
      <w:r w:rsidDel="00000000" w:rsidR="00000000" w:rsidRPr="00000000">
        <w:rPr>
          <w:b w:val="1"/>
          <w:bCs w:val="1"/>
          <w:sz w:val="34"/>
          <w:szCs w:val="34"/>
          <w:rtl w:val="0"/>
        </w:rPr>
        <w:t xml:space="preserve">4. Technical Challenges</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m3xo5647idvv" w:id="11"/>
      <w:bookmarkEnd w:id="11"/>
      <w:r w:rsidDel="00000000" w:rsidR="00000000" w:rsidRPr="00000000">
        <w:rPr>
          <w:b w:val="1"/>
          <w:bCs w:val="1"/>
          <w:color w:val="000000"/>
          <w:sz w:val="26"/>
          <w:szCs w:val="26"/>
          <w:rtl w:val="0"/>
        </w:rPr>
        <w:t xml:space="preserve">Critique 7: Equity Feels Performative</w:t>
      </w:r>
    </w:p>
    <w:p w:rsidR="00000000" w:rsidDel="00000000" w:rsidP="00000000" w:rsidRDefault="00000000" w:rsidRPr="00000000" w14:paraId="0000001C">
      <w:pPr>
        <w:spacing w:after="240" w:before="240" w:lineRule="auto"/>
        <w:rPr/>
      </w:pPr>
      <w:r w:rsidDel="00000000" w:rsidR="00000000" w:rsidRPr="00000000">
        <w:rPr>
          <w:rtl w:val="0"/>
        </w:rPr>
        <w:t xml:space="preserve">Claiming fairness for diverse views (like Eastern voids or indigenous ideas) via tweaks sounds inclusive but could still favor Western logic in practice.</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Rebuttal</w:t>
      </w:r>
      <w:r w:rsidDel="00000000" w:rsidR="00000000" w:rsidRPr="00000000">
        <w:rPr>
          <w:rtl w:val="0"/>
        </w:rPr>
        <w:t xml:space="preserve">: Fairness is active and adjustable: Starting points gently favor overlooked angles, but you control them—add keywords or examples from any tradition, and it shifts to match. Vague or biased inputs get called out as such, prompting clearer restatements. It's tested rigorously: If one side dominates unfairly, alarms go off, boosting the weaker view. This keeps balance without forcing agreement, letting all perspectives compete on equal footing.</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nkx9w4d67g5p" w:id="12"/>
      <w:bookmarkEnd w:id="12"/>
      <w:r w:rsidDel="00000000" w:rsidR="00000000" w:rsidRPr="00000000">
        <w:rPr>
          <w:b w:val="1"/>
          <w:bCs w:val="1"/>
          <w:color w:val="000000"/>
          <w:sz w:val="26"/>
          <w:szCs w:val="26"/>
          <w:rtl w:val="0"/>
        </w:rPr>
        <w:t xml:space="preserve">Critique 8: Harmony Rewards Messiness</w:t>
      </w:r>
    </w:p>
    <w:p w:rsidR="00000000" w:rsidDel="00000000" w:rsidP="00000000" w:rsidRDefault="00000000" w:rsidRPr="00000000" w14:paraId="0000001F">
      <w:pPr>
        <w:spacing w:after="240" w:before="240" w:lineRule="auto"/>
        <w:rPr/>
      </w:pPr>
      <w:r w:rsidDel="00000000" w:rsidR="00000000" w:rsidRPr="00000000">
        <w:rPr>
          <w:rtl w:val="0"/>
        </w:rPr>
        <w:t xml:space="preserve">Measuring "harmony" by embracing contradictions and fragility seems to celebrate confusion over clarity.</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Rebuttal</w:t>
      </w:r>
      <w:r w:rsidDel="00000000" w:rsidR="00000000" w:rsidRPr="00000000">
        <w:rPr>
          <w:rtl w:val="0"/>
        </w:rPr>
        <w:t xml:space="preserve">: Harmony isn't perfection—it's balance amid tension, like a good conversation where clashes spark insights. Clean, simple answers score high for stability; thorny paradoxes get a nudge to explore further because that's where breakthroughs hide (think scientific debates). It signals "keep digging" without mandating it, giving you agency: Smooth? Move on. Messy? Worth the effort. This mirrors real life—easy wins are forgettable; hard ones endure.</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8as88gdwr5np" w:id="13"/>
      <w:bookmarkEnd w:id="13"/>
      <w:r w:rsidDel="00000000" w:rsidR="00000000" w:rsidRPr="00000000">
        <w:rPr>
          <w:b w:val="1"/>
          <w:bCs w:val="1"/>
          <w:color w:val="000000"/>
          <w:sz w:val="26"/>
          <w:szCs w:val="26"/>
          <w:rtl w:val="0"/>
        </w:rPr>
        <w:t xml:space="preserve">Critique 9: Tool Limits for Non-Text Inputs</w:t>
      </w:r>
    </w:p>
    <w:p w:rsidR="00000000" w:rsidDel="00000000" w:rsidP="00000000" w:rsidRDefault="00000000" w:rsidRPr="00000000" w14:paraId="00000022">
      <w:pPr>
        <w:spacing w:after="240" w:before="240" w:lineRule="auto"/>
        <w:rPr/>
      </w:pPr>
      <w:r w:rsidDel="00000000" w:rsidR="00000000" w:rsidRPr="00000000">
        <w:rPr>
          <w:rtl w:val="0"/>
        </w:rPr>
        <w:t xml:space="preserve">Handling images, videos, or PDFs assumes perfect tech access; real-world hybrids get messy without manual workarounds.</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Rebuttal</w:t>
      </w:r>
      <w:r w:rsidDel="00000000" w:rsidR="00000000" w:rsidRPr="00000000">
        <w:rPr>
          <w:rtl w:val="0"/>
        </w:rPr>
        <w:t xml:space="preserve">: Everything converts to analyzable basics: Pixels become patterns, words from scans, frames into sequences—simple math does the heavy lifting. Boundaries are flexible—you decide what to focus on (whole file or snippet). No perfect setup needed; even rough inputs yield useful breakdowns, improving as you refine. It's robust for everyday use, not lab-only.</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sdpk337naupn" w:id="14"/>
      <w:bookmarkEnd w:id="14"/>
      <w:r w:rsidDel="00000000" w:rsidR="00000000" w:rsidRPr="00000000">
        <w:rPr>
          <w:b w:val="1"/>
          <w:bCs w:val="1"/>
          <w:color w:val="000000"/>
          <w:sz w:val="26"/>
          <w:szCs w:val="26"/>
          <w:rtl w:val="0"/>
        </w:rPr>
        <w:t xml:space="preserve">Critique 10: Endless Loops Risk Burnout</w:t>
      </w:r>
    </w:p>
    <w:p w:rsidR="00000000" w:rsidDel="00000000" w:rsidP="00000000" w:rsidRDefault="00000000" w:rsidRPr="00000000" w14:paraId="00000025">
      <w:pPr>
        <w:spacing w:after="240" w:before="240" w:lineRule="auto"/>
        <w:rPr/>
      </w:pPr>
      <w:r w:rsidDel="00000000" w:rsidR="00000000" w:rsidRPr="00000000">
        <w:rPr>
          <w:rtl w:val="0"/>
        </w:rPr>
        <w:t xml:space="preserve">Open-ended refinement invites infinite tweaking, turning analysis into an exhausting rabbit hole.</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Rebuttal</w:t>
      </w:r>
      <w:r w:rsidDel="00000000" w:rsidR="00000000" w:rsidRPr="00000000">
        <w:rPr>
          <w:rtl w:val="0"/>
        </w:rPr>
        <w:t xml:space="preserve">: Loops are optional—you stop anytime results feel solid. It's like editing a draft: One pass for quick wins, more for polish. Burnout? That's your cue to hold and move on. Freedom over forced stops respects how thinking actually works—iterative, not linear—while clear signals guide when enough's enough.</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7zmqpqypxhu8" w:id="15"/>
      <w:bookmarkEnd w:id="15"/>
      <w:r w:rsidDel="00000000" w:rsidR="00000000" w:rsidRPr="00000000">
        <w:rPr>
          <w:b w:val="1"/>
          <w:bCs w:val="1"/>
          <w:color w:val="000000"/>
          <w:sz w:val="26"/>
          <w:szCs w:val="26"/>
          <w:rtl w:val="0"/>
        </w:rPr>
        <w:t xml:space="preserve">Critique 11: Implementation Details Are Vague</w:t>
      </w:r>
    </w:p>
    <w:p w:rsidR="00000000" w:rsidDel="00000000" w:rsidP="00000000" w:rsidRDefault="00000000" w:rsidRPr="00000000" w14:paraId="00000028">
      <w:pPr>
        <w:spacing w:after="240" w:before="240" w:lineRule="auto"/>
        <w:rPr/>
      </w:pPr>
      <w:r w:rsidDel="00000000" w:rsidR="00000000" w:rsidRPr="00000000">
        <w:rPr>
          <w:rtl w:val="0"/>
        </w:rPr>
        <w:t xml:space="preserve">References to simulations or code formulas lack full examples, leaving tech unclear.</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Rebuttal</w:t>
      </w:r>
      <w:r w:rsidDel="00000000" w:rsidR="00000000" w:rsidRPr="00000000">
        <w:rPr>
          <w:rtl w:val="0"/>
        </w:rPr>
        <w:t xml:space="preserve">: Core ideas stand alone without code; examples and guidelines provide anchors (e.g., step-by-step "sky blue" demo). Full scripts available on request—focus is human insight, not automation. Start simple, build as needed.</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5cqc2hitaa0v" w:id="16"/>
      <w:bookmarkEnd w:id="16"/>
      <w:r w:rsidDel="00000000" w:rsidR="00000000" w:rsidRPr="00000000">
        <w:rPr>
          <w:b w:val="1"/>
          <w:bCs w:val="1"/>
          <w:color w:val="000000"/>
          <w:sz w:val="26"/>
          <w:szCs w:val="26"/>
          <w:rtl w:val="0"/>
        </w:rPr>
        <w:t xml:space="preserve">Critique 12: Edge Cases for Mixed Inputs</w:t>
      </w:r>
    </w:p>
    <w:p w:rsidR="00000000" w:rsidDel="00000000" w:rsidP="00000000" w:rsidRDefault="00000000" w:rsidRPr="00000000" w14:paraId="0000002B">
      <w:pPr>
        <w:spacing w:after="240" w:before="240" w:lineRule="auto"/>
        <w:rPr/>
      </w:pPr>
      <w:r w:rsidDel="00000000" w:rsidR="00000000" w:rsidRPr="00000000">
        <w:rPr>
          <w:rtl w:val="0"/>
        </w:rPr>
        <w:t xml:space="preserve">Files with text + images need too much manual splitting.</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Rebuttal</w:t>
      </w:r>
      <w:r w:rsidDel="00000000" w:rsidR="00000000" w:rsidRPr="00000000">
        <w:rPr>
          <w:rtl w:val="0"/>
        </w:rPr>
        <w:t xml:space="preserve">: Auto-detects and chunks smartly—text here, visuals there—treating them as connected pieces. No hassle; results flow naturally.</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8php3g2w5yaj" w:id="17"/>
      <w:bookmarkEnd w:id="17"/>
      <w:r w:rsidDel="00000000" w:rsidR="00000000" w:rsidRPr="00000000">
        <w:rPr>
          <w:b w:val="1"/>
          <w:bCs w:val="1"/>
          <w:color w:val="000000"/>
          <w:sz w:val="26"/>
          <w:szCs w:val="26"/>
          <w:rtl w:val="0"/>
        </w:rPr>
        <w:t xml:space="preserve">Critique 13: Lacks Originality—Just Repackaged Ideas</w:t>
      </w:r>
    </w:p>
    <w:p w:rsidR="00000000" w:rsidDel="00000000" w:rsidP="00000000" w:rsidRDefault="00000000" w:rsidRPr="00000000" w14:paraId="0000002E">
      <w:pPr>
        <w:spacing w:after="240" w:before="240" w:lineRule="auto"/>
        <w:rPr/>
      </w:pPr>
      <w:r w:rsidDel="00000000" w:rsidR="00000000" w:rsidRPr="00000000">
        <w:rPr>
          <w:rtl w:val="0"/>
        </w:rPr>
        <w:t xml:space="preserve">It's Hegelian dialectics or Buddhist emptiness reheated with extra steps—not truly new.</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Rebuttal</w:t>
      </w:r>
      <w:r w:rsidDel="00000000" w:rsidR="00000000" w:rsidRPr="00000000">
        <w:rPr>
          <w:rtl w:val="0"/>
        </w:rPr>
        <w:t xml:space="preserve">: It blends the best without copying: Western logic's precision + Eastern openness + modern computation, in a neutral starter kit anyone can tweak. 11 steps? Modular—use 3 for basics, all for depth. Fresh because it's testable and hackable, evolving with input.</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