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79D18" w14:textId="6AAC5F81" w:rsidR="003C3D33" w:rsidRPr="0035692A" w:rsidRDefault="003C3D33" w:rsidP="003C3D33">
      <w:pPr>
        <w:rPr>
          <w:b/>
          <w:bCs/>
          <w:color w:val="000000" w:themeColor="text1"/>
        </w:rPr>
      </w:pPr>
      <w:r w:rsidRPr="0035692A">
        <w:rPr>
          <w:b/>
          <w:bCs/>
          <w:color w:val="000000" w:themeColor="text1"/>
        </w:rPr>
        <w:t>Politique de confidentialité</w:t>
      </w:r>
    </w:p>
    <w:p w14:paraId="020E2F26" w14:textId="689ACF17" w:rsidR="003C3D33" w:rsidRPr="0035692A" w:rsidRDefault="003C3D33" w:rsidP="003C3D33">
      <w:pPr>
        <w:rPr>
          <w:color w:val="000000" w:themeColor="text1"/>
        </w:rPr>
      </w:pPr>
      <w:r w:rsidRPr="0035692A">
        <w:rPr>
          <w:b/>
          <w:bCs/>
          <w:color w:val="000000" w:themeColor="text1"/>
        </w:rPr>
        <w:t>Informations nominatives et données personnelles :</w:t>
      </w:r>
    </w:p>
    <w:p w14:paraId="75338504" w14:textId="70EE4640" w:rsidR="003C3D33" w:rsidRPr="0035692A" w:rsidRDefault="00997FF7" w:rsidP="003C3D33">
      <w:pPr>
        <w:rPr>
          <w:color w:val="000000" w:themeColor="text1"/>
        </w:rPr>
      </w:pPr>
      <w:r w:rsidRPr="0035692A">
        <w:rPr>
          <w:color w:val="000000" w:themeColor="text1"/>
        </w:rPr>
        <w:t>Mélanie MANIN</w:t>
      </w:r>
      <w:r w:rsidR="003C3D33" w:rsidRPr="0035692A">
        <w:rPr>
          <w:color w:val="000000" w:themeColor="text1"/>
        </w:rPr>
        <w:t xml:space="preserve"> s’engage à respecter la réglementation en vigueur applicable au traitement de données à caractère personnel et, en particulier, le règlement (UE) 2016/679 du Parlement européen et du Conseil du 27 avril 2016 applicable à compter du 25 mai 2018.</w:t>
      </w:r>
    </w:p>
    <w:p w14:paraId="5482DDD8" w14:textId="77777777" w:rsidR="003C3D33" w:rsidRPr="0035692A" w:rsidRDefault="003C3D33" w:rsidP="003C3D33">
      <w:pPr>
        <w:rPr>
          <w:color w:val="000000" w:themeColor="text1"/>
        </w:rPr>
      </w:pPr>
      <w:r w:rsidRPr="0035692A">
        <w:rPr>
          <w:b/>
          <w:bCs/>
          <w:color w:val="000000" w:themeColor="text1"/>
        </w:rPr>
        <w:t>Formulaires et collectes de données</w:t>
      </w:r>
    </w:p>
    <w:p w14:paraId="3B858DE5" w14:textId="4C98662F" w:rsidR="003C3D33" w:rsidRPr="0035692A" w:rsidRDefault="003C3D33" w:rsidP="003C3D33">
      <w:pPr>
        <w:rPr>
          <w:color w:val="000000" w:themeColor="text1"/>
        </w:rPr>
      </w:pPr>
      <w:r w:rsidRPr="0035692A">
        <w:rPr>
          <w:color w:val="000000" w:themeColor="text1"/>
        </w:rPr>
        <w:t>Un formulaire de collecte de données est présent sur le site pour :</w:t>
      </w:r>
      <w:r w:rsidRPr="0035692A">
        <w:rPr>
          <w:color w:val="000000" w:themeColor="text1"/>
        </w:rPr>
        <w:br/>
        <w:t>prendre contact avec nos équipes</w:t>
      </w:r>
      <w:r w:rsidRPr="0035692A">
        <w:rPr>
          <w:color w:val="000000" w:themeColor="text1"/>
        </w:rPr>
        <w:br/>
        <w:t>recevoir des informations sur nos offres et services</w:t>
      </w:r>
      <w:r w:rsidRPr="0035692A">
        <w:rPr>
          <w:color w:val="000000" w:themeColor="text1"/>
        </w:rPr>
        <w:br/>
        <w:t xml:space="preserve">Conformément au principe de minimisation des données, nous ne collectons que les données nécessaires au regard des finalités poursuivies et énoncées : prise de contact par nos équipes à votre demande, l’envoi d’emailing d’information et de marketing relatifs à nos services. Toutes les informations collectées à partir de ces formulaires font l’objet d’un traitement informatique destiné à </w:t>
      </w:r>
      <w:r w:rsidR="00997FF7" w:rsidRPr="0035692A">
        <w:rPr>
          <w:color w:val="000000" w:themeColor="text1"/>
        </w:rPr>
        <w:t>Mélanie MANIN</w:t>
      </w:r>
      <w:r w:rsidRPr="0035692A">
        <w:rPr>
          <w:color w:val="000000" w:themeColor="text1"/>
        </w:rPr>
        <w:t xml:space="preserve">. Les équipes de </w:t>
      </w:r>
      <w:r w:rsidR="00997FF7" w:rsidRPr="0035692A">
        <w:rPr>
          <w:color w:val="000000" w:themeColor="text1"/>
        </w:rPr>
        <w:t>Mélanie MANIN</w:t>
      </w:r>
      <w:r w:rsidRPr="0035692A">
        <w:rPr>
          <w:color w:val="000000" w:themeColor="text1"/>
        </w:rPr>
        <w:t xml:space="preserve"> sont les seuls destinataires des données traitées.</w:t>
      </w:r>
    </w:p>
    <w:p w14:paraId="0DA16FA6" w14:textId="77777777" w:rsidR="003C3D33" w:rsidRPr="0035692A" w:rsidRDefault="003C3D33" w:rsidP="003C3D33">
      <w:pPr>
        <w:rPr>
          <w:color w:val="000000" w:themeColor="text1"/>
        </w:rPr>
      </w:pPr>
      <w:r w:rsidRPr="0035692A">
        <w:rPr>
          <w:b/>
          <w:bCs/>
          <w:color w:val="000000" w:themeColor="text1"/>
        </w:rPr>
        <w:t>Cookies et finalités :</w:t>
      </w:r>
    </w:p>
    <w:p w14:paraId="0544E489" w14:textId="77777777" w:rsidR="003C3D33" w:rsidRPr="0035692A" w:rsidRDefault="003C3D33" w:rsidP="003C3D33">
      <w:pPr>
        <w:rPr>
          <w:color w:val="000000" w:themeColor="text1"/>
        </w:rPr>
      </w:pPr>
      <w:r w:rsidRPr="0035692A">
        <w:rPr>
          <w:color w:val="000000" w:themeColor="text1"/>
        </w:rPr>
        <w:t>Les cookies utilisés sur ce site servent à sécuriser et faciliter votre navigation. Ces cookies nous permettent également analyser la fréquentation du site, d'améliorer les services que nous vous proposons et d'en renforcer la sécurité.</w:t>
      </w:r>
    </w:p>
    <w:p w14:paraId="3F001C35" w14:textId="77777777" w:rsidR="003C3D33" w:rsidRPr="0035692A" w:rsidRDefault="003C3D33" w:rsidP="003C3D33">
      <w:pPr>
        <w:rPr>
          <w:color w:val="000000" w:themeColor="text1"/>
        </w:rPr>
      </w:pPr>
      <w:r w:rsidRPr="0035692A">
        <w:rPr>
          <w:color w:val="000000" w:themeColor="text1"/>
        </w:rPr>
        <w:t>Vous pouvez à tout moment choisir de désactiver les cookies en sélectionnant les paramètres appropriés de votre navigateur. La désactivation de certains cookies peut perturber la navigation sur le site.</w:t>
      </w:r>
    </w:p>
    <w:p w14:paraId="0246FF30" w14:textId="77777777" w:rsidR="003C3D33" w:rsidRPr="0035692A" w:rsidRDefault="003C3D33" w:rsidP="003C3D33">
      <w:pPr>
        <w:rPr>
          <w:color w:val="000000" w:themeColor="text1"/>
        </w:rPr>
      </w:pPr>
      <w:r w:rsidRPr="0035692A">
        <w:rPr>
          <w:b/>
          <w:bCs/>
          <w:color w:val="000000" w:themeColor="text1"/>
        </w:rPr>
        <w:t>Pour Microsoft Internet Explorer :</w:t>
      </w:r>
    </w:p>
    <w:p w14:paraId="78B8976C" w14:textId="77777777" w:rsidR="003C3D33" w:rsidRPr="0035692A" w:rsidRDefault="003C3D33" w:rsidP="003C3D33">
      <w:pPr>
        <w:rPr>
          <w:color w:val="000000" w:themeColor="text1"/>
        </w:rPr>
      </w:pPr>
      <w:r w:rsidRPr="0035692A">
        <w:rPr>
          <w:color w:val="000000" w:themeColor="text1"/>
        </w:rPr>
        <w:t>La gestion des cookies sur Internet Explorer</w:t>
      </w:r>
      <w:r w:rsidRPr="0035692A">
        <w:rPr>
          <w:color w:val="000000" w:themeColor="text1"/>
        </w:rPr>
        <w:br/>
        <w:t>Pour Mozilla Firefox : La gestion des cookies sur Mozilla Firefox</w:t>
      </w:r>
      <w:r w:rsidRPr="0035692A">
        <w:rPr>
          <w:color w:val="000000" w:themeColor="text1"/>
        </w:rPr>
        <w:br/>
        <w:t>Pour Google Chrome : La gestion des cookies sur Google Chrome</w:t>
      </w:r>
      <w:r w:rsidRPr="0035692A">
        <w:rPr>
          <w:color w:val="000000" w:themeColor="text1"/>
        </w:rPr>
        <w:br/>
        <w:t>Pour Safari : La gestion des cookies sur Safari</w:t>
      </w:r>
      <w:r w:rsidRPr="0035692A">
        <w:rPr>
          <w:color w:val="000000" w:themeColor="text1"/>
        </w:rPr>
        <w:br/>
        <w:t>Pour Opéra : La gestion des cookies sur Opéra</w:t>
      </w:r>
    </w:p>
    <w:p w14:paraId="5C95F2E9" w14:textId="77777777" w:rsidR="003C3D33" w:rsidRPr="0035692A" w:rsidRDefault="003C3D33" w:rsidP="003C3D33">
      <w:pPr>
        <w:rPr>
          <w:color w:val="000000" w:themeColor="text1"/>
        </w:rPr>
      </w:pPr>
      <w:r w:rsidRPr="0035692A">
        <w:rPr>
          <w:b/>
          <w:bCs/>
          <w:color w:val="000000" w:themeColor="text1"/>
        </w:rPr>
        <w:t>Droits et réclamations :</w:t>
      </w:r>
    </w:p>
    <w:p w14:paraId="7F94BBF8" w14:textId="77777777" w:rsidR="003C3D33" w:rsidRPr="0035692A" w:rsidRDefault="003C3D33" w:rsidP="003C3D33">
      <w:pPr>
        <w:rPr>
          <w:color w:val="000000" w:themeColor="text1"/>
        </w:rPr>
      </w:pPr>
      <w:r w:rsidRPr="0035692A">
        <w:rPr>
          <w:color w:val="000000" w:themeColor="text1"/>
        </w:rPr>
        <w:t>Conformément à la loi « informatique et libertés » du 6 janvier 1978 modifiée, et au règlement général sur la protection des données applicable depuis le 25 mai 2018, les utilisateurs disposent d’un droit d’accès, de rectification, d’effacement, de limitation, d’opposition et de portabilité des données qui les concernent. Pour accéder aux données qui vous concernent, adressez votre demande par email à contact@phoenixwp.fr</w:t>
      </w:r>
    </w:p>
    <w:p w14:paraId="07FC0572" w14:textId="77777777" w:rsidR="003C3D33" w:rsidRPr="0035692A" w:rsidRDefault="003C3D33" w:rsidP="003C3D33">
      <w:pPr>
        <w:rPr>
          <w:color w:val="000000" w:themeColor="text1"/>
        </w:rPr>
      </w:pPr>
      <w:r w:rsidRPr="0035692A">
        <w:rPr>
          <w:color w:val="000000" w:themeColor="text1"/>
        </w:rPr>
        <w:t>Vous pouvez également, pour des motifs légitimes, vous opposer au traitement des données vous concernant. Nous vous invitons à consulter le site de la CNIL pour toute information complémentaire.</w:t>
      </w:r>
    </w:p>
    <w:p w14:paraId="6A698CB3" w14:textId="77777777" w:rsidR="003C3D33" w:rsidRPr="0035692A" w:rsidRDefault="003C3D33" w:rsidP="003C3D33">
      <w:pPr>
        <w:rPr>
          <w:color w:val="000000" w:themeColor="text1"/>
        </w:rPr>
      </w:pPr>
      <w:r w:rsidRPr="0035692A">
        <w:rPr>
          <w:b/>
          <w:bCs/>
          <w:color w:val="000000" w:themeColor="text1"/>
        </w:rPr>
        <w:t>Durées de conservation :</w:t>
      </w:r>
    </w:p>
    <w:p w14:paraId="6E47A842" w14:textId="77777777" w:rsidR="003C3D33" w:rsidRPr="0035692A" w:rsidRDefault="003C3D33" w:rsidP="003C3D33">
      <w:pPr>
        <w:rPr>
          <w:color w:val="000000" w:themeColor="text1"/>
        </w:rPr>
      </w:pPr>
      <w:r w:rsidRPr="0035692A">
        <w:rPr>
          <w:color w:val="000000" w:themeColor="text1"/>
        </w:rPr>
        <w:t xml:space="preserve">Les données personnelles collectées sur ce site sont conservées aussi longtemps que nécessaire pour le traitement des demandes de mise en relation, d’information sur nos services </w:t>
      </w:r>
      <w:r w:rsidRPr="0035692A">
        <w:rPr>
          <w:color w:val="000000" w:themeColor="text1"/>
        </w:rPr>
        <w:lastRenderedPageBreak/>
        <w:t>et de démonstration. Ces données seront conservées pour une durée maximale de 36 mois.</w:t>
      </w:r>
      <w:r w:rsidRPr="0035692A">
        <w:rPr>
          <w:color w:val="000000" w:themeColor="text1"/>
        </w:rPr>
        <w:br/>
        <w:t>Les cookies installés lors de la navigation sur le site expirent automatiquement à l’issue d’une durée de 12 mois sans avoir consulté le site.</w:t>
      </w:r>
    </w:p>
    <w:p w14:paraId="4E0EE822" w14:textId="77777777" w:rsidR="003C3D33" w:rsidRPr="0035692A" w:rsidRDefault="003C3D33" w:rsidP="003C3D33">
      <w:pPr>
        <w:rPr>
          <w:color w:val="000000" w:themeColor="text1"/>
        </w:rPr>
      </w:pPr>
      <w:r w:rsidRPr="0035692A">
        <w:rPr>
          <w:b/>
          <w:bCs/>
          <w:color w:val="000000" w:themeColor="text1"/>
        </w:rPr>
        <w:t>Sécurité des données :</w:t>
      </w:r>
    </w:p>
    <w:p w14:paraId="2CEC3971" w14:textId="134E91D2" w:rsidR="003C3D33" w:rsidRPr="0035692A" w:rsidRDefault="00997FF7" w:rsidP="003C3D33">
      <w:pPr>
        <w:rPr>
          <w:color w:val="000000" w:themeColor="text1"/>
        </w:rPr>
      </w:pPr>
      <w:r w:rsidRPr="0035692A">
        <w:rPr>
          <w:color w:val="000000" w:themeColor="text1"/>
        </w:rPr>
        <w:t>Mélanie MANIN</w:t>
      </w:r>
      <w:r w:rsidR="003C3D33" w:rsidRPr="0035692A">
        <w:rPr>
          <w:color w:val="000000" w:themeColor="text1"/>
        </w:rPr>
        <w:t xml:space="preserve"> s’engage à garantir la confidentialité des données à caractère personnel et veiller à ce que les personnes autorisées à traiter les données à caractère personnel :</w:t>
      </w:r>
      <w:r w:rsidR="003C3D33" w:rsidRPr="0035692A">
        <w:rPr>
          <w:color w:val="000000" w:themeColor="text1"/>
        </w:rPr>
        <w:br/>
        <w:t>S’engagent à respecter la confidentialité ou soient soumises à une obligation légale appropriée de confidentialité ;</w:t>
      </w:r>
      <w:r w:rsidR="003C3D33" w:rsidRPr="0035692A">
        <w:rPr>
          <w:color w:val="000000" w:themeColor="text1"/>
        </w:rPr>
        <w:br/>
        <w:t>Reçoivent la formation nécessaire en matière de protection des données à caractère personnel ;</w:t>
      </w:r>
      <w:r w:rsidR="003C3D33" w:rsidRPr="0035692A">
        <w:rPr>
          <w:color w:val="000000" w:themeColor="text1"/>
        </w:rPr>
        <w:br/>
        <w:t>Prennent en compte les principes de protection des données par défaut.</w:t>
      </w:r>
    </w:p>
    <w:p w14:paraId="7D647CC3" w14:textId="16713B1F" w:rsidR="003C3D33" w:rsidRPr="0035692A" w:rsidRDefault="00997FF7" w:rsidP="003C3D33">
      <w:pPr>
        <w:rPr>
          <w:color w:val="000000" w:themeColor="text1"/>
        </w:rPr>
      </w:pPr>
      <w:r w:rsidRPr="0035692A">
        <w:rPr>
          <w:color w:val="000000" w:themeColor="text1"/>
        </w:rPr>
        <w:t>Mélanie MANIN</w:t>
      </w:r>
      <w:r w:rsidR="003C3D33" w:rsidRPr="0035692A">
        <w:rPr>
          <w:color w:val="000000" w:themeColor="text1"/>
        </w:rPr>
        <w:t xml:space="preserve"> s’engage à mettre en œuvre toutes les mesures techniques et organisationnelles adaptées pour préserver leur sécurité et leur intégrité, notamment contre la perte accidentelle, l’altération, la diffusion ou l’accès non autorisés.</w:t>
      </w:r>
    </w:p>
    <w:p w14:paraId="13134771" w14:textId="597E6D3E" w:rsidR="003C3D33" w:rsidRPr="0035692A" w:rsidRDefault="003C3D33" w:rsidP="003C3D33">
      <w:pPr>
        <w:rPr>
          <w:color w:val="000000" w:themeColor="text1"/>
        </w:rPr>
      </w:pPr>
      <w:r w:rsidRPr="0035692A">
        <w:rPr>
          <w:color w:val="000000" w:themeColor="text1"/>
        </w:rPr>
        <w:t xml:space="preserve">D’une façon générale, </w:t>
      </w:r>
      <w:r w:rsidR="00997FF7" w:rsidRPr="0035692A">
        <w:rPr>
          <w:color w:val="000000" w:themeColor="text1"/>
        </w:rPr>
        <w:t>Mélanie MANIN</w:t>
      </w:r>
      <w:r w:rsidRPr="0035692A">
        <w:rPr>
          <w:color w:val="000000" w:themeColor="text1"/>
        </w:rPr>
        <w:t xml:space="preserve"> s’engage à utiliser les données collectées dans le strict respect de la législation en vigueur, et notamment de Règlement (UE) 2016/679 du Parlement européen et du Conseil du 27 avril 2016 relatif à la protection des personnes physiques à l’égard du traitement des données à caractère personnel et à la libre circulation de ces données.</w:t>
      </w:r>
    </w:p>
    <w:p w14:paraId="65A8849A" w14:textId="40AB61FE" w:rsidR="003C3D33" w:rsidRPr="0035692A" w:rsidRDefault="003C3D33" w:rsidP="003C3D33">
      <w:pPr>
        <w:rPr>
          <w:color w:val="000000" w:themeColor="text1"/>
        </w:rPr>
      </w:pPr>
      <w:r w:rsidRPr="0035692A">
        <w:rPr>
          <w:b/>
          <w:bCs/>
          <w:color w:val="000000" w:themeColor="text1"/>
        </w:rPr>
        <w:t xml:space="preserve">À ce titre </w:t>
      </w:r>
      <w:r w:rsidR="00997FF7" w:rsidRPr="0035692A">
        <w:rPr>
          <w:b/>
          <w:bCs/>
          <w:color w:val="000000" w:themeColor="text1"/>
        </w:rPr>
        <w:t>Mélanie MANIN</w:t>
      </w:r>
      <w:r w:rsidRPr="0035692A">
        <w:rPr>
          <w:b/>
          <w:bCs/>
          <w:color w:val="000000" w:themeColor="text1"/>
        </w:rPr>
        <w:t xml:space="preserve"> s’engage notamment à :</w:t>
      </w:r>
    </w:p>
    <w:p w14:paraId="0CF3FDE3" w14:textId="4113B61D" w:rsidR="003C3D33" w:rsidRPr="0035692A" w:rsidRDefault="003C3D33" w:rsidP="003C3D33">
      <w:pPr>
        <w:rPr>
          <w:color w:val="000000" w:themeColor="text1"/>
        </w:rPr>
      </w:pPr>
      <w:r w:rsidRPr="0035692A">
        <w:rPr>
          <w:color w:val="000000" w:themeColor="text1"/>
        </w:rPr>
        <w:t>Ne pas utiliser les données à des fins autres que celles spécifiées aux présentes ;</w:t>
      </w:r>
      <w:r w:rsidRPr="0035692A">
        <w:rPr>
          <w:color w:val="000000" w:themeColor="text1"/>
        </w:rPr>
        <w:br/>
        <w:t>Informer les utilisateurs de toute violation ou faille de sécurité entraînant des conséquences directes ou indirectes sur les données et/ou susceptible d’entraîner accidentellement la divulgation ou l’accès non autorisé à des données.</w:t>
      </w:r>
    </w:p>
    <w:p w14:paraId="075F9D33" w14:textId="77777777" w:rsidR="003C3D33" w:rsidRPr="0035692A" w:rsidRDefault="003C3D33" w:rsidP="003C3D33">
      <w:pPr>
        <w:rPr>
          <w:color w:val="000000" w:themeColor="text1"/>
        </w:rPr>
      </w:pPr>
      <w:r w:rsidRPr="0035692A">
        <w:rPr>
          <w:color w:val="000000" w:themeColor="text1"/>
        </w:rPr>
        <w:t> </w:t>
      </w:r>
    </w:p>
    <w:p w14:paraId="2FB8E2CD" w14:textId="77777777" w:rsidR="000F58A0" w:rsidRDefault="000F58A0"/>
    <w:sectPr w:rsidR="000F58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33"/>
    <w:rsid w:val="00032F3D"/>
    <w:rsid w:val="000F58A0"/>
    <w:rsid w:val="0035692A"/>
    <w:rsid w:val="00372999"/>
    <w:rsid w:val="0039616C"/>
    <w:rsid w:val="003C3D33"/>
    <w:rsid w:val="008409AD"/>
    <w:rsid w:val="00997FF7"/>
    <w:rsid w:val="00EF5F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71080"/>
  <w15:chartTrackingRefBased/>
  <w15:docId w15:val="{AD01BBE0-B60F-4A4F-A955-E66A3FEF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C3D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C3D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C3D3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C3D3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C3D3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C3D3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C3D3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C3D3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C3D3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3D3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C3D3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C3D3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C3D3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C3D3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C3D3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C3D3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C3D3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C3D33"/>
    <w:rPr>
      <w:rFonts w:eastAsiaTheme="majorEastAsia" w:cstheme="majorBidi"/>
      <w:color w:val="272727" w:themeColor="text1" w:themeTint="D8"/>
    </w:rPr>
  </w:style>
  <w:style w:type="paragraph" w:styleId="Titre">
    <w:name w:val="Title"/>
    <w:basedOn w:val="Normal"/>
    <w:next w:val="Normal"/>
    <w:link w:val="TitreCar"/>
    <w:uiPriority w:val="10"/>
    <w:qFormat/>
    <w:rsid w:val="003C3D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C3D3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C3D3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C3D3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C3D33"/>
    <w:pPr>
      <w:spacing w:before="160"/>
      <w:jc w:val="center"/>
    </w:pPr>
    <w:rPr>
      <w:i/>
      <w:iCs/>
      <w:color w:val="404040" w:themeColor="text1" w:themeTint="BF"/>
    </w:rPr>
  </w:style>
  <w:style w:type="character" w:customStyle="1" w:styleId="CitationCar">
    <w:name w:val="Citation Car"/>
    <w:basedOn w:val="Policepardfaut"/>
    <w:link w:val="Citation"/>
    <w:uiPriority w:val="29"/>
    <w:rsid w:val="003C3D33"/>
    <w:rPr>
      <w:i/>
      <w:iCs/>
      <w:color w:val="404040" w:themeColor="text1" w:themeTint="BF"/>
    </w:rPr>
  </w:style>
  <w:style w:type="paragraph" w:styleId="Paragraphedeliste">
    <w:name w:val="List Paragraph"/>
    <w:basedOn w:val="Normal"/>
    <w:uiPriority w:val="34"/>
    <w:qFormat/>
    <w:rsid w:val="003C3D33"/>
    <w:pPr>
      <w:ind w:left="720"/>
      <w:contextualSpacing/>
    </w:pPr>
  </w:style>
  <w:style w:type="character" w:styleId="Accentuationintense">
    <w:name w:val="Intense Emphasis"/>
    <w:basedOn w:val="Policepardfaut"/>
    <w:uiPriority w:val="21"/>
    <w:qFormat/>
    <w:rsid w:val="003C3D33"/>
    <w:rPr>
      <w:i/>
      <w:iCs/>
      <w:color w:val="0F4761" w:themeColor="accent1" w:themeShade="BF"/>
    </w:rPr>
  </w:style>
  <w:style w:type="paragraph" w:styleId="Citationintense">
    <w:name w:val="Intense Quote"/>
    <w:basedOn w:val="Normal"/>
    <w:next w:val="Normal"/>
    <w:link w:val="CitationintenseCar"/>
    <w:uiPriority w:val="30"/>
    <w:qFormat/>
    <w:rsid w:val="003C3D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C3D33"/>
    <w:rPr>
      <w:i/>
      <w:iCs/>
      <w:color w:val="0F4761" w:themeColor="accent1" w:themeShade="BF"/>
    </w:rPr>
  </w:style>
  <w:style w:type="character" w:styleId="Rfrenceintense">
    <w:name w:val="Intense Reference"/>
    <w:basedOn w:val="Policepardfaut"/>
    <w:uiPriority w:val="32"/>
    <w:qFormat/>
    <w:rsid w:val="003C3D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5751611">
      <w:bodyDiv w:val="1"/>
      <w:marLeft w:val="0"/>
      <w:marRight w:val="0"/>
      <w:marTop w:val="0"/>
      <w:marBottom w:val="0"/>
      <w:divBdr>
        <w:top w:val="none" w:sz="0" w:space="0" w:color="auto"/>
        <w:left w:val="none" w:sz="0" w:space="0" w:color="auto"/>
        <w:bottom w:val="none" w:sz="0" w:space="0" w:color="auto"/>
        <w:right w:val="none" w:sz="0" w:space="0" w:color="auto"/>
      </w:divBdr>
    </w:div>
    <w:div w:id="191334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666</Words>
  <Characters>3663</Characters>
  <Application>Microsoft Office Word</Application>
  <DocSecurity>0</DocSecurity>
  <Lines>30</Lines>
  <Paragraphs>8</Paragraphs>
  <ScaleCrop>false</ScaleCrop>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COINDRE</dc:creator>
  <cp:keywords/>
  <dc:description/>
  <cp:lastModifiedBy>mélanie manin</cp:lastModifiedBy>
  <cp:revision>3</cp:revision>
  <dcterms:created xsi:type="dcterms:W3CDTF">2025-04-10T11:23:00Z</dcterms:created>
  <dcterms:modified xsi:type="dcterms:W3CDTF">2025-04-10T11:23:00Z</dcterms:modified>
</cp:coreProperties>
</file>