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NOVEMBER Night Sky – Jupiter &amp; Northern Taurids </w:t>
      </w:r>
    </w:p>
    <w:p>
      <w:pPr>
        <w:pStyle w:val="NoSpacing"/>
        <w:rPr>
          <w:color w:themeColor="text1" w:val="000000"/>
        </w:rPr>
      </w:pPr>
      <w:r>
        <w:rPr/>
        <w:t xml:space="preserve">Twice a year the </w:t>
      </w:r>
      <w:r>
        <w:rPr>
          <w:i/>
          <w:iCs/>
        </w:rPr>
        <w:t>Earth’s</w:t>
      </w:r>
      <w:r>
        <w:rPr/>
        <w:t xml:space="preserve"> orbit intersects with the debris track left by the comet </w:t>
      </w:r>
      <w:r>
        <w:rPr>
          <w:b/>
          <w:bCs/>
          <w:i/>
          <w:iCs/>
        </w:rPr>
        <w:t xml:space="preserve">2P/Enocke, </w:t>
      </w:r>
      <w:r>
        <w:rPr/>
        <w:t>which may provide us with the chance to see some spectacular shooting stars also, this month, t</w:t>
      </w:r>
      <w:r>
        <w:rPr>
          <w:color w:themeColor="text1" w:val="000000"/>
        </w:rPr>
        <w:t xml:space="preserve">he largest planet in the </w:t>
      </w:r>
      <w:r>
        <w:rPr>
          <w:i/>
          <w:iCs/>
          <w:color w:themeColor="text1" w:val="000000"/>
        </w:rPr>
        <w:t>Solar System</w:t>
      </w:r>
      <w:r>
        <w:rPr>
          <w:color w:themeColor="text1" w:val="000000"/>
        </w:rPr>
        <w:t xml:space="preserve">, </w:t>
      </w:r>
      <w:r>
        <w:rPr>
          <w:b/>
          <w:bCs/>
          <w:i/>
          <w:iCs/>
          <w:color w:themeColor="text1" w:val="000000"/>
        </w:rPr>
        <w:t>Jupiter</w:t>
      </w:r>
      <w:r>
        <w:rPr>
          <w:color w:themeColor="text1" w:val="000000"/>
        </w:rPr>
        <w:t xml:space="preserve">, may be seen in the west-south-west after midnight.  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/>
      </w:pPr>
      <w:r>
        <w:rPr/>
        <mc:AlternateContent>
          <mc:Choice Requires="wps">
            <w:drawing>
              <wp:anchor behindDoc="0" distT="38100" distB="27305" distL="38100" distR="34290" simplePos="0" locked="0" layoutInCell="1" allowOverlap="1" relativeHeight="4" wp14:anchorId="3D443AB3">
                <wp:simplePos x="0" y="0"/>
                <wp:positionH relativeFrom="column">
                  <wp:posOffset>3396615</wp:posOffset>
                </wp:positionH>
                <wp:positionV relativeFrom="paragraph">
                  <wp:posOffset>1030605</wp:posOffset>
                </wp:positionV>
                <wp:extent cx="175260" cy="163195"/>
                <wp:effectExtent l="635" t="635" r="9525" b="9525"/>
                <wp:wrapNone/>
                <wp:docPr id="1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5320" cy="1630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3" path="m0,0l-2147483648,-2147483647e" stroked="t" o:allowincell="f" style="position:absolute;margin-left:267.45pt;margin-top:81.15pt;width:13.75pt;height:12.8pt;flip:xy;mso-wrap-style:none;v-text-anchor:middle" wp14:anchorId="3D443AB3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6040" distL="38100" distR="34290" simplePos="0" locked="0" layoutInCell="1" allowOverlap="1" relativeHeight="5" wp14:anchorId="2FA4CD75">
                <wp:simplePos x="0" y="0"/>
                <wp:positionH relativeFrom="column">
                  <wp:posOffset>3335020</wp:posOffset>
                </wp:positionH>
                <wp:positionV relativeFrom="paragraph">
                  <wp:posOffset>1670685</wp:posOffset>
                </wp:positionV>
                <wp:extent cx="213360" cy="219710"/>
                <wp:effectExtent l="635" t="9525" r="9525" b="635"/>
                <wp:wrapNone/>
                <wp:docPr id="2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480" cy="219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3" path="m0,0l-2147483648,-2147483647e" stroked="t" o:allowincell="f" style="position:absolute;margin-left:262.6pt;margin-top:131.55pt;width:16.75pt;height:17.25pt;flip:x;mso-wrap-style:none;v-text-anchor:middle" wp14:anchorId="2FA4CD75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76200" distB="69215" distL="38100" distR="0" simplePos="0" locked="0" layoutInCell="1" allowOverlap="1" relativeHeight="6" wp14:anchorId="71F31D40">
                <wp:simplePos x="0" y="0"/>
                <wp:positionH relativeFrom="column">
                  <wp:posOffset>3237865</wp:posOffset>
                </wp:positionH>
                <wp:positionV relativeFrom="paragraph">
                  <wp:posOffset>1402715</wp:posOffset>
                </wp:positionV>
                <wp:extent cx="253365" cy="45720"/>
                <wp:effectExtent l="635" t="31115" r="9525" b="10795"/>
                <wp:wrapNone/>
                <wp:docPr id="3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34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3" path="m0,0l-2147483648,-2147483647e" stroked="t" o:allowincell="f" style="position:absolute;margin-left:254.95pt;margin-top:110.45pt;width:19.9pt;height:3.55pt;flip:xy;mso-wrap-style:none;v-text-anchor:middle" wp14:anchorId="71F31D40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85090" distL="0" distR="46355" simplePos="0" locked="0" layoutInCell="1" allowOverlap="1" relativeHeight="7" wp14:anchorId="5D836EE2">
                <wp:simplePos x="0" y="0"/>
                <wp:positionH relativeFrom="column">
                  <wp:posOffset>3775710</wp:posOffset>
                </wp:positionH>
                <wp:positionV relativeFrom="paragraph">
                  <wp:posOffset>1469390</wp:posOffset>
                </wp:positionV>
                <wp:extent cx="277495" cy="48260"/>
                <wp:effectExtent l="10160" t="9525" r="0" b="31750"/>
                <wp:wrapNone/>
                <wp:docPr id="4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48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3" path="m0,0l-2147483648,-2147483647e" stroked="t" o:allowincell="f" style="position:absolute;margin-left:297.3pt;margin-top:115.7pt;width:21.8pt;height:3.75pt;mso-wrap-style:none;v-text-anchor:middle" wp14:anchorId="5D836EE2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27940" distL="0" distR="58420" simplePos="0" locked="0" layoutInCell="1" allowOverlap="1" relativeHeight="8" wp14:anchorId="57B80F80">
                <wp:simplePos x="0" y="0"/>
                <wp:positionH relativeFrom="column">
                  <wp:posOffset>3717925</wp:posOffset>
                </wp:positionH>
                <wp:positionV relativeFrom="paragraph">
                  <wp:posOffset>1070610</wp:posOffset>
                </wp:positionV>
                <wp:extent cx="189865" cy="143510"/>
                <wp:effectExtent l="10160" t="635" r="0" b="9525"/>
                <wp:wrapNone/>
                <wp:docPr id="5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720" cy="1436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3" path="m0,0l-2147483648,-2147483647e" stroked="t" o:allowincell="f" style="position:absolute;margin-left:292.75pt;margin-top:84.3pt;width:14.9pt;height:11.25pt;flip:y;mso-wrap-style:none;v-text-anchor:middle" wp14:anchorId="57B80F80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0795" distL="0" distR="26670" simplePos="0" locked="0" layoutInCell="1" allowOverlap="1" relativeHeight="9" wp14:anchorId="592339CF">
                <wp:simplePos x="0" y="0"/>
                <wp:positionH relativeFrom="column">
                  <wp:posOffset>3511550</wp:posOffset>
                </wp:positionH>
                <wp:positionV relativeFrom="paragraph">
                  <wp:posOffset>1155700</wp:posOffset>
                </wp:positionV>
                <wp:extent cx="259080" cy="598805"/>
                <wp:effectExtent l="9525" t="10795" r="10160" b="9525"/>
                <wp:wrapNone/>
                <wp:docPr id="6" name="Flowchart: Connecto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59868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ID="Flowchart: Connector 6" path="l-2147483648,-2147483643l-2147483628,-2147483627l-2147483648,-2147483643l-2147483626,-2147483625xe" stroked="t" o:allowincell="f" style="position:absolute;margin-left:276.5pt;margin-top:91pt;width:20.35pt;height:47.1pt;mso-wrap-style:none;v-text-anchor:middle" wp14:anchorId="592339CF" type="_x0000_t120">
                <v:fill o:detectmouseclick="t" on="false"/>
                <v:stroke color="red" weight="1908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55245" distL="0" distR="67945" simplePos="0" locked="0" layoutInCell="1" allowOverlap="1" relativeHeight="11" wp14:anchorId="4C695797">
                <wp:simplePos x="0" y="0"/>
                <wp:positionH relativeFrom="column">
                  <wp:posOffset>3718560</wp:posOffset>
                </wp:positionH>
                <wp:positionV relativeFrom="paragraph">
                  <wp:posOffset>1697990</wp:posOffset>
                </wp:positionV>
                <wp:extent cx="255905" cy="192405"/>
                <wp:effectExtent l="10160" t="10160" r="0" b="0"/>
                <wp:wrapNone/>
                <wp:docPr id="7" name="Straight Arrow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92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d7d31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3" path="m0,0l-2147483648,-2147483647e" stroked="t" o:allowincell="f" style="position:absolute;margin-left:292.8pt;margin-top:133.7pt;width:20.1pt;height:15.1pt;mso-wrap-style:none;v-text-anchor:middle" wp14:anchorId="4C695797" type="_x0000_t32">
                <v:fill o:detectmouseclick="t" on="false"/>
                <v:stroke color="#ed7d31" weight="1908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Spacing"/>
        <w:rPr/>
      </w:pPr>
      <w:r>
        <mc:AlternateContent>
          <mc:Choice Requires="wps">
            <w:drawing>
              <wp:anchor behindDoc="0" distT="19050" distB="13335" distL="19050" distR="20955" simplePos="0" locked="0" layoutInCell="1" allowOverlap="1" relativeHeight="10" wp14:anchorId="2EDAE05D">
                <wp:simplePos x="0" y="0"/>
                <wp:positionH relativeFrom="column">
                  <wp:posOffset>2823210</wp:posOffset>
                </wp:positionH>
                <wp:positionV relativeFrom="paragraph">
                  <wp:posOffset>1113155</wp:posOffset>
                </wp:positionV>
                <wp:extent cx="226695" cy="234950"/>
                <wp:effectExtent l="15240" t="14605" r="14605" b="15240"/>
                <wp:wrapNone/>
                <wp:docPr id="8" name="Flowchart: Connecto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23508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lowchart: Connector 6" path="l-2147483648,-2147483643l-2147483628,-2147483627l-2147483648,-2147483643l-2147483626,-2147483625xe" stroked="t" o:allowincell="f" style="position:absolute;margin-left:222.3pt;margin-top:87.65pt;width:17.8pt;height:18.45pt;mso-wrap-style:none;v-text-anchor:middle" wp14:anchorId="2EDAE05D" type="_x0000_t120">
                <v:fill o:detectmouseclick="t" on="false"/>
                <v:stroke color="#00b050" weight="28440" joinstyle="miter" endcap="flat"/>
                <w10:wrap type="none"/>
              </v:shape>
            </w:pict>
          </mc:Fallback>
        </mc:AlternateContent>
      </w:r>
      <w:r>
        <w:rPr/>
        <w:t xml:space="preserve">                            </w:t>
      </w:r>
      <w:r>
        <w:rPr/>
        <w:drawing>
          <wp:inline distT="0" distB="0" distL="0" distR="0">
            <wp:extent cx="3714750" cy="3514725"/>
            <wp:effectExtent l="0" t="0" r="0" b="0"/>
            <wp:docPr id="9" name="Picture 1" descr="Tau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Tauru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Spacing"/>
        <w:rPr/>
      </w:pPr>
      <w:r>
        <w:rPr/>
      </w:r>
    </w:p>
    <w:p>
      <w:pPr>
        <w:sectPr>
          <w:type w:val="continuous"/>
          <w:pgSz w:w="11906" w:h="16838"/>
          <w:pgMar w:left="1440" w:right="1440" w:gutter="0" w:header="0" w:top="1440" w:footer="0" w:bottom="1440"/>
          <w:formProt w:val="false"/>
          <w:textDirection w:val="lrTb"/>
          <w:docGrid w:type="default" w:linePitch="600" w:charSpace="36864"/>
        </w:sectPr>
      </w:pPr>
    </w:p>
    <w:p>
      <w:pPr>
        <w:pStyle w:val="NoSpacing"/>
        <w:rPr/>
      </w:pPr>
      <w:r>
        <w:rPr>
          <w:b/>
          <w:bCs/>
          <w:color w:val="00B050"/>
        </w:rPr>
        <w:t>JUPITER</w:t>
      </w:r>
      <w:r>
        <w:rPr/>
        <w:t xml:space="preserve"> – the largest planet in the Solar system. May have a solid core which is covered with liquid hydrogen together with a substantial, turbulent gaseous atmosphere. Two very prominent atmospheric bands straddle the planets equatorial region and may be observed. One of which contains a substantial red-orange circulating storm (</w:t>
      </w:r>
      <w:r>
        <w:rPr>
          <w:b/>
          <w:bCs/>
          <w:i/>
          <w:iCs/>
        </w:rPr>
        <w:t xml:space="preserve">Great Red Spot). </w:t>
      </w:r>
      <w:r>
        <w:rPr/>
        <w:t>It’s</w:t>
      </w:r>
      <w:r>
        <w:rPr>
          <w:b/>
          <w:bCs/>
          <w:i/>
          <w:iCs/>
        </w:rPr>
        <w:t xml:space="preserve"> </w:t>
      </w:r>
      <w:r>
        <w:rPr/>
        <w:t xml:space="preserve">size is about 3x that of our </w:t>
      </w:r>
      <w:r>
        <w:rPr>
          <w:i/>
          <w:iCs/>
        </w:rPr>
        <w:t>Earth</w:t>
      </w:r>
      <w:r>
        <w:rPr/>
        <w:t xml:space="preserve"> and has been viewed since 1831, It is believed to be anticyclonic.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/>
      </w:pPr>
      <w:r>
        <w:rPr/>
        <w:drawing>
          <wp:inline distT="0" distB="0" distL="0" distR="0">
            <wp:extent cx="3078480" cy="1953895"/>
            <wp:effectExtent l="0" t="0" r="0" b="0"/>
            <wp:docPr id="10" name="Picture 7" descr="Image result for Jupiter Vi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Image result for Jupiter Visib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78480" cy="195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rPr/>
      </w:pPr>
      <w:r>
        <w:rPr>
          <w:b/>
          <w:bCs/>
          <w:color w:val="FF0000"/>
        </w:rPr>
        <w:t>TAURID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>meteor showers</w:t>
      </w:r>
      <w:r>
        <w:rPr/>
        <w:t xml:space="preserve">. These have two </w:t>
      </w:r>
      <w:r>
        <w:rPr>
          <w:b/>
          <w:bCs/>
          <w:i/>
          <w:iCs/>
          <w:color w:themeColor="text1" w:val="000000"/>
        </w:rPr>
        <w:t>radiant points</w:t>
      </w:r>
      <w:r>
        <w:rPr>
          <w:color w:themeColor="text1" w:val="000000"/>
        </w:rPr>
        <w:t xml:space="preserve"> and are thought to be</w:t>
      </w:r>
      <w:r>
        <w:rPr/>
        <w:t xml:space="preserve"> to be associated with either the </w:t>
      </w:r>
      <w:r>
        <w:rPr>
          <w:b/>
          <w:bCs/>
          <w:i/>
          <w:iCs/>
        </w:rPr>
        <w:t>Encke</w:t>
      </w:r>
      <w:r>
        <w:rPr/>
        <w:t xml:space="preserve"> </w:t>
      </w:r>
      <w:r>
        <w:rPr>
          <w:b/>
          <w:bCs/>
          <w:i/>
          <w:iCs/>
        </w:rPr>
        <w:t>comet</w:t>
      </w:r>
      <w:r>
        <w:rPr/>
        <w:t xml:space="preserve"> and /or the </w:t>
      </w:r>
      <w:r>
        <w:rPr>
          <w:b/>
          <w:bCs/>
          <w:i/>
          <w:iCs/>
        </w:rPr>
        <w:t>asteroid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2004 TG 10</w:t>
      </w:r>
      <w:r>
        <w:rPr/>
        <w:t>. (</w:t>
      </w:r>
      <w:r>
        <w:rPr>
          <w:i/>
          <w:iCs/>
        </w:rPr>
        <w:t>RA 03h 50m dec +22</w:t>
      </w:r>
      <w:r>
        <w:rPr>
          <w:rFonts w:cs="Calibri" w:cstheme="minorHAnsi"/>
          <w:i/>
          <w:iCs/>
        </w:rPr>
        <w:t>°</w:t>
      </w:r>
      <w:r>
        <w:rPr>
          <w:i/>
          <w:iCs/>
        </w:rPr>
        <w:t xml:space="preserve"> N and 14</w:t>
      </w:r>
      <w:r>
        <w:rPr>
          <w:rFonts w:cs="Calibri" w:cstheme="minorHAnsi"/>
          <w:i/>
          <w:iCs/>
        </w:rPr>
        <w:t>°</w:t>
      </w:r>
      <w:r>
        <w:rPr>
          <w:i/>
          <w:iCs/>
        </w:rPr>
        <w:t xml:space="preserve"> N</w:t>
      </w:r>
      <w:r>
        <w:rPr/>
        <w:t>).</w:t>
      </w:r>
    </w:p>
    <w:p>
      <w:pPr>
        <w:pStyle w:val="NoSpacing"/>
        <w:rPr/>
      </w:pPr>
      <w:r>
        <w:rPr/>
      </w:r>
    </w:p>
    <w:p>
      <w:pPr>
        <w:pStyle w:val="NoSpacing"/>
        <w:ind w:firstLine="720" w:left="5040"/>
        <w:rPr>
          <w:b/>
          <w:bCs/>
          <w:i/>
          <w:i/>
          <w:iCs/>
        </w:rPr>
      </w:pPr>
      <w:r>
        <w:rPr>
          <w:b/>
          <w:bCs/>
          <w:i/>
          <w:iCs/>
        </w:rPr>
        <w:t>NOVEMBER `25 Newsletter.docx</w:t>
      </w:r>
    </w:p>
    <w:sectPr>
      <w:type w:val="continuous"/>
      <w:pgSz w:w="11906" w:h="16838"/>
      <w:pgMar w:left="1440" w:right="1440" w:gutter="0" w:header="0" w:top="1440" w:footer="0" w:bottom="144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9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e73ee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e73ee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73eed"/>
    <w:rPr>
      <w:color w:val="0000FF"/>
      <w:u w:val="single"/>
    </w:rPr>
  </w:style>
  <w:style w:type="character" w:styleId="caption-text" w:customStyle="1">
    <w:name w:val="caption-text"/>
    <w:basedOn w:val="DefaultParagraphFont"/>
    <w:qFormat/>
    <w:rsid w:val="00e73eed"/>
    <w:rPr/>
  </w:style>
  <w:style w:type="character" w:styleId="credit" w:customStyle="1">
    <w:name w:val="credit"/>
    <w:basedOn w:val="DefaultParagraphFont"/>
    <w:qFormat/>
    <w:rsid w:val="00e73eed"/>
    <w:rPr/>
  </w:style>
  <w:style w:type="character" w:styleId="PlaceholderText">
    <w:name w:val="Placeholder Text"/>
    <w:basedOn w:val="DefaultParagraphFont"/>
    <w:uiPriority w:val="99"/>
    <w:semiHidden/>
    <w:qFormat/>
    <w:rsid w:val="00f31d96"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f94a89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d65e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vanilla-image-block" w:customStyle="1">
    <w:name w:val="vanilla-image-block"/>
    <w:basedOn w:val="Normal"/>
    <w:qFormat/>
    <w:rsid w:val="00e73e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2E12-51F5-4CFA-8821-1AE4AFD0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LibreOffice/25.2.6.2$Windows_X86_64 LibreOffice_project/729c5bfe710f5eb71ed3bbde9e06a6065e9c6c5d</Application>
  <AppVersion>15.0000</AppVersion>
  <Pages>1</Pages>
  <Words>168</Words>
  <Characters>838</Characters>
  <CharactersWithSpaces>1034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2025-04-13T07:18:00Z</dcterms:created>
  <dc:creator>Terence Creasey</dc:creator>
  <dc:description/>
  <dc:language>en-GB</dc:language>
  <cp:lastModifiedBy>Terence Creasey</cp:lastModifiedBy>
  <cp:lastPrinted>2025-05-12T08:03:00Z</cp:lastPrinted>
  <dcterms:modified xsi:type="dcterms:W3CDTF">2025-10-06T09:50:00Z</dcterms:modified>
  <cp:revision>308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