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AEC8" w14:textId="77777777" w:rsidR="007C7D05" w:rsidRPr="00B217C4" w:rsidRDefault="007C7D05" w:rsidP="007C7D0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940F34A" w14:textId="77777777" w:rsidR="007C7D05" w:rsidRPr="00B217C4" w:rsidRDefault="007C7D05" w:rsidP="007C7D0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BC24669" w14:textId="77777777" w:rsidR="007C7D05" w:rsidRPr="00B217C4" w:rsidRDefault="007C7D05" w:rsidP="007C7D0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5913B82" wp14:editId="3FA4D82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3EC88" w14:textId="77777777" w:rsidR="007C7D05" w:rsidRDefault="007C7D05" w:rsidP="007C7D0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265F4B3" w14:textId="77777777" w:rsidR="007C7D05" w:rsidRDefault="007C7D05" w:rsidP="007C7D0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C6941F6" w14:textId="77777777" w:rsidR="007C7D05" w:rsidRPr="00793352" w:rsidRDefault="007C7D05" w:rsidP="007C7D0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D14200E" w14:textId="77777777" w:rsidR="007C7D05" w:rsidRDefault="007C7D05" w:rsidP="007C7D0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81EA0F0" w14:textId="77777777" w:rsidR="007C7D05" w:rsidRDefault="007C7D05" w:rsidP="007C7D0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A10E796" w14:textId="77777777" w:rsidR="007C7D05" w:rsidRPr="00793352" w:rsidRDefault="007C7D05" w:rsidP="007C7D05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147B80F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ia10.com.br - Nivaldo Oliveira</w:t>
      </w:r>
    </w:p>
    <w:p w14:paraId="6110628B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55 - PRINCÍPIO DA SEGURANÇA JURÍDICA E PROTEÇÃO À CONFIANÇA (PROBABILIDADE 4%)</w:t>
      </w:r>
    </w:p>
    <w:p w14:paraId="4CA15945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64EA7FA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MENSAGEM DO MENTOR: A ESTABILIDADE DAS RELAÇÕES JURÍDICAS</w:t>
      </w:r>
    </w:p>
    <w:p w14:paraId="133151B1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Mentor</w:t>
      </w:r>
      <w:r w:rsidRPr="00A82737">
        <w:t xml:space="preserve">, o tema </w:t>
      </w:r>
      <w:r w:rsidRPr="00A82737">
        <w:rPr>
          <w:b/>
          <w:bCs/>
        </w:rPr>
        <w:t>Segurança Jurídica e Proteção à Confiança (4%)</w:t>
      </w:r>
      <w:r w:rsidRPr="00A82737">
        <w:t xml:space="preserve"> é o escudo do cidadão contra as mudanças bruscas de interpretação do Estado. Não basta o Estado ser legal; ele precisa ser previsível. Se a Administração aceitou uma situação por anos, ela não pode, do dia para a noite, punir o particular sem uma regra de transição. No </w:t>
      </w:r>
      <w:r w:rsidRPr="00A82737">
        <w:rPr>
          <w:b/>
          <w:bCs/>
        </w:rPr>
        <w:t>ia10.com.br</w:t>
      </w:r>
      <w:r w:rsidRPr="00A82737">
        <w:t xml:space="preserve">, focamos na ideia de que o Direito não socorre aos que dormem, mas também não permite que o Estado "traia" a confiança do administrado. </w:t>
      </w:r>
      <w:r w:rsidRPr="00A82737">
        <w:rPr>
          <w:b/>
          <w:bCs/>
        </w:rPr>
        <w:t>Ama a Jesus Cristo</w:t>
      </w:r>
      <w:r w:rsidRPr="00A82737">
        <w:t>, a Rocha Inabalável que é o mesmo ontem, hoje e para sempre, e aprenda que no Direito Administrativo a estabilidade é a base da justiça!</w:t>
      </w:r>
    </w:p>
    <w:p w14:paraId="6617A31A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33D9184E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1 - </w:t>
      </w:r>
      <w:r w:rsidRPr="00A82737">
        <w:rPr>
          <w:rFonts w:ascii="Segoe UI Emoji" w:hAnsi="Segoe UI Emoji" w:cs="Segoe UI Emoji"/>
          <w:b/>
          <w:bCs/>
        </w:rPr>
        <w:t>🟦</w:t>
      </w:r>
      <w:r w:rsidRPr="00A82737">
        <w:rPr>
          <w:b/>
          <w:bCs/>
        </w:rPr>
        <w:t xml:space="preserve"> O QUE VOCÊ APRENDERÁ COM ESTE MÓDULO (PEGADINHAS AZUIS)</w:t>
      </w:r>
    </w:p>
    <w:p w14:paraId="2A86257B" w14:textId="77777777" w:rsidR="00A82737" w:rsidRPr="00A82737" w:rsidRDefault="00A82737" w:rsidP="007C7D05">
      <w:pPr>
        <w:numPr>
          <w:ilvl w:val="0"/>
          <w:numId w:val="1"/>
        </w:numPr>
        <w:jc w:val="both"/>
      </w:pPr>
      <w:r w:rsidRPr="00A82737">
        <w:rPr>
          <w:b/>
          <w:bCs/>
        </w:rPr>
        <w:t>Segurança Jurídica vs. Legalidade</w:t>
      </w:r>
      <w:r w:rsidRPr="00A82737">
        <w:t xml:space="preserve">: A banca dirá que a legalidade sempre vence a segurança jurídica. </w:t>
      </w:r>
      <w:r w:rsidRPr="00A82737">
        <w:rPr>
          <w:b/>
          <w:bCs/>
        </w:rPr>
        <w:t>Cuidado!</w:t>
      </w:r>
      <w:r w:rsidRPr="00A82737">
        <w:t xml:space="preserve"> Em casos de erros antigos da Administração que geraram direitos a terceiros de boa-fé, a segurança jurídica pode </w:t>
      </w:r>
      <w:r w:rsidRPr="00A82737">
        <w:rPr>
          <w:b/>
          <w:bCs/>
        </w:rPr>
        <w:t>manter o ato ilegal</w:t>
      </w:r>
      <w:r w:rsidRPr="00A82737">
        <w:t xml:space="preserve"> (convalidação ou estabilização).</w:t>
      </w:r>
    </w:p>
    <w:p w14:paraId="77589B8C" w14:textId="77777777" w:rsidR="00A82737" w:rsidRPr="00A82737" w:rsidRDefault="00A82737" w:rsidP="007C7D05">
      <w:pPr>
        <w:numPr>
          <w:ilvl w:val="0"/>
          <w:numId w:val="1"/>
        </w:numPr>
        <w:jc w:val="both"/>
      </w:pPr>
      <w:r w:rsidRPr="00A82737">
        <w:rPr>
          <w:b/>
          <w:bCs/>
        </w:rPr>
        <w:lastRenderedPageBreak/>
        <w:t>Retroatividade de Nova Interpretação</w:t>
      </w:r>
      <w:r w:rsidRPr="00A82737">
        <w:t xml:space="preserve">: Afirmarão que, se o Estado mudar o jeito de entender uma lei, ele pode aplicar isso para multar fatos passados. </w:t>
      </w:r>
      <w:r w:rsidRPr="00A82737">
        <w:rPr>
          <w:b/>
          <w:bCs/>
        </w:rPr>
        <w:t>Cuidado!</w:t>
      </w:r>
      <w:r w:rsidRPr="00A82737">
        <w:t xml:space="preserve"> A Lei 9.784/99 proíbe a aplicação retroativa de nova interpretação administrativa.</w:t>
      </w:r>
    </w:p>
    <w:p w14:paraId="1D544F16" w14:textId="77777777" w:rsidR="00A82737" w:rsidRPr="00A82737" w:rsidRDefault="00A82737" w:rsidP="007C7D05">
      <w:pPr>
        <w:numPr>
          <w:ilvl w:val="0"/>
          <w:numId w:val="1"/>
        </w:numPr>
        <w:jc w:val="both"/>
      </w:pPr>
      <w:r w:rsidRPr="00A82737">
        <w:rPr>
          <w:b/>
          <w:bCs/>
        </w:rPr>
        <w:t>Proteção à Confiança (Aspecto Subjetivo)</w:t>
      </w:r>
      <w:r w:rsidRPr="00A82737">
        <w:t xml:space="preserve">: Dirão que a confiança só vale se houver um contrato assinado. </w:t>
      </w:r>
      <w:r w:rsidRPr="00A82737">
        <w:rPr>
          <w:b/>
          <w:bCs/>
        </w:rPr>
        <w:t>Cuidado!</w:t>
      </w:r>
      <w:r w:rsidRPr="00A82737">
        <w:t xml:space="preserve"> A confiança legítima decorre da conduta ética e coerente da Administração, mesmo sem contrato formal.</w:t>
      </w:r>
    </w:p>
    <w:p w14:paraId="466AB0F8" w14:textId="77777777" w:rsidR="00A82737" w:rsidRPr="00A82737" w:rsidRDefault="00A82737" w:rsidP="007C7D05">
      <w:pPr>
        <w:numPr>
          <w:ilvl w:val="0"/>
          <w:numId w:val="1"/>
        </w:numPr>
        <w:jc w:val="both"/>
      </w:pPr>
      <w:r w:rsidRPr="00A82737">
        <w:rPr>
          <w:b/>
          <w:bCs/>
        </w:rPr>
        <w:t>Prazo Decadencial</w:t>
      </w:r>
      <w:r w:rsidRPr="00A82737">
        <w:t xml:space="preserve">: Afirmarão que o Estado tem o resto da vida para anular atos ilegais. </w:t>
      </w:r>
      <w:r w:rsidRPr="00A82737">
        <w:rPr>
          <w:b/>
          <w:bCs/>
        </w:rPr>
        <w:t>Cuidado!</w:t>
      </w:r>
      <w:r w:rsidRPr="00A82737">
        <w:t xml:space="preserve"> O prazo é de </w:t>
      </w:r>
      <w:r w:rsidRPr="00A82737">
        <w:rPr>
          <w:b/>
          <w:bCs/>
        </w:rPr>
        <w:t>5 anos</w:t>
      </w:r>
      <w:r w:rsidRPr="00A82737">
        <w:t xml:space="preserve"> para atos que gerem efeitos favoráveis (Art. 54 da Lei 9.784/99).</w:t>
      </w:r>
    </w:p>
    <w:p w14:paraId="0613F9DB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4764FF47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2 -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ESTRATÉGIA DE PROVA: 10 PEGADINHAS CEBRASPE</w:t>
      </w:r>
    </w:p>
    <w:p w14:paraId="08A233E4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Dizer que o princípio da segurança jurídica só se aplica ao Poder Judiciário.</w:t>
      </w:r>
    </w:p>
    <w:p w14:paraId="51AD7749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Afirmar que a segurança jurídica permite a manutenção de atos praticados com má-fé comprovada.</w:t>
      </w:r>
    </w:p>
    <w:p w14:paraId="06C613F9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 xml:space="preserve">: Dizer que a LINDB (Lei de Introdução às Normas do Direito </w:t>
      </w:r>
      <w:proofErr w:type="gramStart"/>
      <w:r w:rsidRPr="00A82737">
        <w:t>Brasileiro</w:t>
      </w:r>
      <w:proofErr w:type="gramEnd"/>
      <w:r w:rsidRPr="00A82737">
        <w:t>) não se aplica ao Direito Administrativo.</w:t>
      </w:r>
    </w:p>
    <w:p w14:paraId="77F8F2DF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Afirmar que uma súmula administrativa pode retroagir para atingir situações consolidadas.</w:t>
      </w:r>
    </w:p>
    <w:p w14:paraId="248A56CA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Dizer que a segurança jurídica impede qualquer mudança na legislação tributária ou administrativa.</w:t>
      </w:r>
    </w:p>
    <w:p w14:paraId="6A304DEF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Confundir Segurança Jurídica (objetivo) com Confiança Legítima (subjetivo).</w:t>
      </w:r>
    </w:p>
    <w:p w14:paraId="5A2ABFC3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Afirmar que o decurso do tempo (prazo) não cura nulidades absolutas no Direito Administrativo.</w:t>
      </w:r>
    </w:p>
    <w:p w14:paraId="350B71EF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Dizer que a Administração pode anular a aposentadoria de um servidor após 15 anos por um erro de cálculo dela.</w:t>
      </w:r>
    </w:p>
    <w:p w14:paraId="131EAC5A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Afirmar que a proteção à confiança exige que o particular tenha causado o erro administrativo.</w:t>
      </w:r>
    </w:p>
    <w:p w14:paraId="1AC6B9F6" w14:textId="77777777" w:rsidR="00A82737" w:rsidRPr="00A82737" w:rsidRDefault="00A82737" w:rsidP="007C7D05">
      <w:pPr>
        <w:numPr>
          <w:ilvl w:val="0"/>
          <w:numId w:val="2"/>
        </w:numPr>
        <w:jc w:val="both"/>
      </w:pPr>
      <w:r w:rsidRPr="00A82737">
        <w:rPr>
          <w:b/>
          <w:bCs/>
        </w:rPr>
        <w:t>Pegadinha</w:t>
      </w:r>
      <w:r w:rsidRPr="00A82737">
        <w:t>: Dizer que a modulação de efeitos em decisões administrativas é inconstitucional.</w:t>
      </w:r>
    </w:p>
    <w:p w14:paraId="54D8CDDC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1C5E534E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lastRenderedPageBreak/>
        <w:t xml:space="preserve">3 -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RESUMO ESTRATÉGICO (MÉTODO DIDÁTICO DO MENTOR)</w:t>
      </w:r>
    </w:p>
    <w:p w14:paraId="69AE9DC4" w14:textId="77777777" w:rsidR="00A82737" w:rsidRPr="00A82737" w:rsidRDefault="00A82737" w:rsidP="007C7D05">
      <w:pPr>
        <w:jc w:val="both"/>
      </w:pPr>
      <w:r w:rsidRPr="00A82737">
        <w:t>Este princípio veda que o cidadão seja surpreendido por alterações repentinas na conduta estatal ou por anulações de atos praticados há muito tempo que já geraram efeitos na vida real.</w:t>
      </w:r>
    </w:p>
    <w:p w14:paraId="6AE75E83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Desdobramentos Principais:</w:t>
      </w:r>
    </w:p>
    <w:p w14:paraId="4921C086" w14:textId="77777777" w:rsidR="00A82737" w:rsidRPr="00A82737" w:rsidRDefault="00A82737" w:rsidP="007C7D05">
      <w:pPr>
        <w:numPr>
          <w:ilvl w:val="0"/>
          <w:numId w:val="3"/>
        </w:numPr>
        <w:jc w:val="both"/>
      </w:pPr>
      <w:r w:rsidRPr="00A82737">
        <w:rPr>
          <w:b/>
          <w:bCs/>
        </w:rPr>
        <w:t>Aspecto Objetivo (Segurança Jurídica)</w:t>
      </w:r>
      <w:r w:rsidRPr="00A82737">
        <w:t>: Refere-se à estabilidade do ordenamento, prazos prescricionais e decadenciais. É o "não pode mudar a regra no meio do jogo".</w:t>
      </w:r>
    </w:p>
    <w:p w14:paraId="2EE3B51D" w14:textId="77777777" w:rsidR="00A82737" w:rsidRPr="00A82737" w:rsidRDefault="00A82737" w:rsidP="007C7D05">
      <w:pPr>
        <w:numPr>
          <w:ilvl w:val="0"/>
          <w:numId w:val="3"/>
        </w:numPr>
        <w:jc w:val="both"/>
      </w:pPr>
      <w:r w:rsidRPr="00A82737">
        <w:rPr>
          <w:b/>
          <w:bCs/>
        </w:rPr>
        <w:t>Aspecto Subjetivo (Confiança Legítima)</w:t>
      </w:r>
      <w:r w:rsidRPr="00A82737">
        <w:t>: Foca na crença do cidadão de que a Administração agirá conforme seus atos anteriores. Pune a conduta contraditória (</w:t>
      </w:r>
      <w:proofErr w:type="spellStart"/>
      <w:r w:rsidRPr="00A82737">
        <w:rPr>
          <w:i/>
          <w:iCs/>
        </w:rPr>
        <w:t>Venire</w:t>
      </w:r>
      <w:proofErr w:type="spellEnd"/>
      <w:r w:rsidRPr="00A82737">
        <w:rPr>
          <w:i/>
          <w:iCs/>
        </w:rPr>
        <w:t xml:space="preserve"> contra </w:t>
      </w:r>
      <w:proofErr w:type="spellStart"/>
      <w:r w:rsidRPr="00A82737">
        <w:rPr>
          <w:i/>
          <w:iCs/>
        </w:rPr>
        <w:t>factum</w:t>
      </w:r>
      <w:proofErr w:type="spellEnd"/>
      <w:r w:rsidRPr="00A82737">
        <w:rPr>
          <w:i/>
          <w:iCs/>
        </w:rPr>
        <w:t xml:space="preserve"> </w:t>
      </w:r>
      <w:proofErr w:type="spellStart"/>
      <w:r w:rsidRPr="00A82737">
        <w:rPr>
          <w:i/>
          <w:iCs/>
        </w:rPr>
        <w:t>proprium</w:t>
      </w:r>
      <w:proofErr w:type="spellEnd"/>
      <w:r w:rsidRPr="00A82737">
        <w:t>).</w:t>
      </w:r>
    </w:p>
    <w:p w14:paraId="70A7EA9B" w14:textId="77777777" w:rsidR="00A82737" w:rsidRPr="00A82737" w:rsidRDefault="00A82737" w:rsidP="007C7D05">
      <w:pPr>
        <w:numPr>
          <w:ilvl w:val="0"/>
          <w:numId w:val="3"/>
        </w:numPr>
        <w:jc w:val="both"/>
      </w:pPr>
      <w:r w:rsidRPr="00A82737">
        <w:rPr>
          <w:b/>
          <w:bCs/>
        </w:rPr>
        <w:t>Vedação à Retroatividade</w:t>
      </w:r>
      <w:r w:rsidRPr="00A82737">
        <w:t>: Nova interpretação de norma administrativa não pode retroagir para prejudicar situações passadas (Art. 2º, parágrafo único, XIII, Lei 9.784/99).</w:t>
      </w:r>
    </w:p>
    <w:p w14:paraId="74E02AAD" w14:textId="77777777" w:rsidR="00A82737" w:rsidRPr="00A82737" w:rsidRDefault="00A82737" w:rsidP="007C7D05">
      <w:pPr>
        <w:numPr>
          <w:ilvl w:val="0"/>
          <w:numId w:val="3"/>
        </w:numPr>
        <w:jc w:val="both"/>
      </w:pPr>
      <w:r w:rsidRPr="00A82737">
        <w:rPr>
          <w:b/>
          <w:bCs/>
        </w:rPr>
        <w:t>LINDB (Art. 20 a 30)</w:t>
      </w:r>
      <w:r w:rsidRPr="00A82737">
        <w:t>: Reforça que o juiz ou controlador deve considerar as dificuldades reais do gestor e as consequências práticas da decisão, evitando o "Direito Administrativo da Ilha".</w:t>
      </w:r>
    </w:p>
    <w:p w14:paraId="56D21E1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Ama a Jesus Cristo</w:t>
      </w:r>
      <w:r w:rsidRPr="00A82737">
        <w:t xml:space="preserve"> e guarde: a Segurança Jurídica é a garantia de que o Estado não é um sistema de "pegadinhas" contra o cidadão de boa-fé!</w:t>
      </w:r>
    </w:p>
    <w:p w14:paraId="55DA34B2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2F247BAA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4 -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AS 4 LISTAS ESSENCIAIS (REGRAS E LIMITES)</w:t>
      </w:r>
    </w:p>
    <w:p w14:paraId="25A8EAEC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A) Fundamentos da Segurança Jurídica</w:t>
      </w:r>
    </w:p>
    <w:p w14:paraId="5C49221F" w14:textId="77777777" w:rsidR="00A82737" w:rsidRPr="00A82737" w:rsidRDefault="00A82737" w:rsidP="007C7D05">
      <w:pPr>
        <w:numPr>
          <w:ilvl w:val="0"/>
          <w:numId w:val="4"/>
        </w:numPr>
        <w:jc w:val="both"/>
      </w:pPr>
      <w:r w:rsidRPr="00A82737">
        <w:t>Manutenção da paz social.</w:t>
      </w:r>
    </w:p>
    <w:p w14:paraId="7CAED68D" w14:textId="77777777" w:rsidR="00A82737" w:rsidRPr="00A82737" w:rsidRDefault="00A82737" w:rsidP="007C7D05">
      <w:pPr>
        <w:numPr>
          <w:ilvl w:val="0"/>
          <w:numId w:val="4"/>
        </w:numPr>
        <w:jc w:val="both"/>
      </w:pPr>
      <w:r w:rsidRPr="00A82737">
        <w:t>Proteção do Direito Adquirido, Ato Jurídico Perfeito e Coisa Julgada.</w:t>
      </w:r>
    </w:p>
    <w:p w14:paraId="5A69D083" w14:textId="77777777" w:rsidR="00A82737" w:rsidRPr="00A82737" w:rsidRDefault="00A82737" w:rsidP="007C7D05">
      <w:pPr>
        <w:numPr>
          <w:ilvl w:val="0"/>
          <w:numId w:val="4"/>
        </w:numPr>
        <w:jc w:val="both"/>
      </w:pPr>
      <w:r w:rsidRPr="00A82737">
        <w:t>Irretroatividade das leis e das novas interpretações.</w:t>
      </w:r>
    </w:p>
    <w:p w14:paraId="28712402" w14:textId="77777777" w:rsidR="00A82737" w:rsidRPr="00A82737" w:rsidRDefault="00A82737" w:rsidP="007C7D05">
      <w:pPr>
        <w:numPr>
          <w:ilvl w:val="0"/>
          <w:numId w:val="4"/>
        </w:numPr>
        <w:jc w:val="both"/>
      </w:pPr>
      <w:r w:rsidRPr="00A82737">
        <w:t>Previsibilidade da atuação estatal.</w:t>
      </w:r>
    </w:p>
    <w:p w14:paraId="177F223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B) Requisitos para Proteção à Confiança</w:t>
      </w:r>
    </w:p>
    <w:p w14:paraId="03506862" w14:textId="77777777" w:rsidR="00A82737" w:rsidRPr="00A82737" w:rsidRDefault="00A82737" w:rsidP="007C7D05">
      <w:pPr>
        <w:numPr>
          <w:ilvl w:val="0"/>
          <w:numId w:val="5"/>
        </w:numPr>
        <w:jc w:val="both"/>
      </w:pPr>
      <w:r w:rsidRPr="00A82737">
        <w:t>Existência de um ato ou conduta estatal prévia.</w:t>
      </w:r>
    </w:p>
    <w:p w14:paraId="3EC12742" w14:textId="77777777" w:rsidR="00A82737" w:rsidRPr="00A82737" w:rsidRDefault="00A82737" w:rsidP="007C7D05">
      <w:pPr>
        <w:numPr>
          <w:ilvl w:val="0"/>
          <w:numId w:val="5"/>
        </w:numPr>
        <w:jc w:val="both"/>
      </w:pPr>
      <w:r w:rsidRPr="00A82737">
        <w:t>Boa-fé do cidadão (ele não sabia do erro).</w:t>
      </w:r>
    </w:p>
    <w:p w14:paraId="130BD68A" w14:textId="77777777" w:rsidR="00A82737" w:rsidRPr="00A82737" w:rsidRDefault="00A82737" w:rsidP="007C7D05">
      <w:pPr>
        <w:numPr>
          <w:ilvl w:val="0"/>
          <w:numId w:val="5"/>
        </w:numPr>
        <w:jc w:val="both"/>
      </w:pPr>
      <w:r w:rsidRPr="00A82737">
        <w:t>Decurso de tempo razoável que gere expectativa.</w:t>
      </w:r>
    </w:p>
    <w:p w14:paraId="48322228" w14:textId="77777777" w:rsidR="00A82737" w:rsidRPr="00A82737" w:rsidRDefault="00A82737" w:rsidP="007C7D05">
      <w:pPr>
        <w:numPr>
          <w:ilvl w:val="0"/>
          <w:numId w:val="5"/>
        </w:numPr>
        <w:jc w:val="both"/>
      </w:pPr>
      <w:r w:rsidRPr="00A82737">
        <w:t>Investimento ou mudança de vida baseada naquela expectativa.</w:t>
      </w:r>
    </w:p>
    <w:p w14:paraId="465530F2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lastRenderedPageBreak/>
        <w:t>C) Exceções ao Prazo de 5 Anos (Decadência)</w:t>
      </w:r>
    </w:p>
    <w:p w14:paraId="4D439AA4" w14:textId="77777777" w:rsidR="00A82737" w:rsidRPr="00A82737" w:rsidRDefault="00A82737" w:rsidP="007C7D05">
      <w:pPr>
        <w:numPr>
          <w:ilvl w:val="0"/>
          <w:numId w:val="6"/>
        </w:numPr>
        <w:jc w:val="both"/>
      </w:pPr>
      <w:r w:rsidRPr="00A82737">
        <w:t>Má-fé do beneficiário (o prazo nunca corre).</w:t>
      </w:r>
    </w:p>
    <w:p w14:paraId="3590608B" w14:textId="77777777" w:rsidR="00A82737" w:rsidRPr="00A82737" w:rsidRDefault="00A82737" w:rsidP="007C7D05">
      <w:pPr>
        <w:numPr>
          <w:ilvl w:val="0"/>
          <w:numId w:val="6"/>
        </w:numPr>
        <w:jc w:val="both"/>
      </w:pPr>
      <w:r w:rsidRPr="00A82737">
        <w:t>Atos inconstitucionais flagrantes (em certas visões do STF).</w:t>
      </w:r>
    </w:p>
    <w:p w14:paraId="7ED47B99" w14:textId="77777777" w:rsidR="00A82737" w:rsidRPr="00A82737" w:rsidRDefault="00A82737" w:rsidP="007C7D05">
      <w:pPr>
        <w:numPr>
          <w:ilvl w:val="0"/>
          <w:numId w:val="6"/>
        </w:numPr>
        <w:jc w:val="both"/>
      </w:pPr>
      <w:r w:rsidRPr="00A82737">
        <w:t>Atos pendentes de registro no TCU (aposentadoria - o prazo só conta após o registro).</w:t>
      </w:r>
    </w:p>
    <w:p w14:paraId="3896AB3F" w14:textId="77777777" w:rsidR="00A82737" w:rsidRPr="00A82737" w:rsidRDefault="00A82737" w:rsidP="007C7D05">
      <w:pPr>
        <w:numPr>
          <w:ilvl w:val="0"/>
          <w:numId w:val="6"/>
        </w:numPr>
        <w:jc w:val="both"/>
      </w:pPr>
      <w:r w:rsidRPr="00A82737">
        <w:t>Situações de flagrante ilegalidade em que o interesse público supere o individual (raro).</w:t>
      </w:r>
    </w:p>
    <w:p w14:paraId="073463BC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D) Regras da LINDB no Direito Administrativo</w:t>
      </w:r>
    </w:p>
    <w:p w14:paraId="7FE2E096" w14:textId="77777777" w:rsidR="00A82737" w:rsidRPr="00A82737" w:rsidRDefault="00A82737" w:rsidP="007C7D05">
      <w:pPr>
        <w:numPr>
          <w:ilvl w:val="0"/>
          <w:numId w:val="7"/>
        </w:numPr>
        <w:jc w:val="both"/>
      </w:pPr>
      <w:r w:rsidRPr="00A82737">
        <w:t>Decisão deve considerar as consequências práticas.</w:t>
      </w:r>
    </w:p>
    <w:p w14:paraId="3DCECAA9" w14:textId="77777777" w:rsidR="00A82737" w:rsidRPr="00A82737" w:rsidRDefault="00A82737" w:rsidP="007C7D05">
      <w:pPr>
        <w:numPr>
          <w:ilvl w:val="0"/>
          <w:numId w:val="7"/>
        </w:numPr>
        <w:jc w:val="both"/>
      </w:pPr>
      <w:r w:rsidRPr="00A82737">
        <w:t>Necessidade de prever regime de transição em caso de mudança de regra.</w:t>
      </w:r>
    </w:p>
    <w:p w14:paraId="41418C16" w14:textId="77777777" w:rsidR="00A82737" w:rsidRPr="00A82737" w:rsidRDefault="00A82737" w:rsidP="007C7D05">
      <w:pPr>
        <w:numPr>
          <w:ilvl w:val="0"/>
          <w:numId w:val="7"/>
        </w:numPr>
        <w:jc w:val="both"/>
      </w:pPr>
      <w:r w:rsidRPr="00A82737">
        <w:t>Considerar os obstáculos e dificuldades reais do gestor.</w:t>
      </w:r>
    </w:p>
    <w:p w14:paraId="0AA807E7" w14:textId="77777777" w:rsidR="00A82737" w:rsidRPr="00A82737" w:rsidRDefault="00A82737" w:rsidP="007C7D05">
      <w:pPr>
        <w:numPr>
          <w:ilvl w:val="0"/>
          <w:numId w:val="7"/>
        </w:numPr>
        <w:jc w:val="both"/>
      </w:pPr>
      <w:r w:rsidRPr="00A82737">
        <w:t>Responsabilização do agente apenas em caso de dolo ou erro grosseiro.</w:t>
      </w:r>
    </w:p>
    <w:p w14:paraId="6B43EF93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284ABF42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5 -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3 TABELAS COMPARATIVAS (SÍNTESE)</w:t>
      </w:r>
    </w:p>
    <w:p w14:paraId="56980D55" w14:textId="77777777" w:rsidR="00A82737" w:rsidRPr="00A82737" w:rsidRDefault="00A82737" w:rsidP="007C7D05">
      <w:pPr>
        <w:jc w:val="both"/>
      </w:pPr>
      <w:proofErr w:type="gramStart"/>
      <w:r w:rsidRPr="00A82737">
        <w:t>.</w:t>
      </w:r>
      <w:proofErr w:type="spellStart"/>
      <w:r w:rsidRPr="00A82737">
        <w:t>table</w:t>
      </w:r>
      <w:proofErr w:type="spellEnd"/>
      <w:proofErr w:type="gramEnd"/>
      <w:r w:rsidRPr="00A82737">
        <w:t xml:space="preserve"> 1: SEGURANÇA JURÍDICA VS. LEGALIDADE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411"/>
        <w:gridCol w:w="3338"/>
      </w:tblGrid>
      <w:tr w:rsidR="00A82737" w:rsidRPr="00A82737" w14:paraId="670074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46539" w14:textId="77777777" w:rsidR="00A82737" w:rsidRPr="00A82737" w:rsidRDefault="00A82737" w:rsidP="007C7D05">
            <w:pPr>
              <w:jc w:val="both"/>
            </w:pPr>
            <w:r w:rsidRPr="00A82737">
              <w:rPr>
                <w:rFonts w:ascii="Segoe UI Emoji" w:hAnsi="Segoe UI Emoji" w:cs="Segoe UI Emoji"/>
                <w:b/>
                <w:bCs/>
              </w:rPr>
              <w:t>🟧</w:t>
            </w:r>
            <w:r w:rsidRPr="00A82737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1266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Prevalece Legalidade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AB2F6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Prevalece Segurança Jurídica</w:t>
            </w:r>
          </w:p>
        </w:tc>
      </w:tr>
      <w:tr w:rsidR="00A82737" w:rsidRPr="00A82737" w14:paraId="38B75C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DDED2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Boa-fé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9E47F" w14:textId="77777777" w:rsidR="00A82737" w:rsidRPr="00A82737" w:rsidRDefault="00A82737" w:rsidP="007C7D05">
            <w:pPr>
              <w:jc w:val="both"/>
            </w:pPr>
            <w:r w:rsidRPr="00A82737">
              <w:t>Ausente (Má-fé).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FBD8C" w14:textId="77777777" w:rsidR="00A82737" w:rsidRPr="00A82737" w:rsidRDefault="00A82737" w:rsidP="007C7D05">
            <w:pPr>
              <w:jc w:val="both"/>
            </w:pPr>
            <w:r w:rsidRPr="00A82737">
              <w:t>Presente (Boa-fé).</w:t>
            </w:r>
          </w:p>
        </w:tc>
      </w:tr>
      <w:tr w:rsidR="00A82737" w:rsidRPr="00A82737" w14:paraId="1AA24A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1C71E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0BDF6" w14:textId="77777777" w:rsidR="00A82737" w:rsidRPr="00A82737" w:rsidRDefault="00A82737" w:rsidP="007C7D05">
            <w:pPr>
              <w:jc w:val="both"/>
            </w:pPr>
            <w:r w:rsidRPr="00A82737">
              <w:t>Imediato ao erro.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46E25" w14:textId="77777777" w:rsidR="00A82737" w:rsidRPr="00A82737" w:rsidRDefault="00A82737" w:rsidP="007C7D05">
            <w:pPr>
              <w:jc w:val="both"/>
            </w:pPr>
            <w:r w:rsidRPr="00A82737">
              <w:t>Após longo prazo (</w:t>
            </w:r>
            <w:proofErr w:type="spellStart"/>
            <w:r w:rsidRPr="00A82737">
              <w:t>ex</w:t>
            </w:r>
            <w:proofErr w:type="spellEnd"/>
            <w:r w:rsidRPr="00A82737">
              <w:t>: &gt; 5 anos).</w:t>
            </w:r>
          </w:p>
        </w:tc>
      </w:tr>
      <w:tr w:rsidR="00A82737" w:rsidRPr="00A82737" w14:paraId="53028E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F2726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DCA5A" w14:textId="77777777" w:rsidR="00A82737" w:rsidRPr="00A82737" w:rsidRDefault="00A82737" w:rsidP="007C7D05">
            <w:pPr>
              <w:jc w:val="both"/>
            </w:pPr>
            <w:r w:rsidRPr="00A82737">
              <w:t>Anulação do 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8A799" w14:textId="77777777" w:rsidR="00A82737" w:rsidRPr="00A82737" w:rsidRDefault="00A82737" w:rsidP="007C7D05">
            <w:pPr>
              <w:jc w:val="both"/>
            </w:pPr>
            <w:r w:rsidRPr="00A82737">
              <w:t>Estabilização/Convalidação.</w:t>
            </w:r>
          </w:p>
        </w:tc>
      </w:tr>
      <w:tr w:rsidR="00A82737" w:rsidRPr="00A82737" w14:paraId="47BA56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1A27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Prejuízo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01074" w14:textId="77777777" w:rsidR="00A82737" w:rsidRPr="00A82737" w:rsidRDefault="00A82737" w:rsidP="007C7D05">
            <w:pPr>
              <w:jc w:val="both"/>
            </w:pPr>
            <w:r w:rsidRPr="00A82737">
              <w:t>Corrigir o erário.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428" w14:textId="77777777" w:rsidR="00A82737" w:rsidRPr="00A82737" w:rsidRDefault="00A82737" w:rsidP="007C7D05">
            <w:pPr>
              <w:jc w:val="both"/>
            </w:pPr>
            <w:r w:rsidRPr="00A82737">
              <w:t>Proteger a vida do cidadão.</w:t>
            </w:r>
          </w:p>
        </w:tc>
      </w:tr>
    </w:tbl>
    <w:p w14:paraId="52A7BAB7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07B2EF07" w14:textId="77777777" w:rsidR="00A82737" w:rsidRPr="00A82737" w:rsidRDefault="00A82737" w:rsidP="007C7D05">
      <w:pPr>
        <w:jc w:val="both"/>
      </w:pPr>
      <w:proofErr w:type="gramStart"/>
      <w:r w:rsidRPr="00A82737">
        <w:t>.</w:t>
      </w:r>
      <w:proofErr w:type="spellStart"/>
      <w:r w:rsidRPr="00A82737">
        <w:t>table</w:t>
      </w:r>
      <w:proofErr w:type="spellEnd"/>
      <w:proofErr w:type="gramEnd"/>
      <w:r w:rsidRPr="00A82737">
        <w:t xml:space="preserve"> 2: ASPECTOS DA SEGURANÇA JURÍDICA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2320"/>
        <w:gridCol w:w="3918"/>
      </w:tblGrid>
      <w:tr w:rsidR="00A82737" w:rsidRPr="00A82737" w14:paraId="19FED0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88C46" w14:textId="77777777" w:rsidR="00A82737" w:rsidRPr="00A82737" w:rsidRDefault="00A82737" w:rsidP="007C7D05">
            <w:pPr>
              <w:jc w:val="both"/>
            </w:pPr>
            <w:r w:rsidRPr="00A82737">
              <w:rPr>
                <w:rFonts w:ascii="Segoe UI Emoji" w:hAnsi="Segoe UI Emoji" w:cs="Segoe UI Emoji"/>
                <w:b/>
                <w:bCs/>
              </w:rPr>
              <w:t>🟧</w:t>
            </w:r>
            <w:r w:rsidRPr="00A82737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4420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Nome Doutrinário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472A4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Foco Principal</w:t>
            </w:r>
          </w:p>
        </w:tc>
      </w:tr>
      <w:tr w:rsidR="00A82737" w:rsidRPr="00A82737" w14:paraId="2B20D4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28170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CA0F3" w14:textId="77777777" w:rsidR="00A82737" w:rsidRPr="00A82737" w:rsidRDefault="00A82737" w:rsidP="007C7D05">
            <w:pPr>
              <w:jc w:val="both"/>
            </w:pPr>
            <w:r w:rsidRPr="00A82737">
              <w:t>Segurança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73609" w14:textId="77777777" w:rsidR="00A82737" w:rsidRPr="00A82737" w:rsidRDefault="00A82737" w:rsidP="007C7D05">
            <w:pPr>
              <w:jc w:val="both"/>
            </w:pPr>
            <w:r w:rsidRPr="00A82737">
              <w:t>Estabilidade das normas e prazos.</w:t>
            </w:r>
          </w:p>
        </w:tc>
      </w:tr>
      <w:tr w:rsidR="00A82737" w:rsidRPr="00A82737" w14:paraId="64E2F1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5EBAC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Subjetivo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EF37C" w14:textId="77777777" w:rsidR="00A82737" w:rsidRPr="00A82737" w:rsidRDefault="00A82737" w:rsidP="007C7D05">
            <w:pPr>
              <w:jc w:val="both"/>
            </w:pPr>
            <w:r w:rsidRPr="00A82737">
              <w:t>Proteção à Confiança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FB941" w14:textId="77777777" w:rsidR="00A82737" w:rsidRPr="00A82737" w:rsidRDefault="00A82737" w:rsidP="007C7D05">
            <w:pPr>
              <w:jc w:val="both"/>
            </w:pPr>
            <w:r w:rsidRPr="00A82737">
              <w:t>Crença do cidadão na boa-fé estatal.</w:t>
            </w:r>
          </w:p>
        </w:tc>
      </w:tr>
      <w:tr w:rsidR="00A82737" w:rsidRPr="00A82737" w14:paraId="26AFDE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09042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B1A08" w14:textId="77777777" w:rsidR="00A82737" w:rsidRPr="00A82737" w:rsidRDefault="00A82737" w:rsidP="007C7D05">
            <w:pPr>
              <w:jc w:val="both"/>
            </w:pPr>
            <w:r w:rsidRPr="00A82737">
              <w:t>Irretroatividade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67AB" w14:textId="77777777" w:rsidR="00A82737" w:rsidRPr="00A82737" w:rsidRDefault="00A82737" w:rsidP="007C7D05">
            <w:pPr>
              <w:jc w:val="both"/>
            </w:pPr>
            <w:r w:rsidRPr="00A82737">
              <w:t>Proibição de atingir o passado.</w:t>
            </w:r>
          </w:p>
        </w:tc>
      </w:tr>
    </w:tbl>
    <w:p w14:paraId="4406AD84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lastRenderedPageBreak/>
        <w:t>⬜</w:t>
      </w:r>
    </w:p>
    <w:p w14:paraId="4F3B6EE1" w14:textId="77777777" w:rsidR="00A82737" w:rsidRPr="00A82737" w:rsidRDefault="00A82737" w:rsidP="007C7D05">
      <w:pPr>
        <w:jc w:val="both"/>
      </w:pPr>
      <w:proofErr w:type="gramStart"/>
      <w:r w:rsidRPr="00A82737">
        <w:t>.</w:t>
      </w:r>
      <w:proofErr w:type="spellStart"/>
      <w:r w:rsidRPr="00A82737">
        <w:t>table</w:t>
      </w:r>
      <w:proofErr w:type="spellEnd"/>
      <w:proofErr w:type="gramEnd"/>
      <w:r w:rsidRPr="00A82737">
        <w:t xml:space="preserve"> 3: LIMITES AO PODER DE ANULAR (AUTOTUTELA)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986"/>
        <w:gridCol w:w="4319"/>
      </w:tblGrid>
      <w:tr w:rsidR="00A82737" w:rsidRPr="00A82737" w14:paraId="674577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983FB" w14:textId="77777777" w:rsidR="00A82737" w:rsidRPr="00A82737" w:rsidRDefault="00A82737" w:rsidP="007C7D05">
            <w:pPr>
              <w:jc w:val="both"/>
            </w:pPr>
            <w:r w:rsidRPr="00A82737">
              <w:rPr>
                <w:rFonts w:ascii="Segoe UI Emoji" w:hAnsi="Segoe UI Emoji" w:cs="Segoe UI Emoji"/>
                <w:b/>
                <w:bCs/>
              </w:rPr>
              <w:t>🟧</w:t>
            </w:r>
            <w:r w:rsidRPr="00A82737">
              <w:rPr>
                <w:b/>
                <w:bCs/>
              </w:rPr>
              <w:t xml:space="preserve"> Norma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910A6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Prazo Decadencial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06954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Condição</w:t>
            </w:r>
          </w:p>
        </w:tc>
      </w:tr>
      <w:tr w:rsidR="00A82737" w:rsidRPr="00A82737" w14:paraId="15F44B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028D0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Lei 9.784/99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A9D83" w14:textId="77777777" w:rsidR="00A82737" w:rsidRPr="00A82737" w:rsidRDefault="00A82737" w:rsidP="007C7D05">
            <w:pPr>
              <w:jc w:val="both"/>
            </w:pPr>
            <w:r w:rsidRPr="00A82737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97E6E" w14:textId="77777777" w:rsidR="00A82737" w:rsidRPr="00A82737" w:rsidRDefault="00A82737" w:rsidP="007C7D05">
            <w:pPr>
              <w:jc w:val="both"/>
            </w:pPr>
            <w:r w:rsidRPr="00A82737">
              <w:t>Atos favoráveis e beneficiário de boa-fé.</w:t>
            </w:r>
          </w:p>
        </w:tc>
      </w:tr>
      <w:tr w:rsidR="00A82737" w:rsidRPr="00A82737" w14:paraId="08840E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3A623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Má-fé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97146" w14:textId="77777777" w:rsidR="00A82737" w:rsidRPr="00A82737" w:rsidRDefault="00A82737" w:rsidP="007C7D05">
            <w:pPr>
              <w:jc w:val="both"/>
            </w:pPr>
            <w:r w:rsidRPr="00A82737">
              <w:t>Não há prazo.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B34C4" w14:textId="77777777" w:rsidR="00A82737" w:rsidRPr="00A82737" w:rsidRDefault="00A82737" w:rsidP="007C7D05">
            <w:pPr>
              <w:jc w:val="both"/>
            </w:pPr>
            <w:r w:rsidRPr="00A82737">
              <w:t>Pode anular a qualquer tempo.</w:t>
            </w:r>
          </w:p>
        </w:tc>
      </w:tr>
      <w:tr w:rsidR="00A82737" w:rsidRPr="00A82737" w14:paraId="78BEC2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5F95E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TCU (Aposentadoria)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C7865" w14:textId="77777777" w:rsidR="00A82737" w:rsidRPr="00A82737" w:rsidRDefault="00A82737" w:rsidP="007C7D05">
            <w:pPr>
              <w:jc w:val="both"/>
            </w:pPr>
            <w:r w:rsidRPr="00A82737">
              <w:t>5 Anos após registro.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38E16" w14:textId="77777777" w:rsidR="00A82737" w:rsidRPr="00A82737" w:rsidRDefault="00A82737" w:rsidP="007C7D05">
            <w:pPr>
              <w:jc w:val="both"/>
            </w:pPr>
            <w:r w:rsidRPr="00A82737">
              <w:t>STF: após 5 anos no TCU sem julgar, o ato se estabiliza.</w:t>
            </w:r>
          </w:p>
        </w:tc>
      </w:tr>
    </w:tbl>
    <w:p w14:paraId="492D010F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5E8E70E4" w14:textId="77777777" w:rsidR="00A82737" w:rsidRPr="00A82737" w:rsidRDefault="00A82737" w:rsidP="007C7D05">
      <w:pPr>
        <w:jc w:val="both"/>
      </w:pPr>
      <w:proofErr w:type="gramStart"/>
      <w:r w:rsidRPr="00A82737">
        <w:t>.</w:t>
      </w:r>
      <w:proofErr w:type="spellStart"/>
      <w:r w:rsidRPr="00A82737">
        <w:t>table</w:t>
      </w:r>
      <w:proofErr w:type="spellEnd"/>
      <w:proofErr w:type="gramEnd"/>
      <w:r w:rsidRPr="00A82737">
        <w:t xml:space="preserve"> 4: EXEMPLOS PRÁTICOS NO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6064"/>
      </w:tblGrid>
      <w:tr w:rsidR="00A82737" w:rsidRPr="00A82737" w14:paraId="04E6CC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DCFDE" w14:textId="77777777" w:rsidR="00A82737" w:rsidRPr="00A82737" w:rsidRDefault="00A82737" w:rsidP="007C7D05">
            <w:pPr>
              <w:jc w:val="both"/>
            </w:pPr>
            <w:r w:rsidRPr="00A82737">
              <w:rPr>
                <w:rFonts w:ascii="Segoe UI Emoji" w:hAnsi="Segoe UI Emoji" w:cs="Segoe UI Emoji"/>
                <w:b/>
                <w:bCs/>
              </w:rPr>
              <w:t>🟧</w:t>
            </w:r>
            <w:r w:rsidRPr="00A82737">
              <w:rPr>
                <w:b/>
                <w:bCs/>
              </w:rPr>
              <w:t xml:space="preserve"> 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C46D8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Aplicação da Segurança Jurídica</w:t>
            </w:r>
          </w:p>
        </w:tc>
      </w:tr>
      <w:tr w:rsidR="00A82737" w:rsidRPr="00A82737" w14:paraId="7674AA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E148C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Mudança de Edital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6FE3F" w14:textId="77777777" w:rsidR="00A82737" w:rsidRPr="00A82737" w:rsidRDefault="00A82737" w:rsidP="007C7D05">
            <w:pPr>
              <w:jc w:val="both"/>
            </w:pPr>
            <w:r w:rsidRPr="00A82737">
              <w:t>Exige prazo razoável ou regra de transição.</w:t>
            </w:r>
          </w:p>
        </w:tc>
      </w:tr>
      <w:tr w:rsidR="00A82737" w:rsidRPr="00A82737" w14:paraId="20C684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1503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Anulação de 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AF785" w14:textId="77777777" w:rsidR="00A82737" w:rsidRPr="00A82737" w:rsidRDefault="00A82737" w:rsidP="007C7D05">
            <w:pPr>
              <w:jc w:val="both"/>
            </w:pPr>
            <w:r w:rsidRPr="00A82737">
              <w:t>Deve respeitar quem não teve culpa, se possível.</w:t>
            </w:r>
          </w:p>
        </w:tc>
      </w:tr>
      <w:tr w:rsidR="00A82737" w:rsidRPr="00A82737" w14:paraId="4C734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BE49D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Servidor de Fato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5517" w14:textId="77777777" w:rsidR="00A82737" w:rsidRPr="00A82737" w:rsidRDefault="00A82737" w:rsidP="007C7D05">
            <w:pPr>
              <w:jc w:val="both"/>
            </w:pPr>
            <w:r w:rsidRPr="00A82737">
              <w:t>Mantém os atos praticados perante terceiros de boa-fé.</w:t>
            </w:r>
          </w:p>
        </w:tc>
      </w:tr>
      <w:tr w:rsidR="00A82737" w:rsidRPr="00A82737" w14:paraId="4E79AA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E2D9A" w14:textId="77777777" w:rsidR="00A82737" w:rsidRPr="00A82737" w:rsidRDefault="00A82737" w:rsidP="007C7D05">
            <w:pPr>
              <w:jc w:val="both"/>
            </w:pPr>
            <w:r w:rsidRPr="00A82737">
              <w:rPr>
                <w:b/>
                <w:bCs/>
              </w:rPr>
              <w:t>Aposentadoria Errada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650E" w14:textId="77777777" w:rsidR="00A82737" w:rsidRPr="00A82737" w:rsidRDefault="00A82737" w:rsidP="007C7D05">
            <w:pPr>
              <w:jc w:val="both"/>
            </w:pPr>
            <w:r w:rsidRPr="00A82737">
              <w:t>Se passar 5 anos, o Estado não pode mais retirar o benefício.</w:t>
            </w:r>
          </w:p>
        </w:tc>
      </w:tr>
    </w:tbl>
    <w:p w14:paraId="2C8F8164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1863A156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6 -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MAPA MENTAL E RECURSO AUDIOVISUAL</w:t>
      </w:r>
    </w:p>
    <w:p w14:paraId="41312913" w14:textId="77777777" w:rsidR="00A82737" w:rsidRPr="00A82737" w:rsidRDefault="00A82737" w:rsidP="007C7D05">
      <w:pPr>
        <w:numPr>
          <w:ilvl w:val="0"/>
          <w:numId w:val="8"/>
        </w:numPr>
        <w:jc w:val="both"/>
      </w:pPr>
      <w:r w:rsidRPr="00A82737">
        <w:rPr>
          <w:b/>
          <w:bCs/>
        </w:rPr>
        <w:t>Centro</w:t>
      </w:r>
      <w:r w:rsidRPr="00A82737">
        <w:t>: Segurança Jurídica (Art. 2º, Lei 9.784/99).</w:t>
      </w:r>
    </w:p>
    <w:p w14:paraId="160186A9" w14:textId="77777777" w:rsidR="00A82737" w:rsidRPr="00A82737" w:rsidRDefault="00A82737" w:rsidP="007C7D05">
      <w:pPr>
        <w:numPr>
          <w:ilvl w:val="0"/>
          <w:numId w:val="8"/>
        </w:numPr>
        <w:jc w:val="both"/>
      </w:pPr>
      <w:r w:rsidRPr="00A82737">
        <w:rPr>
          <w:b/>
          <w:bCs/>
        </w:rPr>
        <w:t>Braço 1 (Tempo)</w:t>
      </w:r>
      <w:r w:rsidRPr="00A82737">
        <w:t>: Decadência de 5 anos para anular atos favoráveis.</w:t>
      </w:r>
    </w:p>
    <w:p w14:paraId="5397C32E" w14:textId="77777777" w:rsidR="00A82737" w:rsidRPr="00A82737" w:rsidRDefault="00A82737" w:rsidP="007C7D05">
      <w:pPr>
        <w:numPr>
          <w:ilvl w:val="0"/>
          <w:numId w:val="8"/>
        </w:numPr>
        <w:jc w:val="both"/>
      </w:pPr>
      <w:r w:rsidRPr="00A82737">
        <w:rPr>
          <w:b/>
          <w:bCs/>
        </w:rPr>
        <w:t>Braço 2 (Interpretação)</w:t>
      </w:r>
      <w:r w:rsidRPr="00A82737">
        <w:t>: Proibida a retroatividade de nova interpretação.</w:t>
      </w:r>
    </w:p>
    <w:p w14:paraId="0027A7FD" w14:textId="77777777" w:rsidR="00A82737" w:rsidRPr="00A82737" w:rsidRDefault="00A82737" w:rsidP="007C7D05">
      <w:pPr>
        <w:numPr>
          <w:ilvl w:val="0"/>
          <w:numId w:val="8"/>
        </w:numPr>
        <w:jc w:val="both"/>
      </w:pPr>
      <w:r w:rsidRPr="00A82737">
        <w:rPr>
          <w:b/>
          <w:bCs/>
        </w:rPr>
        <w:t>Braço 3 (Confiança)</w:t>
      </w:r>
      <w:r w:rsidRPr="00A82737">
        <w:t>: Proteção à boa-fé do administrado.</w:t>
      </w:r>
    </w:p>
    <w:p w14:paraId="0C643415" w14:textId="77777777" w:rsidR="00A82737" w:rsidRPr="00A82737" w:rsidRDefault="00A82737" w:rsidP="007C7D05">
      <w:pPr>
        <w:numPr>
          <w:ilvl w:val="0"/>
          <w:numId w:val="8"/>
        </w:numPr>
        <w:jc w:val="both"/>
      </w:pPr>
      <w:r w:rsidRPr="00A82737">
        <w:rPr>
          <w:b/>
          <w:bCs/>
        </w:rPr>
        <w:t>Braço 4 (LINDB)</w:t>
      </w:r>
      <w:r w:rsidRPr="00A82737">
        <w:t>: Olhar para a realidade (consequencialismo).</w:t>
      </w:r>
    </w:p>
    <w:p w14:paraId="7B2ED2AF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4E556F9C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7 -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QUESTÕES DE CONCURSO (VERTICAL)</w:t>
      </w:r>
    </w:p>
    <w:p w14:paraId="3EA7A1E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A) LISTA DE ENUNCIADOS (PARA VOCÊ RESPONDER)</w:t>
      </w:r>
    </w:p>
    <w:p w14:paraId="3FFA8916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lastRenderedPageBreak/>
        <w:t>(CEBRASPE) O princípio da segurança jurídica veda a aplicação retroativa de nova interpretação de norma administrativa.</w:t>
      </w:r>
    </w:p>
    <w:p w14:paraId="0969E1FE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O prazo para a Administração Pública anular atos administrativos de que decorram efeitos favoráveis para os destinatários é de dez anos.</w:t>
      </w:r>
    </w:p>
    <w:p w14:paraId="3E0F8E50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A segurança jurídica, em seu aspecto subjetivo, manifesta-se por meio da proteção à confiança legítima do administrado.</w:t>
      </w:r>
    </w:p>
    <w:p w14:paraId="75D36003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Caso um ato administrativo seja praticado com má-fé pelo beneficiário, a Administração poderá anulá-lo a qualquer tempo, sem observar prazo decadencial.</w:t>
      </w:r>
    </w:p>
    <w:p w14:paraId="491741D5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O princípio da segurança jurídica impede que o Estado altere legislações vigentes, em nome da imutabilidade do ordenamento.</w:t>
      </w:r>
    </w:p>
    <w:p w14:paraId="1C457434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Atos administrativos que apresentem vícios de legalidade devem ser anulados, ainda que tenham gerado expectativas legítimas em terceiros de boa-fé há mais de dez anos.</w:t>
      </w:r>
    </w:p>
    <w:p w14:paraId="2F87B0FB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A LINDB estabelece que, nas decisões sobre regularidade de conduta, devem ser consideradas as circunstâncias práticas que limitaram a ação do agente.</w:t>
      </w:r>
    </w:p>
    <w:p w14:paraId="039D489B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A proteção à confiança legítima impede que a Administração Pública adote comportamentos contraditórios que causem prejuízos ao particular de boa-fé.</w:t>
      </w:r>
    </w:p>
    <w:p w14:paraId="43F7175C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O direito da Administração de anular seus próprios atos decai em cinco anos, salvo comprovada má-fé.</w:t>
      </w:r>
    </w:p>
    <w:p w14:paraId="7947EEF9" w14:textId="77777777" w:rsidR="00A82737" w:rsidRPr="00A82737" w:rsidRDefault="00A82737" w:rsidP="007C7D05">
      <w:pPr>
        <w:numPr>
          <w:ilvl w:val="0"/>
          <w:numId w:val="9"/>
        </w:numPr>
        <w:jc w:val="both"/>
      </w:pPr>
      <w:r w:rsidRPr="00A82737">
        <w:t>(CEBRASPE) A segurança jurídica autoriza a manutenção de um ato ilegal quando o prejuízo da sua anulação for superior ao benefício da restauração da legalidade.</w:t>
      </w:r>
    </w:p>
    <w:p w14:paraId="57A7BC65" w14:textId="77777777" w:rsidR="00A82737" w:rsidRPr="00A82737" w:rsidRDefault="00E171FF" w:rsidP="007C7D05">
      <w:pPr>
        <w:jc w:val="both"/>
      </w:pPr>
      <w:r>
        <w:pict w14:anchorId="64C92ACA">
          <v:rect id="_x0000_i1025" style="width:0;height:1.5pt" o:hralign="center" o:hrstd="t" o:hr="t" fillcolor="#a0a0a0" stroked="f"/>
        </w:pict>
      </w:r>
    </w:p>
    <w:p w14:paraId="58F344E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B) GABARITOS COMENTADOS (REPETINDO O ENUNCIADO)</w:t>
      </w:r>
    </w:p>
    <w:p w14:paraId="07A8614A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01</w:t>
      </w:r>
    </w:p>
    <w:p w14:paraId="61A90CE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O princípio da segurança jurídica veda a aplicação retroativa de nova interpretação de norma administrativa.</w:t>
      </w:r>
    </w:p>
    <w:p w14:paraId="2D60DC86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77F8DC0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lastRenderedPageBreak/>
        <w:t>COMENTÁRIO</w:t>
      </w:r>
      <w:r w:rsidRPr="00A82737">
        <w:t>: Correto. Se o Estado mudou o entendimento hoje, não pode punir quem agiu conforme o entendimento ontem. (Art. 2º, parágrafo único, XIII, da Lei 9.784/99).</w:t>
      </w:r>
    </w:p>
    <w:p w14:paraId="211D6F6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02</w:t>
      </w:r>
    </w:p>
    <w:p w14:paraId="0147964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O prazo para a Administração Pública anular atos administrativos de que decorram efeitos favoráveis para os destinatários é de dez anos.</w:t>
      </w:r>
    </w:p>
    <w:p w14:paraId="325C6BF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FALSO</w:t>
      </w:r>
      <w:r w:rsidRPr="00A82737">
        <w:t>.</w:t>
      </w:r>
    </w:p>
    <w:p w14:paraId="1EA7DF72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 xml:space="preserve">: O prazo é de </w:t>
      </w:r>
      <w:r w:rsidRPr="00A82737">
        <w:rPr>
          <w:b/>
          <w:bCs/>
        </w:rPr>
        <w:t>5 anos</w:t>
      </w:r>
      <w:r w:rsidRPr="00A82737">
        <w:t xml:space="preserve"> no âmbito federal (Lei 9.784/99, Art. 54).</w:t>
      </w:r>
    </w:p>
    <w:p w14:paraId="2933D42C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03</w:t>
      </w:r>
    </w:p>
    <w:p w14:paraId="445F5D36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A segurança jurídica, em seu aspecto subjetivo, manifesta-se por meio da proteção à confiança legítima do administrado.</w:t>
      </w:r>
    </w:p>
    <w:p w14:paraId="1987ABC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04D6F56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Exato. O aspecto objetivo é o tempo e a lei; o subjetivo é a expectativa e a fé do cidadão na conduta estatal.</w:t>
      </w:r>
    </w:p>
    <w:p w14:paraId="4592062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04</w:t>
      </w:r>
    </w:p>
    <w:p w14:paraId="0E03D34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Caso um ato administrativo seja praticado com má-fé pelo beneficiário, a Administração poderá anulá-lo a qualquer tempo, sem observar prazo decadencial.</w:t>
      </w:r>
    </w:p>
    <w:p w14:paraId="43CDFA7A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500EFB6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A má-fé "corrompe" o tempo. O princípio da segurança jurídica não serve para proteger fraudes ou condutas desonestas.</w:t>
      </w:r>
    </w:p>
    <w:p w14:paraId="69D06E05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05</w:t>
      </w:r>
    </w:p>
    <w:p w14:paraId="7C19A575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O princípio da segurança jurídica impede que o Estado altere legislações vigentes, em nome da imutabilidade do ordenamento.</w:t>
      </w:r>
    </w:p>
    <w:p w14:paraId="7EED6C11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FALSO</w:t>
      </w:r>
      <w:r w:rsidRPr="00A82737">
        <w:t>.</w:t>
      </w:r>
    </w:p>
    <w:p w14:paraId="7557BE09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 xml:space="preserve">: O Estado pode e deve mudar as leis para evoluir. O que a segurança jurídica exige são </w:t>
      </w:r>
      <w:r w:rsidRPr="00A82737">
        <w:rPr>
          <w:b/>
          <w:bCs/>
        </w:rPr>
        <w:t>regras de transição</w:t>
      </w:r>
      <w:r w:rsidRPr="00A82737">
        <w:t xml:space="preserve"> e respeito ao direito adquirido, não a imutabilidade absoluta.</w:t>
      </w:r>
    </w:p>
    <w:p w14:paraId="422254D5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06</w:t>
      </w:r>
    </w:p>
    <w:p w14:paraId="3A1D4912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Atos administrativos que apresentem vícios de legalidade devem ser anulados, ainda que tenham gerado expectativas legítimas em terceiros de boa-fé há mais de dez anos.</w:t>
      </w:r>
    </w:p>
    <w:p w14:paraId="1088FB4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lastRenderedPageBreak/>
        <w:t>GABARITO: FALSO</w:t>
      </w:r>
      <w:r w:rsidRPr="00A82737">
        <w:t>.</w:t>
      </w:r>
    </w:p>
    <w:p w14:paraId="721C8E0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Se houve boa-fé e o tempo passou (5 anos na lei federal), o ato se estabiliza. A segurança jurídica "vence" a legalidade estrita em nome da estabilidade social.</w:t>
      </w:r>
    </w:p>
    <w:p w14:paraId="4C82C94A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07</w:t>
      </w:r>
    </w:p>
    <w:p w14:paraId="5070EED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A LINDB estabelece que, nas decisões sobre regularidade de conduta, devem ser consideradas as circunstâncias práticas que limitaram a ação do agente.</w:t>
      </w:r>
    </w:p>
    <w:p w14:paraId="178717C8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34A80230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Este é o artigo 22 da LINDB, que combate o formalismo excessivo e o "gestor de papel", obrigando o julgador a olhar para a realidade.</w:t>
      </w:r>
    </w:p>
    <w:p w14:paraId="2C68BD8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08</w:t>
      </w:r>
    </w:p>
    <w:p w14:paraId="493CF3C9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A proteção à confiança legítima impede que a Administração Pública adote comportamentos contraditórios que causem prejuízos ao particular de boa-fé.</w:t>
      </w:r>
    </w:p>
    <w:p w14:paraId="426141E2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2829491B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É a aplicação do princípio do não-contraditório (</w:t>
      </w:r>
      <w:proofErr w:type="spellStart"/>
      <w:r w:rsidRPr="00A82737">
        <w:rPr>
          <w:i/>
          <w:iCs/>
        </w:rPr>
        <w:t>nemo</w:t>
      </w:r>
      <w:proofErr w:type="spellEnd"/>
      <w:r w:rsidRPr="00A82737">
        <w:rPr>
          <w:i/>
          <w:iCs/>
        </w:rPr>
        <w:t xml:space="preserve"> </w:t>
      </w:r>
      <w:proofErr w:type="spellStart"/>
      <w:r w:rsidRPr="00A82737">
        <w:rPr>
          <w:i/>
          <w:iCs/>
        </w:rPr>
        <w:t>potest</w:t>
      </w:r>
      <w:proofErr w:type="spellEnd"/>
      <w:r w:rsidRPr="00A82737">
        <w:rPr>
          <w:i/>
          <w:iCs/>
        </w:rPr>
        <w:t xml:space="preserve"> </w:t>
      </w:r>
      <w:proofErr w:type="spellStart"/>
      <w:r w:rsidRPr="00A82737">
        <w:rPr>
          <w:i/>
          <w:iCs/>
        </w:rPr>
        <w:t>venire</w:t>
      </w:r>
      <w:proofErr w:type="spellEnd"/>
      <w:r w:rsidRPr="00A82737">
        <w:rPr>
          <w:i/>
          <w:iCs/>
        </w:rPr>
        <w:t xml:space="preserve"> contra </w:t>
      </w:r>
      <w:proofErr w:type="spellStart"/>
      <w:r w:rsidRPr="00A82737">
        <w:rPr>
          <w:i/>
          <w:iCs/>
        </w:rPr>
        <w:t>factum</w:t>
      </w:r>
      <w:proofErr w:type="spellEnd"/>
      <w:r w:rsidRPr="00A82737">
        <w:rPr>
          <w:i/>
          <w:iCs/>
        </w:rPr>
        <w:t xml:space="preserve"> </w:t>
      </w:r>
      <w:proofErr w:type="spellStart"/>
      <w:r w:rsidRPr="00A82737">
        <w:rPr>
          <w:i/>
          <w:iCs/>
        </w:rPr>
        <w:t>proprium</w:t>
      </w:r>
      <w:proofErr w:type="spellEnd"/>
      <w:r w:rsidRPr="00A82737">
        <w:t>) na esfera pública.</w:t>
      </w:r>
    </w:p>
    <w:p w14:paraId="52E647A8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09</w:t>
      </w:r>
    </w:p>
    <w:p w14:paraId="6757D05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O direito da Administração de anular seus próprios atos decai em cinco anos, salvo comprovada má-fé.</w:t>
      </w:r>
    </w:p>
    <w:p w14:paraId="2EE1AC45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229AB22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Texto literal do artigo 54 da Lei 9.784/99. Regra de ouro para provas de Direito Administrativo.</w:t>
      </w:r>
    </w:p>
    <w:p w14:paraId="23B148E7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QUESTÃO 10</w:t>
      </w:r>
    </w:p>
    <w:p w14:paraId="63468B60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ENUNCIADO</w:t>
      </w:r>
      <w:r w:rsidRPr="00A82737">
        <w:t>: A segurança jurídica autoriza a manutenção de um ato ilegal quando o prejuízo da sua anulação for superior ao benefício da restauração da legalidade.</w:t>
      </w:r>
    </w:p>
    <w:p w14:paraId="245DCA5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GABARITO: VERDADEIRO</w:t>
      </w:r>
      <w:r w:rsidRPr="00A82737">
        <w:t>.</w:t>
      </w:r>
    </w:p>
    <w:p w14:paraId="3D27B3E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COMENTÁRIO</w:t>
      </w:r>
      <w:r w:rsidRPr="00A82737">
        <w:t>: É o chamado Princípio da Proporcionalidade aplicado à Segurança Jurídica. Às vezes, o "remédio" da anulação mata o paciente (a estabilidade social).</w:t>
      </w:r>
    </w:p>
    <w:p w14:paraId="372EB33D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159EF5B7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8 -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FLASHCARDS (FRENTE / VERSO)</w:t>
      </w:r>
    </w:p>
    <w:p w14:paraId="0E453D0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lastRenderedPageBreak/>
        <w:t>FRENTE</w:t>
      </w:r>
      <w:r w:rsidRPr="00A82737">
        <w:t>: Nova interpretação administrativa pode retroagir para aplicar sanções?</w:t>
      </w:r>
    </w:p>
    <w:p w14:paraId="1144182F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VERSO</w:t>
      </w:r>
      <w:r w:rsidRPr="00A82737">
        <w:t xml:space="preserve">: </w:t>
      </w:r>
      <w:r w:rsidRPr="00A82737">
        <w:rPr>
          <w:b/>
          <w:bCs/>
        </w:rPr>
        <w:t>Não</w:t>
      </w:r>
      <w:r w:rsidRPr="00A82737">
        <w:t>. É vedada a aplicação retroativa de nova interpretação.</w:t>
      </w:r>
    </w:p>
    <w:p w14:paraId="7C606B3C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19FEC46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FRENTE</w:t>
      </w:r>
      <w:r w:rsidRPr="00A82737">
        <w:t>: Qual o prazo decadencial para a Administração anular atos favoráveis ao cidadão de boa-fé?</w:t>
      </w:r>
    </w:p>
    <w:p w14:paraId="5DC2452A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VERSO</w:t>
      </w:r>
      <w:r w:rsidRPr="00A82737">
        <w:t xml:space="preserve">: </w:t>
      </w:r>
      <w:r w:rsidRPr="00A82737">
        <w:rPr>
          <w:b/>
          <w:bCs/>
        </w:rPr>
        <w:t>5 anos</w:t>
      </w:r>
      <w:r w:rsidRPr="00A82737">
        <w:t>.</w:t>
      </w:r>
    </w:p>
    <w:p w14:paraId="00E4459C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504F33FC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FRENTE</w:t>
      </w:r>
      <w:r w:rsidRPr="00A82737">
        <w:t>: O que significa o aspecto subjetivo da segurança jurídica?</w:t>
      </w:r>
    </w:p>
    <w:p w14:paraId="098A1AE0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VERSO</w:t>
      </w:r>
      <w:r w:rsidRPr="00A82737">
        <w:t xml:space="preserve">: </w:t>
      </w:r>
      <w:r w:rsidRPr="00A82737">
        <w:rPr>
          <w:b/>
          <w:bCs/>
        </w:rPr>
        <w:t>Proteção à confiança legítima</w:t>
      </w:r>
      <w:r w:rsidRPr="00A82737">
        <w:t xml:space="preserve"> do administrado perante o Estado.</w:t>
      </w:r>
    </w:p>
    <w:p w14:paraId="1235B787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31CE79B4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FRENTE</w:t>
      </w:r>
      <w:r w:rsidRPr="00A82737">
        <w:t>: Segundo a LINDB, as decisões administrativas devem considerar o quê?</w:t>
      </w:r>
    </w:p>
    <w:p w14:paraId="591FC90D" w14:textId="77777777" w:rsidR="00A82737" w:rsidRPr="00A82737" w:rsidRDefault="00A82737" w:rsidP="007C7D05">
      <w:pPr>
        <w:jc w:val="both"/>
      </w:pPr>
      <w:r w:rsidRPr="00A82737">
        <w:rPr>
          <w:b/>
          <w:bCs/>
        </w:rPr>
        <w:t>VERSO</w:t>
      </w:r>
      <w:r w:rsidRPr="00A82737">
        <w:t xml:space="preserve">: As </w:t>
      </w:r>
      <w:r w:rsidRPr="00A82737">
        <w:rPr>
          <w:b/>
          <w:bCs/>
        </w:rPr>
        <w:t>consequências práticas</w:t>
      </w:r>
      <w:r w:rsidRPr="00A82737">
        <w:t xml:space="preserve"> da decisão e os obstáculos reais do gestor.</w:t>
      </w:r>
    </w:p>
    <w:p w14:paraId="3370EFAF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0EA7DF00" w14:textId="77777777" w:rsidR="00A82737" w:rsidRPr="00A82737" w:rsidRDefault="00A82737" w:rsidP="007C7D05">
      <w:pPr>
        <w:jc w:val="both"/>
        <w:rPr>
          <w:b/>
          <w:bCs/>
        </w:rPr>
      </w:pPr>
      <w:r w:rsidRPr="00A82737">
        <w:rPr>
          <w:b/>
          <w:bCs/>
        </w:rPr>
        <w:t xml:space="preserve">9 - </w:t>
      </w:r>
      <w:r w:rsidRPr="00A82737">
        <w:rPr>
          <w:rFonts w:ascii="Segoe UI Emoji" w:hAnsi="Segoe UI Emoji" w:cs="Segoe UI Emoji"/>
          <w:b/>
          <w:bCs/>
        </w:rPr>
        <w:t>🟨</w:t>
      </w:r>
      <w:r w:rsidRPr="00A82737">
        <w:rPr>
          <w:b/>
          <w:bCs/>
        </w:rPr>
        <w:t xml:space="preserve"> 2 MNEMÔNICOS DO MENTOR</w:t>
      </w:r>
    </w:p>
    <w:p w14:paraId="5922AEFB" w14:textId="77777777" w:rsidR="00A82737" w:rsidRPr="00A82737" w:rsidRDefault="00A82737" w:rsidP="007C7D05">
      <w:pPr>
        <w:numPr>
          <w:ilvl w:val="0"/>
          <w:numId w:val="10"/>
        </w:numPr>
        <w:jc w:val="both"/>
      </w:pPr>
      <w:r w:rsidRPr="00A82737">
        <w:rPr>
          <w:b/>
          <w:bCs/>
        </w:rPr>
        <w:t>5-F-B (ANULAÇÃO):</w:t>
      </w:r>
    </w:p>
    <w:p w14:paraId="229FC4ED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5</w:t>
      </w:r>
      <w:r w:rsidRPr="00A82737">
        <w:t xml:space="preserve"> anos.</w:t>
      </w:r>
    </w:p>
    <w:p w14:paraId="66528798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t xml:space="preserve">Atos </w:t>
      </w:r>
      <w:r w:rsidRPr="00A82737">
        <w:rPr>
          <w:b/>
          <w:bCs/>
        </w:rPr>
        <w:t>F</w:t>
      </w:r>
      <w:r w:rsidRPr="00A82737">
        <w:t>avoráveis.</w:t>
      </w:r>
    </w:p>
    <w:p w14:paraId="0728C7B6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B</w:t>
      </w:r>
      <w:r w:rsidRPr="00A82737">
        <w:t>oa-fé.</w:t>
      </w:r>
    </w:p>
    <w:p w14:paraId="42823D66" w14:textId="77777777" w:rsidR="00A82737" w:rsidRPr="00A82737" w:rsidRDefault="00A82737" w:rsidP="007C7D05">
      <w:pPr>
        <w:numPr>
          <w:ilvl w:val="0"/>
          <w:numId w:val="10"/>
        </w:numPr>
        <w:jc w:val="both"/>
      </w:pPr>
      <w:r w:rsidRPr="00A82737">
        <w:rPr>
          <w:b/>
          <w:bCs/>
        </w:rPr>
        <w:t>L.I.N.D.B. (O que o juiz deve ver):</w:t>
      </w:r>
    </w:p>
    <w:p w14:paraId="197A594F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L</w:t>
      </w:r>
      <w:r w:rsidRPr="00A82737">
        <w:t>imites do gestor.</w:t>
      </w:r>
    </w:p>
    <w:p w14:paraId="05C0EAB8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I</w:t>
      </w:r>
      <w:r w:rsidRPr="00A82737">
        <w:t>mpactos práticos.</w:t>
      </w:r>
    </w:p>
    <w:p w14:paraId="54F93F1A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N</w:t>
      </w:r>
      <w:r w:rsidRPr="00A82737">
        <w:t>ão retroatividade.</w:t>
      </w:r>
    </w:p>
    <w:p w14:paraId="78F6B35D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D</w:t>
      </w:r>
      <w:r w:rsidRPr="00A82737">
        <w:t>ificuldades reais.</w:t>
      </w:r>
    </w:p>
    <w:p w14:paraId="2B4BFEB5" w14:textId="77777777" w:rsidR="00A82737" w:rsidRPr="00A82737" w:rsidRDefault="00A82737" w:rsidP="007C7D05">
      <w:pPr>
        <w:numPr>
          <w:ilvl w:val="1"/>
          <w:numId w:val="10"/>
        </w:numPr>
        <w:jc w:val="both"/>
      </w:pPr>
      <w:r w:rsidRPr="00A82737">
        <w:rPr>
          <w:b/>
          <w:bCs/>
        </w:rPr>
        <w:t>B</w:t>
      </w:r>
      <w:r w:rsidRPr="00A82737">
        <w:t>oa-fé do particular.</w:t>
      </w:r>
    </w:p>
    <w:p w14:paraId="1D772C6A" w14:textId="77777777" w:rsidR="00A82737" w:rsidRPr="00A82737" w:rsidRDefault="00A82737" w:rsidP="007C7D05">
      <w:pPr>
        <w:jc w:val="both"/>
      </w:pPr>
      <w:r w:rsidRPr="00A82737">
        <w:rPr>
          <w:rFonts w:ascii="Segoe UI Emoji" w:hAnsi="Segoe UI Emoji" w:cs="Segoe UI Emoji"/>
        </w:rPr>
        <w:t>⬜</w:t>
      </w:r>
    </w:p>
    <w:p w14:paraId="4309665F" w14:textId="77777777" w:rsidR="00636CFD" w:rsidRDefault="00636CFD" w:rsidP="007C7D05">
      <w:pPr>
        <w:jc w:val="both"/>
      </w:pPr>
    </w:p>
    <w:sectPr w:rsidR="00636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666"/>
    <w:multiLevelType w:val="multilevel"/>
    <w:tmpl w:val="5D14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62FA6"/>
    <w:multiLevelType w:val="multilevel"/>
    <w:tmpl w:val="7C56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97BFA"/>
    <w:multiLevelType w:val="multilevel"/>
    <w:tmpl w:val="D17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12C03"/>
    <w:multiLevelType w:val="multilevel"/>
    <w:tmpl w:val="4884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82E98"/>
    <w:multiLevelType w:val="multilevel"/>
    <w:tmpl w:val="81C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D0B57"/>
    <w:multiLevelType w:val="multilevel"/>
    <w:tmpl w:val="7C8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077E7"/>
    <w:multiLevelType w:val="multilevel"/>
    <w:tmpl w:val="4968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83C84"/>
    <w:multiLevelType w:val="multilevel"/>
    <w:tmpl w:val="87E6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D3968"/>
    <w:multiLevelType w:val="multilevel"/>
    <w:tmpl w:val="FBC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517DD"/>
    <w:multiLevelType w:val="multilevel"/>
    <w:tmpl w:val="6C7E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5814">
    <w:abstractNumId w:val="5"/>
  </w:num>
  <w:num w:numId="2" w16cid:durableId="147672164">
    <w:abstractNumId w:val="9"/>
  </w:num>
  <w:num w:numId="3" w16cid:durableId="424300456">
    <w:abstractNumId w:val="8"/>
  </w:num>
  <w:num w:numId="4" w16cid:durableId="714042023">
    <w:abstractNumId w:val="3"/>
  </w:num>
  <w:num w:numId="5" w16cid:durableId="1436635880">
    <w:abstractNumId w:val="4"/>
  </w:num>
  <w:num w:numId="6" w16cid:durableId="868614590">
    <w:abstractNumId w:val="6"/>
  </w:num>
  <w:num w:numId="7" w16cid:durableId="1798329143">
    <w:abstractNumId w:val="0"/>
  </w:num>
  <w:num w:numId="8" w16cid:durableId="1989237985">
    <w:abstractNumId w:val="2"/>
  </w:num>
  <w:num w:numId="9" w16cid:durableId="209609965">
    <w:abstractNumId w:val="7"/>
  </w:num>
  <w:num w:numId="10" w16cid:durableId="150636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FD"/>
    <w:rsid w:val="002C0158"/>
    <w:rsid w:val="00636CFD"/>
    <w:rsid w:val="007C7D05"/>
    <w:rsid w:val="007F7DBA"/>
    <w:rsid w:val="00A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58A4"/>
  <w15:chartTrackingRefBased/>
  <w15:docId w15:val="{B02FFD37-A44E-4BD7-A8DE-8E4CAA4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C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C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C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C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C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C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C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7D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1935</Words>
  <Characters>10957</Characters>
  <Application>Microsoft Office Word</Application>
  <DocSecurity>0</DocSecurity>
  <Lines>322</Lines>
  <Paragraphs>263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2026-02-15T11:19:00Z</dcterms:created>
  <dcterms:modified xsi:type="dcterms:W3CDTF">2026-02-15T23:32:00Z</dcterms:modified>
</cp:coreProperties>
</file>