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1F32" w14:textId="28063146" w:rsidR="00F569CF" w:rsidRPr="00D13330" w:rsidRDefault="009E24F6" w:rsidP="009E24F6">
      <w:pPr>
        <w:jc w:val="center"/>
        <w:rPr>
          <w:rFonts w:ascii="Century Gothic" w:eastAsia="Times New Roman" w:hAnsi="Century Gothic" w:cs="Times New Roman"/>
          <w:b/>
          <w:bCs/>
          <w:color w:val="808080" w:themeColor="background1" w:themeShade="80"/>
          <w:sz w:val="36"/>
          <w:szCs w:val="35"/>
        </w:rPr>
      </w:pPr>
      <w:r>
        <w:rPr>
          <w:rFonts w:ascii="Century Gothic" w:hAnsi="Century Gothic" w:cs="Arial"/>
          <w:b/>
          <w:noProof/>
          <w:color w:val="808080" w:themeColor="background1" w:themeShade="80"/>
          <w:sz w:val="36"/>
          <w:szCs w:val="35"/>
          <w:lang w:eastAsia="ru-RU"/>
        </w:rPr>
        <w:t>FOR IMMEDIATE RELEASE</w:t>
      </w:r>
    </w:p>
    <w:p w14:paraId="1D87A2B9" w14:textId="7E3D8612" w:rsidR="001430C2" w:rsidRPr="00E305D4" w:rsidRDefault="009E24F6" w:rsidP="00513F89">
      <w:pPr>
        <w:rPr>
          <w:rFonts w:ascii="Century Gothic" w:eastAsia="Times New Roman" w:hAnsi="Century Gothic" w:cs="Times New Roman"/>
          <w:b/>
          <w:bCs/>
          <w:color w:val="525252" w:themeColor="accent3" w:themeShade="80"/>
          <w:sz w:val="20"/>
          <w:szCs w:val="48"/>
        </w:rPr>
      </w:pPr>
      <w:r w:rsidRPr="009E24F6">
        <w:rPr>
          <w:rFonts w:ascii="Century Gothic" w:hAnsi="Century Gothic"/>
          <w:b/>
          <w:noProof/>
        </w:rPr>
        <w:drawing>
          <wp:anchor distT="0" distB="0" distL="114300" distR="114300" simplePos="0" relativeHeight="251661824" behindDoc="0" locked="0" layoutInCell="1" allowOverlap="1" wp14:anchorId="617179AF" wp14:editId="172DC17B">
            <wp:simplePos x="0" y="0"/>
            <wp:positionH relativeFrom="margin">
              <wp:posOffset>4722495</wp:posOffset>
            </wp:positionH>
            <wp:positionV relativeFrom="paragraph">
              <wp:posOffset>100965</wp:posOffset>
            </wp:positionV>
            <wp:extent cx="1837213" cy="1727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5988"/>
                    <a:stretch/>
                  </pic:blipFill>
                  <pic:spPr bwMode="auto">
                    <a:xfrm>
                      <a:off x="0" y="0"/>
                      <a:ext cx="1837213" cy="1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7A59B6" w14:textId="10D5864E" w:rsidR="00E305D4" w:rsidRPr="00E305D4" w:rsidRDefault="00E305D4">
      <w:pPr>
        <w:rPr>
          <w:rFonts w:ascii="Century Gothic" w:eastAsia="Times New Roman" w:hAnsi="Century Gothic" w:cs="Times New Roman"/>
          <w:b/>
          <w:bCs/>
          <w:color w:val="525252" w:themeColor="accent3" w:themeShade="80"/>
          <w:sz w:val="20"/>
          <w:szCs w:val="48"/>
        </w:rPr>
      </w:pPr>
    </w:p>
    <w:p w14:paraId="2BD09866" w14:textId="49CDFBB1" w:rsidR="00E305D4" w:rsidRDefault="00E305D4" w:rsidP="00D73D5D">
      <w:pPr>
        <w:rPr>
          <w:rFonts w:ascii="Century Gothic" w:hAnsi="Century Gothic"/>
          <w:b/>
          <w:color w:val="8496B0" w:themeColor="text2" w:themeTint="99"/>
          <w:sz w:val="21"/>
        </w:rPr>
      </w:pPr>
      <w:r w:rsidRPr="00095617">
        <w:rPr>
          <w:rFonts w:ascii="Century Gothic" w:hAnsi="Century Gothic"/>
          <w:b/>
          <w:color w:val="8496B0" w:themeColor="text2" w:themeTint="99"/>
          <w:sz w:val="21"/>
        </w:rPr>
        <w:t>CONTACT INFORMATION</w:t>
      </w:r>
      <w:r w:rsidR="00095617">
        <w:rPr>
          <w:rFonts w:ascii="Century Gothic" w:hAnsi="Century Gothic"/>
          <w:b/>
          <w:color w:val="8496B0" w:themeColor="text2" w:themeTint="99"/>
          <w:sz w:val="21"/>
        </w:rPr>
        <w:t>:</w:t>
      </w:r>
    </w:p>
    <w:p w14:paraId="4EB2C7F9" w14:textId="28B84F8F" w:rsidR="009E24F6" w:rsidRDefault="009E24F6" w:rsidP="00E305D4">
      <w:pPr>
        <w:spacing w:line="360" w:lineRule="auto"/>
        <w:rPr>
          <w:rFonts w:ascii="Century Gothic" w:hAnsi="Century Gothic"/>
          <w:b/>
          <w:color w:val="8496B0" w:themeColor="text2" w:themeTint="99"/>
          <w:sz w:val="21"/>
        </w:rPr>
      </w:pPr>
      <w:r>
        <w:rPr>
          <w:rFonts w:ascii="Century Gothic" w:hAnsi="Century Gothic"/>
          <w:b/>
        </w:rPr>
        <w:t>Biff Winkleman, Publicity Chair</w:t>
      </w:r>
    </w:p>
    <w:p w14:paraId="7C734F80" w14:textId="0537F4B0" w:rsidR="00E305D4" w:rsidRDefault="009E24F6" w:rsidP="00E305D4">
      <w:pPr>
        <w:spacing w:line="360" w:lineRule="auto"/>
        <w:rPr>
          <w:rFonts w:ascii="Century Gothic" w:hAnsi="Century Gothic"/>
          <w:b/>
        </w:rPr>
      </w:pPr>
      <w:r>
        <w:rPr>
          <w:rFonts w:ascii="Century Gothic" w:hAnsi="Century Gothic"/>
          <w:b/>
        </w:rPr>
        <w:t>Maryville NWMSU Student Senate</w:t>
      </w:r>
    </w:p>
    <w:p w14:paraId="068E1C73" w14:textId="5644C9AB" w:rsidR="00E305D4" w:rsidRPr="00E305D4" w:rsidRDefault="009E24F6" w:rsidP="00E305D4">
      <w:pPr>
        <w:spacing w:line="360" w:lineRule="auto"/>
        <w:rPr>
          <w:rFonts w:ascii="Century Gothic" w:hAnsi="Century Gothic"/>
          <w:b/>
        </w:rPr>
      </w:pPr>
      <w:r>
        <w:rPr>
          <w:rFonts w:ascii="Century Gothic" w:hAnsi="Century Gothic"/>
          <w:b/>
        </w:rPr>
        <w:t>(660) 582-5555, fax (660) 562-5555</w:t>
      </w:r>
    </w:p>
    <w:p w14:paraId="14E60B12" w14:textId="7943F255" w:rsidR="00E305D4" w:rsidRDefault="009E24F6" w:rsidP="00E305D4">
      <w:pPr>
        <w:spacing w:line="360" w:lineRule="auto"/>
        <w:rPr>
          <w:rFonts w:ascii="Century Gothic" w:hAnsi="Century Gothic"/>
          <w:b/>
        </w:rPr>
      </w:pPr>
      <w:r w:rsidRPr="009E24F6">
        <w:rPr>
          <w:rFonts w:ascii="Century Gothic" w:hAnsi="Century Gothic"/>
          <w:b/>
        </w:rPr>
        <w:t>biff@nwmissouri.edu</w:t>
      </w:r>
      <w:r>
        <w:rPr>
          <w:rFonts w:ascii="Century Gothic" w:hAnsi="Century Gothic"/>
          <w:b/>
        </w:rPr>
        <w:t xml:space="preserve"> </w:t>
      </w:r>
    </w:p>
    <w:p w14:paraId="4E11FE10" w14:textId="77777777" w:rsidR="00E305D4" w:rsidRDefault="00E305D4" w:rsidP="00E305D4">
      <w:pPr>
        <w:rPr>
          <w:rFonts w:ascii="Century Gothic" w:hAnsi="Century Gothic"/>
        </w:rPr>
      </w:pPr>
    </w:p>
    <w:p w14:paraId="234C7864" w14:textId="77777777" w:rsidR="00E305D4" w:rsidRDefault="00E305D4" w:rsidP="00E305D4">
      <w:pPr>
        <w:rPr>
          <w:rFonts w:ascii="Century Gothic" w:hAnsi="Century Gothic"/>
        </w:rPr>
      </w:pPr>
    </w:p>
    <w:p w14:paraId="47B3603B" w14:textId="77777777" w:rsidR="00E305D4" w:rsidRPr="00E305D4" w:rsidRDefault="00E305D4" w:rsidP="00E305D4">
      <w:pPr>
        <w:rPr>
          <w:rFonts w:ascii="Century Gothic" w:hAnsi="Century Gothic"/>
        </w:rPr>
      </w:pPr>
    </w:p>
    <w:p w14:paraId="477F9159" w14:textId="0152FC61" w:rsidR="008C4141" w:rsidRPr="00D73D5D" w:rsidRDefault="00FE2158" w:rsidP="00D73D5D">
      <w:pPr>
        <w:jc w:val="center"/>
        <w:rPr>
          <w:rFonts w:ascii="Century Gothic" w:hAnsi="Century Gothic"/>
          <w:b/>
          <w:sz w:val="32"/>
        </w:rPr>
      </w:pPr>
      <w:r>
        <w:rPr>
          <w:rFonts w:ascii="Century Gothic" w:hAnsi="Century Gothic"/>
          <w:b/>
          <w:sz w:val="32"/>
        </w:rPr>
        <w:t>NORTHWEST MISSOURI STATE UNIVERSITY</w:t>
      </w:r>
      <w:r w:rsidR="009E24F6">
        <w:rPr>
          <w:rFonts w:ascii="Century Gothic" w:hAnsi="Century Gothic"/>
          <w:b/>
          <w:sz w:val="32"/>
        </w:rPr>
        <w:t xml:space="preserve"> STUDENT </w:t>
      </w:r>
      <w:r w:rsidR="003E136F">
        <w:rPr>
          <w:rFonts w:ascii="Century Gothic" w:hAnsi="Century Gothic"/>
          <w:b/>
          <w:sz w:val="32"/>
        </w:rPr>
        <w:t>SENATE</w:t>
      </w:r>
      <w:r w:rsidR="009E24F6">
        <w:rPr>
          <w:rFonts w:ascii="Century Gothic" w:hAnsi="Century Gothic"/>
          <w:b/>
          <w:sz w:val="32"/>
        </w:rPr>
        <w:t xml:space="preserve"> HOSTS HEALTH SCREENING EVENT FOR LOCAL SENIORS</w:t>
      </w:r>
    </w:p>
    <w:p w14:paraId="6D28122B" w14:textId="77777777" w:rsidR="008C4141" w:rsidRPr="008C4141" w:rsidRDefault="008C4141" w:rsidP="008C4141">
      <w:pPr>
        <w:rPr>
          <w:rFonts w:ascii="Century Gothic" w:hAnsi="Century Gothic"/>
          <w:b/>
        </w:rPr>
      </w:pPr>
    </w:p>
    <w:p w14:paraId="354DEA37" w14:textId="77777777" w:rsidR="008C4141" w:rsidRPr="008C4141" w:rsidRDefault="008C4141" w:rsidP="008C4141">
      <w:pPr>
        <w:rPr>
          <w:rFonts w:ascii="Century Gothic" w:hAnsi="Century Gothic"/>
          <w:b/>
        </w:rPr>
      </w:pPr>
    </w:p>
    <w:p w14:paraId="14EAC2F5" w14:textId="204221B5" w:rsidR="003E136F" w:rsidRDefault="0022189B" w:rsidP="00D73D5D">
      <w:pPr>
        <w:rPr>
          <w:rFonts w:ascii="Century Gothic" w:hAnsi="Century Gothic"/>
        </w:rPr>
      </w:pPr>
      <w:r>
        <w:rPr>
          <w:rFonts w:ascii="Century Gothic" w:hAnsi="Century Gothic"/>
          <w:b/>
        </w:rPr>
        <w:t>MARYVILLE, MO</w:t>
      </w:r>
      <w:r w:rsidR="00D73D5D" w:rsidRPr="00D73D5D">
        <w:rPr>
          <w:rFonts w:ascii="Century Gothic" w:hAnsi="Century Gothic"/>
        </w:rPr>
        <w:t xml:space="preserve"> — </w:t>
      </w:r>
      <w:r w:rsidR="003E136F">
        <w:rPr>
          <w:rFonts w:ascii="Century Gothic" w:hAnsi="Century Gothic"/>
        </w:rPr>
        <w:t xml:space="preserve">To support the health and well-being of local seniors, the </w:t>
      </w:r>
      <w:proofErr w:type="gramStart"/>
      <w:r w:rsidR="00FE2158">
        <w:rPr>
          <w:rFonts w:ascii="Century Gothic" w:hAnsi="Century Gothic"/>
        </w:rPr>
        <w:t xml:space="preserve">Northwest’s </w:t>
      </w:r>
      <w:r w:rsidR="003E136F">
        <w:rPr>
          <w:rFonts w:ascii="Century Gothic" w:hAnsi="Century Gothic"/>
        </w:rPr>
        <w:t xml:space="preserve"> Student</w:t>
      </w:r>
      <w:proofErr w:type="gramEnd"/>
      <w:r w:rsidR="003E136F">
        <w:rPr>
          <w:rFonts w:ascii="Century Gothic" w:hAnsi="Century Gothic"/>
        </w:rPr>
        <w:t xml:space="preserve"> Senate is proud to announce a community health initiative. The Student Senate will be sponsoring a blood pressure check and cholesterol screening event on Friday, April 12, 2024, from 2 p.m. to 4 p.m. The event will take place at Hy-Vee, located at 1217 S Main St., Maryville, Mo.</w:t>
      </w:r>
    </w:p>
    <w:p w14:paraId="2431A2B0" w14:textId="77777777" w:rsidR="003E136F" w:rsidRDefault="003E136F" w:rsidP="00D73D5D">
      <w:pPr>
        <w:rPr>
          <w:rFonts w:ascii="Century Gothic" w:hAnsi="Century Gothic"/>
        </w:rPr>
      </w:pPr>
    </w:p>
    <w:p w14:paraId="20550386" w14:textId="29DCF9F1" w:rsidR="004B6DB2" w:rsidRDefault="003E136F" w:rsidP="00D73D5D">
      <w:pPr>
        <w:rPr>
          <w:rFonts w:ascii="Century Gothic" w:hAnsi="Century Gothic"/>
        </w:rPr>
      </w:pPr>
      <w:r>
        <w:rPr>
          <w:rFonts w:ascii="Century Gothic" w:hAnsi="Century Gothic"/>
        </w:rPr>
        <w:t xml:space="preserve">The initiative, part of the </w:t>
      </w:r>
      <w:r w:rsidR="00FE2158">
        <w:rPr>
          <w:rFonts w:ascii="Century Gothic" w:hAnsi="Century Gothic"/>
        </w:rPr>
        <w:t>U</w:t>
      </w:r>
      <w:r>
        <w:rPr>
          <w:rFonts w:ascii="Century Gothic" w:hAnsi="Century Gothic"/>
        </w:rPr>
        <w:t xml:space="preserve">niversity’s longstanding Maryville Outreach Program, aims to provide crucial health services to seniors in the area. Recognizing the importance of early detection in maintaining good health, the Student Senate is offering these screenings free of charge. </w:t>
      </w:r>
    </w:p>
    <w:p w14:paraId="37DB251B" w14:textId="77777777" w:rsidR="004B6DB2" w:rsidRDefault="004B6DB2" w:rsidP="00D73D5D">
      <w:pPr>
        <w:rPr>
          <w:rFonts w:ascii="Century Gothic" w:hAnsi="Century Gothic"/>
        </w:rPr>
      </w:pPr>
    </w:p>
    <w:p w14:paraId="09C3D83D" w14:textId="5BAC7B26" w:rsidR="00D73D5D" w:rsidRPr="00D73D5D" w:rsidRDefault="004B6DB2" w:rsidP="00D73D5D">
      <w:pPr>
        <w:rPr>
          <w:rFonts w:ascii="Century Gothic" w:hAnsi="Century Gothic"/>
        </w:rPr>
      </w:pPr>
      <w:r>
        <w:rPr>
          <w:rFonts w:ascii="Century Gothic" w:hAnsi="Century Gothic"/>
        </w:rPr>
        <w:t>In addition to the blood pressure checks and cholesterol screenings</w:t>
      </w:r>
      <w:r w:rsidR="003E136F">
        <w:rPr>
          <w:rFonts w:ascii="Century Gothic" w:hAnsi="Century Gothic"/>
        </w:rPr>
        <w:t>, nurses may provide other tests requiring lab work at affordable rates.</w:t>
      </w:r>
      <w:r>
        <w:rPr>
          <w:rFonts w:ascii="Century Gothic" w:hAnsi="Century Gothic"/>
        </w:rPr>
        <w:t xml:space="preserve"> </w:t>
      </w:r>
      <w:r w:rsidR="003E136F">
        <w:rPr>
          <w:rFonts w:ascii="Century Gothic" w:hAnsi="Century Gothic"/>
        </w:rPr>
        <w:t>Along with the free and affordable services, Aramark will be catering the event with coffee</w:t>
      </w:r>
      <w:r>
        <w:rPr>
          <w:rFonts w:ascii="Century Gothic" w:hAnsi="Century Gothic"/>
        </w:rPr>
        <w:t>.</w:t>
      </w:r>
    </w:p>
    <w:p w14:paraId="1B8B1740" w14:textId="77777777" w:rsidR="00D73D5D" w:rsidRDefault="00D73D5D" w:rsidP="00D73D5D">
      <w:pPr>
        <w:rPr>
          <w:rFonts w:ascii="Century Gothic" w:hAnsi="Century Gothic"/>
        </w:rPr>
      </w:pPr>
    </w:p>
    <w:p w14:paraId="7CA439A1" w14:textId="58FD83C7" w:rsidR="00D73D5D" w:rsidRDefault="00FE2158" w:rsidP="004B6DB2">
      <w:pPr>
        <w:rPr>
          <w:rFonts w:ascii="Century Gothic" w:hAnsi="Century Gothic"/>
        </w:rPr>
      </w:pPr>
      <w:r>
        <w:rPr>
          <w:rFonts w:ascii="Century Gothic" w:hAnsi="Century Gothic"/>
        </w:rPr>
        <w:t>Northwest</w:t>
      </w:r>
      <w:r w:rsidR="008C2E2B">
        <w:rPr>
          <w:rFonts w:ascii="Century Gothic" w:hAnsi="Century Gothic"/>
        </w:rPr>
        <w:t>’s</w:t>
      </w:r>
      <w:r w:rsidR="004B6DB2">
        <w:rPr>
          <w:rFonts w:ascii="Century Gothic" w:hAnsi="Century Gothic"/>
        </w:rPr>
        <w:t xml:space="preserve"> Student Senate, a student-led organization dedicated to promoting student issues across campus, has been actively involved in community outreach since 2006 through the Maryville Outreach Program. This initiative underscores the Student Senate’s commitment to fostering stronger ties between the university and the local community. </w:t>
      </w:r>
    </w:p>
    <w:p w14:paraId="52668EC8" w14:textId="77777777" w:rsidR="004B6DB2" w:rsidRDefault="004B6DB2" w:rsidP="004B6DB2">
      <w:pPr>
        <w:rPr>
          <w:rFonts w:ascii="Century Gothic" w:hAnsi="Century Gothic"/>
        </w:rPr>
      </w:pPr>
    </w:p>
    <w:p w14:paraId="134CE889" w14:textId="349FD890" w:rsidR="004B6DB2" w:rsidRDefault="004B6DB2" w:rsidP="004B6DB2">
      <w:pPr>
        <w:rPr>
          <w:rFonts w:ascii="Century Gothic" w:hAnsi="Century Gothic"/>
        </w:rPr>
      </w:pPr>
      <w:r>
        <w:rPr>
          <w:rFonts w:ascii="Century Gothic" w:hAnsi="Century Gothic"/>
        </w:rPr>
        <w:t xml:space="preserve">Seniors interested in participating in the health screening event are encouraged to register before their screening and the Aramark coffee. For more information about the event, please contact </w:t>
      </w:r>
      <w:r w:rsidR="00FE2158">
        <w:rPr>
          <w:rFonts w:ascii="Century Gothic" w:hAnsi="Century Gothic"/>
        </w:rPr>
        <w:t>Northwest</w:t>
      </w:r>
      <w:r w:rsidR="008C2E2B">
        <w:rPr>
          <w:rFonts w:ascii="Century Gothic" w:hAnsi="Century Gothic"/>
        </w:rPr>
        <w:t>’s</w:t>
      </w:r>
      <w:r w:rsidR="00FE2158">
        <w:rPr>
          <w:rFonts w:ascii="Century Gothic" w:hAnsi="Century Gothic"/>
        </w:rPr>
        <w:t xml:space="preserve"> </w:t>
      </w:r>
      <w:r>
        <w:rPr>
          <w:rFonts w:ascii="Century Gothic" w:hAnsi="Century Gothic"/>
        </w:rPr>
        <w:t>Student Senate.</w:t>
      </w:r>
    </w:p>
    <w:p w14:paraId="4343DEFB" w14:textId="77777777" w:rsidR="00D73D5D" w:rsidRPr="008C4141" w:rsidRDefault="00D73D5D" w:rsidP="00D73D5D">
      <w:pPr>
        <w:jc w:val="center"/>
        <w:rPr>
          <w:rFonts w:ascii="Century Gothic" w:hAnsi="Century Gothic"/>
          <w:b/>
        </w:rPr>
      </w:pPr>
    </w:p>
    <w:p w14:paraId="1DCE2903" w14:textId="77777777" w:rsidR="00E305D4" w:rsidRPr="00E305D4" w:rsidRDefault="008C4141" w:rsidP="008C4141">
      <w:pPr>
        <w:jc w:val="center"/>
        <w:rPr>
          <w:rFonts w:ascii="Century Gothic" w:hAnsi="Century Gothic"/>
        </w:rPr>
      </w:pPr>
      <w:r w:rsidRPr="008C4141">
        <w:rPr>
          <w:rFonts w:ascii="Century Gothic" w:hAnsi="Century Gothic"/>
          <w:b/>
        </w:rPr>
        <w:t>###</w:t>
      </w:r>
    </w:p>
    <w:p w14:paraId="4D3E2EC7" w14:textId="2EA8F3A8" w:rsidR="001D5095" w:rsidRPr="004B6DB2" w:rsidRDefault="001D5095" w:rsidP="004B6DB2">
      <w:pPr>
        <w:rPr>
          <w:rFonts w:ascii="Century Gothic" w:eastAsia="Times New Roman" w:hAnsi="Century Gothic" w:cs="Times New Roman"/>
          <w:b/>
          <w:bCs/>
          <w:color w:val="525252" w:themeColor="accent3" w:themeShade="80"/>
          <w:sz w:val="20"/>
          <w:szCs w:val="48"/>
        </w:rPr>
      </w:pPr>
    </w:p>
    <w:sectPr w:rsidR="001D5095" w:rsidRPr="004B6DB2"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C655" w14:textId="77777777" w:rsidR="00E1625A" w:rsidRDefault="00E1625A" w:rsidP="004C6C01">
      <w:r>
        <w:separator/>
      </w:r>
    </w:p>
  </w:endnote>
  <w:endnote w:type="continuationSeparator" w:id="0">
    <w:p w14:paraId="17EB9F2C" w14:textId="77777777" w:rsidR="00E1625A" w:rsidRDefault="00E1625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B7EF" w14:textId="77777777" w:rsidR="00E1625A" w:rsidRDefault="00E1625A" w:rsidP="004C6C01">
      <w:r>
        <w:separator/>
      </w:r>
    </w:p>
  </w:footnote>
  <w:footnote w:type="continuationSeparator" w:id="0">
    <w:p w14:paraId="65F7E907" w14:textId="77777777" w:rsidR="00E1625A" w:rsidRDefault="00E1625A"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6"/>
    <w:rsid w:val="00027770"/>
    <w:rsid w:val="00095617"/>
    <w:rsid w:val="000E4456"/>
    <w:rsid w:val="00141754"/>
    <w:rsid w:val="001430C2"/>
    <w:rsid w:val="00170599"/>
    <w:rsid w:val="00190874"/>
    <w:rsid w:val="001D5095"/>
    <w:rsid w:val="0022189B"/>
    <w:rsid w:val="00246B96"/>
    <w:rsid w:val="00295890"/>
    <w:rsid w:val="002B753B"/>
    <w:rsid w:val="002D17E5"/>
    <w:rsid w:val="002F54BD"/>
    <w:rsid w:val="00343574"/>
    <w:rsid w:val="003E136F"/>
    <w:rsid w:val="00471C74"/>
    <w:rsid w:val="004937B7"/>
    <w:rsid w:val="004B6DB2"/>
    <w:rsid w:val="004C6C01"/>
    <w:rsid w:val="00513CBA"/>
    <w:rsid w:val="00513F89"/>
    <w:rsid w:val="005449AA"/>
    <w:rsid w:val="005635EE"/>
    <w:rsid w:val="005A6272"/>
    <w:rsid w:val="006A055C"/>
    <w:rsid w:val="006D26C3"/>
    <w:rsid w:val="00710BDD"/>
    <w:rsid w:val="007302AC"/>
    <w:rsid w:val="007D01DF"/>
    <w:rsid w:val="00857E67"/>
    <w:rsid w:val="00871614"/>
    <w:rsid w:val="008A027A"/>
    <w:rsid w:val="008C2E2B"/>
    <w:rsid w:val="008C4141"/>
    <w:rsid w:val="00982272"/>
    <w:rsid w:val="009C61B0"/>
    <w:rsid w:val="009E24F6"/>
    <w:rsid w:val="009E44C4"/>
    <w:rsid w:val="00A146EA"/>
    <w:rsid w:val="00A60BFE"/>
    <w:rsid w:val="00A90CBC"/>
    <w:rsid w:val="00B30812"/>
    <w:rsid w:val="00B36C2A"/>
    <w:rsid w:val="00B511AE"/>
    <w:rsid w:val="00BB4E3B"/>
    <w:rsid w:val="00C75953"/>
    <w:rsid w:val="00CB2F5D"/>
    <w:rsid w:val="00CC4F78"/>
    <w:rsid w:val="00CE768F"/>
    <w:rsid w:val="00D00D75"/>
    <w:rsid w:val="00D05694"/>
    <w:rsid w:val="00D13330"/>
    <w:rsid w:val="00D50EF6"/>
    <w:rsid w:val="00D57248"/>
    <w:rsid w:val="00D73D5D"/>
    <w:rsid w:val="00DF133F"/>
    <w:rsid w:val="00E1625A"/>
    <w:rsid w:val="00E305D4"/>
    <w:rsid w:val="00E477FB"/>
    <w:rsid w:val="00F012B1"/>
    <w:rsid w:val="00F569CF"/>
    <w:rsid w:val="00F81DD8"/>
    <w:rsid w:val="00FE2158"/>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2E55C"/>
  <w15:docId w15:val="{E05C5CF9-F586-4EC0-8C9E-5CF67F9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4F6"/>
    <w:rPr>
      <w:color w:val="0563C1" w:themeColor="hyperlink"/>
      <w:u w:val="single"/>
    </w:rPr>
  </w:style>
  <w:style w:type="character" w:styleId="UnresolvedMention">
    <w:name w:val="Unresolved Mention"/>
    <w:basedOn w:val="DefaultParagraphFont"/>
    <w:uiPriority w:val="99"/>
    <w:semiHidden/>
    <w:unhideWhenUsed/>
    <w:rsid w:val="009E2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63689274">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548953\Downloads\IC-Standard-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IC-Standard-Press-Release-9279_WORD</Template>
  <TotalTime>13</TotalTime>
  <Pages>1</Pages>
  <Words>249</Words>
  <Characters>1489</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McKinnon,Dakota M</dc:creator>
  <cp:lastModifiedBy>McKinnon,Kota M</cp:lastModifiedBy>
  <cp:revision>5</cp:revision>
  <dcterms:created xsi:type="dcterms:W3CDTF">2024-04-09T18:18:00Z</dcterms:created>
  <dcterms:modified xsi:type="dcterms:W3CDTF">2025-11-04T17:43:00Z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4a6107b0-3346-4f97-8853-5e266f0928bd</vt:lpwstr>
  </property>
</Properties>
</file>