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ez4bo4l8ot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Easter Sunday Sermon</w:t>
        <w:tab/>
        <w:tab/>
        <w:tab/>
        <w:tab/>
        <w:tab/>
        <w:t xml:space="preserve">04/05/2026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Title: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“Only the Son of God Could Occupy This Tomb”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 April 5, 2026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Primary Texts:</w:t>
      </w:r>
      <w:r w:rsidDel="00000000" w:rsidR="00000000" w:rsidRPr="00000000">
        <w:rPr>
          <w:sz w:val="24"/>
          <w:szCs w:val="24"/>
          <w:rtl w:val="0"/>
        </w:rPr>
        <w:t xml:space="preserve"> Matthew 27:57–66; Matthew 28:1–10; John 20:1–18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3dabavd5l90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Introduction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Throughout history many graves have held kings, prophets, philosophers, and rulers. The world is filled with tombs that mark the resting places of great men and women. Yet there 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one tomb in history unlike any other.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belonged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Jesus Christ</w:t>
      </w:r>
      <w:r w:rsidDel="00000000" w:rsidR="00000000" w:rsidRPr="00000000">
        <w:rPr>
          <w:sz w:val="24"/>
          <w:szCs w:val="24"/>
          <w:rtl w:val="0"/>
        </w:rPr>
        <w:t xml:space="preserve">—and it could not hold Him.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tomb of Christ is unique because: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was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borrowed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was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guarded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was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sealed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Yet it was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left empty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Only the Son of God could occupy that tomb and walk out of it three days later.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the angel declared: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Matthew 28:6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“He is not here: for He is risen, as He said.”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Today we look at three powerful truths about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tomb only the Son of God could occupy.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p7h54h7sg2a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I. Only the Son of God Could Be Placed in This Tomb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Matthew 27:59–60</w:t>
      </w:r>
    </w:p>
    <w:p w:rsidR="00000000" w:rsidDel="00000000" w:rsidP="00000000" w:rsidRDefault="00000000" w:rsidRPr="00000000" w14:paraId="00000015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“And when Joseph had taken the body, he wrapped it in a clean linen cloth, and laid it in his own new tomb, which he had hewn out in the rock.”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was no accident. The burial of Christ fulfilled prophecy and revealed divine purpose.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dce4vm4jnx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A Borrowed Tomb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tomb belonged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Joseph of Arimathea</w:t>
      </w:r>
      <w:r w:rsidDel="00000000" w:rsidR="00000000" w:rsidRPr="00000000">
        <w:rPr>
          <w:sz w:val="24"/>
          <w:szCs w:val="24"/>
          <w:rtl w:val="0"/>
        </w:rPr>
        <w:t xml:space="preserve">, a wealthy follower of Jesus.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borrow a tomb?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Jesus would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 need it long.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as He borrowed: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donkey</w:t>
      </w:r>
      <w:r w:rsidDel="00000000" w:rsidR="00000000" w:rsidRPr="00000000">
        <w:rPr>
          <w:sz w:val="24"/>
          <w:szCs w:val="24"/>
          <w:rtl w:val="0"/>
        </w:rPr>
        <w:t xml:space="preserve"> on Palm Sunday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room</w:t>
      </w:r>
      <w:r w:rsidDel="00000000" w:rsidR="00000000" w:rsidRPr="00000000">
        <w:rPr>
          <w:sz w:val="24"/>
          <w:szCs w:val="24"/>
          <w:rtl w:val="0"/>
        </w:rPr>
        <w:t xml:space="preserve"> for the Last Supper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borrowed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tomb for three days.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wrov3jbdpah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A Prophetic Tomb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Isaiah 53:9</w:t>
      </w:r>
    </w:p>
    <w:p w:rsidR="00000000" w:rsidDel="00000000" w:rsidP="00000000" w:rsidRDefault="00000000" w:rsidRPr="00000000" w14:paraId="00000021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“And he made his grave with the wicked, and with the rich in his death.”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died like a criminal but was buried like a king.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1zxohvr3x6e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Illustration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Many years ago a missionary visited Jerusalem and was asked which site he believed might be the burial place of Christ. He replied: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"The exact location is not the most important thing."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asked why, he said: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"Because whichever tomb it was, Jesus is not in it anymore."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is what makes this tomb unlike any other in history.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ofudqqagv28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II. Only the Son of God Could Overcome the Seal of This Tomb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enemies of Jesus wanted to make sure His body stayed in the grave.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Matthew 27:65–66</w:t>
      </w:r>
    </w:p>
    <w:p w:rsidR="00000000" w:rsidDel="00000000" w:rsidP="00000000" w:rsidRDefault="00000000" w:rsidRPr="00000000" w14:paraId="0000002D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“Pilate said unto them, Ye have a watch: go your way, make it as sure as ye can. So they went, and made the sepulchre sure, sealing the stone, and setting a watch.”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used three layers of security: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2n4027n8f0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The Stone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stone likely weighed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1–2 tons</w:t>
      </w:r>
      <w:r w:rsidDel="00000000" w:rsidR="00000000" w:rsidRPr="00000000">
        <w:rPr>
          <w:sz w:val="24"/>
          <w:szCs w:val="24"/>
          <w:rtl w:val="0"/>
        </w:rPr>
        <w:t xml:space="preserve"> and was rolled into a groove to seal the entrance.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t5m6zb8nv2w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The Roman Seal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Breaking the Roman seal meant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death by execution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n9rlekobe48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The Roman Guard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guard of trained soldiers stood watch.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Yet none of it could stop God.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Matthew 28:2</w:t>
      </w:r>
    </w:p>
    <w:p w:rsidR="00000000" w:rsidDel="00000000" w:rsidP="00000000" w:rsidRDefault="00000000" w:rsidRPr="00000000" w14:paraId="00000037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“And, behold, there was a great earthquake: for the angel of the Lord descended from heaven, and came and rolled back the stone.”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Notice something important: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angel did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 roll away the stone to let Jesus out.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rolled it away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let the world look in.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0kcm1qxave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Illustration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pastor once said: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"The stone was not moved so Christ could escape, but so the disciples could see that death had already been defeated."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human power could overcome that tomb.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Son of God could.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6j9c17h9oyk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III. Only the Son of God Could Leave This Tomb Empty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History is full of graves that remain occupied.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Christianity rests on one historical claim: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tomb is empty.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435w1wl6xdh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Witness of the Women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Luke 24:3</w:t>
      </w:r>
    </w:p>
    <w:p w:rsidR="00000000" w:rsidDel="00000000" w:rsidP="00000000" w:rsidRDefault="00000000" w:rsidRPr="00000000" w14:paraId="00000047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“And they entered in, and found not the body of the Lord Jesus.”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y23zd2oc2w8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Witness of the Disciples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John 20:6–8</w:t>
      </w:r>
    </w:p>
    <w:p w:rsidR="00000000" w:rsidDel="00000000" w:rsidP="00000000" w:rsidRDefault="00000000" w:rsidRPr="00000000" w14:paraId="0000004A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“Then cometh Simon Peter… and seeth the linen clothes lie.”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grave clothes were still there, but the body was gone.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4hq3971na11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Witness of the Angels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Matthew 28:5–6</w:t>
      </w:r>
    </w:p>
    <w:p w:rsidR="00000000" w:rsidDel="00000000" w:rsidP="00000000" w:rsidRDefault="00000000" w:rsidRPr="00000000" w14:paraId="0000004E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“Fear not ye: for I know that ye seek Jesus, which was crucified. He is not here: for He is risen.”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nta9lj6acq0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Witness of History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Christianity exploded across the Roman world because thousands believed they had encountered the risen Christ.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People will die for something they believe to be true.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people will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 die for something they know is a lie.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disciples went from frightened men hiding behind locked doors to bold witnesses willing to die proclaiming: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“Christ is risen!”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sosoy88xjax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Illustration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preacher told the story of visiting a cemetery early one Easter morning. Every grave marker represented a life that death had claimed.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he reminded his congregation: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"There is one grave in the world that has no body in it—and because that grave is empty, ours one day will be too."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k10aam8egil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Powerful Quotes for Easter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Billy Graham</w:t>
      </w:r>
    </w:p>
    <w:p w:rsidR="00000000" w:rsidDel="00000000" w:rsidP="00000000" w:rsidRDefault="00000000" w:rsidRPr="00000000" w14:paraId="0000005C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“The resurrection of Jesus Christ is either the greatest miracle in human history—or the greatest deception.”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C.S. Lewis</w:t>
      </w:r>
    </w:p>
    <w:p w:rsidR="00000000" w:rsidDel="00000000" w:rsidP="00000000" w:rsidRDefault="00000000" w:rsidRPr="00000000" w14:paraId="0000005E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“The resurrection is the central theme in every Christian sermon reported in the book of Acts.”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Charles Spurgeon</w:t>
      </w:r>
    </w:p>
    <w:p w:rsidR="00000000" w:rsidDel="00000000" w:rsidP="00000000" w:rsidRDefault="00000000" w:rsidRPr="00000000" w14:paraId="00000060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“The resurrection is the cornerstone of the entire building of Christianity.”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56vgvyh8kuo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Meaning of the Empty Tomb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Jesus left that tomb: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was defeated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Death was conquered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Salvation became possible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Corinthians 15:55</w:t>
      </w:r>
    </w:p>
    <w:p w:rsidR="00000000" w:rsidDel="00000000" w:rsidP="00000000" w:rsidRDefault="00000000" w:rsidRPr="00000000" w14:paraId="00000068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“O death, where is thy sting? O grave, where is thy victory?”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Without the resurrection, Christianity collapses.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because Christ rose,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hope lives.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v4kwxfqvdrk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Closing Illustration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Years ago a father and his young son were driving down a country road when a bee flew into the car. The little boy was allergic to bee stings and began to panic.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father quickly reached out and grabbed the bee in his hand. After a moment he released it.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boy cried, “Dad! Why did you let it go?”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father opened his hand and showed the boy the sting embedded in his palm.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said: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"Son, the bee can still buzz, but it cannot sting you anymore."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the sting was taken.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is what Jesus did on the cross and in the empty tomb.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Death still buzzes around us in this world.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because Jesus rose,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sting has been removed.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a1mnc5331dy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Final Invitation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angel’s words still echo today: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“He is not here. He is risen.”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 tomb could only hold one person for three days: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Son of God.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because He walked out of that grave, everyone who trusts in Him can one day walk out of theirs.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John 11:25</w:t>
      </w:r>
    </w:p>
    <w:p w:rsidR="00000000" w:rsidDel="00000000" w:rsidP="00000000" w:rsidRDefault="00000000" w:rsidRPr="00000000" w14:paraId="0000007F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 am the resurrection, and the life: he that believeth in me, though he were dead, yet shall he live.”</w:t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