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261D" w:rsidRDefault="00000000">
      <w:pPr>
        <w:ind w:left="-5" w:right="4"/>
      </w:pPr>
      <w:r>
        <w:t>ALGEMENE VOORWAARDEN</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 xml:space="preserve">Dakterras </w:t>
      </w:r>
      <w:r w:rsidR="00095EC5">
        <w:t>Projecten</w:t>
      </w:r>
      <w:r>
        <w:t xml:space="preserve"> – Gevestigd te Barendrecht, Nederland</w:t>
      </w:r>
      <w:r>
        <w:rPr>
          <w:rFonts w:cs="Aptos"/>
        </w:rPr>
        <w:t xml:space="preserve"> </w:t>
      </w:r>
    </w:p>
    <w:p w:rsidR="00EF261D" w:rsidRDefault="00000000">
      <w:pPr>
        <w:spacing w:after="0" w:line="259" w:lineRule="auto"/>
        <w:ind w:left="0" w:firstLine="0"/>
      </w:pPr>
      <w:r>
        <w:rPr>
          <w:rFonts w:cs="Aptos"/>
        </w:rPr>
        <w:t xml:space="preserve"> </w:t>
      </w:r>
    </w:p>
    <w:p w:rsidR="00EF261D" w:rsidRPr="00095EC5" w:rsidRDefault="00000000">
      <w:pPr>
        <w:ind w:left="-5" w:right="4"/>
        <w:rPr>
          <w:b/>
          <w:bCs/>
        </w:rPr>
      </w:pPr>
      <w:r w:rsidRPr="00095EC5">
        <w:rPr>
          <w:b/>
          <w:bCs/>
        </w:rPr>
        <w:t>Artikel 1 – Definities</w:t>
      </w:r>
      <w:r w:rsidRPr="00095EC5">
        <w:rPr>
          <w:rFonts w:cs="Aptos"/>
          <w:b/>
          <w:bCs/>
        </w:rPr>
        <w:t xml:space="preserve"> </w:t>
      </w:r>
    </w:p>
    <w:p w:rsidR="00EF261D" w:rsidRDefault="00000000">
      <w:pPr>
        <w:ind w:left="-5" w:right="4"/>
      </w:pPr>
      <w:r>
        <w:t>In deze algemene voorwaarden wordt verstaan onder:</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 xml:space="preserve">Dakterras </w:t>
      </w:r>
      <w:r w:rsidR="00095EC5">
        <w:t>Projecten</w:t>
      </w:r>
      <w:r>
        <w:t>: gebruiker van deze algemene voorwaarden.</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 xml:space="preserve">Opdrachtgever: iedere natuurlijke persoon of rechtspersoon die met Dakterras </w:t>
      </w:r>
      <w:r w:rsidR="00095EC5">
        <w:t>Projecten</w:t>
      </w:r>
      <w:r>
        <w:t xml:space="preserve"> een overeenkomst sluit.</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 xml:space="preserve">Overeenkomst: iedere overeenkomst van opdracht of aanneming van werk tussen Dakterras </w:t>
      </w:r>
      <w:r w:rsidR="00095EC5">
        <w:t>Projecten</w:t>
      </w:r>
      <w:r>
        <w:t xml:space="preserve"> en Opdrachtgever.</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Werkzaamheden: alle werkzaamheden in het kader van advisering, ontwerp, levering, plaatsing, renovatie of onderhoud van dakterrassen.</w:t>
      </w:r>
      <w:r>
        <w:rPr>
          <w:rFonts w:cs="Aptos"/>
        </w:rPr>
        <w:t xml:space="preserve"> </w:t>
      </w:r>
    </w:p>
    <w:p w:rsidR="00EF261D" w:rsidRDefault="00000000">
      <w:pPr>
        <w:spacing w:after="0" w:line="259" w:lineRule="auto"/>
        <w:ind w:left="0" w:firstLine="0"/>
      </w:pPr>
      <w:r>
        <w:rPr>
          <w:rFonts w:cs="Aptos"/>
        </w:rPr>
        <w:t xml:space="preserve"> </w:t>
      </w:r>
    </w:p>
    <w:p w:rsidR="00EF261D" w:rsidRPr="00095EC5" w:rsidRDefault="00000000">
      <w:pPr>
        <w:ind w:left="-5" w:right="4"/>
        <w:rPr>
          <w:b/>
          <w:bCs/>
        </w:rPr>
      </w:pPr>
      <w:r w:rsidRPr="00095EC5">
        <w:rPr>
          <w:b/>
          <w:bCs/>
        </w:rPr>
        <w:t>Artikel 2 – Toepasselijkheid</w:t>
      </w:r>
      <w:r w:rsidRPr="00095EC5">
        <w:rPr>
          <w:rFonts w:cs="Aptos"/>
          <w:b/>
          <w:bC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 xml:space="preserve">Deze algemene voorwaarden zijn van toepassing op alle offertes, aanbiedingen, overeenkomsten, leveringen en andere rechtsbetrekkingen tussen Dakterras </w:t>
      </w:r>
      <w:r w:rsidR="00095EC5">
        <w:t>Projecten</w:t>
      </w:r>
      <w:r>
        <w:t xml:space="preserve"> en Opdrachtgever, tenzij uitdrukkelijk en schriftelijk anders is overeengekomen.</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 xml:space="preserve">Afwijkingen van deze voorwaarden zijn slechts bindend indien deze schriftelijk zijn bevestigd door Dakterras </w:t>
      </w:r>
      <w:r w:rsidR="00095EC5">
        <w:t>Projecten</w:t>
      </w:r>
      <w:r>
        <w:t>.</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Indien één of meerdere bepalingen in deze algemene voorwaarden geheel of gedeeltelijk nietig zijn of vernietigd worden, blijven de overige bepalingen onverminderd van kracht. Partijen zullen in dat geval in overleg treden om vervangende bepalingen overeen te komen, waarbij het doel en de strekking van de oorspronkelijke bepaling zoveel mogelijk behouden blijven.</w:t>
      </w:r>
      <w:r>
        <w:rPr>
          <w:rFonts w:cs="Aptos"/>
        </w:rPr>
        <w:t xml:space="preserve"> </w:t>
      </w:r>
    </w:p>
    <w:p w:rsidR="00EF261D" w:rsidRDefault="00000000">
      <w:pPr>
        <w:spacing w:after="0" w:line="259" w:lineRule="auto"/>
        <w:ind w:left="0" w:firstLine="0"/>
      </w:pPr>
      <w:r>
        <w:rPr>
          <w:rFonts w:cs="Aptos"/>
        </w:rPr>
        <w:t xml:space="preserve"> </w:t>
      </w:r>
    </w:p>
    <w:p w:rsidR="00EF261D" w:rsidRPr="00095EC5" w:rsidRDefault="00000000">
      <w:pPr>
        <w:ind w:left="-5" w:right="4"/>
        <w:rPr>
          <w:b/>
          <w:bCs/>
        </w:rPr>
      </w:pPr>
      <w:r w:rsidRPr="00095EC5">
        <w:rPr>
          <w:b/>
          <w:bCs/>
        </w:rPr>
        <w:t>Artikel 3 – Offertes en totstandkoming van overeenkomsten</w:t>
      </w:r>
      <w:r w:rsidRPr="00095EC5">
        <w:rPr>
          <w:rFonts w:cs="Aptos"/>
          <w:b/>
          <w:bC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 xml:space="preserve">Alle offertes en prijsopgaven van Dakterras </w:t>
      </w:r>
      <w:r w:rsidR="00095EC5">
        <w:t>Projecten</w:t>
      </w:r>
      <w:r>
        <w:t xml:space="preserve"> zijn vrijblijvend, tenzij uitdrukkelijk anders vermeld. Offertes zijn geldig gedurende 30 dagen.</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 xml:space="preserve">Een overeenkomst komt slechts tot stand indien en voor zover Dakterras </w:t>
      </w:r>
      <w:r w:rsidR="00095EC5">
        <w:t>Projecten</w:t>
      </w:r>
      <w:r>
        <w:t xml:space="preserve"> de opdracht schriftelijk heeft bevestigd of feitelijk met de uitvoering daarvan is begonnen.</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 xml:space="preserve">Tenzij uitdrukkelijk anders is vermeld, zijn alle in offertes en overeenkomsten genoemde prijzen exclusief btw, parkeerkosten, eventuele vergunningen en overige heffingen van </w:t>
      </w:r>
      <w:r>
        <w:lastRenderedPageBreak/>
        <w:t>overheidswege. Indien de Opdrachtgever handelt in de hoedanigheid van Consument, zijn de genoemde prijzen inclusief btw, tenzij anders aangegeven.</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 xml:space="preserve">Kennelijke fouten of vergissingen in offertes, opdrachtbevestigingen of andere publicaties binden Dakterras </w:t>
      </w:r>
      <w:r w:rsidR="00095EC5">
        <w:t>Projecten</w:t>
      </w:r>
      <w:r>
        <w:t xml:space="preserve"> niet.</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Wij behouden ons het recht om prijswijzigingen van leveranciers door te berekenen aan de afnemer.</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 xml:space="preserve">Een samengestelde prijsopgave verplicht Dakterras </w:t>
      </w:r>
      <w:r w:rsidR="00095EC5">
        <w:t>Projecten</w:t>
      </w:r>
      <w:r>
        <w:t xml:space="preserve"> niet tot het verrichten van een gedeelte van de opdracht tegen een overeenkomstig deel van de opgegeven prijs. Aanbiedingen of offertes gelden niet automatisch voor toekomstige orders.</w:t>
      </w:r>
      <w:r>
        <w:rPr>
          <w:rFonts w:cs="Aptos"/>
        </w:rPr>
        <w:t xml:space="preserve"> </w:t>
      </w:r>
    </w:p>
    <w:p w:rsidR="00EF261D" w:rsidRDefault="00000000">
      <w:pPr>
        <w:spacing w:after="0" w:line="259" w:lineRule="auto"/>
        <w:ind w:left="0" w:firstLine="0"/>
      </w:pPr>
      <w:r>
        <w:rPr>
          <w:rFonts w:cs="Aptos"/>
        </w:rPr>
        <w:t xml:space="preserve"> </w:t>
      </w:r>
    </w:p>
    <w:p w:rsidR="00EF261D" w:rsidRPr="00095EC5" w:rsidRDefault="00000000">
      <w:pPr>
        <w:ind w:left="-5" w:right="4"/>
        <w:rPr>
          <w:b/>
          <w:bCs/>
        </w:rPr>
      </w:pPr>
      <w:r w:rsidRPr="00095EC5">
        <w:rPr>
          <w:b/>
          <w:bCs/>
        </w:rPr>
        <w:t>Artikel 4 – Verplichtingen Opdrachtgever</w:t>
      </w:r>
      <w:r w:rsidRPr="00095EC5">
        <w:rPr>
          <w:rFonts w:cs="Aptos"/>
          <w:b/>
          <w:bC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 xml:space="preserve">Opdrachtgever is gehouden alle informatie, gegevens en faciliteiten die noodzakelijk zijn voor de uitvoering van de overeenkomst tijdig en volledig aan Dakterras </w:t>
      </w:r>
      <w:r w:rsidR="00095EC5">
        <w:t>Projeten</w:t>
      </w:r>
      <w:r>
        <w:t xml:space="preserve"> te verstrekken.</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 xml:space="preserve">Wanneer Dakterras </w:t>
      </w:r>
      <w:r w:rsidR="00095EC5">
        <w:t>Projecten</w:t>
      </w:r>
      <w:r>
        <w:t xml:space="preserve"> of door haar ingeschakelde derden in het kader van de overeenkomst werkzaamheden uitvoeren op de locatie van de Opdrachtgever, of op een andere door de Opdrachtgever aangewezen locatie, dient de Opdrachtgever kosteloos te voorzien in alle faciliteiten die redelijkerwijs noodzakelijk zijn voor een goede uitvoering van de werkzaamheden.</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Opdrachtgever draagt zorg voor voldoende toegankelijkheid van de locatie waar werkzaamheden worden uitgevoerd.</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 xml:space="preserve">Indien Opdrachtgever tekortschiet in bovenstaande verplichtingen, heeft Dakterras </w:t>
      </w:r>
      <w:r w:rsidR="00095EC5">
        <w:t>Projecten</w:t>
      </w:r>
      <w:r>
        <w:t xml:space="preserve"> het recht de uitvoering van de overeenkomst op te schorten en de extra kosten en schade in rekening te brengen.</w:t>
      </w:r>
      <w:r>
        <w:rPr>
          <w:rFonts w:cs="Aptos"/>
        </w:rPr>
        <w:t xml:space="preserve"> </w:t>
      </w:r>
    </w:p>
    <w:p w:rsidR="00EF261D" w:rsidRDefault="00000000">
      <w:pPr>
        <w:spacing w:after="0" w:line="259" w:lineRule="auto"/>
        <w:ind w:left="0" w:firstLine="0"/>
      </w:pPr>
      <w:r>
        <w:rPr>
          <w:rFonts w:cs="Aptos"/>
        </w:rPr>
        <w:t xml:space="preserve"> </w:t>
      </w:r>
    </w:p>
    <w:p w:rsidR="00EF261D" w:rsidRPr="00095EC5" w:rsidRDefault="00000000">
      <w:pPr>
        <w:ind w:left="-5" w:right="4"/>
        <w:rPr>
          <w:b/>
          <w:bCs/>
        </w:rPr>
      </w:pPr>
      <w:r w:rsidRPr="00095EC5">
        <w:rPr>
          <w:b/>
          <w:bCs/>
        </w:rPr>
        <w:t>Artikel 5 – Levering en uitvoering</w:t>
      </w:r>
      <w:r w:rsidRPr="00095EC5">
        <w:rPr>
          <w:rFonts w:cs="Aptos"/>
          <w:b/>
          <w:bC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Levering van goederen geschiedt af fabriek of magazijn, tenzij anders overeengekomen. Het risico van verlies of beschadiging gaat over op Opdrachtgever bij aflevering.</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 xml:space="preserve">Indien de overeengekomen afleverlocatie niet, of niet voldoende, toegankelijk is voor levering, is Dakterras </w:t>
      </w:r>
      <w:r w:rsidR="00095EC5">
        <w:t>Projecten</w:t>
      </w:r>
      <w:r>
        <w:t xml:space="preserve"> gerechtigd de goederen op een nabijgelegen, wel toegankelijke locatie af te leveren. Na deze aflevering gaat het risico en de verantwoordelijkheid voor de goederen over op de Opdrachtgever.</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De overeengekomen termijnen voor levering of uitvoering zijn indicatief en betreffen geen fatale termijnen.</w:t>
      </w:r>
      <w:r>
        <w:rPr>
          <w:rFonts w:cs="Aptos"/>
        </w:rPr>
        <w:t xml:space="preserve"> </w:t>
      </w:r>
    </w:p>
    <w:p w:rsidR="00EF261D" w:rsidRDefault="00000000">
      <w:pPr>
        <w:spacing w:after="0" w:line="259" w:lineRule="auto"/>
        <w:ind w:left="0" w:firstLine="0"/>
      </w:pPr>
      <w:r>
        <w:rPr>
          <w:rFonts w:cs="Aptos"/>
        </w:rPr>
        <w:lastRenderedPageBreak/>
        <w:t xml:space="preserve"> </w:t>
      </w:r>
    </w:p>
    <w:p w:rsidR="00EF261D" w:rsidRDefault="00000000">
      <w:pPr>
        <w:ind w:left="-5" w:right="4"/>
      </w:pPr>
      <w:r>
        <w:t xml:space="preserve">Bij aflevering van de goederen op locatie verstrekt Dakterras </w:t>
      </w:r>
      <w:r w:rsidR="00095EC5">
        <w:t>Projecten</w:t>
      </w:r>
      <w:r>
        <w:t xml:space="preserve"> een kopie van de pakbon of het opleveringsformulier aan de Opdrachtgever, dan wel aan een namens de Opdrachtgever aanwezige medewerker. De Opdrachtgever is verplicht dit document voor akkoord te ondertekenen. Op het opleveringsformulier worden de aard en hoeveelheid van de geleverde goederen vermeld.</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Indien ondertekening van het opleveringsformulier uitblijft – hetzij wegens afwezigheid van de Opdrachtgever of diens vertegenwoordiger, hetzij wegens weigering tot ondertekening – gelden de geleverde goederen als conform de overeenkomst wat betreft soort, hoeveelheid, kwaliteit en staat.</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 xml:space="preserve">Dakterras </w:t>
      </w:r>
      <w:r w:rsidR="00095EC5">
        <w:t>Projecten</w:t>
      </w:r>
      <w:r>
        <w:t xml:space="preserve"> is gerechtigd om in delen te leveren en te factureren.</w:t>
      </w:r>
      <w:r>
        <w:rPr>
          <w:rFonts w:cs="Aptos"/>
        </w:rPr>
        <w:t xml:space="preserve"> </w:t>
      </w:r>
    </w:p>
    <w:p w:rsidR="00EF261D" w:rsidRDefault="00000000">
      <w:pPr>
        <w:spacing w:after="0" w:line="259" w:lineRule="auto"/>
        <w:ind w:left="0" w:firstLine="0"/>
      </w:pPr>
      <w:r>
        <w:rPr>
          <w:rFonts w:cs="Aptos"/>
        </w:rPr>
        <w:t xml:space="preserve"> </w:t>
      </w:r>
    </w:p>
    <w:p w:rsidR="00EF261D" w:rsidRPr="00095EC5" w:rsidRDefault="00000000">
      <w:pPr>
        <w:ind w:left="-5" w:right="4"/>
        <w:rPr>
          <w:b/>
          <w:bCs/>
        </w:rPr>
      </w:pPr>
      <w:r w:rsidRPr="00095EC5">
        <w:rPr>
          <w:b/>
          <w:bCs/>
        </w:rPr>
        <w:t>Artikel 6 – Prijzen en prijswijzigingen</w:t>
      </w:r>
      <w:r w:rsidRPr="00095EC5">
        <w:rPr>
          <w:rFonts w:cs="Aptos"/>
          <w:b/>
          <w:bC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De overeengekomen prijs is gebaseerd op de ten tijde van de totstandkoming geldende prijzen en tarieven.</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 xml:space="preserve">Indien zich na het sluiten van de overeenkomst prijsverhogingen voordoen als gevolg van wijzigingen in wet- en regelgeving, loonstijgingen of prijsverhogingen bij leveranciers, is Dakterras </w:t>
      </w:r>
      <w:r w:rsidR="00095EC5">
        <w:t>Projecten</w:t>
      </w:r>
      <w:r>
        <w:t xml:space="preserve"> gerechtigd deze door te berekenen.</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Indien de prijsverhoging meer dan 10% bedraagt binnen drie maanden na het sluiten van de overeenkomst, heeft een consument het recht de overeenkomst schriftelijk te ontbinden.</w:t>
      </w:r>
      <w:r>
        <w:rPr>
          <w:rFonts w:cs="Aptos"/>
        </w:rPr>
        <w:t xml:space="preserve"> </w:t>
      </w:r>
    </w:p>
    <w:p w:rsidR="00EF261D" w:rsidRDefault="00000000">
      <w:pPr>
        <w:spacing w:after="0" w:line="259" w:lineRule="auto"/>
        <w:ind w:left="0" w:firstLine="0"/>
      </w:pPr>
      <w:r>
        <w:rPr>
          <w:rFonts w:cs="Aptos"/>
        </w:rPr>
        <w:t xml:space="preserve"> </w:t>
      </w:r>
    </w:p>
    <w:p w:rsidR="00EF261D" w:rsidRPr="00095EC5" w:rsidRDefault="00000000">
      <w:pPr>
        <w:ind w:left="-5" w:right="4"/>
        <w:rPr>
          <w:b/>
          <w:bCs/>
        </w:rPr>
      </w:pPr>
      <w:r w:rsidRPr="00095EC5">
        <w:rPr>
          <w:b/>
          <w:bCs/>
        </w:rPr>
        <w:t>Artikel 7 – Betalingsvoorwaarden</w:t>
      </w:r>
      <w:r w:rsidRPr="00095EC5">
        <w:rPr>
          <w:rFonts w:cs="Aptos"/>
          <w:b/>
          <w:bC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Betaling dient, zonder aftrek of verrekening, binnen 14 dagen na factuurdatum te geschieden, tenzij het een opdracht betreft boven de € 5.000; in dat geval geldt een betaling in drie termijnen, te weten 30% bij opdracht, 40% bij (gedeeltelijke) oplevering – welke factuur binnen 7 dagen na factuurdatum dient te worden voldaan – en 30% bij definitieve oplevering, te voldoen binnen 14 dagen na factuurdatum.</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 xml:space="preserve">Indien de Opdrachtgever handelt in de uitoefening van een beroep of bedrijf en niet binnen de overeengekomen betalingstermijn voldoet, is Dakterras </w:t>
      </w:r>
      <w:r w:rsidR="00095EC5">
        <w:t>Projecten</w:t>
      </w:r>
      <w:r>
        <w:t xml:space="preserve"> gerechtigd om, zonder nadere ingebrekestelling, een vertragingsrente van 2% per maand in rekening te brengen over het openstaande bedrag, alsmede buitengerechtelijke incassokosten ten bedrage van ten minste 15% van het factuurbedrag, met een minimum van €250.</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 xml:space="preserve">Indien de Opdrachtgever handelt als Consument en niet binnen de gestelde betalingstermijn betaalt, ontvangt hij eerst een kosteloze betalingsherinnering met een </w:t>
      </w:r>
      <w:r>
        <w:lastRenderedPageBreak/>
        <w:t xml:space="preserve">termijn van ten minste 14 dagen om alsnog te betalen. Indien betaling na het verstrijken van die termijn uitblijft, is Dakterras </w:t>
      </w:r>
      <w:r w:rsidR="00095EC5">
        <w:t>Projecten</w:t>
      </w:r>
      <w:r>
        <w:t xml:space="preserve"> gerechtigd om wettelijke rente in rekening te brengen, alsmede buitengerechtelijke incassokosten conform het Besluit vergoeding voor buitengerechtelijke incassokosten, met een minimum van €40.</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 xml:space="preserve">In geval van twijfel aan de kredietwaardigheid van de Opdrachtgever is Dakterras </w:t>
      </w:r>
      <w:r w:rsidR="00095EC5">
        <w:t>Projecten</w:t>
      </w:r>
      <w:r>
        <w:t xml:space="preserve"> gerechtigd om, alvorens tot (verdere) levering of uitvoering van de overeenkomst over te gaan, vooruitbetaling of een deugdelijke zekerheid voor betaling te verlangen.</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 xml:space="preserve">In geval van liquidatie, faillissement, surseance van betaling of beslaglegging op vermogensbestanddelen van Opdrachtgever zijn de vorderingen van Dakterras </w:t>
      </w:r>
      <w:r w:rsidR="00095EC5">
        <w:t>Projecten</w:t>
      </w:r>
      <w:r>
        <w:t xml:space="preserve"> direct opeisbaar.</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Artikel 7A – Vergunningaanvraag en gevolgen bij afwijzing</w:t>
      </w:r>
      <w:r>
        <w:rPr>
          <w:rFonts w:cs="Aptos"/>
        </w:rPr>
        <w:t xml:space="preserve"> </w:t>
      </w:r>
    </w:p>
    <w:p w:rsidR="00EF261D" w:rsidRDefault="00000000">
      <w:pPr>
        <w:numPr>
          <w:ilvl w:val="0"/>
          <w:numId w:val="1"/>
        </w:numPr>
        <w:ind w:right="4" w:hanging="360"/>
      </w:pPr>
      <w:r>
        <w:t xml:space="preserve">Dakterras </w:t>
      </w:r>
      <w:r w:rsidR="00095EC5">
        <w:t>Projecten</w:t>
      </w:r>
      <w:r>
        <w:t xml:space="preserve"> verzorgt namens de Opdrachtgever de aanvraag van de benodigde vergunning(en), inclusief bouwtekeningen, constructieberekeningen en overige vereiste documenten.</w:t>
      </w:r>
      <w:r>
        <w:rPr>
          <w:rFonts w:cs="Aptos"/>
        </w:rPr>
        <w:t xml:space="preserve"> </w:t>
      </w:r>
    </w:p>
    <w:p w:rsidR="00EF261D" w:rsidRDefault="00000000">
      <w:pPr>
        <w:numPr>
          <w:ilvl w:val="0"/>
          <w:numId w:val="1"/>
        </w:numPr>
        <w:ind w:right="4" w:hanging="360"/>
      </w:pPr>
      <w:r>
        <w:t>Indien de vergunning niet wordt verleend, of slechts onder voorwaarden die uitvoering van het Werk onmogelijk of onredelijk maken, eindigt de overeenkomst zonder verplichting tot verdere uitvoering.</w:t>
      </w:r>
      <w:r>
        <w:rPr>
          <w:rFonts w:cs="Aptos"/>
        </w:rPr>
        <w:t xml:space="preserve"> </w:t>
      </w:r>
    </w:p>
    <w:p w:rsidR="00EF261D" w:rsidRDefault="00000000">
      <w:pPr>
        <w:numPr>
          <w:ilvl w:val="0"/>
          <w:numId w:val="1"/>
        </w:numPr>
        <w:spacing w:after="0" w:line="216" w:lineRule="auto"/>
        <w:ind w:right="4" w:hanging="360"/>
      </w:pPr>
      <w:r>
        <w:t xml:space="preserve">In dat geval worden alle aantoonbaar door Dakterras </w:t>
      </w:r>
      <w:r w:rsidR="00095EC5">
        <w:t>Projecten</w:t>
      </w:r>
      <w:r>
        <w:t xml:space="preserve"> gemaakte kosten in rekening gebracht, waaronder:</w:t>
      </w:r>
      <w:r>
        <w:rPr>
          <w:rFonts w:cs="Aptos"/>
        </w:rPr>
        <w:t xml:space="preserve"> </w:t>
      </w:r>
      <w:r>
        <w:rPr>
          <w:rFonts w:ascii="Courier New" w:eastAsia="Courier New" w:hAnsi="Courier New" w:cs="Courier New"/>
          <w:sz w:val="20"/>
        </w:rPr>
        <w:t>o</w:t>
      </w:r>
      <w:r>
        <w:rPr>
          <w:rFonts w:ascii="Arial" w:eastAsia="Arial" w:hAnsi="Arial" w:cs="Arial"/>
          <w:sz w:val="31"/>
          <w:vertAlign w:val="subscript"/>
        </w:rPr>
        <w:t xml:space="preserve"> </w:t>
      </w:r>
      <w:r>
        <w:t>bouwtekeningen en constructieberekeningen;</w:t>
      </w:r>
      <w:r>
        <w:rPr>
          <w:rFonts w:cs="Aptos"/>
        </w:rPr>
        <w:t xml:space="preserve"> </w:t>
      </w:r>
      <w:r>
        <w:rPr>
          <w:rFonts w:ascii="Courier New" w:eastAsia="Courier New" w:hAnsi="Courier New" w:cs="Courier New"/>
          <w:sz w:val="20"/>
        </w:rPr>
        <w:t>o</w:t>
      </w:r>
      <w:r>
        <w:rPr>
          <w:rFonts w:ascii="Arial" w:eastAsia="Arial" w:hAnsi="Arial" w:cs="Arial"/>
          <w:sz w:val="31"/>
          <w:vertAlign w:val="subscript"/>
        </w:rPr>
        <w:t xml:space="preserve"> </w:t>
      </w:r>
      <w:r>
        <w:t>vergunningsleges;</w:t>
      </w:r>
      <w:r>
        <w:rPr>
          <w:rFonts w:cs="Aptos"/>
        </w:rPr>
        <w:t xml:space="preserve"> </w:t>
      </w:r>
    </w:p>
    <w:p w:rsidR="00EF261D" w:rsidRDefault="00000000">
      <w:pPr>
        <w:ind w:left="1440" w:right="4" w:hanging="360"/>
      </w:pPr>
      <w:r>
        <w:rPr>
          <w:rFonts w:ascii="Courier New" w:eastAsia="Courier New" w:hAnsi="Courier New" w:cs="Courier New"/>
          <w:sz w:val="20"/>
        </w:rPr>
        <w:t>o</w:t>
      </w:r>
      <w:r>
        <w:rPr>
          <w:rFonts w:ascii="Arial" w:eastAsia="Arial" w:hAnsi="Arial" w:cs="Arial"/>
          <w:sz w:val="31"/>
          <w:vertAlign w:val="subscript"/>
        </w:rPr>
        <w:t xml:space="preserve"> </w:t>
      </w:r>
      <w:r>
        <w:rPr>
          <w:rFonts w:ascii="Arial" w:eastAsia="Arial" w:hAnsi="Arial" w:cs="Arial"/>
          <w:sz w:val="31"/>
          <w:vertAlign w:val="subscript"/>
        </w:rPr>
        <w:tab/>
      </w:r>
      <w:r>
        <w:t>een vaste vergoeding van 4 uur arbeid à €50 per uur (€200) voor voorbereiding, vergunningbegeleiding en administratieve werkzaamheden;</w:t>
      </w:r>
      <w:r>
        <w:rPr>
          <w:rFonts w:cs="Aptos"/>
        </w:rPr>
        <w:t xml:space="preserve"> </w:t>
      </w:r>
    </w:p>
    <w:p w:rsidR="00EF261D" w:rsidRDefault="00000000">
      <w:pPr>
        <w:numPr>
          <w:ilvl w:val="0"/>
          <w:numId w:val="1"/>
        </w:numPr>
        <w:ind w:right="4" w:hanging="360"/>
      </w:pPr>
      <w:r>
        <w:t>De vrijblijvende en kosteloze inmeting wordt niet in rekening gebracht.</w:t>
      </w:r>
      <w:r>
        <w:rPr>
          <w:rFonts w:cs="Aptos"/>
        </w:rPr>
        <w:t xml:space="preserve"> </w:t>
      </w:r>
    </w:p>
    <w:p w:rsidR="00EF261D" w:rsidRDefault="00000000">
      <w:pPr>
        <w:numPr>
          <w:ilvl w:val="0"/>
          <w:numId w:val="1"/>
        </w:numPr>
        <w:ind w:right="4" w:hanging="360"/>
      </w:pPr>
      <w:r>
        <w:t>De gemaakte kosten worden verrekend met de aanbetaling. Het resterende deel van de aanbetaling wordt binnen 14 dagen aan de Opdrachtgever gerestitueerd.</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spacing w:after="0" w:line="259" w:lineRule="auto"/>
        <w:ind w:left="0" w:firstLine="0"/>
      </w:pPr>
      <w:r>
        <w:rPr>
          <w:rFonts w:cs="Aptos"/>
        </w:rPr>
        <w:t xml:space="preserve"> </w:t>
      </w:r>
    </w:p>
    <w:p w:rsidR="00EF261D" w:rsidRPr="00095EC5" w:rsidRDefault="00000000">
      <w:pPr>
        <w:ind w:left="-5" w:right="4"/>
        <w:rPr>
          <w:b/>
          <w:bCs/>
        </w:rPr>
      </w:pPr>
      <w:r w:rsidRPr="00095EC5">
        <w:rPr>
          <w:b/>
          <w:bCs/>
        </w:rPr>
        <w:t>Artikel 8 – Eigendomsvoorbehoud</w:t>
      </w:r>
      <w:r w:rsidRPr="00095EC5">
        <w:rPr>
          <w:rFonts w:cs="Aptos"/>
          <w:b/>
          <w:bC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 xml:space="preserve">Alle geleverde goederen blijven eigendom van Dakterras </w:t>
      </w:r>
      <w:r w:rsidR="00095EC5">
        <w:t>Projecten</w:t>
      </w:r>
      <w:r>
        <w:t xml:space="preserve"> totdat de Opdrachtgever volledig heeft voldaan aan alle betalingsverplichtingen die voortvloeien uit de met Dakterras </w:t>
      </w:r>
      <w:r w:rsidR="00095EC5">
        <w:t>Projecten</w:t>
      </w:r>
      <w:r>
        <w:t xml:space="preserve"> gesloten overeenkomst(en).</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Zolang het eigendom niet is overgegaan, mag Opdrachtgever de zaken niet vervreemden, verpanden of anderszins bezwaren.</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 xml:space="preserve">Opdrachtgever is verplicht derden die rechten op de goederen willen vestigen op het eigendomsvoorbehoud van Dakterras </w:t>
      </w:r>
      <w:r w:rsidR="00095EC5">
        <w:t>Projecten</w:t>
      </w:r>
      <w:r>
        <w:t xml:space="preserve"> te wijzen.</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lastRenderedPageBreak/>
        <w:t xml:space="preserve">Voor zover Dakterras </w:t>
      </w:r>
      <w:r w:rsidR="00095EC5">
        <w:t>Projecten</w:t>
      </w:r>
      <w:r>
        <w:t xml:space="preserve"> haar in dit artikel genoemde eigendomsrechten wil uitoefenen, verleent de Opdrachtgever reeds nu voor alsdan aan Dakterras </w:t>
      </w:r>
      <w:r w:rsidR="00095EC5">
        <w:t>Projecten</w:t>
      </w:r>
      <w:r>
        <w:t xml:space="preserve"> en door haar aangewezen derden de onvoorwaardelijke en onherroepelijke toestemming om alle plaatsen te betreden waar de eigendommen van Dakterras </w:t>
      </w:r>
      <w:r w:rsidR="00095EC5">
        <w:t>Projecten</w:t>
      </w:r>
      <w:r>
        <w:t xml:space="preserve"> zich bevinden, teneinde deze goederen terug te nemen.</w:t>
      </w:r>
      <w:r>
        <w:rPr>
          <w:rFonts w:cs="Aptos"/>
        </w:rPr>
        <w:t xml:space="preserve"> </w:t>
      </w:r>
    </w:p>
    <w:p w:rsidR="00EF261D" w:rsidRDefault="00000000">
      <w:pPr>
        <w:spacing w:after="0" w:line="259" w:lineRule="auto"/>
        <w:ind w:left="0" w:firstLine="0"/>
      </w:pPr>
      <w:r>
        <w:rPr>
          <w:rFonts w:cs="Aptos"/>
        </w:rPr>
        <w:t xml:space="preserve"> </w:t>
      </w:r>
    </w:p>
    <w:p w:rsidR="00EF261D" w:rsidRPr="00095EC5" w:rsidRDefault="00000000">
      <w:pPr>
        <w:ind w:left="-5" w:right="4"/>
        <w:rPr>
          <w:b/>
          <w:bCs/>
        </w:rPr>
      </w:pPr>
      <w:r w:rsidRPr="00095EC5">
        <w:rPr>
          <w:b/>
          <w:bCs/>
        </w:rPr>
        <w:t>Artikel 9 – Garantie</w:t>
      </w:r>
      <w:r w:rsidRPr="00095EC5">
        <w:rPr>
          <w:rFonts w:cs="Aptos"/>
          <w:b/>
          <w:bC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 xml:space="preserve">Dakterras </w:t>
      </w:r>
      <w:r w:rsidR="00095EC5">
        <w:t>Projecten</w:t>
      </w:r>
      <w:r>
        <w:t xml:space="preserve"> staat in voor de deugdelijkheid van de door haar geleverde en gemonteerde goederen voor een termijn van 2 jaar na oplevering.</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Voor houten producten geldt dat kleur- en structuurverschillen inherent zijn aan het materiaal en niet als gebrek worden aangemerkt.</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Garantie is uitgesloten bij:</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Gebreken als gevolg van onoordeelkundig of onjuist gebruik;</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Wijzigingen of reparaties door derden;</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Invloeden van buitenaf zoals extreme weersomstandigheden of overmachtssituaties.</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Bij gebruik van materialen van derden geldt de door die producent afgegeven garantie.</w:t>
      </w:r>
      <w:r>
        <w:rPr>
          <w:rFonts w:cs="Aptos"/>
        </w:rPr>
        <w:t xml:space="preserve"> </w:t>
      </w:r>
    </w:p>
    <w:p w:rsidR="00EF261D" w:rsidRDefault="00000000">
      <w:pPr>
        <w:spacing w:after="0" w:line="259" w:lineRule="auto"/>
        <w:ind w:left="0" w:firstLine="0"/>
      </w:pPr>
      <w:r>
        <w:rPr>
          <w:rFonts w:cs="Aptos"/>
        </w:rPr>
        <w:t xml:space="preserve"> </w:t>
      </w:r>
    </w:p>
    <w:p w:rsidR="00EF261D" w:rsidRPr="00095EC5" w:rsidRDefault="00000000">
      <w:pPr>
        <w:ind w:left="-5" w:right="4"/>
        <w:rPr>
          <w:b/>
          <w:bCs/>
        </w:rPr>
      </w:pPr>
      <w:r w:rsidRPr="00095EC5">
        <w:rPr>
          <w:b/>
          <w:bCs/>
        </w:rPr>
        <w:t>Artikel 10 – Klachten en reclames</w:t>
      </w:r>
      <w:r w:rsidRPr="00095EC5">
        <w:rPr>
          <w:rFonts w:cs="Aptos"/>
          <w:b/>
          <w:bC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Opdrachtgever dient bij levering de goederen of uitgevoerde werkzaamheden te controleren op zichtbare gebreken.</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Zichtbare gebreken dienen binnen 7 dagen na levering schriftelijk te worden gemeld.</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Verborgen gebreken moeten binnen 14 dagen na ontdekking schriftelijk worden gemeld.</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Klachten schorten de betalingsverplichting niet op.</w:t>
      </w:r>
      <w:r>
        <w:rPr>
          <w:rFonts w:cs="Aptos"/>
        </w:rPr>
        <w:t xml:space="preserve"> </w:t>
      </w:r>
    </w:p>
    <w:p w:rsidR="00EF261D" w:rsidRDefault="00000000">
      <w:pPr>
        <w:spacing w:after="0" w:line="259" w:lineRule="auto"/>
        <w:ind w:left="0" w:firstLine="0"/>
      </w:pPr>
      <w:r>
        <w:rPr>
          <w:rFonts w:cs="Aptos"/>
        </w:rPr>
        <w:t xml:space="preserve"> </w:t>
      </w:r>
    </w:p>
    <w:p w:rsidR="00EF261D" w:rsidRPr="00095EC5" w:rsidRDefault="00000000">
      <w:pPr>
        <w:ind w:left="-5" w:right="4"/>
        <w:rPr>
          <w:b/>
          <w:bCs/>
        </w:rPr>
      </w:pPr>
      <w:r w:rsidRPr="00095EC5">
        <w:rPr>
          <w:b/>
          <w:bCs/>
        </w:rPr>
        <w:t>Artikel 11 – Aansprakelijkheid</w:t>
      </w:r>
      <w:r w:rsidRPr="00095EC5">
        <w:rPr>
          <w:rFonts w:cs="Aptos"/>
          <w:b/>
          <w:bC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 xml:space="preserve">Dakterras </w:t>
      </w:r>
      <w:r w:rsidR="00095EC5">
        <w:t>Projecten</w:t>
      </w:r>
      <w:r>
        <w:t xml:space="preserve"> is uitsluitend aansprakelijk voor directe schade als gevolg van opzet of grove schuld.</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 xml:space="preserve">Iedere aansprakelijkheid is beperkt tot het bedrag dat uit hoofde van de </w:t>
      </w:r>
    </w:p>
    <w:p w:rsidR="00EF261D" w:rsidRDefault="00000000">
      <w:pPr>
        <w:ind w:left="-5" w:right="4"/>
      </w:pPr>
      <w:r>
        <w:t>aansprakelijkheidsverzekering wordt uitgekeerd of, indien geen dekking bestaat, tot een bedrag van maximaal € 2.000.</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lastRenderedPageBreak/>
        <w:t xml:space="preserve">Dakterras </w:t>
      </w:r>
      <w:r w:rsidR="00095EC5">
        <w:t>Projecten</w:t>
      </w:r>
      <w:r>
        <w:t xml:space="preserve"> is niet aansprakelijk voor indirecte schade, waaronder begrepen gevolgschade, winstderving en schade door bedrijfsstagnatie.</w:t>
      </w:r>
      <w:r>
        <w:rPr>
          <w:rFonts w:cs="Aptos"/>
        </w:rPr>
        <w:t xml:space="preserve"> </w:t>
      </w:r>
    </w:p>
    <w:p w:rsidR="00EF261D" w:rsidRDefault="00000000">
      <w:pPr>
        <w:spacing w:after="0" w:line="259" w:lineRule="auto"/>
        <w:ind w:left="0" w:firstLine="0"/>
      </w:pPr>
      <w:r>
        <w:rPr>
          <w:rFonts w:cs="Aptos"/>
        </w:rPr>
        <w:t xml:space="preserve"> </w:t>
      </w:r>
    </w:p>
    <w:p w:rsidR="00EF261D" w:rsidRPr="00095EC5" w:rsidRDefault="00000000">
      <w:pPr>
        <w:ind w:left="-5" w:right="4"/>
        <w:rPr>
          <w:b/>
          <w:bCs/>
        </w:rPr>
      </w:pPr>
      <w:r w:rsidRPr="00095EC5">
        <w:rPr>
          <w:b/>
          <w:bCs/>
        </w:rPr>
        <w:t>Artikel 12 – Opschorting en beëindiging</w:t>
      </w:r>
      <w:r w:rsidRPr="00095EC5">
        <w:rPr>
          <w:rFonts w:cs="Aptos"/>
          <w:b/>
          <w:bC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 xml:space="preserve">Dakterras </w:t>
      </w:r>
      <w:r w:rsidR="00095EC5">
        <w:t>Projecten</w:t>
      </w:r>
      <w:r>
        <w:t xml:space="preserve"> heeft het recht de uitvoering van de overeenkomst op te schorten of deze per direct te ontbinden indien:</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Opdrachtgever zijn verplichtingen niet nakomt;</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Faillissement of surseance van betaling is aangevraagd;</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Er beslag op goederen van Opdrachtgever wordt gelegd.</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In geval van annulering door Opdrachtgever vóór aanvang van de werkzaamheden wordt 25% van de aanneemsom in rekening gebracht. Na aanvang is dit 100%.</w:t>
      </w:r>
      <w:r>
        <w:rPr>
          <w:rFonts w:cs="Aptos"/>
        </w:rPr>
        <w:t xml:space="preserve"> </w:t>
      </w:r>
    </w:p>
    <w:p w:rsidR="00EF261D" w:rsidRDefault="00000000">
      <w:pPr>
        <w:spacing w:after="0" w:line="259" w:lineRule="auto"/>
        <w:ind w:left="0" w:firstLine="0"/>
      </w:pPr>
      <w:r>
        <w:rPr>
          <w:rFonts w:cs="Aptos"/>
        </w:rPr>
        <w:t xml:space="preserve"> </w:t>
      </w:r>
    </w:p>
    <w:p w:rsidR="00EF261D" w:rsidRPr="00095EC5" w:rsidRDefault="00000000">
      <w:pPr>
        <w:ind w:left="-5" w:right="4"/>
        <w:rPr>
          <w:b/>
          <w:bCs/>
        </w:rPr>
      </w:pPr>
      <w:r w:rsidRPr="00095EC5">
        <w:rPr>
          <w:b/>
          <w:bCs/>
        </w:rPr>
        <w:t>Artikel 13 – Overmacht</w:t>
      </w:r>
      <w:r w:rsidRPr="00095EC5">
        <w:rPr>
          <w:rFonts w:cs="Aptos"/>
          <w:b/>
          <w:bC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 xml:space="preserve">Onder overmacht wordt verstaan elke van de wil van Dakterras </w:t>
      </w:r>
      <w:r w:rsidR="00095EC5">
        <w:t>Projecten</w:t>
      </w:r>
      <w:r>
        <w:t xml:space="preserve"> onafhankelijke omstandigheid die nakoming van de overeenkomst tijdelijk of blijvend verhindert.</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Tijdens overmacht worden verplichtingen opgeschort. Duurt de overmacht langer dan 30 dagen, dan zijn beide partijen gerechtigd de overeenkomst zonder schadevergoeding te ontbinden.</w:t>
      </w:r>
      <w:r>
        <w:rPr>
          <w:rFonts w:cs="Aptos"/>
        </w:rPr>
        <w:t xml:space="preserve"> </w:t>
      </w:r>
    </w:p>
    <w:p w:rsidR="00EF261D" w:rsidRDefault="00000000">
      <w:pPr>
        <w:spacing w:after="0" w:line="259" w:lineRule="auto"/>
        <w:ind w:left="0" w:firstLine="0"/>
      </w:pPr>
      <w:r>
        <w:rPr>
          <w:rFonts w:cs="Aptos"/>
        </w:rPr>
        <w:t xml:space="preserve"> </w:t>
      </w:r>
    </w:p>
    <w:p w:rsidR="00EF261D" w:rsidRPr="00095EC5" w:rsidRDefault="00000000">
      <w:pPr>
        <w:ind w:left="-5" w:right="4"/>
        <w:rPr>
          <w:b/>
          <w:bCs/>
        </w:rPr>
      </w:pPr>
      <w:r w:rsidRPr="00095EC5">
        <w:rPr>
          <w:b/>
          <w:bCs/>
        </w:rPr>
        <w:t>Artikel 14 – Intellectueel eigendom</w:t>
      </w:r>
      <w:r w:rsidRPr="00095EC5">
        <w:rPr>
          <w:rFonts w:cs="Aptos"/>
          <w:b/>
          <w:bC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 xml:space="preserve">Alle intellectuele eigendomsrechten op door Dakterras </w:t>
      </w:r>
      <w:r w:rsidR="00095EC5">
        <w:t>Projecten</w:t>
      </w:r>
      <w:r>
        <w:t xml:space="preserve"> geleverde ontwerpen, tekeningen, documenten en software berusten bij Dakterras </w:t>
      </w:r>
      <w:r w:rsidR="00095EC5">
        <w:t>Projecten</w:t>
      </w:r>
      <w:r>
        <w:t>.</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 xml:space="preserve">Deze mogen niet zonder voorafgaande schriftelijke toestemming van Dakterras </w:t>
      </w:r>
      <w:r w:rsidR="00095EC5">
        <w:t>Projecten</w:t>
      </w:r>
      <w:r>
        <w:t xml:space="preserve"> worden gekopieerd, openbaar gemaakt of aan derden verstrekt.</w:t>
      </w:r>
      <w:r>
        <w:rPr>
          <w:rFonts w:cs="Aptos"/>
        </w:rPr>
        <w:t xml:space="preserve"> </w:t>
      </w:r>
    </w:p>
    <w:p w:rsidR="00EF261D" w:rsidRDefault="00000000">
      <w:pPr>
        <w:spacing w:after="0" w:line="259" w:lineRule="auto"/>
        <w:ind w:left="0" w:firstLine="0"/>
      </w:pPr>
      <w:r>
        <w:rPr>
          <w:rFonts w:cs="Aptos"/>
        </w:rPr>
        <w:t xml:space="preserve"> </w:t>
      </w:r>
    </w:p>
    <w:p w:rsidR="00EF261D" w:rsidRPr="00095EC5" w:rsidRDefault="00000000">
      <w:pPr>
        <w:ind w:left="-5" w:right="4"/>
        <w:rPr>
          <w:b/>
          <w:bCs/>
        </w:rPr>
      </w:pPr>
      <w:r w:rsidRPr="00095EC5">
        <w:rPr>
          <w:b/>
          <w:bCs/>
        </w:rPr>
        <w:t>Artikel 15 – Toepasselijk recht en geschillen</w:t>
      </w:r>
      <w:r w:rsidRPr="00095EC5">
        <w:rPr>
          <w:rFonts w:cs="Aptos"/>
          <w:b/>
          <w:bC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 xml:space="preserve">Op alle overeenkomsten met Dakterras </w:t>
      </w:r>
      <w:r w:rsidR="00095EC5">
        <w:t>Projecten</w:t>
      </w:r>
      <w:r>
        <w:t xml:space="preserve"> is Nederlands recht van toepassing.</w:t>
      </w:r>
      <w:r>
        <w:rPr>
          <w:rFonts w:cs="Aptos"/>
        </w:rPr>
        <w:t xml:space="preserve"> </w:t>
      </w:r>
    </w:p>
    <w:p w:rsidR="00EF261D" w:rsidRDefault="00000000">
      <w:pPr>
        <w:spacing w:after="0" w:line="259" w:lineRule="auto"/>
        <w:ind w:left="0" w:firstLine="0"/>
      </w:pPr>
      <w:r>
        <w:rPr>
          <w:rFonts w:cs="Aptos"/>
        </w:rPr>
        <w:t xml:space="preserve"> </w:t>
      </w:r>
    </w:p>
    <w:p w:rsidR="00EF261D" w:rsidRDefault="00000000">
      <w:pPr>
        <w:ind w:left="-5" w:right="4"/>
      </w:pPr>
      <w:r>
        <w:t>Geschillen zullen in eerste instantie worden voorgelegd aan de bevoegde rechter te Rotterdam.</w:t>
      </w:r>
      <w:r>
        <w:rPr>
          <w:rFonts w:cs="Aptos"/>
        </w:rPr>
        <w:t xml:space="preserve"> </w:t>
      </w:r>
    </w:p>
    <w:sectPr w:rsidR="00EF261D">
      <w:pgSz w:w="11906" w:h="16838"/>
      <w:pgMar w:top="1417" w:right="1417" w:bottom="1648"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B57D4"/>
    <w:multiLevelType w:val="hybridMultilevel"/>
    <w:tmpl w:val="6388ECFA"/>
    <w:lvl w:ilvl="0" w:tplc="B5A86946">
      <w:start w:val="1"/>
      <w:numFmt w:val="decimal"/>
      <w:lvlText w:val="%1."/>
      <w:lvlJc w:val="left"/>
      <w:pPr>
        <w:ind w:left="72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0EBA6BBC">
      <w:start w:val="1"/>
      <w:numFmt w:val="lowerLetter"/>
      <w:lvlText w:val="%2"/>
      <w:lvlJc w:val="left"/>
      <w:pPr>
        <w:ind w:left="144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93440FC0">
      <w:start w:val="1"/>
      <w:numFmt w:val="lowerRoman"/>
      <w:lvlText w:val="%3"/>
      <w:lvlJc w:val="left"/>
      <w:pPr>
        <w:ind w:left="216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85D249C6">
      <w:start w:val="1"/>
      <w:numFmt w:val="decimal"/>
      <w:lvlText w:val="%4"/>
      <w:lvlJc w:val="left"/>
      <w:pPr>
        <w:ind w:left="288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BE5A14A2">
      <w:start w:val="1"/>
      <w:numFmt w:val="lowerLetter"/>
      <w:lvlText w:val="%5"/>
      <w:lvlJc w:val="left"/>
      <w:pPr>
        <w:ind w:left="360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E52EA9A0">
      <w:start w:val="1"/>
      <w:numFmt w:val="lowerRoman"/>
      <w:lvlText w:val="%6"/>
      <w:lvlJc w:val="left"/>
      <w:pPr>
        <w:ind w:left="432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F04C1B3C">
      <w:start w:val="1"/>
      <w:numFmt w:val="decimal"/>
      <w:lvlText w:val="%7"/>
      <w:lvlJc w:val="left"/>
      <w:pPr>
        <w:ind w:left="504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310ADDEC">
      <w:start w:val="1"/>
      <w:numFmt w:val="lowerLetter"/>
      <w:lvlText w:val="%8"/>
      <w:lvlJc w:val="left"/>
      <w:pPr>
        <w:ind w:left="576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431CEED0">
      <w:start w:val="1"/>
      <w:numFmt w:val="lowerRoman"/>
      <w:lvlText w:val="%9"/>
      <w:lvlJc w:val="left"/>
      <w:pPr>
        <w:ind w:left="648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num w:numId="1" w16cid:durableId="945038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61D"/>
    <w:rsid w:val="00095EC5"/>
    <w:rsid w:val="00EF261D"/>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4F0B33EA"/>
  <w15:docId w15:val="{DD1EBAE5-4225-854C-A337-9D480DF0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NL"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ptos" w:eastAsia="Aptos" w:hAnsi="Aptos" w:cs="Times New Roman"/>
      <w:color w:val="000000"/>
      <w:lang w:val="nl" w:eastAsia="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1800</Words>
  <Characters>10261</Characters>
  <Application>Microsoft Office Word</Application>
  <DocSecurity>0</DocSecurity>
  <Lines>85</Lines>
  <Paragraphs>24</Paragraphs>
  <ScaleCrop>false</ScaleCrop>
  <Company/>
  <LinksUpToDate>false</LinksUpToDate>
  <CharactersWithSpaces>12037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Kelder,Jochem J.J.M.</dc:creator>
  <cp:keywords/>
  <cp:lastModifiedBy>elana engel</cp:lastModifiedBy>
  <cp:revision>2</cp:revision>
  <dcterms:created xsi:type="dcterms:W3CDTF">2026-04-24T19:22:00Z</dcterms:created>
  <dcterms:modified xsi:type="dcterms:W3CDTF">2026-04-24T19:22:00Z</dcterms:modified>
</cp:coreProperties>
</file>