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C065"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Umbria: Italy’s Land of Elegance and Structure</w:t>
      </w:r>
    </w:p>
    <w:p w14:paraId="6B72A992"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Overview</w:t>
      </w:r>
    </w:p>
    <w:p w14:paraId="28E03FCD"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Nestled in central Italy, Umbria is often overshadowed by its more famous neighbor, Tuscany, but it offers wines of equal pedigree and distinction. Known for its structured reds and fresh, mineral-driven whites, the region has a winemaking heritage that dates back to the Etruscans. Despite its relatively small size, Umbria boasts a diverse terroir that fosters high-quality viticulture, making it an essential area of study for sommeliers.</w:t>
      </w:r>
    </w:p>
    <w:p w14:paraId="3DFC5565"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Historical Background</w:t>
      </w:r>
    </w:p>
    <w:p w14:paraId="1464C6D5"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 xml:space="preserve">Winemaking in Umbria can be traced to the Etruscans, who cultivated vines along the Tiber River and in the </w:t>
      </w:r>
      <w:proofErr w:type="gramStart"/>
      <w:r w:rsidRPr="00E36757">
        <w:rPr>
          <w:rFonts w:ascii="Times New Roman" w:hAnsi="Times New Roman" w:cs="Times New Roman"/>
          <w:sz w:val="36"/>
          <w:szCs w:val="36"/>
        </w:rPr>
        <w:t>rolling</w:t>
      </w:r>
      <w:proofErr w:type="gramEnd"/>
      <w:r w:rsidRPr="00E36757">
        <w:rPr>
          <w:rFonts w:ascii="Times New Roman" w:hAnsi="Times New Roman" w:cs="Times New Roman"/>
          <w:sz w:val="36"/>
          <w:szCs w:val="36"/>
        </w:rPr>
        <w:t xml:space="preserve"> hills surrounding modern-day Perugia and Orvieto. The Romans further developed viticulture, and by the Middle Ages, monastic communities played a crucial role in maintaining and refining winemaking traditions. The region gained significant recognition in the 20th century, particularly with the rise of Sagrantino di Montefalco, which earned DOCG status in 1992, cementing Umbria’s reputation as a serious wine-producing region.</w:t>
      </w:r>
    </w:p>
    <w:p w14:paraId="792C8343"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Classification System</w:t>
      </w:r>
    </w:p>
    <w:p w14:paraId="3BB48FC9"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Umbria follows Italy’s national classification system:</w:t>
      </w:r>
    </w:p>
    <w:p w14:paraId="18FCE1F9" w14:textId="77777777" w:rsidR="00E36757" w:rsidRPr="00E36757" w:rsidRDefault="00E36757" w:rsidP="00E36757">
      <w:pPr>
        <w:numPr>
          <w:ilvl w:val="0"/>
          <w:numId w:val="1"/>
        </w:numPr>
        <w:rPr>
          <w:rFonts w:ascii="Times New Roman" w:hAnsi="Times New Roman" w:cs="Times New Roman"/>
          <w:sz w:val="36"/>
          <w:szCs w:val="36"/>
        </w:rPr>
      </w:pPr>
      <w:r w:rsidRPr="00E36757">
        <w:rPr>
          <w:rFonts w:ascii="Times New Roman" w:hAnsi="Times New Roman" w:cs="Times New Roman"/>
          <w:sz w:val="36"/>
          <w:szCs w:val="36"/>
        </w:rPr>
        <w:lastRenderedPageBreak/>
        <w:t xml:space="preserve">Denominazione di Origine </w:t>
      </w:r>
      <w:proofErr w:type="spellStart"/>
      <w:r w:rsidRPr="00E36757">
        <w:rPr>
          <w:rFonts w:ascii="Times New Roman" w:hAnsi="Times New Roman" w:cs="Times New Roman"/>
          <w:sz w:val="36"/>
          <w:szCs w:val="36"/>
        </w:rPr>
        <w:t>Controllata</w:t>
      </w:r>
      <w:proofErr w:type="spellEnd"/>
      <w:r w:rsidRPr="00E36757">
        <w:rPr>
          <w:rFonts w:ascii="Times New Roman" w:hAnsi="Times New Roman" w:cs="Times New Roman"/>
          <w:sz w:val="36"/>
          <w:szCs w:val="36"/>
        </w:rPr>
        <w:t xml:space="preserve"> e Garantita (DOCG) – The highest classification, reserved for wines of superior quality with strict regulations.</w:t>
      </w:r>
    </w:p>
    <w:p w14:paraId="3875B9AA" w14:textId="77777777" w:rsidR="00E36757" w:rsidRPr="00E36757" w:rsidRDefault="00E36757" w:rsidP="00E36757">
      <w:pPr>
        <w:numPr>
          <w:ilvl w:val="0"/>
          <w:numId w:val="1"/>
        </w:numPr>
        <w:rPr>
          <w:rFonts w:ascii="Times New Roman" w:hAnsi="Times New Roman" w:cs="Times New Roman"/>
          <w:sz w:val="36"/>
          <w:szCs w:val="36"/>
        </w:rPr>
      </w:pPr>
      <w:r w:rsidRPr="00E36757">
        <w:rPr>
          <w:rFonts w:ascii="Times New Roman" w:hAnsi="Times New Roman" w:cs="Times New Roman"/>
          <w:sz w:val="36"/>
          <w:szCs w:val="36"/>
        </w:rPr>
        <w:t xml:space="preserve">Denominazione di Origine </w:t>
      </w:r>
      <w:proofErr w:type="spellStart"/>
      <w:r w:rsidRPr="00E36757">
        <w:rPr>
          <w:rFonts w:ascii="Times New Roman" w:hAnsi="Times New Roman" w:cs="Times New Roman"/>
          <w:sz w:val="36"/>
          <w:szCs w:val="36"/>
        </w:rPr>
        <w:t>Controllata</w:t>
      </w:r>
      <w:proofErr w:type="spellEnd"/>
      <w:r w:rsidRPr="00E36757">
        <w:rPr>
          <w:rFonts w:ascii="Times New Roman" w:hAnsi="Times New Roman" w:cs="Times New Roman"/>
          <w:sz w:val="36"/>
          <w:szCs w:val="36"/>
        </w:rPr>
        <w:t xml:space="preserve"> (DOC) – Wines that meet regional production criteria but with slightly less stringent requirements than DOCG.</w:t>
      </w:r>
    </w:p>
    <w:p w14:paraId="17608F0B" w14:textId="77777777" w:rsidR="00E36757" w:rsidRPr="00E36757" w:rsidRDefault="00E36757" w:rsidP="00E36757">
      <w:pPr>
        <w:numPr>
          <w:ilvl w:val="0"/>
          <w:numId w:val="1"/>
        </w:numPr>
        <w:rPr>
          <w:rFonts w:ascii="Times New Roman" w:hAnsi="Times New Roman" w:cs="Times New Roman"/>
          <w:sz w:val="36"/>
          <w:szCs w:val="36"/>
        </w:rPr>
      </w:pPr>
      <w:proofErr w:type="spellStart"/>
      <w:r w:rsidRPr="00E36757">
        <w:rPr>
          <w:rFonts w:ascii="Times New Roman" w:hAnsi="Times New Roman" w:cs="Times New Roman"/>
          <w:sz w:val="36"/>
          <w:szCs w:val="36"/>
        </w:rPr>
        <w:t>Indicazione</w:t>
      </w:r>
      <w:proofErr w:type="spellEnd"/>
      <w:r w:rsidRPr="00E36757">
        <w:rPr>
          <w:rFonts w:ascii="Times New Roman" w:hAnsi="Times New Roman" w:cs="Times New Roman"/>
          <w:sz w:val="36"/>
          <w:szCs w:val="36"/>
        </w:rPr>
        <w:t xml:space="preserve"> </w:t>
      </w:r>
      <w:proofErr w:type="spellStart"/>
      <w:r w:rsidRPr="00E36757">
        <w:rPr>
          <w:rFonts w:ascii="Times New Roman" w:hAnsi="Times New Roman" w:cs="Times New Roman"/>
          <w:sz w:val="36"/>
          <w:szCs w:val="36"/>
        </w:rPr>
        <w:t>Geografica</w:t>
      </w:r>
      <w:proofErr w:type="spellEnd"/>
      <w:r w:rsidRPr="00E36757">
        <w:rPr>
          <w:rFonts w:ascii="Times New Roman" w:hAnsi="Times New Roman" w:cs="Times New Roman"/>
          <w:sz w:val="36"/>
          <w:szCs w:val="36"/>
        </w:rPr>
        <w:t xml:space="preserve"> Tipica (IGT) – A more flexible category allowing innovation while maintaining a connection to the region.</w:t>
      </w:r>
    </w:p>
    <w:p w14:paraId="6E5C5C21"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The most significant classifications in Umbria include:</w:t>
      </w:r>
    </w:p>
    <w:p w14:paraId="68475499" w14:textId="77777777" w:rsidR="00E36757" w:rsidRPr="00E36757" w:rsidRDefault="00E36757" w:rsidP="00E36757">
      <w:pPr>
        <w:numPr>
          <w:ilvl w:val="0"/>
          <w:numId w:val="2"/>
        </w:numPr>
        <w:rPr>
          <w:rFonts w:ascii="Times New Roman" w:hAnsi="Times New Roman" w:cs="Times New Roman"/>
          <w:sz w:val="36"/>
          <w:szCs w:val="36"/>
        </w:rPr>
      </w:pPr>
      <w:r w:rsidRPr="00E36757">
        <w:rPr>
          <w:rFonts w:ascii="Times New Roman" w:hAnsi="Times New Roman" w:cs="Times New Roman"/>
          <w:sz w:val="36"/>
          <w:szCs w:val="36"/>
        </w:rPr>
        <w:t>Sagrantino di Montefalco DOCG – The flagship wine of the region, made from 100% Sagrantino, known for its intense tannins and deep, concentrated fruit.</w:t>
      </w:r>
    </w:p>
    <w:p w14:paraId="1385601B" w14:textId="77777777" w:rsidR="00E36757" w:rsidRPr="00E36757" w:rsidRDefault="00E36757" w:rsidP="00E36757">
      <w:pPr>
        <w:numPr>
          <w:ilvl w:val="0"/>
          <w:numId w:val="2"/>
        </w:numPr>
        <w:rPr>
          <w:rFonts w:ascii="Times New Roman" w:hAnsi="Times New Roman" w:cs="Times New Roman"/>
          <w:sz w:val="36"/>
          <w:szCs w:val="36"/>
        </w:rPr>
      </w:pPr>
      <w:proofErr w:type="spellStart"/>
      <w:r w:rsidRPr="00E36757">
        <w:rPr>
          <w:rFonts w:ascii="Times New Roman" w:hAnsi="Times New Roman" w:cs="Times New Roman"/>
          <w:sz w:val="36"/>
          <w:szCs w:val="36"/>
        </w:rPr>
        <w:t>Torgiano</w:t>
      </w:r>
      <w:proofErr w:type="spellEnd"/>
      <w:r w:rsidRPr="00E36757">
        <w:rPr>
          <w:rFonts w:ascii="Times New Roman" w:hAnsi="Times New Roman" w:cs="Times New Roman"/>
          <w:sz w:val="36"/>
          <w:szCs w:val="36"/>
        </w:rPr>
        <w:t xml:space="preserve"> Rosso Riserva DOCG – A structured red dominated by Sangiovese, often blended with Canaiolo and other indigenous varieties.</w:t>
      </w:r>
    </w:p>
    <w:p w14:paraId="7EC49C35" w14:textId="77777777" w:rsidR="00E36757" w:rsidRPr="00E36757" w:rsidRDefault="00E36757" w:rsidP="00E36757">
      <w:pPr>
        <w:numPr>
          <w:ilvl w:val="0"/>
          <w:numId w:val="2"/>
        </w:numPr>
        <w:rPr>
          <w:rFonts w:ascii="Times New Roman" w:hAnsi="Times New Roman" w:cs="Times New Roman"/>
          <w:sz w:val="36"/>
          <w:szCs w:val="36"/>
        </w:rPr>
      </w:pPr>
      <w:r w:rsidRPr="00E36757">
        <w:rPr>
          <w:rFonts w:ascii="Times New Roman" w:hAnsi="Times New Roman" w:cs="Times New Roman"/>
          <w:sz w:val="36"/>
          <w:szCs w:val="36"/>
        </w:rPr>
        <w:t xml:space="preserve">Orvieto DOC – A historic white wine, typically a blend of </w:t>
      </w:r>
      <w:proofErr w:type="spellStart"/>
      <w:r w:rsidRPr="00E36757">
        <w:rPr>
          <w:rFonts w:ascii="Times New Roman" w:hAnsi="Times New Roman" w:cs="Times New Roman"/>
          <w:sz w:val="36"/>
          <w:szCs w:val="36"/>
        </w:rPr>
        <w:t>Grechetto</w:t>
      </w:r>
      <w:proofErr w:type="spellEnd"/>
      <w:r w:rsidRPr="00E36757">
        <w:rPr>
          <w:rFonts w:ascii="Times New Roman" w:hAnsi="Times New Roman" w:cs="Times New Roman"/>
          <w:sz w:val="36"/>
          <w:szCs w:val="36"/>
        </w:rPr>
        <w:t xml:space="preserve"> and Trebbiano Toscano, known for its crisp acidity and floral aromatics.</w:t>
      </w:r>
    </w:p>
    <w:p w14:paraId="57A9AA7E" w14:textId="77777777" w:rsidR="00E36757" w:rsidRPr="00E36757" w:rsidRDefault="00E36757" w:rsidP="00E36757">
      <w:pPr>
        <w:numPr>
          <w:ilvl w:val="0"/>
          <w:numId w:val="2"/>
        </w:numPr>
        <w:rPr>
          <w:rFonts w:ascii="Times New Roman" w:hAnsi="Times New Roman" w:cs="Times New Roman"/>
          <w:sz w:val="36"/>
          <w:szCs w:val="36"/>
        </w:rPr>
      </w:pPr>
      <w:r w:rsidRPr="00E36757">
        <w:rPr>
          <w:rFonts w:ascii="Times New Roman" w:hAnsi="Times New Roman" w:cs="Times New Roman"/>
          <w:sz w:val="36"/>
          <w:szCs w:val="36"/>
        </w:rPr>
        <w:t>Montefalco Rosso DOC – A more approachable red blend featuring Sangiovese and Sagrantino.</w:t>
      </w:r>
    </w:p>
    <w:p w14:paraId="22FE8CC0"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Major Wine Regions</w:t>
      </w:r>
    </w:p>
    <w:p w14:paraId="1A6A6796"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Montefalco</w:t>
      </w:r>
    </w:p>
    <w:p w14:paraId="7F14A40E"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lastRenderedPageBreak/>
        <w:t>Montefalco is synonymous with Sagrantino, a grape that yields wines with deep color, firm tannins, and exceptional aging potential. The region’s clay and limestone soils contribute to the bold structure of these wines, while warm days and cool nights enhance aromatic complexity.</w:t>
      </w:r>
    </w:p>
    <w:p w14:paraId="55E6A0A0" w14:textId="77777777" w:rsidR="00E36757" w:rsidRPr="00E36757" w:rsidRDefault="00E36757" w:rsidP="00E36757">
      <w:pPr>
        <w:rPr>
          <w:rFonts w:ascii="Times New Roman" w:hAnsi="Times New Roman" w:cs="Times New Roman"/>
          <w:b/>
          <w:bCs/>
          <w:sz w:val="36"/>
          <w:szCs w:val="36"/>
        </w:rPr>
      </w:pPr>
      <w:proofErr w:type="spellStart"/>
      <w:r w:rsidRPr="00E36757">
        <w:rPr>
          <w:rFonts w:ascii="Times New Roman" w:hAnsi="Times New Roman" w:cs="Times New Roman"/>
          <w:b/>
          <w:bCs/>
          <w:sz w:val="36"/>
          <w:szCs w:val="36"/>
        </w:rPr>
        <w:t>Torgiano</w:t>
      </w:r>
      <w:proofErr w:type="spellEnd"/>
    </w:p>
    <w:p w14:paraId="0BACF790"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 xml:space="preserve">Located near Perugia, </w:t>
      </w:r>
      <w:proofErr w:type="spellStart"/>
      <w:r w:rsidRPr="00E36757">
        <w:rPr>
          <w:rFonts w:ascii="Times New Roman" w:hAnsi="Times New Roman" w:cs="Times New Roman"/>
          <w:sz w:val="36"/>
          <w:szCs w:val="36"/>
        </w:rPr>
        <w:t>Torgiano</w:t>
      </w:r>
      <w:proofErr w:type="spellEnd"/>
      <w:r w:rsidRPr="00E36757">
        <w:rPr>
          <w:rFonts w:ascii="Times New Roman" w:hAnsi="Times New Roman" w:cs="Times New Roman"/>
          <w:sz w:val="36"/>
          <w:szCs w:val="36"/>
        </w:rPr>
        <w:t xml:space="preserve"> is home to </w:t>
      </w:r>
      <w:proofErr w:type="spellStart"/>
      <w:r w:rsidRPr="00E36757">
        <w:rPr>
          <w:rFonts w:ascii="Times New Roman" w:hAnsi="Times New Roman" w:cs="Times New Roman"/>
          <w:sz w:val="36"/>
          <w:szCs w:val="36"/>
        </w:rPr>
        <w:t>Torgiano</w:t>
      </w:r>
      <w:proofErr w:type="spellEnd"/>
      <w:r w:rsidRPr="00E36757">
        <w:rPr>
          <w:rFonts w:ascii="Times New Roman" w:hAnsi="Times New Roman" w:cs="Times New Roman"/>
          <w:sz w:val="36"/>
          <w:szCs w:val="36"/>
        </w:rPr>
        <w:t xml:space="preserve"> Rosso Riserva DOCG, a refined expression of Sangiovese, showcasing elegance and balance. The presence of clay and marl in the soil imparts minerality and depth, while the nearby Tiber River moderates the climate, ensuring optimal ripening conditions.</w:t>
      </w:r>
    </w:p>
    <w:p w14:paraId="05A21633"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Orvieto</w:t>
      </w:r>
    </w:p>
    <w:p w14:paraId="363A4F8F"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 xml:space="preserve">This historic region produces Orvieto DOC, one of Italy’s most famous white wines. The volcanic soils contribute to the wine’s signature minerality, while the blend of </w:t>
      </w:r>
      <w:proofErr w:type="spellStart"/>
      <w:r w:rsidRPr="00E36757">
        <w:rPr>
          <w:rFonts w:ascii="Times New Roman" w:hAnsi="Times New Roman" w:cs="Times New Roman"/>
          <w:sz w:val="36"/>
          <w:szCs w:val="36"/>
        </w:rPr>
        <w:t>Grechetto</w:t>
      </w:r>
      <w:proofErr w:type="spellEnd"/>
      <w:r w:rsidRPr="00E36757">
        <w:rPr>
          <w:rFonts w:ascii="Times New Roman" w:hAnsi="Times New Roman" w:cs="Times New Roman"/>
          <w:sz w:val="36"/>
          <w:szCs w:val="36"/>
        </w:rPr>
        <w:t xml:space="preserve"> and Trebbiano Toscano delivers freshness and delicate floral notes. Orvieto also produces </w:t>
      </w:r>
      <w:proofErr w:type="spellStart"/>
      <w:r w:rsidRPr="00E36757">
        <w:rPr>
          <w:rFonts w:ascii="Times New Roman" w:hAnsi="Times New Roman" w:cs="Times New Roman"/>
          <w:sz w:val="36"/>
          <w:szCs w:val="36"/>
        </w:rPr>
        <w:t>muffato</w:t>
      </w:r>
      <w:proofErr w:type="spellEnd"/>
      <w:r w:rsidRPr="00E36757">
        <w:rPr>
          <w:rFonts w:ascii="Times New Roman" w:hAnsi="Times New Roman" w:cs="Times New Roman"/>
          <w:sz w:val="36"/>
          <w:szCs w:val="36"/>
        </w:rPr>
        <w:t>, a botrytized sweet wine reminiscent of Sauternes.</w:t>
      </w:r>
    </w:p>
    <w:p w14:paraId="760B0127"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Terroir</w:t>
      </w:r>
    </w:p>
    <w:p w14:paraId="1F383E10"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Umbria’s diverse terroir is defined by rolling hills, river valleys, and volcanic plateaus. The interplay of altitude, soil composition, and climate results in wines with remarkable structure and freshness.</w:t>
      </w:r>
    </w:p>
    <w:p w14:paraId="4BB1C042" w14:textId="77777777" w:rsidR="00E36757" w:rsidRPr="00E36757" w:rsidRDefault="00E36757" w:rsidP="00E36757">
      <w:pPr>
        <w:numPr>
          <w:ilvl w:val="0"/>
          <w:numId w:val="3"/>
        </w:numPr>
        <w:rPr>
          <w:rFonts w:ascii="Times New Roman" w:hAnsi="Times New Roman" w:cs="Times New Roman"/>
          <w:sz w:val="36"/>
          <w:szCs w:val="36"/>
        </w:rPr>
      </w:pPr>
      <w:r w:rsidRPr="00E36757">
        <w:rPr>
          <w:rFonts w:ascii="Times New Roman" w:hAnsi="Times New Roman" w:cs="Times New Roman"/>
          <w:sz w:val="36"/>
          <w:szCs w:val="36"/>
        </w:rPr>
        <w:lastRenderedPageBreak/>
        <w:t>Soils – A mix of clay, limestone, and volcanic tuff, providing both water retention and drainage for balanced vine growth.</w:t>
      </w:r>
    </w:p>
    <w:p w14:paraId="7D2972A6" w14:textId="77777777" w:rsidR="00E36757" w:rsidRPr="00E36757" w:rsidRDefault="00E36757" w:rsidP="00E36757">
      <w:pPr>
        <w:numPr>
          <w:ilvl w:val="0"/>
          <w:numId w:val="3"/>
        </w:numPr>
        <w:rPr>
          <w:rFonts w:ascii="Times New Roman" w:hAnsi="Times New Roman" w:cs="Times New Roman"/>
          <w:sz w:val="36"/>
          <w:szCs w:val="36"/>
        </w:rPr>
      </w:pPr>
      <w:r w:rsidRPr="00E36757">
        <w:rPr>
          <w:rFonts w:ascii="Times New Roman" w:hAnsi="Times New Roman" w:cs="Times New Roman"/>
          <w:sz w:val="36"/>
          <w:szCs w:val="36"/>
        </w:rPr>
        <w:t>Climate – Continental with Mediterranean influences. Warm summers ensure full ripeness, while cooler nights preserve acidity and aromatic integrity.</w:t>
      </w:r>
    </w:p>
    <w:p w14:paraId="3A203FDE" w14:textId="77777777" w:rsidR="00E36757" w:rsidRPr="00E36757" w:rsidRDefault="00E36757" w:rsidP="00E36757">
      <w:pPr>
        <w:numPr>
          <w:ilvl w:val="0"/>
          <w:numId w:val="3"/>
        </w:numPr>
        <w:rPr>
          <w:rFonts w:ascii="Times New Roman" w:hAnsi="Times New Roman" w:cs="Times New Roman"/>
          <w:sz w:val="36"/>
          <w:szCs w:val="36"/>
        </w:rPr>
      </w:pPr>
      <w:r w:rsidRPr="00E36757">
        <w:rPr>
          <w:rFonts w:ascii="Times New Roman" w:hAnsi="Times New Roman" w:cs="Times New Roman"/>
          <w:sz w:val="36"/>
          <w:szCs w:val="36"/>
        </w:rPr>
        <w:t>Altitude – Vineyards range from 650 to 2,300 feet, contributing to the elegance and structure of Umbrian wines.</w:t>
      </w:r>
    </w:p>
    <w:p w14:paraId="023F0157"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Notable Grape Varieties</w:t>
      </w:r>
    </w:p>
    <w:p w14:paraId="46232A57"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Sagrantino</w:t>
      </w:r>
    </w:p>
    <w:p w14:paraId="4E1C2D3D"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The defining red grape of Umbria, Sagrantino is known for its high tannins, bold fruit concentration, and exceptional aging potential. Common descriptors include blackberry, plum, spice, and leather, with tertiary notes of tobacco and chocolate emerging over time.</w:t>
      </w:r>
    </w:p>
    <w:p w14:paraId="2A0061A4"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Sangiovese</w:t>
      </w:r>
    </w:p>
    <w:p w14:paraId="6BAE9A4E"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The backbone of many Umbrian reds, Sangiovese is often blended with Sagrantino or Canaiolo to create wines with bright red fruit, floral aromatics, and earthy complexity.</w:t>
      </w:r>
    </w:p>
    <w:p w14:paraId="2462985A"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Grechetto</w:t>
      </w:r>
    </w:p>
    <w:p w14:paraId="757B6B77"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 xml:space="preserve">The primary white grape of Umbria, </w:t>
      </w:r>
      <w:proofErr w:type="spellStart"/>
      <w:r w:rsidRPr="00E36757">
        <w:rPr>
          <w:rFonts w:ascii="Times New Roman" w:hAnsi="Times New Roman" w:cs="Times New Roman"/>
          <w:sz w:val="36"/>
          <w:szCs w:val="36"/>
        </w:rPr>
        <w:t>Grechetto</w:t>
      </w:r>
      <w:proofErr w:type="spellEnd"/>
      <w:r w:rsidRPr="00E36757">
        <w:rPr>
          <w:rFonts w:ascii="Times New Roman" w:hAnsi="Times New Roman" w:cs="Times New Roman"/>
          <w:sz w:val="36"/>
          <w:szCs w:val="36"/>
        </w:rPr>
        <w:t xml:space="preserve"> brings minerality, citrus, and herbal notes to Orvieto DOC and other </w:t>
      </w:r>
      <w:r w:rsidRPr="00E36757">
        <w:rPr>
          <w:rFonts w:ascii="Times New Roman" w:hAnsi="Times New Roman" w:cs="Times New Roman"/>
          <w:sz w:val="36"/>
          <w:szCs w:val="36"/>
        </w:rPr>
        <w:lastRenderedPageBreak/>
        <w:t xml:space="preserve">regional whites. It also plays a role in Umbria’s </w:t>
      </w:r>
      <w:proofErr w:type="spellStart"/>
      <w:r w:rsidRPr="00E36757">
        <w:rPr>
          <w:rFonts w:ascii="Times New Roman" w:hAnsi="Times New Roman" w:cs="Times New Roman"/>
          <w:sz w:val="36"/>
          <w:szCs w:val="36"/>
        </w:rPr>
        <w:t>muffato</w:t>
      </w:r>
      <w:proofErr w:type="spellEnd"/>
      <w:r w:rsidRPr="00E36757">
        <w:rPr>
          <w:rFonts w:ascii="Times New Roman" w:hAnsi="Times New Roman" w:cs="Times New Roman"/>
          <w:sz w:val="36"/>
          <w:szCs w:val="36"/>
        </w:rPr>
        <w:t xml:space="preserve"> wines, adding richness and structure.</w:t>
      </w:r>
    </w:p>
    <w:p w14:paraId="1AD6ABF8"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Trebbiano Toscano</w:t>
      </w:r>
    </w:p>
    <w:p w14:paraId="389006C3"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Used primarily in Orvieto blends, Trebbiano Toscano provides crisp acidity, floral aromas, and a clean finish.</w:t>
      </w:r>
    </w:p>
    <w:p w14:paraId="08602D20"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Notable Wineries</w:t>
      </w:r>
    </w:p>
    <w:p w14:paraId="6CAFE6A2"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Arnaldo Caprai (Montefalco)</w:t>
      </w:r>
    </w:p>
    <w:p w14:paraId="332FD607"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A leader in Sagrantino production, Arnaldo Caprai has been instrumental in elevating Montefalco’s reputation. Their wines showcase depth, power, and precision, with flagship bottlings like 25 Anni Sagrantino demonstrating world-class aging potential.</w:t>
      </w:r>
    </w:p>
    <w:p w14:paraId="4D32AA13" w14:textId="77777777" w:rsidR="00E36757" w:rsidRPr="00E36757" w:rsidRDefault="00E36757" w:rsidP="00E36757">
      <w:pPr>
        <w:rPr>
          <w:rFonts w:ascii="Times New Roman" w:hAnsi="Times New Roman" w:cs="Times New Roman"/>
          <w:b/>
          <w:bCs/>
          <w:sz w:val="36"/>
          <w:szCs w:val="36"/>
        </w:rPr>
      </w:pPr>
      <w:proofErr w:type="spellStart"/>
      <w:r w:rsidRPr="00E36757">
        <w:rPr>
          <w:rFonts w:ascii="Times New Roman" w:hAnsi="Times New Roman" w:cs="Times New Roman"/>
          <w:b/>
          <w:bCs/>
          <w:sz w:val="36"/>
          <w:szCs w:val="36"/>
        </w:rPr>
        <w:t>Lungarotti</w:t>
      </w:r>
      <w:proofErr w:type="spellEnd"/>
      <w:r w:rsidRPr="00E36757">
        <w:rPr>
          <w:rFonts w:ascii="Times New Roman" w:hAnsi="Times New Roman" w:cs="Times New Roman"/>
          <w:b/>
          <w:bCs/>
          <w:sz w:val="36"/>
          <w:szCs w:val="36"/>
        </w:rPr>
        <w:t xml:space="preserve"> (</w:t>
      </w:r>
      <w:proofErr w:type="spellStart"/>
      <w:r w:rsidRPr="00E36757">
        <w:rPr>
          <w:rFonts w:ascii="Times New Roman" w:hAnsi="Times New Roman" w:cs="Times New Roman"/>
          <w:b/>
          <w:bCs/>
          <w:sz w:val="36"/>
          <w:szCs w:val="36"/>
        </w:rPr>
        <w:t>Torgiano</w:t>
      </w:r>
      <w:proofErr w:type="spellEnd"/>
      <w:r w:rsidRPr="00E36757">
        <w:rPr>
          <w:rFonts w:ascii="Times New Roman" w:hAnsi="Times New Roman" w:cs="Times New Roman"/>
          <w:b/>
          <w:bCs/>
          <w:sz w:val="36"/>
          <w:szCs w:val="36"/>
        </w:rPr>
        <w:t>)</w:t>
      </w:r>
    </w:p>
    <w:p w14:paraId="2BB38B72"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 xml:space="preserve">Pioneers of </w:t>
      </w:r>
      <w:proofErr w:type="spellStart"/>
      <w:r w:rsidRPr="00E36757">
        <w:rPr>
          <w:rFonts w:ascii="Times New Roman" w:hAnsi="Times New Roman" w:cs="Times New Roman"/>
          <w:sz w:val="36"/>
          <w:szCs w:val="36"/>
        </w:rPr>
        <w:t>Torgiano</w:t>
      </w:r>
      <w:proofErr w:type="spellEnd"/>
      <w:r w:rsidRPr="00E36757">
        <w:rPr>
          <w:rFonts w:ascii="Times New Roman" w:hAnsi="Times New Roman" w:cs="Times New Roman"/>
          <w:sz w:val="36"/>
          <w:szCs w:val="36"/>
        </w:rPr>
        <w:t xml:space="preserve"> Rosso Riserva DOCG, </w:t>
      </w:r>
      <w:proofErr w:type="spellStart"/>
      <w:r w:rsidRPr="00E36757">
        <w:rPr>
          <w:rFonts w:ascii="Times New Roman" w:hAnsi="Times New Roman" w:cs="Times New Roman"/>
          <w:sz w:val="36"/>
          <w:szCs w:val="36"/>
        </w:rPr>
        <w:t>Lungarotti</w:t>
      </w:r>
      <w:proofErr w:type="spellEnd"/>
      <w:r w:rsidRPr="00E36757">
        <w:rPr>
          <w:rFonts w:ascii="Times New Roman" w:hAnsi="Times New Roman" w:cs="Times New Roman"/>
          <w:sz w:val="36"/>
          <w:szCs w:val="36"/>
        </w:rPr>
        <w:t xml:space="preserve"> produces refined, age-worthy wines that exemplify Sangiovese’s elegance. Their </w:t>
      </w:r>
      <w:proofErr w:type="spellStart"/>
      <w:r w:rsidRPr="00E36757">
        <w:rPr>
          <w:rFonts w:ascii="Times New Roman" w:hAnsi="Times New Roman" w:cs="Times New Roman"/>
          <w:sz w:val="36"/>
          <w:szCs w:val="36"/>
        </w:rPr>
        <w:t>Rubesco</w:t>
      </w:r>
      <w:proofErr w:type="spellEnd"/>
      <w:r w:rsidRPr="00E36757">
        <w:rPr>
          <w:rFonts w:ascii="Times New Roman" w:hAnsi="Times New Roman" w:cs="Times New Roman"/>
          <w:sz w:val="36"/>
          <w:szCs w:val="36"/>
        </w:rPr>
        <w:t xml:space="preserve"> Riserva Vigna Monticchio is a benchmark for the region.</w:t>
      </w:r>
    </w:p>
    <w:p w14:paraId="21F96783" w14:textId="77777777" w:rsidR="00E36757" w:rsidRPr="00E36757" w:rsidRDefault="00E36757" w:rsidP="00E36757">
      <w:pPr>
        <w:rPr>
          <w:rFonts w:ascii="Times New Roman" w:hAnsi="Times New Roman" w:cs="Times New Roman"/>
          <w:b/>
          <w:bCs/>
          <w:sz w:val="36"/>
          <w:szCs w:val="36"/>
        </w:rPr>
      </w:pPr>
      <w:proofErr w:type="spellStart"/>
      <w:r w:rsidRPr="00E36757">
        <w:rPr>
          <w:rFonts w:ascii="Times New Roman" w:hAnsi="Times New Roman" w:cs="Times New Roman"/>
          <w:b/>
          <w:bCs/>
          <w:sz w:val="36"/>
          <w:szCs w:val="36"/>
        </w:rPr>
        <w:t>Palazzone</w:t>
      </w:r>
      <w:proofErr w:type="spellEnd"/>
      <w:r w:rsidRPr="00E36757">
        <w:rPr>
          <w:rFonts w:ascii="Times New Roman" w:hAnsi="Times New Roman" w:cs="Times New Roman"/>
          <w:b/>
          <w:bCs/>
          <w:sz w:val="36"/>
          <w:szCs w:val="36"/>
        </w:rPr>
        <w:t xml:space="preserve"> (Orvieto)</w:t>
      </w:r>
    </w:p>
    <w:p w14:paraId="7804D0EC"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 xml:space="preserve">A standout producer of Orvieto DOC, </w:t>
      </w:r>
      <w:proofErr w:type="spellStart"/>
      <w:r w:rsidRPr="00E36757">
        <w:rPr>
          <w:rFonts w:ascii="Times New Roman" w:hAnsi="Times New Roman" w:cs="Times New Roman"/>
          <w:sz w:val="36"/>
          <w:szCs w:val="36"/>
        </w:rPr>
        <w:t>Palazzone</w:t>
      </w:r>
      <w:proofErr w:type="spellEnd"/>
      <w:r w:rsidRPr="00E36757">
        <w:rPr>
          <w:rFonts w:ascii="Times New Roman" w:hAnsi="Times New Roman" w:cs="Times New Roman"/>
          <w:sz w:val="36"/>
          <w:szCs w:val="36"/>
        </w:rPr>
        <w:t xml:space="preserve"> crafts mineral-driven, complex whites that go beyond the typical fresh style of the region. Their Campo del Guardiano is a top expression of </w:t>
      </w:r>
      <w:proofErr w:type="spellStart"/>
      <w:r w:rsidRPr="00E36757">
        <w:rPr>
          <w:rFonts w:ascii="Times New Roman" w:hAnsi="Times New Roman" w:cs="Times New Roman"/>
          <w:sz w:val="36"/>
          <w:szCs w:val="36"/>
        </w:rPr>
        <w:t>Grechetto</w:t>
      </w:r>
      <w:proofErr w:type="spellEnd"/>
      <w:r w:rsidRPr="00E36757">
        <w:rPr>
          <w:rFonts w:ascii="Times New Roman" w:hAnsi="Times New Roman" w:cs="Times New Roman"/>
          <w:sz w:val="36"/>
          <w:szCs w:val="36"/>
        </w:rPr>
        <w:t>.</w:t>
      </w:r>
    </w:p>
    <w:p w14:paraId="6BCFE0BF"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Key Takeaways for Sommeliers</w:t>
      </w:r>
    </w:p>
    <w:p w14:paraId="20EDF8B3" w14:textId="77777777" w:rsidR="00E36757" w:rsidRPr="00E36757" w:rsidRDefault="00E36757" w:rsidP="00E36757">
      <w:pPr>
        <w:numPr>
          <w:ilvl w:val="0"/>
          <w:numId w:val="4"/>
        </w:numPr>
        <w:rPr>
          <w:rFonts w:ascii="Times New Roman" w:hAnsi="Times New Roman" w:cs="Times New Roman"/>
          <w:sz w:val="36"/>
          <w:szCs w:val="36"/>
        </w:rPr>
      </w:pPr>
      <w:r w:rsidRPr="00E36757">
        <w:rPr>
          <w:rFonts w:ascii="Times New Roman" w:hAnsi="Times New Roman" w:cs="Times New Roman"/>
          <w:sz w:val="36"/>
          <w:szCs w:val="36"/>
        </w:rPr>
        <w:lastRenderedPageBreak/>
        <w:t>Sagrantino is one of Italy’s most tannic grapes, requiring long aging and careful pairing.</w:t>
      </w:r>
    </w:p>
    <w:p w14:paraId="646AA180" w14:textId="77777777" w:rsidR="00E36757" w:rsidRPr="00E36757" w:rsidRDefault="00E36757" w:rsidP="00E36757">
      <w:pPr>
        <w:numPr>
          <w:ilvl w:val="0"/>
          <w:numId w:val="4"/>
        </w:numPr>
        <w:rPr>
          <w:rFonts w:ascii="Times New Roman" w:hAnsi="Times New Roman" w:cs="Times New Roman"/>
          <w:sz w:val="36"/>
          <w:szCs w:val="36"/>
        </w:rPr>
      </w:pPr>
      <w:r w:rsidRPr="00E36757">
        <w:rPr>
          <w:rFonts w:ascii="Times New Roman" w:hAnsi="Times New Roman" w:cs="Times New Roman"/>
          <w:sz w:val="36"/>
          <w:szCs w:val="36"/>
        </w:rPr>
        <w:t>Orvieto DOC offers a range of styles, from crisp and floral to lusciously sweet.</w:t>
      </w:r>
    </w:p>
    <w:p w14:paraId="69C2875C" w14:textId="77777777" w:rsidR="00E36757" w:rsidRPr="00E36757" w:rsidRDefault="00E36757" w:rsidP="00E36757">
      <w:pPr>
        <w:numPr>
          <w:ilvl w:val="0"/>
          <w:numId w:val="4"/>
        </w:numPr>
        <w:rPr>
          <w:rFonts w:ascii="Times New Roman" w:hAnsi="Times New Roman" w:cs="Times New Roman"/>
          <w:sz w:val="36"/>
          <w:szCs w:val="36"/>
        </w:rPr>
      </w:pPr>
      <w:proofErr w:type="spellStart"/>
      <w:r w:rsidRPr="00E36757">
        <w:rPr>
          <w:rFonts w:ascii="Times New Roman" w:hAnsi="Times New Roman" w:cs="Times New Roman"/>
          <w:sz w:val="36"/>
          <w:szCs w:val="36"/>
        </w:rPr>
        <w:t>Torgiano</w:t>
      </w:r>
      <w:proofErr w:type="spellEnd"/>
      <w:r w:rsidRPr="00E36757">
        <w:rPr>
          <w:rFonts w:ascii="Times New Roman" w:hAnsi="Times New Roman" w:cs="Times New Roman"/>
          <w:sz w:val="36"/>
          <w:szCs w:val="36"/>
        </w:rPr>
        <w:t xml:space="preserve"> Rosso Riserva is an overlooked gem, blending Sangiovese’s finesse with Umbria’s structured terroir.</w:t>
      </w:r>
    </w:p>
    <w:p w14:paraId="66CFC8C9" w14:textId="77777777" w:rsidR="00E36757" w:rsidRPr="00E36757" w:rsidRDefault="00E36757" w:rsidP="00E36757">
      <w:pPr>
        <w:numPr>
          <w:ilvl w:val="0"/>
          <w:numId w:val="4"/>
        </w:numPr>
        <w:rPr>
          <w:rFonts w:ascii="Times New Roman" w:hAnsi="Times New Roman" w:cs="Times New Roman"/>
          <w:sz w:val="36"/>
          <w:szCs w:val="36"/>
        </w:rPr>
      </w:pPr>
      <w:r w:rsidRPr="00E36757">
        <w:rPr>
          <w:rFonts w:ascii="Times New Roman" w:hAnsi="Times New Roman" w:cs="Times New Roman"/>
          <w:sz w:val="36"/>
          <w:szCs w:val="36"/>
        </w:rPr>
        <w:t>Soil diversity, particularly volcanic and limestone-rich areas, is key to the region’s wine character.</w:t>
      </w:r>
    </w:p>
    <w:p w14:paraId="4C56A43B" w14:textId="77777777" w:rsidR="00E36757" w:rsidRPr="00E36757" w:rsidRDefault="00E36757" w:rsidP="00E36757">
      <w:pPr>
        <w:rPr>
          <w:rFonts w:ascii="Times New Roman" w:hAnsi="Times New Roman" w:cs="Times New Roman"/>
          <w:b/>
          <w:bCs/>
          <w:sz w:val="36"/>
          <w:szCs w:val="36"/>
        </w:rPr>
      </w:pPr>
      <w:r w:rsidRPr="00E36757">
        <w:rPr>
          <w:rFonts w:ascii="Times New Roman" w:hAnsi="Times New Roman" w:cs="Times New Roman"/>
          <w:b/>
          <w:bCs/>
          <w:sz w:val="36"/>
          <w:szCs w:val="36"/>
        </w:rPr>
        <w:t>Final Thoughts</w:t>
      </w:r>
    </w:p>
    <w:p w14:paraId="32E743C6" w14:textId="77777777" w:rsidR="00E36757" w:rsidRPr="00E36757" w:rsidRDefault="00E36757" w:rsidP="00E36757">
      <w:pPr>
        <w:rPr>
          <w:rFonts w:ascii="Times New Roman" w:hAnsi="Times New Roman" w:cs="Times New Roman"/>
          <w:sz w:val="36"/>
          <w:szCs w:val="36"/>
        </w:rPr>
      </w:pPr>
      <w:r w:rsidRPr="00E36757">
        <w:rPr>
          <w:rFonts w:ascii="Times New Roman" w:hAnsi="Times New Roman" w:cs="Times New Roman"/>
          <w:sz w:val="36"/>
          <w:szCs w:val="36"/>
        </w:rPr>
        <w:t xml:space="preserve">Umbria’s wines combine tradition with modern excellence, offering a balance of structure, freshness, and complexity. Whether it’s the bold Sagrantino di Montefalco, the elegant </w:t>
      </w:r>
      <w:proofErr w:type="spellStart"/>
      <w:r w:rsidRPr="00E36757">
        <w:rPr>
          <w:rFonts w:ascii="Times New Roman" w:hAnsi="Times New Roman" w:cs="Times New Roman"/>
          <w:sz w:val="36"/>
          <w:szCs w:val="36"/>
        </w:rPr>
        <w:t>Torgiano</w:t>
      </w:r>
      <w:proofErr w:type="spellEnd"/>
      <w:r w:rsidRPr="00E36757">
        <w:rPr>
          <w:rFonts w:ascii="Times New Roman" w:hAnsi="Times New Roman" w:cs="Times New Roman"/>
          <w:sz w:val="36"/>
          <w:szCs w:val="36"/>
        </w:rPr>
        <w:t xml:space="preserve"> Rosso, or the mineral-driven Orvieto, Umbria’s wines deserve a place in any serious sommelier’s repertoire.</w:t>
      </w:r>
    </w:p>
    <w:p w14:paraId="5A3DF94F" w14:textId="77777777" w:rsidR="00E36757" w:rsidRPr="00355778" w:rsidRDefault="00E36757">
      <w:pPr>
        <w:rPr>
          <w:rFonts w:ascii="Times New Roman" w:hAnsi="Times New Roman" w:cs="Times New Roman"/>
          <w:sz w:val="36"/>
          <w:szCs w:val="36"/>
        </w:rPr>
      </w:pPr>
    </w:p>
    <w:sectPr w:rsidR="00E36757" w:rsidRPr="003557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C529" w14:textId="77777777" w:rsidR="000306F2" w:rsidRDefault="000306F2" w:rsidP="00D478CB">
      <w:pPr>
        <w:spacing w:after="0" w:line="240" w:lineRule="auto"/>
      </w:pPr>
      <w:r>
        <w:separator/>
      </w:r>
    </w:p>
  </w:endnote>
  <w:endnote w:type="continuationSeparator" w:id="0">
    <w:p w14:paraId="4A59863C" w14:textId="77777777" w:rsidR="000306F2" w:rsidRDefault="000306F2" w:rsidP="00D4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BF16" w14:textId="77777777" w:rsidR="000306F2" w:rsidRDefault="000306F2" w:rsidP="00D478CB">
      <w:pPr>
        <w:spacing w:after="0" w:line="240" w:lineRule="auto"/>
      </w:pPr>
      <w:r>
        <w:separator/>
      </w:r>
    </w:p>
  </w:footnote>
  <w:footnote w:type="continuationSeparator" w:id="0">
    <w:p w14:paraId="789D6A6C" w14:textId="77777777" w:rsidR="000306F2" w:rsidRDefault="000306F2" w:rsidP="00D47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7E7"/>
    <w:multiLevelType w:val="multilevel"/>
    <w:tmpl w:val="D0B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3334E"/>
    <w:multiLevelType w:val="multilevel"/>
    <w:tmpl w:val="E7CC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175B4"/>
    <w:multiLevelType w:val="multilevel"/>
    <w:tmpl w:val="84B8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B5ABD"/>
    <w:multiLevelType w:val="multilevel"/>
    <w:tmpl w:val="B6CE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635282">
    <w:abstractNumId w:val="0"/>
  </w:num>
  <w:num w:numId="2" w16cid:durableId="2016302553">
    <w:abstractNumId w:val="1"/>
  </w:num>
  <w:num w:numId="3" w16cid:durableId="1360814410">
    <w:abstractNumId w:val="2"/>
  </w:num>
  <w:num w:numId="4" w16cid:durableId="902368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57"/>
    <w:rsid w:val="000306F2"/>
    <w:rsid w:val="00355778"/>
    <w:rsid w:val="00A3315D"/>
    <w:rsid w:val="00D337DF"/>
    <w:rsid w:val="00D478CB"/>
    <w:rsid w:val="00E36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67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7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7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7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7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67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6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7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7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7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7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7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757"/>
    <w:rPr>
      <w:rFonts w:eastAsiaTheme="majorEastAsia" w:cstheme="majorBidi"/>
      <w:color w:val="272727" w:themeColor="text1" w:themeTint="D8"/>
    </w:rPr>
  </w:style>
  <w:style w:type="paragraph" w:styleId="Title">
    <w:name w:val="Title"/>
    <w:basedOn w:val="Normal"/>
    <w:next w:val="Normal"/>
    <w:link w:val="TitleChar"/>
    <w:uiPriority w:val="10"/>
    <w:qFormat/>
    <w:rsid w:val="00E36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757"/>
    <w:pPr>
      <w:spacing w:before="160"/>
      <w:jc w:val="center"/>
    </w:pPr>
    <w:rPr>
      <w:i/>
      <w:iCs/>
      <w:color w:val="404040" w:themeColor="text1" w:themeTint="BF"/>
    </w:rPr>
  </w:style>
  <w:style w:type="character" w:customStyle="1" w:styleId="QuoteChar">
    <w:name w:val="Quote Char"/>
    <w:basedOn w:val="DefaultParagraphFont"/>
    <w:link w:val="Quote"/>
    <w:uiPriority w:val="29"/>
    <w:rsid w:val="00E36757"/>
    <w:rPr>
      <w:i/>
      <w:iCs/>
      <w:color w:val="404040" w:themeColor="text1" w:themeTint="BF"/>
    </w:rPr>
  </w:style>
  <w:style w:type="paragraph" w:styleId="ListParagraph">
    <w:name w:val="List Paragraph"/>
    <w:basedOn w:val="Normal"/>
    <w:uiPriority w:val="34"/>
    <w:qFormat/>
    <w:rsid w:val="00E36757"/>
    <w:pPr>
      <w:ind w:left="720"/>
      <w:contextualSpacing/>
    </w:pPr>
  </w:style>
  <w:style w:type="character" w:styleId="IntenseEmphasis">
    <w:name w:val="Intense Emphasis"/>
    <w:basedOn w:val="DefaultParagraphFont"/>
    <w:uiPriority w:val="21"/>
    <w:qFormat/>
    <w:rsid w:val="00E36757"/>
    <w:rPr>
      <w:i/>
      <w:iCs/>
      <w:color w:val="2F5496" w:themeColor="accent1" w:themeShade="BF"/>
    </w:rPr>
  </w:style>
  <w:style w:type="paragraph" w:styleId="IntenseQuote">
    <w:name w:val="Intense Quote"/>
    <w:basedOn w:val="Normal"/>
    <w:next w:val="Normal"/>
    <w:link w:val="IntenseQuoteChar"/>
    <w:uiPriority w:val="30"/>
    <w:qFormat/>
    <w:rsid w:val="00E367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757"/>
    <w:rPr>
      <w:i/>
      <w:iCs/>
      <w:color w:val="2F5496" w:themeColor="accent1" w:themeShade="BF"/>
    </w:rPr>
  </w:style>
  <w:style w:type="character" w:styleId="IntenseReference">
    <w:name w:val="Intense Reference"/>
    <w:basedOn w:val="DefaultParagraphFont"/>
    <w:uiPriority w:val="32"/>
    <w:qFormat/>
    <w:rsid w:val="00E36757"/>
    <w:rPr>
      <w:b/>
      <w:bCs/>
      <w:smallCaps/>
      <w:color w:val="2F5496" w:themeColor="accent1" w:themeShade="BF"/>
      <w:spacing w:val="5"/>
    </w:rPr>
  </w:style>
  <w:style w:type="paragraph" w:styleId="Header">
    <w:name w:val="header"/>
    <w:basedOn w:val="Normal"/>
    <w:link w:val="HeaderChar"/>
    <w:uiPriority w:val="99"/>
    <w:unhideWhenUsed/>
    <w:rsid w:val="00D47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8CB"/>
  </w:style>
  <w:style w:type="paragraph" w:styleId="Footer">
    <w:name w:val="footer"/>
    <w:basedOn w:val="Normal"/>
    <w:link w:val="FooterChar"/>
    <w:uiPriority w:val="99"/>
    <w:unhideWhenUsed/>
    <w:rsid w:val="00D47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443">
      <w:bodyDiv w:val="1"/>
      <w:marLeft w:val="0"/>
      <w:marRight w:val="0"/>
      <w:marTop w:val="0"/>
      <w:marBottom w:val="0"/>
      <w:divBdr>
        <w:top w:val="none" w:sz="0" w:space="0" w:color="auto"/>
        <w:left w:val="none" w:sz="0" w:space="0" w:color="auto"/>
        <w:bottom w:val="none" w:sz="0" w:space="0" w:color="auto"/>
        <w:right w:val="none" w:sz="0" w:space="0" w:color="auto"/>
      </w:divBdr>
    </w:div>
    <w:div w:id="202736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2025-05-14T02:32:00Z</dcterms:created>
  <dcterms:modified xsi:type="dcterms:W3CDTF">2025-05-14T02:32:00Z</dcterms:modified>
</cp:coreProperties>
</file>