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AF8E8" w14:textId="77777777" w:rsidR="0051603D" w:rsidRPr="004951CA" w:rsidRDefault="0051603D" w:rsidP="004951CA">
      <w:pPr>
        <w:tabs>
          <w:tab w:val="left" w:pos="15750"/>
        </w:tabs>
        <w:ind w:right="5394"/>
        <w:rPr>
          <w:rFonts w:asciiTheme="majorBidi" w:hAnsiTheme="majorBidi" w:cstheme="majorBidi"/>
          <w:sz w:val="36"/>
          <w:szCs w:val="36"/>
        </w:rPr>
      </w:pPr>
      <w:r w:rsidRPr="004951CA">
        <w:rPr>
          <w:rFonts w:asciiTheme="majorBidi" w:hAnsiTheme="majorBidi" w:cstheme="majorBidi"/>
          <w:b/>
          <w:bCs/>
          <w:sz w:val="36"/>
          <w:szCs w:val="36"/>
        </w:rPr>
        <w:t>Turkey: The Bridge Between Ancient and Modern Winemaking</w:t>
      </w:r>
    </w:p>
    <w:p w14:paraId="159B8FAF" w14:textId="77777777" w:rsidR="0051603D" w:rsidRPr="004951CA" w:rsidRDefault="0051603D" w:rsidP="004951CA">
      <w:pPr>
        <w:tabs>
          <w:tab w:val="left" w:pos="15750"/>
        </w:tabs>
        <w:ind w:right="5394"/>
        <w:rPr>
          <w:rFonts w:asciiTheme="majorBidi" w:hAnsiTheme="majorBidi" w:cstheme="majorBidi"/>
          <w:sz w:val="36"/>
          <w:szCs w:val="36"/>
        </w:rPr>
      </w:pPr>
      <w:r w:rsidRPr="004951CA">
        <w:rPr>
          <w:rFonts w:asciiTheme="majorBidi" w:hAnsiTheme="majorBidi" w:cstheme="majorBidi"/>
          <w:b/>
          <w:bCs/>
          <w:sz w:val="36"/>
          <w:szCs w:val="36"/>
        </w:rPr>
        <w:t>Region Overview</w:t>
      </w:r>
    </w:p>
    <w:p w14:paraId="0BE3F748" w14:textId="77777777" w:rsidR="0051603D" w:rsidRPr="004951CA" w:rsidRDefault="0051603D" w:rsidP="004951CA">
      <w:pPr>
        <w:tabs>
          <w:tab w:val="left" w:pos="15750"/>
        </w:tabs>
        <w:ind w:right="5394"/>
        <w:rPr>
          <w:rFonts w:asciiTheme="majorBidi" w:hAnsiTheme="majorBidi" w:cstheme="majorBidi"/>
          <w:sz w:val="36"/>
          <w:szCs w:val="36"/>
        </w:rPr>
      </w:pPr>
      <w:r w:rsidRPr="004951CA">
        <w:rPr>
          <w:rFonts w:asciiTheme="majorBidi" w:hAnsiTheme="majorBidi" w:cstheme="majorBidi"/>
          <w:sz w:val="36"/>
          <w:szCs w:val="36"/>
        </w:rPr>
        <w:t xml:space="preserve">Turkey, positioned at the crossroads of Europe and Asia, is one of the oldest wine-producing countries in the world, with viticulture dating back at least 7,000 years. Bordered by Greece, Bulgaria, Georgia, Armenia, Iran, Iraq, and Syria, Turkey’s diverse geography supports a wide range of wine styles. The country is divided into several major wine regions, including </w:t>
      </w:r>
      <w:r w:rsidRPr="004951CA">
        <w:rPr>
          <w:rFonts w:asciiTheme="majorBidi" w:hAnsiTheme="majorBidi" w:cstheme="majorBidi"/>
          <w:b/>
          <w:bCs/>
          <w:sz w:val="36"/>
          <w:szCs w:val="36"/>
        </w:rPr>
        <w:t>Thrace, Aegean, Central Anatolia, Eastern Anatolia, and Southeastern Anatolia</w:t>
      </w:r>
      <w:r w:rsidRPr="004951CA">
        <w:rPr>
          <w:rFonts w:asciiTheme="majorBidi" w:hAnsiTheme="majorBidi" w:cstheme="majorBidi"/>
          <w:sz w:val="36"/>
          <w:szCs w:val="36"/>
        </w:rPr>
        <w:t>.</w:t>
      </w:r>
    </w:p>
    <w:p w14:paraId="43923C4E" w14:textId="77777777" w:rsidR="0051603D" w:rsidRPr="004951CA" w:rsidRDefault="0051603D" w:rsidP="004951CA">
      <w:pPr>
        <w:tabs>
          <w:tab w:val="left" w:pos="15750"/>
        </w:tabs>
        <w:ind w:right="5394"/>
        <w:rPr>
          <w:rFonts w:asciiTheme="majorBidi" w:hAnsiTheme="majorBidi" w:cstheme="majorBidi"/>
          <w:sz w:val="36"/>
          <w:szCs w:val="36"/>
        </w:rPr>
      </w:pPr>
      <w:r w:rsidRPr="004951CA">
        <w:rPr>
          <w:rFonts w:asciiTheme="majorBidi" w:hAnsiTheme="majorBidi" w:cstheme="majorBidi"/>
          <w:sz w:val="36"/>
          <w:szCs w:val="36"/>
        </w:rPr>
        <w:t xml:space="preserve">Turkey’s climate varies from the Mediterranean influence along the Aegean coast to the continental conditions of Central and Eastern Anatolia. The soils range from volcanic and limestone deposits to clay and sandy loam, creating ideal conditions for growing both indigenous and international grape varieties. The country is best known for its unique local grapes, particularly </w:t>
      </w:r>
      <w:proofErr w:type="spellStart"/>
      <w:r w:rsidRPr="004951CA">
        <w:rPr>
          <w:rFonts w:asciiTheme="majorBidi" w:hAnsiTheme="majorBidi" w:cstheme="majorBidi"/>
          <w:b/>
          <w:bCs/>
          <w:sz w:val="36"/>
          <w:szCs w:val="36"/>
        </w:rPr>
        <w:t>Boğazkere</w:t>
      </w:r>
      <w:proofErr w:type="spellEnd"/>
      <w:r w:rsidRPr="004951CA">
        <w:rPr>
          <w:rFonts w:asciiTheme="majorBidi" w:hAnsiTheme="majorBidi" w:cstheme="majorBidi"/>
          <w:b/>
          <w:bCs/>
          <w:sz w:val="36"/>
          <w:szCs w:val="36"/>
        </w:rPr>
        <w:t xml:space="preserve">, </w:t>
      </w:r>
      <w:proofErr w:type="spellStart"/>
      <w:r w:rsidRPr="004951CA">
        <w:rPr>
          <w:rFonts w:asciiTheme="majorBidi" w:hAnsiTheme="majorBidi" w:cstheme="majorBidi"/>
          <w:b/>
          <w:bCs/>
          <w:sz w:val="36"/>
          <w:szCs w:val="36"/>
        </w:rPr>
        <w:t>Öküzgözü</w:t>
      </w:r>
      <w:proofErr w:type="spellEnd"/>
      <w:r w:rsidRPr="004951CA">
        <w:rPr>
          <w:rFonts w:asciiTheme="majorBidi" w:hAnsiTheme="majorBidi" w:cstheme="majorBidi"/>
          <w:b/>
          <w:bCs/>
          <w:sz w:val="36"/>
          <w:szCs w:val="36"/>
        </w:rPr>
        <w:t xml:space="preserve">, </w:t>
      </w:r>
      <w:proofErr w:type="spellStart"/>
      <w:r w:rsidRPr="004951CA">
        <w:rPr>
          <w:rFonts w:asciiTheme="majorBidi" w:hAnsiTheme="majorBidi" w:cstheme="majorBidi"/>
          <w:b/>
          <w:bCs/>
          <w:sz w:val="36"/>
          <w:szCs w:val="36"/>
        </w:rPr>
        <w:t>Narince</w:t>
      </w:r>
      <w:proofErr w:type="spellEnd"/>
      <w:r w:rsidRPr="004951CA">
        <w:rPr>
          <w:rFonts w:asciiTheme="majorBidi" w:hAnsiTheme="majorBidi" w:cstheme="majorBidi"/>
          <w:b/>
          <w:bCs/>
          <w:sz w:val="36"/>
          <w:szCs w:val="36"/>
        </w:rPr>
        <w:t>, and Emir</w:t>
      </w:r>
      <w:r w:rsidRPr="004951CA">
        <w:rPr>
          <w:rFonts w:asciiTheme="majorBidi" w:hAnsiTheme="majorBidi" w:cstheme="majorBidi"/>
          <w:sz w:val="36"/>
          <w:szCs w:val="36"/>
        </w:rPr>
        <w:t>.</w:t>
      </w:r>
    </w:p>
    <w:p w14:paraId="5C204A2F" w14:textId="77777777" w:rsidR="0051603D" w:rsidRPr="004951CA" w:rsidRDefault="0051603D" w:rsidP="004951CA">
      <w:pPr>
        <w:tabs>
          <w:tab w:val="left" w:pos="15750"/>
        </w:tabs>
        <w:ind w:right="5394"/>
        <w:rPr>
          <w:rFonts w:asciiTheme="majorBidi" w:hAnsiTheme="majorBidi" w:cstheme="majorBidi"/>
          <w:sz w:val="36"/>
          <w:szCs w:val="36"/>
        </w:rPr>
      </w:pPr>
      <w:r w:rsidRPr="004951CA">
        <w:rPr>
          <w:rFonts w:asciiTheme="majorBidi" w:hAnsiTheme="majorBidi" w:cstheme="majorBidi"/>
          <w:b/>
          <w:bCs/>
          <w:sz w:val="36"/>
          <w:szCs w:val="36"/>
        </w:rPr>
        <w:t>Key Grape Varieties</w:t>
      </w:r>
    </w:p>
    <w:p w14:paraId="5DCAE2B6" w14:textId="77777777" w:rsidR="0051603D" w:rsidRPr="004951CA" w:rsidRDefault="0051603D" w:rsidP="004951CA">
      <w:pPr>
        <w:numPr>
          <w:ilvl w:val="0"/>
          <w:numId w:val="1"/>
        </w:numPr>
        <w:tabs>
          <w:tab w:val="left" w:pos="15750"/>
        </w:tabs>
        <w:ind w:right="5394"/>
        <w:rPr>
          <w:rFonts w:asciiTheme="majorBidi" w:hAnsiTheme="majorBidi" w:cstheme="majorBidi"/>
          <w:sz w:val="36"/>
          <w:szCs w:val="36"/>
        </w:rPr>
      </w:pPr>
      <w:r w:rsidRPr="004951CA">
        <w:rPr>
          <w:rFonts w:asciiTheme="majorBidi" w:hAnsiTheme="majorBidi" w:cstheme="majorBidi"/>
          <w:b/>
          <w:bCs/>
          <w:sz w:val="36"/>
          <w:szCs w:val="36"/>
        </w:rPr>
        <w:t>Primary Red Varieties:</w:t>
      </w:r>
    </w:p>
    <w:p w14:paraId="4B6840B3" w14:textId="77777777" w:rsidR="0051603D" w:rsidRPr="004951CA" w:rsidRDefault="0051603D" w:rsidP="004951CA">
      <w:pPr>
        <w:numPr>
          <w:ilvl w:val="1"/>
          <w:numId w:val="1"/>
        </w:numPr>
        <w:tabs>
          <w:tab w:val="left" w:pos="15750"/>
        </w:tabs>
        <w:ind w:right="5394"/>
        <w:rPr>
          <w:rFonts w:asciiTheme="majorBidi" w:hAnsiTheme="majorBidi" w:cstheme="majorBidi"/>
          <w:sz w:val="36"/>
          <w:szCs w:val="36"/>
        </w:rPr>
      </w:pPr>
      <w:proofErr w:type="spellStart"/>
      <w:r w:rsidRPr="004951CA">
        <w:rPr>
          <w:rFonts w:asciiTheme="majorBidi" w:hAnsiTheme="majorBidi" w:cstheme="majorBidi"/>
          <w:i/>
          <w:iCs/>
          <w:sz w:val="36"/>
          <w:szCs w:val="36"/>
        </w:rPr>
        <w:t>Boğazkere</w:t>
      </w:r>
      <w:proofErr w:type="spellEnd"/>
      <w:r w:rsidRPr="004951CA">
        <w:rPr>
          <w:rFonts w:asciiTheme="majorBidi" w:hAnsiTheme="majorBidi" w:cstheme="majorBidi"/>
          <w:sz w:val="36"/>
          <w:szCs w:val="36"/>
        </w:rPr>
        <w:t xml:space="preserve"> – A bold, tannic variety known as Turkey’s answer to Tannat, offering dark fruit and spice.</w:t>
      </w:r>
    </w:p>
    <w:p w14:paraId="7986F209" w14:textId="77777777" w:rsidR="0051603D" w:rsidRPr="004951CA" w:rsidRDefault="0051603D" w:rsidP="004951CA">
      <w:pPr>
        <w:numPr>
          <w:ilvl w:val="1"/>
          <w:numId w:val="1"/>
        </w:numPr>
        <w:tabs>
          <w:tab w:val="left" w:pos="15750"/>
        </w:tabs>
        <w:ind w:right="5394"/>
        <w:rPr>
          <w:rFonts w:asciiTheme="majorBidi" w:hAnsiTheme="majorBidi" w:cstheme="majorBidi"/>
          <w:sz w:val="36"/>
          <w:szCs w:val="36"/>
        </w:rPr>
      </w:pPr>
      <w:proofErr w:type="spellStart"/>
      <w:r w:rsidRPr="004951CA">
        <w:rPr>
          <w:rFonts w:asciiTheme="majorBidi" w:hAnsiTheme="majorBidi" w:cstheme="majorBidi"/>
          <w:i/>
          <w:iCs/>
          <w:sz w:val="36"/>
          <w:szCs w:val="36"/>
        </w:rPr>
        <w:t>Öküzgözü</w:t>
      </w:r>
      <w:proofErr w:type="spellEnd"/>
      <w:r w:rsidRPr="004951CA">
        <w:rPr>
          <w:rFonts w:asciiTheme="majorBidi" w:hAnsiTheme="majorBidi" w:cstheme="majorBidi"/>
          <w:sz w:val="36"/>
          <w:szCs w:val="36"/>
        </w:rPr>
        <w:t xml:space="preserve"> – A softer, more fruit-forward red, often blended with </w:t>
      </w:r>
      <w:proofErr w:type="spellStart"/>
      <w:r w:rsidRPr="004951CA">
        <w:rPr>
          <w:rFonts w:asciiTheme="majorBidi" w:hAnsiTheme="majorBidi" w:cstheme="majorBidi"/>
          <w:sz w:val="36"/>
          <w:szCs w:val="36"/>
        </w:rPr>
        <w:t>Boğazkere</w:t>
      </w:r>
      <w:proofErr w:type="spellEnd"/>
      <w:r w:rsidRPr="004951CA">
        <w:rPr>
          <w:rFonts w:asciiTheme="majorBidi" w:hAnsiTheme="majorBidi" w:cstheme="majorBidi"/>
          <w:sz w:val="36"/>
          <w:szCs w:val="36"/>
        </w:rPr>
        <w:t xml:space="preserve"> for balance.</w:t>
      </w:r>
    </w:p>
    <w:p w14:paraId="49002966" w14:textId="77777777" w:rsidR="0051603D" w:rsidRPr="004951CA" w:rsidRDefault="0051603D" w:rsidP="004951CA">
      <w:pPr>
        <w:numPr>
          <w:ilvl w:val="1"/>
          <w:numId w:val="1"/>
        </w:numPr>
        <w:tabs>
          <w:tab w:val="left" w:pos="15750"/>
        </w:tabs>
        <w:ind w:right="5394"/>
        <w:rPr>
          <w:rFonts w:asciiTheme="majorBidi" w:hAnsiTheme="majorBidi" w:cstheme="majorBidi"/>
          <w:sz w:val="36"/>
          <w:szCs w:val="36"/>
        </w:rPr>
      </w:pPr>
      <w:proofErr w:type="spellStart"/>
      <w:r w:rsidRPr="004951CA">
        <w:rPr>
          <w:rFonts w:asciiTheme="majorBidi" w:hAnsiTheme="majorBidi" w:cstheme="majorBidi"/>
          <w:i/>
          <w:iCs/>
          <w:sz w:val="36"/>
          <w:szCs w:val="36"/>
        </w:rPr>
        <w:t>Kalecik</w:t>
      </w:r>
      <w:proofErr w:type="spellEnd"/>
      <w:r w:rsidRPr="004951CA">
        <w:rPr>
          <w:rFonts w:asciiTheme="majorBidi" w:hAnsiTheme="majorBidi" w:cstheme="majorBidi"/>
          <w:i/>
          <w:iCs/>
          <w:sz w:val="36"/>
          <w:szCs w:val="36"/>
        </w:rPr>
        <w:t xml:space="preserve"> </w:t>
      </w:r>
      <w:proofErr w:type="spellStart"/>
      <w:r w:rsidRPr="004951CA">
        <w:rPr>
          <w:rFonts w:asciiTheme="majorBidi" w:hAnsiTheme="majorBidi" w:cstheme="majorBidi"/>
          <w:i/>
          <w:iCs/>
          <w:sz w:val="36"/>
          <w:szCs w:val="36"/>
        </w:rPr>
        <w:t>Karası</w:t>
      </w:r>
      <w:proofErr w:type="spellEnd"/>
      <w:r w:rsidRPr="004951CA">
        <w:rPr>
          <w:rFonts w:asciiTheme="majorBidi" w:hAnsiTheme="majorBidi" w:cstheme="majorBidi"/>
          <w:sz w:val="36"/>
          <w:szCs w:val="36"/>
        </w:rPr>
        <w:t xml:space="preserve"> – A delicate, Pinot Noir-like variety with red berry and floral aromas.</w:t>
      </w:r>
    </w:p>
    <w:p w14:paraId="2640F7B6" w14:textId="77777777" w:rsidR="0051603D" w:rsidRPr="004951CA" w:rsidRDefault="0051603D" w:rsidP="004951CA">
      <w:pPr>
        <w:numPr>
          <w:ilvl w:val="1"/>
          <w:numId w:val="1"/>
        </w:numPr>
        <w:tabs>
          <w:tab w:val="left" w:pos="15750"/>
        </w:tabs>
        <w:ind w:right="5394"/>
        <w:rPr>
          <w:rFonts w:asciiTheme="majorBidi" w:hAnsiTheme="majorBidi" w:cstheme="majorBidi"/>
          <w:sz w:val="36"/>
          <w:szCs w:val="36"/>
        </w:rPr>
      </w:pPr>
      <w:proofErr w:type="spellStart"/>
      <w:r w:rsidRPr="004951CA">
        <w:rPr>
          <w:rFonts w:asciiTheme="majorBidi" w:hAnsiTheme="majorBidi" w:cstheme="majorBidi"/>
          <w:i/>
          <w:iCs/>
          <w:sz w:val="36"/>
          <w:szCs w:val="36"/>
        </w:rPr>
        <w:t>Karasakız</w:t>
      </w:r>
      <w:proofErr w:type="spellEnd"/>
      <w:r w:rsidRPr="004951CA">
        <w:rPr>
          <w:rFonts w:asciiTheme="majorBidi" w:hAnsiTheme="majorBidi" w:cstheme="majorBidi"/>
          <w:sz w:val="36"/>
          <w:szCs w:val="36"/>
        </w:rPr>
        <w:t xml:space="preserve"> – A rare indigenous variety with bright acidity and red fruit notes.</w:t>
      </w:r>
    </w:p>
    <w:p w14:paraId="256BC9CD" w14:textId="77777777" w:rsidR="0051603D" w:rsidRPr="004951CA" w:rsidRDefault="0051603D" w:rsidP="004951CA">
      <w:pPr>
        <w:numPr>
          <w:ilvl w:val="0"/>
          <w:numId w:val="1"/>
        </w:numPr>
        <w:tabs>
          <w:tab w:val="left" w:pos="15750"/>
        </w:tabs>
        <w:ind w:right="5394"/>
        <w:rPr>
          <w:rFonts w:asciiTheme="majorBidi" w:hAnsiTheme="majorBidi" w:cstheme="majorBidi"/>
          <w:sz w:val="36"/>
          <w:szCs w:val="36"/>
        </w:rPr>
      </w:pPr>
      <w:r w:rsidRPr="004951CA">
        <w:rPr>
          <w:rFonts w:asciiTheme="majorBidi" w:hAnsiTheme="majorBidi" w:cstheme="majorBidi"/>
          <w:b/>
          <w:bCs/>
          <w:sz w:val="36"/>
          <w:szCs w:val="36"/>
        </w:rPr>
        <w:t>Primary White Varieties:</w:t>
      </w:r>
    </w:p>
    <w:p w14:paraId="3329784B" w14:textId="77777777" w:rsidR="0051603D" w:rsidRPr="004951CA" w:rsidRDefault="0051603D" w:rsidP="004951CA">
      <w:pPr>
        <w:numPr>
          <w:ilvl w:val="1"/>
          <w:numId w:val="1"/>
        </w:numPr>
        <w:tabs>
          <w:tab w:val="left" w:pos="15750"/>
        </w:tabs>
        <w:ind w:right="5394"/>
        <w:rPr>
          <w:rFonts w:asciiTheme="majorBidi" w:hAnsiTheme="majorBidi" w:cstheme="majorBidi"/>
          <w:sz w:val="36"/>
          <w:szCs w:val="36"/>
        </w:rPr>
      </w:pPr>
      <w:proofErr w:type="spellStart"/>
      <w:r w:rsidRPr="004951CA">
        <w:rPr>
          <w:rFonts w:asciiTheme="majorBidi" w:hAnsiTheme="majorBidi" w:cstheme="majorBidi"/>
          <w:i/>
          <w:iCs/>
          <w:sz w:val="36"/>
          <w:szCs w:val="36"/>
        </w:rPr>
        <w:t>Narince</w:t>
      </w:r>
      <w:proofErr w:type="spellEnd"/>
      <w:r w:rsidRPr="004951CA">
        <w:rPr>
          <w:rFonts w:asciiTheme="majorBidi" w:hAnsiTheme="majorBidi" w:cstheme="majorBidi"/>
          <w:sz w:val="36"/>
          <w:szCs w:val="36"/>
        </w:rPr>
        <w:t xml:space="preserve"> – A structured, aromatic white often compared to Viognier.</w:t>
      </w:r>
    </w:p>
    <w:p w14:paraId="58F89F46" w14:textId="77777777" w:rsidR="0051603D" w:rsidRPr="004951CA" w:rsidRDefault="0051603D" w:rsidP="004951CA">
      <w:pPr>
        <w:numPr>
          <w:ilvl w:val="1"/>
          <w:numId w:val="1"/>
        </w:numPr>
        <w:tabs>
          <w:tab w:val="left" w:pos="15750"/>
        </w:tabs>
        <w:ind w:right="5394"/>
        <w:rPr>
          <w:rFonts w:asciiTheme="majorBidi" w:hAnsiTheme="majorBidi" w:cstheme="majorBidi"/>
          <w:sz w:val="36"/>
          <w:szCs w:val="36"/>
        </w:rPr>
      </w:pPr>
      <w:r w:rsidRPr="004951CA">
        <w:rPr>
          <w:rFonts w:asciiTheme="majorBidi" w:hAnsiTheme="majorBidi" w:cstheme="majorBidi"/>
          <w:i/>
          <w:iCs/>
          <w:sz w:val="36"/>
          <w:szCs w:val="36"/>
        </w:rPr>
        <w:t>Emir</w:t>
      </w:r>
      <w:r w:rsidRPr="004951CA">
        <w:rPr>
          <w:rFonts w:asciiTheme="majorBidi" w:hAnsiTheme="majorBidi" w:cstheme="majorBidi"/>
          <w:sz w:val="36"/>
          <w:szCs w:val="36"/>
        </w:rPr>
        <w:t xml:space="preserve"> – A high-altitude white grape producing crisp, mineral-driven wines.</w:t>
      </w:r>
    </w:p>
    <w:p w14:paraId="55032BF3" w14:textId="77777777" w:rsidR="0051603D" w:rsidRPr="004951CA" w:rsidRDefault="0051603D" w:rsidP="004951CA">
      <w:pPr>
        <w:numPr>
          <w:ilvl w:val="1"/>
          <w:numId w:val="1"/>
        </w:numPr>
        <w:tabs>
          <w:tab w:val="left" w:pos="15750"/>
        </w:tabs>
        <w:ind w:right="5394"/>
        <w:rPr>
          <w:rFonts w:asciiTheme="majorBidi" w:hAnsiTheme="majorBidi" w:cstheme="majorBidi"/>
          <w:sz w:val="36"/>
          <w:szCs w:val="36"/>
        </w:rPr>
      </w:pPr>
      <w:proofErr w:type="spellStart"/>
      <w:r w:rsidRPr="004951CA">
        <w:rPr>
          <w:rFonts w:asciiTheme="majorBidi" w:hAnsiTheme="majorBidi" w:cstheme="majorBidi"/>
          <w:i/>
          <w:iCs/>
          <w:sz w:val="36"/>
          <w:szCs w:val="36"/>
        </w:rPr>
        <w:t>Sultaniye</w:t>
      </w:r>
      <w:proofErr w:type="spellEnd"/>
      <w:r w:rsidRPr="004951CA">
        <w:rPr>
          <w:rFonts w:asciiTheme="majorBidi" w:hAnsiTheme="majorBidi" w:cstheme="majorBidi"/>
          <w:sz w:val="36"/>
          <w:szCs w:val="36"/>
        </w:rPr>
        <w:t xml:space="preserve"> – A versatile, fruity white grape commonly used for fresh, easy-drinking wines.</w:t>
      </w:r>
    </w:p>
    <w:p w14:paraId="75B9FC37" w14:textId="77777777" w:rsidR="0051603D" w:rsidRPr="004951CA" w:rsidRDefault="0051603D" w:rsidP="004951CA">
      <w:pPr>
        <w:tabs>
          <w:tab w:val="left" w:pos="15750"/>
        </w:tabs>
        <w:ind w:right="5394"/>
        <w:rPr>
          <w:rFonts w:asciiTheme="majorBidi" w:hAnsiTheme="majorBidi" w:cstheme="majorBidi"/>
          <w:sz w:val="36"/>
          <w:szCs w:val="36"/>
        </w:rPr>
      </w:pPr>
      <w:r w:rsidRPr="004951CA">
        <w:rPr>
          <w:rFonts w:asciiTheme="majorBidi" w:hAnsiTheme="majorBidi" w:cstheme="majorBidi"/>
          <w:b/>
          <w:bCs/>
          <w:sz w:val="36"/>
          <w:szCs w:val="36"/>
        </w:rPr>
        <w:t>Wine Classification System</w:t>
      </w:r>
    </w:p>
    <w:p w14:paraId="7B0DBC3E" w14:textId="77777777" w:rsidR="0051603D" w:rsidRPr="004951CA" w:rsidRDefault="0051603D" w:rsidP="004951CA">
      <w:pPr>
        <w:tabs>
          <w:tab w:val="left" w:pos="15750"/>
        </w:tabs>
        <w:ind w:right="5394"/>
        <w:rPr>
          <w:rFonts w:asciiTheme="majorBidi" w:hAnsiTheme="majorBidi" w:cstheme="majorBidi"/>
          <w:sz w:val="36"/>
          <w:szCs w:val="36"/>
        </w:rPr>
      </w:pPr>
      <w:r w:rsidRPr="004951CA">
        <w:rPr>
          <w:rFonts w:asciiTheme="majorBidi" w:hAnsiTheme="majorBidi" w:cstheme="majorBidi"/>
          <w:sz w:val="36"/>
          <w:szCs w:val="36"/>
        </w:rPr>
        <w:t>Turkey does not yet have a formalized PDO system like Europe but recognizes regional designations:</w:t>
      </w:r>
    </w:p>
    <w:p w14:paraId="58FB96E0" w14:textId="77777777" w:rsidR="0051603D" w:rsidRPr="004951CA" w:rsidRDefault="0051603D" w:rsidP="004951CA">
      <w:pPr>
        <w:numPr>
          <w:ilvl w:val="0"/>
          <w:numId w:val="2"/>
        </w:numPr>
        <w:tabs>
          <w:tab w:val="left" w:pos="15750"/>
        </w:tabs>
        <w:ind w:right="5394"/>
        <w:rPr>
          <w:rFonts w:asciiTheme="majorBidi" w:hAnsiTheme="majorBidi" w:cstheme="majorBidi"/>
          <w:sz w:val="36"/>
          <w:szCs w:val="36"/>
        </w:rPr>
      </w:pPr>
      <w:r w:rsidRPr="004951CA">
        <w:rPr>
          <w:rFonts w:asciiTheme="majorBidi" w:hAnsiTheme="majorBidi" w:cstheme="majorBidi"/>
          <w:b/>
          <w:bCs/>
          <w:sz w:val="36"/>
          <w:szCs w:val="36"/>
        </w:rPr>
        <w:t>Geographical Indication (GI) Wines</w:t>
      </w:r>
      <w:r w:rsidRPr="004951CA">
        <w:rPr>
          <w:rFonts w:asciiTheme="majorBidi" w:hAnsiTheme="majorBidi" w:cstheme="majorBidi"/>
          <w:sz w:val="36"/>
          <w:szCs w:val="36"/>
        </w:rPr>
        <w:t xml:space="preserve"> – Wines labeled by regional origin, ensuring quality and typicity.</w:t>
      </w:r>
    </w:p>
    <w:p w14:paraId="46D7EF0F" w14:textId="77777777" w:rsidR="0051603D" w:rsidRPr="004951CA" w:rsidRDefault="0051603D" w:rsidP="004951CA">
      <w:pPr>
        <w:numPr>
          <w:ilvl w:val="0"/>
          <w:numId w:val="2"/>
        </w:numPr>
        <w:tabs>
          <w:tab w:val="left" w:pos="15750"/>
        </w:tabs>
        <w:ind w:right="5394"/>
        <w:rPr>
          <w:rFonts w:asciiTheme="majorBidi" w:hAnsiTheme="majorBidi" w:cstheme="majorBidi"/>
          <w:sz w:val="36"/>
          <w:szCs w:val="36"/>
        </w:rPr>
      </w:pPr>
      <w:r w:rsidRPr="004951CA">
        <w:rPr>
          <w:rFonts w:asciiTheme="majorBidi" w:hAnsiTheme="majorBidi" w:cstheme="majorBidi"/>
          <w:b/>
          <w:bCs/>
          <w:sz w:val="36"/>
          <w:szCs w:val="36"/>
        </w:rPr>
        <w:t>Estate Wines</w:t>
      </w:r>
      <w:r w:rsidRPr="004951CA">
        <w:rPr>
          <w:rFonts w:asciiTheme="majorBidi" w:hAnsiTheme="majorBidi" w:cstheme="majorBidi"/>
          <w:sz w:val="36"/>
          <w:szCs w:val="36"/>
        </w:rPr>
        <w:t xml:space="preserve"> – Increasingly common among premium wineries to denote single-vineyard expressions.</w:t>
      </w:r>
    </w:p>
    <w:p w14:paraId="64FAEA90" w14:textId="77777777" w:rsidR="0051603D" w:rsidRPr="004951CA" w:rsidRDefault="0051603D" w:rsidP="004951CA">
      <w:pPr>
        <w:numPr>
          <w:ilvl w:val="0"/>
          <w:numId w:val="2"/>
        </w:numPr>
        <w:tabs>
          <w:tab w:val="left" w:pos="15750"/>
        </w:tabs>
        <w:ind w:right="5394"/>
        <w:rPr>
          <w:rFonts w:asciiTheme="majorBidi" w:hAnsiTheme="majorBidi" w:cstheme="majorBidi"/>
          <w:sz w:val="36"/>
          <w:szCs w:val="36"/>
        </w:rPr>
      </w:pPr>
      <w:r w:rsidRPr="004951CA">
        <w:rPr>
          <w:rFonts w:asciiTheme="majorBidi" w:hAnsiTheme="majorBidi" w:cstheme="majorBidi"/>
          <w:b/>
          <w:bCs/>
          <w:sz w:val="36"/>
          <w:szCs w:val="36"/>
        </w:rPr>
        <w:t>Traditional Methods</w:t>
      </w:r>
      <w:r w:rsidRPr="004951CA">
        <w:rPr>
          <w:rFonts w:asciiTheme="majorBidi" w:hAnsiTheme="majorBidi" w:cstheme="majorBidi"/>
          <w:sz w:val="36"/>
          <w:szCs w:val="36"/>
        </w:rPr>
        <w:t xml:space="preserve"> – Some wines follow ancient winemaking practices, including clay amphora fermentation.</w:t>
      </w:r>
    </w:p>
    <w:p w14:paraId="09058788" w14:textId="77777777" w:rsidR="0051603D" w:rsidRPr="004951CA" w:rsidRDefault="0051603D" w:rsidP="004951CA">
      <w:pPr>
        <w:tabs>
          <w:tab w:val="left" w:pos="15750"/>
        </w:tabs>
        <w:ind w:right="5394"/>
        <w:rPr>
          <w:rFonts w:asciiTheme="majorBidi" w:hAnsiTheme="majorBidi" w:cstheme="majorBidi"/>
          <w:sz w:val="36"/>
          <w:szCs w:val="36"/>
        </w:rPr>
      </w:pPr>
      <w:r w:rsidRPr="004951CA">
        <w:rPr>
          <w:rFonts w:asciiTheme="majorBidi" w:hAnsiTheme="majorBidi" w:cstheme="majorBidi"/>
          <w:b/>
          <w:bCs/>
          <w:sz w:val="36"/>
          <w:szCs w:val="36"/>
        </w:rPr>
        <w:t>Notable Wine Styles</w:t>
      </w:r>
    </w:p>
    <w:p w14:paraId="342D317E" w14:textId="77777777" w:rsidR="0051603D" w:rsidRPr="004951CA" w:rsidRDefault="0051603D" w:rsidP="004951CA">
      <w:pPr>
        <w:numPr>
          <w:ilvl w:val="0"/>
          <w:numId w:val="3"/>
        </w:numPr>
        <w:tabs>
          <w:tab w:val="left" w:pos="15750"/>
        </w:tabs>
        <w:ind w:right="5394"/>
        <w:rPr>
          <w:rFonts w:asciiTheme="majorBidi" w:hAnsiTheme="majorBidi" w:cstheme="majorBidi"/>
          <w:sz w:val="36"/>
          <w:szCs w:val="36"/>
        </w:rPr>
      </w:pPr>
      <w:proofErr w:type="spellStart"/>
      <w:r w:rsidRPr="004951CA">
        <w:rPr>
          <w:rFonts w:asciiTheme="majorBidi" w:hAnsiTheme="majorBidi" w:cstheme="majorBidi"/>
          <w:b/>
          <w:bCs/>
          <w:sz w:val="36"/>
          <w:szCs w:val="36"/>
        </w:rPr>
        <w:t>Boğazkere</w:t>
      </w:r>
      <w:proofErr w:type="spellEnd"/>
      <w:r w:rsidRPr="004951CA">
        <w:rPr>
          <w:rFonts w:asciiTheme="majorBidi" w:hAnsiTheme="majorBidi" w:cstheme="majorBidi"/>
          <w:b/>
          <w:bCs/>
          <w:sz w:val="36"/>
          <w:szCs w:val="36"/>
        </w:rPr>
        <w:t xml:space="preserve"> (Robust Red)</w:t>
      </w:r>
    </w:p>
    <w:p w14:paraId="44D07462" w14:textId="77777777" w:rsidR="0051603D" w:rsidRPr="004951CA" w:rsidRDefault="0051603D" w:rsidP="004951CA">
      <w:pPr>
        <w:numPr>
          <w:ilvl w:val="1"/>
          <w:numId w:val="3"/>
        </w:numPr>
        <w:tabs>
          <w:tab w:val="left" w:pos="15750"/>
        </w:tabs>
        <w:ind w:right="5394"/>
        <w:rPr>
          <w:rFonts w:asciiTheme="majorBidi" w:hAnsiTheme="majorBidi" w:cstheme="majorBidi"/>
          <w:sz w:val="36"/>
          <w:szCs w:val="36"/>
        </w:rPr>
      </w:pPr>
      <w:r w:rsidRPr="004951CA">
        <w:rPr>
          <w:rFonts w:asciiTheme="majorBidi" w:hAnsiTheme="majorBidi" w:cstheme="majorBidi"/>
          <w:i/>
          <w:iCs/>
          <w:sz w:val="36"/>
          <w:szCs w:val="36"/>
        </w:rPr>
        <w:t>Classification Level:</w:t>
      </w:r>
      <w:r w:rsidRPr="004951CA">
        <w:rPr>
          <w:rFonts w:asciiTheme="majorBidi" w:hAnsiTheme="majorBidi" w:cstheme="majorBidi"/>
          <w:sz w:val="36"/>
          <w:szCs w:val="36"/>
        </w:rPr>
        <w:t xml:space="preserve"> GI </w:t>
      </w:r>
      <w:proofErr w:type="spellStart"/>
      <w:r w:rsidRPr="004951CA">
        <w:rPr>
          <w:rFonts w:asciiTheme="majorBidi" w:hAnsiTheme="majorBidi" w:cstheme="majorBidi"/>
          <w:sz w:val="36"/>
          <w:szCs w:val="36"/>
        </w:rPr>
        <w:t>Diyarbakır</w:t>
      </w:r>
      <w:proofErr w:type="spellEnd"/>
      <w:r w:rsidRPr="004951CA">
        <w:rPr>
          <w:rFonts w:asciiTheme="majorBidi" w:hAnsiTheme="majorBidi" w:cstheme="majorBidi"/>
          <w:sz w:val="36"/>
          <w:szCs w:val="36"/>
        </w:rPr>
        <w:t>.</w:t>
      </w:r>
    </w:p>
    <w:p w14:paraId="0C0DA3A1" w14:textId="77777777" w:rsidR="0051603D" w:rsidRPr="004951CA" w:rsidRDefault="0051603D" w:rsidP="004951CA">
      <w:pPr>
        <w:numPr>
          <w:ilvl w:val="1"/>
          <w:numId w:val="3"/>
        </w:numPr>
        <w:tabs>
          <w:tab w:val="left" w:pos="15750"/>
        </w:tabs>
        <w:ind w:right="5394"/>
        <w:rPr>
          <w:rFonts w:asciiTheme="majorBidi" w:hAnsiTheme="majorBidi" w:cstheme="majorBidi"/>
          <w:sz w:val="36"/>
          <w:szCs w:val="36"/>
        </w:rPr>
      </w:pPr>
      <w:r w:rsidRPr="004951CA">
        <w:rPr>
          <w:rFonts w:asciiTheme="majorBidi" w:hAnsiTheme="majorBidi" w:cstheme="majorBidi"/>
          <w:i/>
          <w:iCs/>
          <w:sz w:val="36"/>
          <w:szCs w:val="36"/>
        </w:rPr>
        <w:t>Composition:</w:t>
      </w:r>
      <w:r w:rsidRPr="004951CA">
        <w:rPr>
          <w:rFonts w:asciiTheme="majorBidi" w:hAnsiTheme="majorBidi" w:cstheme="majorBidi"/>
          <w:sz w:val="36"/>
          <w:szCs w:val="36"/>
        </w:rPr>
        <w:t xml:space="preserve"> 100% </w:t>
      </w:r>
      <w:proofErr w:type="spellStart"/>
      <w:r w:rsidRPr="004951CA">
        <w:rPr>
          <w:rFonts w:asciiTheme="majorBidi" w:hAnsiTheme="majorBidi" w:cstheme="majorBidi"/>
          <w:sz w:val="36"/>
          <w:szCs w:val="36"/>
        </w:rPr>
        <w:t>Boğazkere</w:t>
      </w:r>
      <w:proofErr w:type="spellEnd"/>
      <w:r w:rsidRPr="004951CA">
        <w:rPr>
          <w:rFonts w:asciiTheme="majorBidi" w:hAnsiTheme="majorBidi" w:cstheme="majorBidi"/>
          <w:sz w:val="36"/>
          <w:szCs w:val="36"/>
        </w:rPr>
        <w:t>.</w:t>
      </w:r>
    </w:p>
    <w:p w14:paraId="024B0AAB" w14:textId="77777777" w:rsidR="0051603D" w:rsidRPr="004951CA" w:rsidRDefault="0051603D" w:rsidP="004951CA">
      <w:pPr>
        <w:numPr>
          <w:ilvl w:val="1"/>
          <w:numId w:val="3"/>
        </w:numPr>
        <w:tabs>
          <w:tab w:val="left" w:pos="15750"/>
        </w:tabs>
        <w:ind w:right="5394"/>
        <w:rPr>
          <w:rFonts w:asciiTheme="majorBidi" w:hAnsiTheme="majorBidi" w:cstheme="majorBidi"/>
          <w:sz w:val="36"/>
          <w:szCs w:val="36"/>
        </w:rPr>
      </w:pPr>
      <w:r w:rsidRPr="004951CA">
        <w:rPr>
          <w:rFonts w:asciiTheme="majorBidi" w:hAnsiTheme="majorBidi" w:cstheme="majorBidi"/>
          <w:i/>
          <w:iCs/>
          <w:sz w:val="36"/>
          <w:szCs w:val="36"/>
        </w:rPr>
        <w:t>Production Method:</w:t>
      </w:r>
      <w:r w:rsidRPr="004951CA">
        <w:rPr>
          <w:rFonts w:asciiTheme="majorBidi" w:hAnsiTheme="majorBidi" w:cstheme="majorBidi"/>
          <w:sz w:val="36"/>
          <w:szCs w:val="36"/>
        </w:rPr>
        <w:t xml:space="preserve"> Aged in oak to soften tannins.</w:t>
      </w:r>
    </w:p>
    <w:p w14:paraId="13E4F7EC" w14:textId="77777777" w:rsidR="0051603D" w:rsidRPr="004951CA" w:rsidRDefault="0051603D" w:rsidP="004951CA">
      <w:pPr>
        <w:numPr>
          <w:ilvl w:val="1"/>
          <w:numId w:val="3"/>
        </w:numPr>
        <w:tabs>
          <w:tab w:val="left" w:pos="15750"/>
        </w:tabs>
        <w:ind w:right="5394"/>
        <w:rPr>
          <w:rFonts w:asciiTheme="majorBidi" w:hAnsiTheme="majorBidi" w:cstheme="majorBidi"/>
          <w:sz w:val="36"/>
          <w:szCs w:val="36"/>
        </w:rPr>
      </w:pPr>
      <w:r w:rsidRPr="004951CA">
        <w:rPr>
          <w:rFonts w:asciiTheme="majorBidi" w:hAnsiTheme="majorBidi" w:cstheme="majorBidi"/>
          <w:i/>
          <w:iCs/>
          <w:sz w:val="36"/>
          <w:szCs w:val="36"/>
        </w:rPr>
        <w:t>Aging Requirements:</w:t>
      </w:r>
      <w:r w:rsidRPr="004951CA">
        <w:rPr>
          <w:rFonts w:asciiTheme="majorBidi" w:hAnsiTheme="majorBidi" w:cstheme="majorBidi"/>
          <w:sz w:val="36"/>
          <w:szCs w:val="36"/>
        </w:rPr>
        <w:t xml:space="preserve"> 12–24 months in oak.</w:t>
      </w:r>
    </w:p>
    <w:p w14:paraId="5207DC3F" w14:textId="77777777" w:rsidR="0051603D" w:rsidRPr="004951CA" w:rsidRDefault="0051603D" w:rsidP="004951CA">
      <w:pPr>
        <w:numPr>
          <w:ilvl w:val="1"/>
          <w:numId w:val="3"/>
        </w:numPr>
        <w:tabs>
          <w:tab w:val="left" w:pos="15750"/>
        </w:tabs>
        <w:ind w:right="5394"/>
        <w:rPr>
          <w:rFonts w:asciiTheme="majorBidi" w:hAnsiTheme="majorBidi" w:cstheme="majorBidi"/>
          <w:sz w:val="36"/>
          <w:szCs w:val="36"/>
        </w:rPr>
      </w:pPr>
      <w:r w:rsidRPr="004951CA">
        <w:rPr>
          <w:rFonts w:asciiTheme="majorBidi" w:hAnsiTheme="majorBidi" w:cstheme="majorBidi"/>
          <w:i/>
          <w:iCs/>
          <w:sz w:val="36"/>
          <w:szCs w:val="36"/>
        </w:rPr>
        <w:t>Alcohol Content:</w:t>
      </w:r>
      <w:r w:rsidRPr="004951CA">
        <w:rPr>
          <w:rFonts w:asciiTheme="majorBidi" w:hAnsiTheme="majorBidi" w:cstheme="majorBidi"/>
          <w:sz w:val="36"/>
          <w:szCs w:val="36"/>
        </w:rPr>
        <w:t xml:space="preserve"> 13.5–15% ABV.</w:t>
      </w:r>
    </w:p>
    <w:p w14:paraId="1299409F" w14:textId="77777777" w:rsidR="0051603D" w:rsidRPr="004951CA" w:rsidRDefault="0051603D" w:rsidP="004951CA">
      <w:pPr>
        <w:numPr>
          <w:ilvl w:val="1"/>
          <w:numId w:val="3"/>
        </w:numPr>
        <w:tabs>
          <w:tab w:val="left" w:pos="15750"/>
        </w:tabs>
        <w:ind w:right="5394"/>
        <w:rPr>
          <w:rFonts w:asciiTheme="majorBidi" w:hAnsiTheme="majorBidi" w:cstheme="majorBidi"/>
          <w:sz w:val="36"/>
          <w:szCs w:val="36"/>
        </w:rPr>
      </w:pPr>
      <w:r w:rsidRPr="004951CA">
        <w:rPr>
          <w:rFonts w:asciiTheme="majorBidi" w:hAnsiTheme="majorBidi" w:cstheme="majorBidi"/>
          <w:i/>
          <w:iCs/>
          <w:sz w:val="36"/>
          <w:szCs w:val="36"/>
        </w:rPr>
        <w:t>Organoleptic Profile:</w:t>
      </w:r>
      <w:r w:rsidRPr="004951CA">
        <w:rPr>
          <w:rFonts w:asciiTheme="majorBidi" w:hAnsiTheme="majorBidi" w:cstheme="majorBidi"/>
          <w:sz w:val="36"/>
          <w:szCs w:val="36"/>
        </w:rPr>
        <w:t xml:space="preserve"> Blackberry, dark chocolate, tobacco, and high tannins.</w:t>
      </w:r>
    </w:p>
    <w:p w14:paraId="1C50BE2C" w14:textId="77777777" w:rsidR="0051603D" w:rsidRPr="004951CA" w:rsidRDefault="0051603D" w:rsidP="004951CA">
      <w:pPr>
        <w:numPr>
          <w:ilvl w:val="0"/>
          <w:numId w:val="3"/>
        </w:numPr>
        <w:tabs>
          <w:tab w:val="left" w:pos="15750"/>
        </w:tabs>
        <w:ind w:right="5394"/>
        <w:rPr>
          <w:rFonts w:asciiTheme="majorBidi" w:hAnsiTheme="majorBidi" w:cstheme="majorBidi"/>
          <w:sz w:val="36"/>
          <w:szCs w:val="36"/>
        </w:rPr>
      </w:pPr>
      <w:proofErr w:type="spellStart"/>
      <w:r w:rsidRPr="004951CA">
        <w:rPr>
          <w:rFonts w:asciiTheme="majorBidi" w:hAnsiTheme="majorBidi" w:cstheme="majorBidi"/>
          <w:b/>
          <w:bCs/>
          <w:sz w:val="36"/>
          <w:szCs w:val="36"/>
        </w:rPr>
        <w:t>Öküzgözü</w:t>
      </w:r>
      <w:proofErr w:type="spellEnd"/>
      <w:r w:rsidRPr="004951CA">
        <w:rPr>
          <w:rFonts w:asciiTheme="majorBidi" w:hAnsiTheme="majorBidi" w:cstheme="majorBidi"/>
          <w:b/>
          <w:bCs/>
          <w:sz w:val="36"/>
          <w:szCs w:val="36"/>
        </w:rPr>
        <w:t xml:space="preserve"> (Elegant Red)</w:t>
      </w:r>
    </w:p>
    <w:p w14:paraId="609C707B" w14:textId="77777777" w:rsidR="0051603D" w:rsidRPr="004951CA" w:rsidRDefault="0051603D" w:rsidP="004951CA">
      <w:pPr>
        <w:numPr>
          <w:ilvl w:val="1"/>
          <w:numId w:val="3"/>
        </w:numPr>
        <w:tabs>
          <w:tab w:val="left" w:pos="15750"/>
        </w:tabs>
        <w:ind w:right="5394"/>
        <w:rPr>
          <w:rFonts w:asciiTheme="majorBidi" w:hAnsiTheme="majorBidi" w:cstheme="majorBidi"/>
          <w:sz w:val="36"/>
          <w:szCs w:val="36"/>
        </w:rPr>
      </w:pPr>
      <w:r w:rsidRPr="004951CA">
        <w:rPr>
          <w:rFonts w:asciiTheme="majorBidi" w:hAnsiTheme="majorBidi" w:cstheme="majorBidi"/>
          <w:i/>
          <w:iCs/>
          <w:sz w:val="36"/>
          <w:szCs w:val="36"/>
        </w:rPr>
        <w:t>Classification Level:</w:t>
      </w:r>
      <w:r w:rsidRPr="004951CA">
        <w:rPr>
          <w:rFonts w:asciiTheme="majorBidi" w:hAnsiTheme="majorBidi" w:cstheme="majorBidi"/>
          <w:sz w:val="36"/>
          <w:szCs w:val="36"/>
        </w:rPr>
        <w:t xml:space="preserve"> GI </w:t>
      </w:r>
      <w:proofErr w:type="spellStart"/>
      <w:r w:rsidRPr="004951CA">
        <w:rPr>
          <w:rFonts w:asciiTheme="majorBidi" w:hAnsiTheme="majorBidi" w:cstheme="majorBidi"/>
          <w:sz w:val="36"/>
          <w:szCs w:val="36"/>
        </w:rPr>
        <w:t>Elazığ</w:t>
      </w:r>
      <w:proofErr w:type="spellEnd"/>
      <w:r w:rsidRPr="004951CA">
        <w:rPr>
          <w:rFonts w:asciiTheme="majorBidi" w:hAnsiTheme="majorBidi" w:cstheme="majorBidi"/>
          <w:sz w:val="36"/>
          <w:szCs w:val="36"/>
        </w:rPr>
        <w:t>.</w:t>
      </w:r>
    </w:p>
    <w:p w14:paraId="6C93F7FF" w14:textId="77777777" w:rsidR="0051603D" w:rsidRPr="004951CA" w:rsidRDefault="0051603D" w:rsidP="004951CA">
      <w:pPr>
        <w:numPr>
          <w:ilvl w:val="1"/>
          <w:numId w:val="3"/>
        </w:numPr>
        <w:tabs>
          <w:tab w:val="left" w:pos="15750"/>
        </w:tabs>
        <w:ind w:right="5394"/>
        <w:rPr>
          <w:rFonts w:asciiTheme="majorBidi" w:hAnsiTheme="majorBidi" w:cstheme="majorBidi"/>
          <w:sz w:val="36"/>
          <w:szCs w:val="36"/>
        </w:rPr>
      </w:pPr>
      <w:r w:rsidRPr="004951CA">
        <w:rPr>
          <w:rFonts w:asciiTheme="majorBidi" w:hAnsiTheme="majorBidi" w:cstheme="majorBidi"/>
          <w:i/>
          <w:iCs/>
          <w:sz w:val="36"/>
          <w:szCs w:val="36"/>
        </w:rPr>
        <w:t>Composition:</w:t>
      </w:r>
      <w:r w:rsidRPr="004951CA">
        <w:rPr>
          <w:rFonts w:asciiTheme="majorBidi" w:hAnsiTheme="majorBidi" w:cstheme="majorBidi"/>
          <w:sz w:val="36"/>
          <w:szCs w:val="36"/>
        </w:rPr>
        <w:t xml:space="preserve"> 100% </w:t>
      </w:r>
      <w:proofErr w:type="spellStart"/>
      <w:r w:rsidRPr="004951CA">
        <w:rPr>
          <w:rFonts w:asciiTheme="majorBidi" w:hAnsiTheme="majorBidi" w:cstheme="majorBidi"/>
          <w:sz w:val="36"/>
          <w:szCs w:val="36"/>
        </w:rPr>
        <w:t>Öküzgözü</w:t>
      </w:r>
      <w:proofErr w:type="spellEnd"/>
      <w:r w:rsidRPr="004951CA">
        <w:rPr>
          <w:rFonts w:asciiTheme="majorBidi" w:hAnsiTheme="majorBidi" w:cstheme="majorBidi"/>
          <w:sz w:val="36"/>
          <w:szCs w:val="36"/>
        </w:rPr>
        <w:t>.</w:t>
      </w:r>
    </w:p>
    <w:p w14:paraId="039DDF43" w14:textId="77777777" w:rsidR="0051603D" w:rsidRPr="004951CA" w:rsidRDefault="0051603D" w:rsidP="004951CA">
      <w:pPr>
        <w:numPr>
          <w:ilvl w:val="1"/>
          <w:numId w:val="3"/>
        </w:numPr>
        <w:tabs>
          <w:tab w:val="left" w:pos="15750"/>
        </w:tabs>
        <w:ind w:right="5394"/>
        <w:rPr>
          <w:rFonts w:asciiTheme="majorBidi" w:hAnsiTheme="majorBidi" w:cstheme="majorBidi"/>
          <w:sz w:val="36"/>
          <w:szCs w:val="36"/>
        </w:rPr>
      </w:pPr>
      <w:r w:rsidRPr="004951CA">
        <w:rPr>
          <w:rFonts w:asciiTheme="majorBidi" w:hAnsiTheme="majorBidi" w:cstheme="majorBidi"/>
          <w:i/>
          <w:iCs/>
          <w:sz w:val="36"/>
          <w:szCs w:val="36"/>
        </w:rPr>
        <w:t>Production Method:</w:t>
      </w:r>
      <w:r w:rsidRPr="004951CA">
        <w:rPr>
          <w:rFonts w:asciiTheme="majorBidi" w:hAnsiTheme="majorBidi" w:cstheme="majorBidi"/>
          <w:sz w:val="36"/>
          <w:szCs w:val="36"/>
        </w:rPr>
        <w:t xml:space="preserve"> Fermented in stainless steel, with or without oak aging.</w:t>
      </w:r>
    </w:p>
    <w:p w14:paraId="5A8AB6EC" w14:textId="77777777" w:rsidR="0051603D" w:rsidRPr="004951CA" w:rsidRDefault="0051603D" w:rsidP="004951CA">
      <w:pPr>
        <w:numPr>
          <w:ilvl w:val="1"/>
          <w:numId w:val="3"/>
        </w:numPr>
        <w:tabs>
          <w:tab w:val="left" w:pos="15750"/>
        </w:tabs>
        <w:ind w:right="5394"/>
        <w:rPr>
          <w:rFonts w:asciiTheme="majorBidi" w:hAnsiTheme="majorBidi" w:cstheme="majorBidi"/>
          <w:sz w:val="36"/>
          <w:szCs w:val="36"/>
        </w:rPr>
      </w:pPr>
      <w:r w:rsidRPr="004951CA">
        <w:rPr>
          <w:rFonts w:asciiTheme="majorBidi" w:hAnsiTheme="majorBidi" w:cstheme="majorBidi"/>
          <w:i/>
          <w:iCs/>
          <w:sz w:val="36"/>
          <w:szCs w:val="36"/>
        </w:rPr>
        <w:t>Aging Requirements:</w:t>
      </w:r>
      <w:r w:rsidRPr="004951CA">
        <w:rPr>
          <w:rFonts w:asciiTheme="majorBidi" w:hAnsiTheme="majorBidi" w:cstheme="majorBidi"/>
          <w:sz w:val="36"/>
          <w:szCs w:val="36"/>
        </w:rPr>
        <w:t xml:space="preserve"> 6–12 months.</w:t>
      </w:r>
    </w:p>
    <w:p w14:paraId="169874AC" w14:textId="77777777" w:rsidR="0051603D" w:rsidRPr="004951CA" w:rsidRDefault="0051603D" w:rsidP="004951CA">
      <w:pPr>
        <w:numPr>
          <w:ilvl w:val="1"/>
          <w:numId w:val="3"/>
        </w:numPr>
        <w:tabs>
          <w:tab w:val="left" w:pos="15750"/>
        </w:tabs>
        <w:ind w:right="5394"/>
        <w:rPr>
          <w:rFonts w:asciiTheme="majorBidi" w:hAnsiTheme="majorBidi" w:cstheme="majorBidi"/>
          <w:sz w:val="36"/>
          <w:szCs w:val="36"/>
        </w:rPr>
      </w:pPr>
      <w:r w:rsidRPr="004951CA">
        <w:rPr>
          <w:rFonts w:asciiTheme="majorBidi" w:hAnsiTheme="majorBidi" w:cstheme="majorBidi"/>
          <w:i/>
          <w:iCs/>
          <w:sz w:val="36"/>
          <w:szCs w:val="36"/>
        </w:rPr>
        <w:t>Alcohol Content:</w:t>
      </w:r>
      <w:r w:rsidRPr="004951CA">
        <w:rPr>
          <w:rFonts w:asciiTheme="majorBidi" w:hAnsiTheme="majorBidi" w:cstheme="majorBidi"/>
          <w:sz w:val="36"/>
          <w:szCs w:val="36"/>
        </w:rPr>
        <w:t xml:space="preserve"> 12.5–14% ABV.</w:t>
      </w:r>
    </w:p>
    <w:p w14:paraId="71C0A467" w14:textId="77777777" w:rsidR="0051603D" w:rsidRPr="004951CA" w:rsidRDefault="0051603D" w:rsidP="004951CA">
      <w:pPr>
        <w:numPr>
          <w:ilvl w:val="1"/>
          <w:numId w:val="3"/>
        </w:numPr>
        <w:tabs>
          <w:tab w:val="left" w:pos="15750"/>
        </w:tabs>
        <w:ind w:right="5394"/>
        <w:rPr>
          <w:rFonts w:asciiTheme="majorBidi" w:hAnsiTheme="majorBidi" w:cstheme="majorBidi"/>
          <w:sz w:val="36"/>
          <w:szCs w:val="36"/>
        </w:rPr>
      </w:pPr>
      <w:r w:rsidRPr="004951CA">
        <w:rPr>
          <w:rFonts w:asciiTheme="majorBidi" w:hAnsiTheme="majorBidi" w:cstheme="majorBidi"/>
          <w:i/>
          <w:iCs/>
          <w:sz w:val="36"/>
          <w:szCs w:val="36"/>
        </w:rPr>
        <w:t>Organoleptic Profile:</w:t>
      </w:r>
      <w:r w:rsidRPr="004951CA">
        <w:rPr>
          <w:rFonts w:asciiTheme="majorBidi" w:hAnsiTheme="majorBidi" w:cstheme="majorBidi"/>
          <w:sz w:val="36"/>
          <w:szCs w:val="36"/>
        </w:rPr>
        <w:t xml:space="preserve"> Red cherry, plum, floral notes, and bright acidity.</w:t>
      </w:r>
    </w:p>
    <w:p w14:paraId="066FECEC" w14:textId="77777777" w:rsidR="0051603D" w:rsidRPr="004951CA" w:rsidRDefault="0051603D" w:rsidP="004951CA">
      <w:pPr>
        <w:numPr>
          <w:ilvl w:val="0"/>
          <w:numId w:val="3"/>
        </w:numPr>
        <w:tabs>
          <w:tab w:val="left" w:pos="15750"/>
        </w:tabs>
        <w:ind w:right="5394"/>
        <w:rPr>
          <w:rFonts w:asciiTheme="majorBidi" w:hAnsiTheme="majorBidi" w:cstheme="majorBidi"/>
          <w:sz w:val="36"/>
          <w:szCs w:val="36"/>
        </w:rPr>
      </w:pPr>
      <w:proofErr w:type="spellStart"/>
      <w:r w:rsidRPr="004951CA">
        <w:rPr>
          <w:rFonts w:asciiTheme="majorBidi" w:hAnsiTheme="majorBidi" w:cstheme="majorBidi"/>
          <w:b/>
          <w:bCs/>
          <w:sz w:val="36"/>
          <w:szCs w:val="36"/>
        </w:rPr>
        <w:t>Narince</w:t>
      </w:r>
      <w:proofErr w:type="spellEnd"/>
      <w:r w:rsidRPr="004951CA">
        <w:rPr>
          <w:rFonts w:asciiTheme="majorBidi" w:hAnsiTheme="majorBidi" w:cstheme="majorBidi"/>
          <w:b/>
          <w:bCs/>
          <w:sz w:val="36"/>
          <w:szCs w:val="36"/>
        </w:rPr>
        <w:t xml:space="preserve"> (Aromatic White)</w:t>
      </w:r>
    </w:p>
    <w:p w14:paraId="0EE0C39F" w14:textId="77777777" w:rsidR="0051603D" w:rsidRPr="004951CA" w:rsidRDefault="0051603D" w:rsidP="004951CA">
      <w:pPr>
        <w:numPr>
          <w:ilvl w:val="1"/>
          <w:numId w:val="3"/>
        </w:numPr>
        <w:tabs>
          <w:tab w:val="left" w:pos="15750"/>
        </w:tabs>
        <w:ind w:right="5394"/>
        <w:rPr>
          <w:rFonts w:asciiTheme="majorBidi" w:hAnsiTheme="majorBidi" w:cstheme="majorBidi"/>
          <w:sz w:val="36"/>
          <w:szCs w:val="36"/>
        </w:rPr>
      </w:pPr>
      <w:r w:rsidRPr="004951CA">
        <w:rPr>
          <w:rFonts w:asciiTheme="majorBidi" w:hAnsiTheme="majorBidi" w:cstheme="majorBidi"/>
          <w:i/>
          <w:iCs/>
          <w:sz w:val="36"/>
          <w:szCs w:val="36"/>
        </w:rPr>
        <w:t>Classification Level:</w:t>
      </w:r>
      <w:r w:rsidRPr="004951CA">
        <w:rPr>
          <w:rFonts w:asciiTheme="majorBidi" w:hAnsiTheme="majorBidi" w:cstheme="majorBidi"/>
          <w:sz w:val="36"/>
          <w:szCs w:val="36"/>
        </w:rPr>
        <w:t xml:space="preserve"> GI </w:t>
      </w:r>
      <w:proofErr w:type="spellStart"/>
      <w:r w:rsidRPr="004951CA">
        <w:rPr>
          <w:rFonts w:asciiTheme="majorBidi" w:hAnsiTheme="majorBidi" w:cstheme="majorBidi"/>
          <w:sz w:val="36"/>
          <w:szCs w:val="36"/>
        </w:rPr>
        <w:t>Tokat</w:t>
      </w:r>
      <w:proofErr w:type="spellEnd"/>
      <w:r w:rsidRPr="004951CA">
        <w:rPr>
          <w:rFonts w:asciiTheme="majorBidi" w:hAnsiTheme="majorBidi" w:cstheme="majorBidi"/>
          <w:sz w:val="36"/>
          <w:szCs w:val="36"/>
        </w:rPr>
        <w:t>.</w:t>
      </w:r>
    </w:p>
    <w:p w14:paraId="5FBD72D7" w14:textId="77777777" w:rsidR="0051603D" w:rsidRPr="004951CA" w:rsidRDefault="0051603D" w:rsidP="004951CA">
      <w:pPr>
        <w:numPr>
          <w:ilvl w:val="1"/>
          <w:numId w:val="3"/>
        </w:numPr>
        <w:tabs>
          <w:tab w:val="left" w:pos="15750"/>
        </w:tabs>
        <w:ind w:right="5394"/>
        <w:rPr>
          <w:rFonts w:asciiTheme="majorBidi" w:hAnsiTheme="majorBidi" w:cstheme="majorBidi"/>
          <w:sz w:val="36"/>
          <w:szCs w:val="36"/>
        </w:rPr>
      </w:pPr>
      <w:r w:rsidRPr="004951CA">
        <w:rPr>
          <w:rFonts w:asciiTheme="majorBidi" w:hAnsiTheme="majorBidi" w:cstheme="majorBidi"/>
          <w:i/>
          <w:iCs/>
          <w:sz w:val="36"/>
          <w:szCs w:val="36"/>
        </w:rPr>
        <w:t>Composition:</w:t>
      </w:r>
      <w:r w:rsidRPr="004951CA">
        <w:rPr>
          <w:rFonts w:asciiTheme="majorBidi" w:hAnsiTheme="majorBidi" w:cstheme="majorBidi"/>
          <w:sz w:val="36"/>
          <w:szCs w:val="36"/>
        </w:rPr>
        <w:t xml:space="preserve"> 100% </w:t>
      </w:r>
      <w:proofErr w:type="spellStart"/>
      <w:r w:rsidRPr="004951CA">
        <w:rPr>
          <w:rFonts w:asciiTheme="majorBidi" w:hAnsiTheme="majorBidi" w:cstheme="majorBidi"/>
          <w:sz w:val="36"/>
          <w:szCs w:val="36"/>
        </w:rPr>
        <w:t>Narince</w:t>
      </w:r>
      <w:proofErr w:type="spellEnd"/>
      <w:r w:rsidRPr="004951CA">
        <w:rPr>
          <w:rFonts w:asciiTheme="majorBidi" w:hAnsiTheme="majorBidi" w:cstheme="majorBidi"/>
          <w:sz w:val="36"/>
          <w:szCs w:val="36"/>
        </w:rPr>
        <w:t>.</w:t>
      </w:r>
    </w:p>
    <w:p w14:paraId="01EB9846" w14:textId="77777777" w:rsidR="0051603D" w:rsidRPr="004951CA" w:rsidRDefault="0051603D" w:rsidP="004951CA">
      <w:pPr>
        <w:numPr>
          <w:ilvl w:val="1"/>
          <w:numId w:val="3"/>
        </w:numPr>
        <w:tabs>
          <w:tab w:val="left" w:pos="15750"/>
        </w:tabs>
        <w:ind w:right="5394"/>
        <w:rPr>
          <w:rFonts w:asciiTheme="majorBidi" w:hAnsiTheme="majorBidi" w:cstheme="majorBidi"/>
          <w:sz w:val="36"/>
          <w:szCs w:val="36"/>
        </w:rPr>
      </w:pPr>
      <w:r w:rsidRPr="004951CA">
        <w:rPr>
          <w:rFonts w:asciiTheme="majorBidi" w:hAnsiTheme="majorBidi" w:cstheme="majorBidi"/>
          <w:i/>
          <w:iCs/>
          <w:sz w:val="36"/>
          <w:szCs w:val="36"/>
        </w:rPr>
        <w:t>Production Method:</w:t>
      </w:r>
      <w:r w:rsidRPr="004951CA">
        <w:rPr>
          <w:rFonts w:asciiTheme="majorBidi" w:hAnsiTheme="majorBidi" w:cstheme="majorBidi"/>
          <w:sz w:val="36"/>
          <w:szCs w:val="36"/>
        </w:rPr>
        <w:t xml:space="preserve"> Fermented in stainless steel, sometimes aged in oak.</w:t>
      </w:r>
    </w:p>
    <w:p w14:paraId="463D53B3" w14:textId="77777777" w:rsidR="0051603D" w:rsidRPr="004951CA" w:rsidRDefault="0051603D" w:rsidP="004951CA">
      <w:pPr>
        <w:numPr>
          <w:ilvl w:val="1"/>
          <w:numId w:val="3"/>
        </w:numPr>
        <w:tabs>
          <w:tab w:val="left" w:pos="15750"/>
        </w:tabs>
        <w:ind w:right="5394"/>
        <w:rPr>
          <w:rFonts w:asciiTheme="majorBidi" w:hAnsiTheme="majorBidi" w:cstheme="majorBidi"/>
          <w:sz w:val="36"/>
          <w:szCs w:val="36"/>
        </w:rPr>
      </w:pPr>
      <w:r w:rsidRPr="004951CA">
        <w:rPr>
          <w:rFonts w:asciiTheme="majorBidi" w:hAnsiTheme="majorBidi" w:cstheme="majorBidi"/>
          <w:i/>
          <w:iCs/>
          <w:sz w:val="36"/>
          <w:szCs w:val="36"/>
        </w:rPr>
        <w:t>Aging Requirements:</w:t>
      </w:r>
      <w:r w:rsidRPr="004951CA">
        <w:rPr>
          <w:rFonts w:asciiTheme="majorBidi" w:hAnsiTheme="majorBidi" w:cstheme="majorBidi"/>
          <w:sz w:val="36"/>
          <w:szCs w:val="36"/>
        </w:rPr>
        <w:t xml:space="preserve"> </w:t>
      </w:r>
      <w:proofErr w:type="gramStart"/>
      <w:r w:rsidRPr="004951CA">
        <w:rPr>
          <w:rFonts w:asciiTheme="majorBidi" w:hAnsiTheme="majorBidi" w:cstheme="majorBidi"/>
          <w:sz w:val="36"/>
          <w:szCs w:val="36"/>
        </w:rPr>
        <w:t>Typically</w:t>
      </w:r>
      <w:proofErr w:type="gramEnd"/>
      <w:r w:rsidRPr="004951CA">
        <w:rPr>
          <w:rFonts w:asciiTheme="majorBidi" w:hAnsiTheme="majorBidi" w:cstheme="majorBidi"/>
          <w:sz w:val="36"/>
          <w:szCs w:val="36"/>
        </w:rPr>
        <w:t xml:space="preserve"> 6–12 months.</w:t>
      </w:r>
    </w:p>
    <w:p w14:paraId="39C0E28E" w14:textId="77777777" w:rsidR="0051603D" w:rsidRPr="004951CA" w:rsidRDefault="0051603D" w:rsidP="004951CA">
      <w:pPr>
        <w:numPr>
          <w:ilvl w:val="1"/>
          <w:numId w:val="3"/>
        </w:numPr>
        <w:tabs>
          <w:tab w:val="left" w:pos="15750"/>
        </w:tabs>
        <w:ind w:right="5394"/>
        <w:rPr>
          <w:rFonts w:asciiTheme="majorBidi" w:hAnsiTheme="majorBidi" w:cstheme="majorBidi"/>
          <w:sz w:val="36"/>
          <w:szCs w:val="36"/>
        </w:rPr>
      </w:pPr>
      <w:r w:rsidRPr="004951CA">
        <w:rPr>
          <w:rFonts w:asciiTheme="majorBidi" w:hAnsiTheme="majorBidi" w:cstheme="majorBidi"/>
          <w:i/>
          <w:iCs/>
          <w:sz w:val="36"/>
          <w:szCs w:val="36"/>
        </w:rPr>
        <w:t>Alcohol Content:</w:t>
      </w:r>
      <w:r w:rsidRPr="004951CA">
        <w:rPr>
          <w:rFonts w:asciiTheme="majorBidi" w:hAnsiTheme="majorBidi" w:cstheme="majorBidi"/>
          <w:sz w:val="36"/>
          <w:szCs w:val="36"/>
        </w:rPr>
        <w:t xml:space="preserve"> 12–13.5% ABV.</w:t>
      </w:r>
    </w:p>
    <w:p w14:paraId="37C03AFA" w14:textId="77777777" w:rsidR="0051603D" w:rsidRPr="004951CA" w:rsidRDefault="0051603D" w:rsidP="004951CA">
      <w:pPr>
        <w:numPr>
          <w:ilvl w:val="1"/>
          <w:numId w:val="3"/>
        </w:numPr>
        <w:tabs>
          <w:tab w:val="left" w:pos="15750"/>
        </w:tabs>
        <w:ind w:right="5394"/>
        <w:rPr>
          <w:rFonts w:asciiTheme="majorBidi" w:hAnsiTheme="majorBidi" w:cstheme="majorBidi"/>
          <w:sz w:val="36"/>
          <w:szCs w:val="36"/>
        </w:rPr>
      </w:pPr>
      <w:r w:rsidRPr="004951CA">
        <w:rPr>
          <w:rFonts w:asciiTheme="majorBidi" w:hAnsiTheme="majorBidi" w:cstheme="majorBidi"/>
          <w:i/>
          <w:iCs/>
          <w:sz w:val="36"/>
          <w:szCs w:val="36"/>
        </w:rPr>
        <w:t>Organoleptic Profile:</w:t>
      </w:r>
      <w:r w:rsidRPr="004951CA">
        <w:rPr>
          <w:rFonts w:asciiTheme="majorBidi" w:hAnsiTheme="majorBidi" w:cstheme="majorBidi"/>
          <w:sz w:val="36"/>
          <w:szCs w:val="36"/>
        </w:rPr>
        <w:t xml:space="preserve"> White peach, citrus, and floral aromas with good structure.</w:t>
      </w:r>
    </w:p>
    <w:p w14:paraId="64A3570B" w14:textId="77777777" w:rsidR="0051603D" w:rsidRPr="004951CA" w:rsidRDefault="0051603D" w:rsidP="004951CA">
      <w:pPr>
        <w:tabs>
          <w:tab w:val="left" w:pos="15750"/>
        </w:tabs>
        <w:ind w:right="5394"/>
        <w:rPr>
          <w:rFonts w:asciiTheme="majorBidi" w:hAnsiTheme="majorBidi" w:cstheme="majorBidi"/>
          <w:sz w:val="36"/>
          <w:szCs w:val="36"/>
        </w:rPr>
      </w:pPr>
      <w:r w:rsidRPr="004951CA">
        <w:rPr>
          <w:rFonts w:asciiTheme="majorBidi" w:hAnsiTheme="majorBidi" w:cstheme="majorBidi"/>
          <w:b/>
          <w:bCs/>
          <w:sz w:val="36"/>
          <w:szCs w:val="36"/>
        </w:rPr>
        <w:t>Additional Context</w:t>
      </w:r>
    </w:p>
    <w:p w14:paraId="694F331C" w14:textId="77777777" w:rsidR="0051603D" w:rsidRPr="004951CA" w:rsidRDefault="0051603D" w:rsidP="004951CA">
      <w:pPr>
        <w:numPr>
          <w:ilvl w:val="0"/>
          <w:numId w:val="4"/>
        </w:numPr>
        <w:tabs>
          <w:tab w:val="left" w:pos="15750"/>
        </w:tabs>
        <w:ind w:right="5394"/>
        <w:rPr>
          <w:rFonts w:asciiTheme="majorBidi" w:hAnsiTheme="majorBidi" w:cstheme="majorBidi"/>
          <w:sz w:val="36"/>
          <w:szCs w:val="36"/>
        </w:rPr>
      </w:pPr>
      <w:r w:rsidRPr="004951CA">
        <w:rPr>
          <w:rFonts w:asciiTheme="majorBidi" w:hAnsiTheme="majorBidi" w:cstheme="majorBidi"/>
          <w:i/>
          <w:iCs/>
          <w:sz w:val="36"/>
          <w:szCs w:val="36"/>
        </w:rPr>
        <w:t>Recent Developments:</w:t>
      </w:r>
      <w:r w:rsidRPr="004951CA">
        <w:rPr>
          <w:rFonts w:asciiTheme="majorBidi" w:hAnsiTheme="majorBidi" w:cstheme="majorBidi"/>
          <w:sz w:val="36"/>
          <w:szCs w:val="36"/>
        </w:rPr>
        <w:t xml:space="preserve"> Increasing interest in natural winemaking and organic viticulture.</w:t>
      </w:r>
    </w:p>
    <w:p w14:paraId="1E68AB84" w14:textId="77777777" w:rsidR="0051603D" w:rsidRPr="004951CA" w:rsidRDefault="0051603D" w:rsidP="004951CA">
      <w:pPr>
        <w:numPr>
          <w:ilvl w:val="0"/>
          <w:numId w:val="4"/>
        </w:numPr>
        <w:tabs>
          <w:tab w:val="left" w:pos="15750"/>
        </w:tabs>
        <w:ind w:right="5394"/>
        <w:rPr>
          <w:rFonts w:asciiTheme="majorBidi" w:hAnsiTheme="majorBidi" w:cstheme="majorBidi"/>
          <w:sz w:val="36"/>
          <w:szCs w:val="36"/>
        </w:rPr>
      </w:pPr>
      <w:r w:rsidRPr="004951CA">
        <w:rPr>
          <w:rFonts w:asciiTheme="majorBidi" w:hAnsiTheme="majorBidi" w:cstheme="majorBidi"/>
          <w:i/>
          <w:iCs/>
          <w:sz w:val="36"/>
          <w:szCs w:val="36"/>
        </w:rPr>
        <w:t>Historical Evolution:</w:t>
      </w:r>
      <w:r w:rsidRPr="004951CA">
        <w:rPr>
          <w:rFonts w:asciiTheme="majorBidi" w:hAnsiTheme="majorBidi" w:cstheme="majorBidi"/>
          <w:sz w:val="36"/>
          <w:szCs w:val="36"/>
        </w:rPr>
        <w:t xml:space="preserve"> Winemaking traces back to the Hittites and was historically linked to trade routes between Europe and Mesopotamia.</w:t>
      </w:r>
    </w:p>
    <w:p w14:paraId="3088A179" w14:textId="77777777" w:rsidR="0051603D" w:rsidRPr="004951CA" w:rsidRDefault="0051603D" w:rsidP="004951CA">
      <w:pPr>
        <w:numPr>
          <w:ilvl w:val="0"/>
          <w:numId w:val="4"/>
        </w:numPr>
        <w:tabs>
          <w:tab w:val="left" w:pos="15750"/>
        </w:tabs>
        <w:ind w:right="5394"/>
        <w:rPr>
          <w:rFonts w:asciiTheme="majorBidi" w:hAnsiTheme="majorBidi" w:cstheme="majorBidi"/>
          <w:sz w:val="36"/>
          <w:szCs w:val="36"/>
        </w:rPr>
      </w:pPr>
      <w:r w:rsidRPr="004951CA">
        <w:rPr>
          <w:rFonts w:asciiTheme="majorBidi" w:hAnsiTheme="majorBidi" w:cstheme="majorBidi"/>
          <w:i/>
          <w:iCs/>
          <w:sz w:val="36"/>
          <w:szCs w:val="36"/>
        </w:rPr>
        <w:t>Food Pairing Notes:</w:t>
      </w:r>
      <w:r w:rsidRPr="004951CA">
        <w:rPr>
          <w:rFonts w:asciiTheme="majorBidi" w:hAnsiTheme="majorBidi" w:cstheme="majorBidi"/>
          <w:sz w:val="36"/>
          <w:szCs w:val="36"/>
        </w:rPr>
        <w:t xml:space="preserve"> </w:t>
      </w:r>
      <w:proofErr w:type="spellStart"/>
      <w:r w:rsidRPr="004951CA">
        <w:rPr>
          <w:rFonts w:asciiTheme="majorBidi" w:hAnsiTheme="majorBidi" w:cstheme="majorBidi"/>
          <w:sz w:val="36"/>
          <w:szCs w:val="36"/>
        </w:rPr>
        <w:t>Boğazkere</w:t>
      </w:r>
      <w:proofErr w:type="spellEnd"/>
      <w:r w:rsidRPr="004951CA">
        <w:rPr>
          <w:rFonts w:asciiTheme="majorBidi" w:hAnsiTheme="majorBidi" w:cstheme="majorBidi"/>
          <w:sz w:val="36"/>
          <w:szCs w:val="36"/>
        </w:rPr>
        <w:t xml:space="preserve"> pairs well with grilled meats and aged cheeses, while </w:t>
      </w:r>
      <w:proofErr w:type="spellStart"/>
      <w:r w:rsidRPr="004951CA">
        <w:rPr>
          <w:rFonts w:asciiTheme="majorBidi" w:hAnsiTheme="majorBidi" w:cstheme="majorBidi"/>
          <w:sz w:val="36"/>
          <w:szCs w:val="36"/>
        </w:rPr>
        <w:t>Narince</w:t>
      </w:r>
      <w:proofErr w:type="spellEnd"/>
      <w:r w:rsidRPr="004951CA">
        <w:rPr>
          <w:rFonts w:asciiTheme="majorBidi" w:hAnsiTheme="majorBidi" w:cstheme="majorBidi"/>
          <w:sz w:val="36"/>
          <w:szCs w:val="36"/>
        </w:rPr>
        <w:t xml:space="preserve"> complements seafood and meze.</w:t>
      </w:r>
    </w:p>
    <w:p w14:paraId="04A7737B" w14:textId="77777777" w:rsidR="0051603D" w:rsidRPr="004951CA" w:rsidRDefault="0051603D" w:rsidP="004951CA">
      <w:pPr>
        <w:numPr>
          <w:ilvl w:val="0"/>
          <w:numId w:val="4"/>
        </w:numPr>
        <w:tabs>
          <w:tab w:val="left" w:pos="15750"/>
        </w:tabs>
        <w:ind w:right="5394"/>
        <w:rPr>
          <w:rFonts w:asciiTheme="majorBidi" w:hAnsiTheme="majorBidi" w:cstheme="majorBidi"/>
          <w:sz w:val="36"/>
          <w:szCs w:val="36"/>
        </w:rPr>
      </w:pPr>
      <w:r w:rsidRPr="004951CA">
        <w:rPr>
          <w:rFonts w:asciiTheme="majorBidi" w:hAnsiTheme="majorBidi" w:cstheme="majorBidi"/>
          <w:i/>
          <w:iCs/>
          <w:sz w:val="36"/>
          <w:szCs w:val="36"/>
        </w:rPr>
        <w:t>Notable Producers:</w:t>
      </w:r>
    </w:p>
    <w:p w14:paraId="2705E4F7" w14:textId="77777777" w:rsidR="0051603D" w:rsidRPr="004951CA" w:rsidRDefault="0051603D" w:rsidP="004951CA">
      <w:pPr>
        <w:numPr>
          <w:ilvl w:val="1"/>
          <w:numId w:val="4"/>
        </w:numPr>
        <w:tabs>
          <w:tab w:val="left" w:pos="15750"/>
        </w:tabs>
        <w:ind w:right="5394"/>
        <w:rPr>
          <w:rFonts w:asciiTheme="majorBidi" w:hAnsiTheme="majorBidi" w:cstheme="majorBidi"/>
          <w:sz w:val="36"/>
          <w:szCs w:val="36"/>
        </w:rPr>
      </w:pPr>
      <w:proofErr w:type="spellStart"/>
      <w:r w:rsidRPr="004951CA">
        <w:rPr>
          <w:rFonts w:asciiTheme="majorBidi" w:hAnsiTheme="majorBidi" w:cstheme="majorBidi"/>
          <w:i/>
          <w:iCs/>
          <w:sz w:val="36"/>
          <w:szCs w:val="36"/>
        </w:rPr>
        <w:t>Kavaklıdere</w:t>
      </w:r>
      <w:proofErr w:type="spellEnd"/>
      <w:r w:rsidRPr="004951CA">
        <w:rPr>
          <w:rFonts w:asciiTheme="majorBidi" w:hAnsiTheme="majorBidi" w:cstheme="majorBidi"/>
          <w:sz w:val="36"/>
          <w:szCs w:val="36"/>
        </w:rPr>
        <w:t xml:space="preserve"> – One of Turkey’s oldest and most respected wineries.</w:t>
      </w:r>
    </w:p>
    <w:p w14:paraId="282DA2CF" w14:textId="77777777" w:rsidR="0051603D" w:rsidRPr="004951CA" w:rsidRDefault="0051603D" w:rsidP="004951CA">
      <w:pPr>
        <w:numPr>
          <w:ilvl w:val="1"/>
          <w:numId w:val="4"/>
        </w:numPr>
        <w:tabs>
          <w:tab w:val="left" w:pos="15750"/>
        </w:tabs>
        <w:ind w:right="5394"/>
        <w:rPr>
          <w:rFonts w:asciiTheme="majorBidi" w:hAnsiTheme="majorBidi" w:cstheme="majorBidi"/>
          <w:sz w:val="36"/>
          <w:szCs w:val="36"/>
        </w:rPr>
      </w:pPr>
      <w:proofErr w:type="spellStart"/>
      <w:r w:rsidRPr="004951CA">
        <w:rPr>
          <w:rFonts w:asciiTheme="majorBidi" w:hAnsiTheme="majorBidi" w:cstheme="majorBidi"/>
          <w:i/>
          <w:iCs/>
          <w:sz w:val="36"/>
          <w:szCs w:val="36"/>
        </w:rPr>
        <w:t>Doluca</w:t>
      </w:r>
      <w:proofErr w:type="spellEnd"/>
      <w:r w:rsidRPr="004951CA">
        <w:rPr>
          <w:rFonts w:asciiTheme="majorBidi" w:hAnsiTheme="majorBidi" w:cstheme="majorBidi"/>
          <w:sz w:val="36"/>
          <w:szCs w:val="36"/>
        </w:rPr>
        <w:t xml:space="preserve"> – A major producer focused on both indigenous and international varieties.</w:t>
      </w:r>
    </w:p>
    <w:p w14:paraId="79CBB92F" w14:textId="77777777" w:rsidR="0051603D" w:rsidRPr="004951CA" w:rsidRDefault="0051603D" w:rsidP="004951CA">
      <w:pPr>
        <w:numPr>
          <w:ilvl w:val="1"/>
          <w:numId w:val="4"/>
        </w:numPr>
        <w:tabs>
          <w:tab w:val="left" w:pos="15750"/>
        </w:tabs>
        <w:ind w:right="5394"/>
        <w:rPr>
          <w:rFonts w:asciiTheme="majorBidi" w:hAnsiTheme="majorBidi" w:cstheme="majorBidi"/>
          <w:sz w:val="36"/>
          <w:szCs w:val="36"/>
        </w:rPr>
      </w:pPr>
      <w:proofErr w:type="spellStart"/>
      <w:r w:rsidRPr="004951CA">
        <w:rPr>
          <w:rFonts w:asciiTheme="majorBidi" w:hAnsiTheme="majorBidi" w:cstheme="majorBidi"/>
          <w:i/>
          <w:iCs/>
          <w:sz w:val="36"/>
          <w:szCs w:val="36"/>
        </w:rPr>
        <w:t>Vinkara</w:t>
      </w:r>
      <w:proofErr w:type="spellEnd"/>
      <w:r w:rsidRPr="004951CA">
        <w:rPr>
          <w:rFonts w:asciiTheme="majorBidi" w:hAnsiTheme="majorBidi" w:cstheme="majorBidi"/>
          <w:sz w:val="36"/>
          <w:szCs w:val="36"/>
        </w:rPr>
        <w:t xml:space="preserve"> – A boutique winery specializing in </w:t>
      </w:r>
      <w:proofErr w:type="spellStart"/>
      <w:r w:rsidRPr="004951CA">
        <w:rPr>
          <w:rFonts w:asciiTheme="majorBidi" w:hAnsiTheme="majorBidi" w:cstheme="majorBidi"/>
          <w:sz w:val="36"/>
          <w:szCs w:val="36"/>
        </w:rPr>
        <w:t>Kalecik</w:t>
      </w:r>
      <w:proofErr w:type="spellEnd"/>
      <w:r w:rsidRPr="004951CA">
        <w:rPr>
          <w:rFonts w:asciiTheme="majorBidi" w:hAnsiTheme="majorBidi" w:cstheme="majorBidi"/>
          <w:sz w:val="36"/>
          <w:szCs w:val="36"/>
        </w:rPr>
        <w:t xml:space="preserve"> </w:t>
      </w:r>
      <w:proofErr w:type="spellStart"/>
      <w:r w:rsidRPr="004951CA">
        <w:rPr>
          <w:rFonts w:asciiTheme="majorBidi" w:hAnsiTheme="majorBidi" w:cstheme="majorBidi"/>
          <w:sz w:val="36"/>
          <w:szCs w:val="36"/>
        </w:rPr>
        <w:t>Karası</w:t>
      </w:r>
      <w:proofErr w:type="spellEnd"/>
      <w:r w:rsidRPr="004951CA">
        <w:rPr>
          <w:rFonts w:asciiTheme="majorBidi" w:hAnsiTheme="majorBidi" w:cstheme="majorBidi"/>
          <w:sz w:val="36"/>
          <w:szCs w:val="36"/>
        </w:rPr>
        <w:t xml:space="preserve"> and </w:t>
      </w:r>
      <w:proofErr w:type="spellStart"/>
      <w:r w:rsidRPr="004951CA">
        <w:rPr>
          <w:rFonts w:asciiTheme="majorBidi" w:hAnsiTheme="majorBidi" w:cstheme="majorBidi"/>
          <w:sz w:val="36"/>
          <w:szCs w:val="36"/>
        </w:rPr>
        <w:t>Boğazkere</w:t>
      </w:r>
      <w:proofErr w:type="spellEnd"/>
      <w:r w:rsidRPr="004951CA">
        <w:rPr>
          <w:rFonts w:asciiTheme="majorBidi" w:hAnsiTheme="majorBidi" w:cstheme="majorBidi"/>
          <w:sz w:val="36"/>
          <w:szCs w:val="36"/>
        </w:rPr>
        <w:t>.</w:t>
      </w:r>
    </w:p>
    <w:p w14:paraId="178C460C" w14:textId="77777777" w:rsidR="0051603D" w:rsidRPr="004951CA" w:rsidRDefault="0051603D" w:rsidP="004951CA">
      <w:pPr>
        <w:tabs>
          <w:tab w:val="left" w:pos="15750"/>
        </w:tabs>
        <w:ind w:right="5394"/>
        <w:rPr>
          <w:rFonts w:asciiTheme="majorBidi" w:hAnsiTheme="majorBidi" w:cstheme="majorBidi"/>
          <w:sz w:val="36"/>
          <w:szCs w:val="36"/>
        </w:rPr>
      </w:pPr>
      <w:r w:rsidRPr="004951CA">
        <w:rPr>
          <w:rFonts w:asciiTheme="majorBidi" w:hAnsiTheme="majorBidi" w:cstheme="majorBidi"/>
          <w:b/>
          <w:bCs/>
          <w:sz w:val="36"/>
          <w:szCs w:val="36"/>
        </w:rPr>
        <w:t>Key Takeaways for Sommeliers</w:t>
      </w:r>
    </w:p>
    <w:p w14:paraId="7B680B81" w14:textId="77777777" w:rsidR="0051603D" w:rsidRPr="004951CA" w:rsidRDefault="0051603D" w:rsidP="004951CA">
      <w:pPr>
        <w:tabs>
          <w:tab w:val="left" w:pos="15750"/>
        </w:tabs>
        <w:ind w:right="5394"/>
        <w:rPr>
          <w:rFonts w:asciiTheme="majorBidi" w:hAnsiTheme="majorBidi" w:cstheme="majorBidi"/>
          <w:sz w:val="36"/>
          <w:szCs w:val="36"/>
        </w:rPr>
      </w:pPr>
      <w:r w:rsidRPr="004951CA">
        <w:rPr>
          <w:rFonts w:asciiTheme="majorBidi" w:hAnsiTheme="majorBidi" w:cstheme="majorBidi"/>
          <w:sz w:val="36"/>
          <w:szCs w:val="36"/>
        </w:rPr>
        <w:t>Turkey’s indigenous grape varieties and diverse terroirs offer sommeliers a wealth of unique tasting experiences. The combination of ancient winemaking history and modern advancements makes Turkey an emerging force in the global wine scene.</w:t>
      </w:r>
    </w:p>
    <w:p w14:paraId="618E4933" w14:textId="77777777" w:rsidR="0051603D" w:rsidRPr="004951CA" w:rsidRDefault="0051603D" w:rsidP="004951CA">
      <w:pPr>
        <w:tabs>
          <w:tab w:val="left" w:pos="15750"/>
        </w:tabs>
        <w:ind w:right="5394"/>
        <w:rPr>
          <w:rFonts w:asciiTheme="majorBidi" w:hAnsiTheme="majorBidi" w:cstheme="majorBidi"/>
          <w:sz w:val="36"/>
          <w:szCs w:val="36"/>
        </w:rPr>
      </w:pPr>
      <w:r w:rsidRPr="004951CA">
        <w:rPr>
          <w:rFonts w:asciiTheme="majorBidi" w:hAnsiTheme="majorBidi" w:cstheme="majorBidi"/>
          <w:b/>
          <w:bCs/>
          <w:sz w:val="36"/>
          <w:szCs w:val="36"/>
        </w:rPr>
        <w:t>Final Thoughts</w:t>
      </w:r>
    </w:p>
    <w:p w14:paraId="2A9B14C0" w14:textId="77777777" w:rsidR="0051603D" w:rsidRPr="004951CA" w:rsidRDefault="0051603D" w:rsidP="004951CA">
      <w:pPr>
        <w:tabs>
          <w:tab w:val="left" w:pos="15750"/>
        </w:tabs>
        <w:ind w:right="5394"/>
        <w:rPr>
          <w:rFonts w:asciiTheme="majorBidi" w:hAnsiTheme="majorBidi" w:cstheme="majorBidi"/>
          <w:sz w:val="36"/>
          <w:szCs w:val="36"/>
        </w:rPr>
      </w:pPr>
      <w:r w:rsidRPr="004951CA">
        <w:rPr>
          <w:rFonts w:asciiTheme="majorBidi" w:hAnsiTheme="majorBidi" w:cstheme="majorBidi"/>
          <w:sz w:val="36"/>
          <w:szCs w:val="36"/>
        </w:rPr>
        <w:t>With its rich heritage, revival of native grapes, and growing reputation for quality, Turkey is a wine region worth exploring. Its diverse expressions of reds and whites make it an essential addition to the sommelier’s knowledge base.</w:t>
      </w:r>
    </w:p>
    <w:p w14:paraId="74309F0F" w14:textId="77777777" w:rsidR="0051603D" w:rsidRPr="004951CA" w:rsidRDefault="0051603D" w:rsidP="004951CA">
      <w:pPr>
        <w:tabs>
          <w:tab w:val="left" w:pos="15750"/>
        </w:tabs>
        <w:ind w:right="5394"/>
        <w:rPr>
          <w:rFonts w:asciiTheme="majorBidi" w:hAnsiTheme="majorBidi" w:cstheme="majorBidi"/>
          <w:sz w:val="36"/>
          <w:szCs w:val="36"/>
        </w:rPr>
      </w:pPr>
    </w:p>
    <w:sectPr w:rsidR="0051603D" w:rsidRPr="004951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85379"/>
    <w:multiLevelType w:val="multilevel"/>
    <w:tmpl w:val="02BC3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8A03B2"/>
    <w:multiLevelType w:val="multilevel"/>
    <w:tmpl w:val="011E4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951146"/>
    <w:multiLevelType w:val="multilevel"/>
    <w:tmpl w:val="9A5C3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210CD7"/>
    <w:multiLevelType w:val="multilevel"/>
    <w:tmpl w:val="66682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8816065">
    <w:abstractNumId w:val="0"/>
  </w:num>
  <w:num w:numId="2" w16cid:durableId="219634572">
    <w:abstractNumId w:val="3"/>
  </w:num>
  <w:num w:numId="3" w16cid:durableId="1396662346">
    <w:abstractNumId w:val="2"/>
  </w:num>
  <w:num w:numId="4" w16cid:durableId="838157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03D"/>
    <w:rsid w:val="00021285"/>
    <w:rsid w:val="004951CA"/>
    <w:rsid w:val="0051603D"/>
    <w:rsid w:val="00DB28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F88A9"/>
  <w15:chartTrackingRefBased/>
  <w15:docId w15:val="{D79D9C77-51E6-4C9C-91F5-A04D5B525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60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60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60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60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60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60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60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60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60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0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60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60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60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60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60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60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60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603D"/>
    <w:rPr>
      <w:rFonts w:eastAsiaTheme="majorEastAsia" w:cstheme="majorBidi"/>
      <w:color w:val="272727" w:themeColor="text1" w:themeTint="D8"/>
    </w:rPr>
  </w:style>
  <w:style w:type="paragraph" w:styleId="Title">
    <w:name w:val="Title"/>
    <w:basedOn w:val="Normal"/>
    <w:next w:val="Normal"/>
    <w:link w:val="TitleChar"/>
    <w:uiPriority w:val="10"/>
    <w:qFormat/>
    <w:rsid w:val="005160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0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0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60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03D"/>
    <w:pPr>
      <w:spacing w:before="160"/>
      <w:jc w:val="center"/>
    </w:pPr>
    <w:rPr>
      <w:i/>
      <w:iCs/>
      <w:color w:val="404040" w:themeColor="text1" w:themeTint="BF"/>
    </w:rPr>
  </w:style>
  <w:style w:type="character" w:customStyle="1" w:styleId="QuoteChar">
    <w:name w:val="Quote Char"/>
    <w:basedOn w:val="DefaultParagraphFont"/>
    <w:link w:val="Quote"/>
    <w:uiPriority w:val="29"/>
    <w:rsid w:val="0051603D"/>
    <w:rPr>
      <w:i/>
      <w:iCs/>
      <w:color w:val="404040" w:themeColor="text1" w:themeTint="BF"/>
    </w:rPr>
  </w:style>
  <w:style w:type="paragraph" w:styleId="ListParagraph">
    <w:name w:val="List Paragraph"/>
    <w:basedOn w:val="Normal"/>
    <w:uiPriority w:val="34"/>
    <w:qFormat/>
    <w:rsid w:val="0051603D"/>
    <w:pPr>
      <w:ind w:left="720"/>
      <w:contextualSpacing/>
    </w:pPr>
  </w:style>
  <w:style w:type="character" w:styleId="IntenseEmphasis">
    <w:name w:val="Intense Emphasis"/>
    <w:basedOn w:val="DefaultParagraphFont"/>
    <w:uiPriority w:val="21"/>
    <w:qFormat/>
    <w:rsid w:val="0051603D"/>
    <w:rPr>
      <w:i/>
      <w:iCs/>
      <w:color w:val="2F5496" w:themeColor="accent1" w:themeShade="BF"/>
    </w:rPr>
  </w:style>
  <w:style w:type="paragraph" w:styleId="IntenseQuote">
    <w:name w:val="Intense Quote"/>
    <w:basedOn w:val="Normal"/>
    <w:next w:val="Normal"/>
    <w:link w:val="IntenseQuoteChar"/>
    <w:uiPriority w:val="30"/>
    <w:qFormat/>
    <w:rsid w:val="005160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603D"/>
    <w:rPr>
      <w:i/>
      <w:iCs/>
      <w:color w:val="2F5496" w:themeColor="accent1" w:themeShade="BF"/>
    </w:rPr>
  </w:style>
  <w:style w:type="character" w:styleId="IntenseReference">
    <w:name w:val="Intense Reference"/>
    <w:basedOn w:val="DefaultParagraphFont"/>
    <w:uiPriority w:val="32"/>
    <w:qFormat/>
    <w:rsid w:val="005160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673929">
      <w:bodyDiv w:val="1"/>
      <w:marLeft w:val="0"/>
      <w:marRight w:val="0"/>
      <w:marTop w:val="0"/>
      <w:marBottom w:val="0"/>
      <w:divBdr>
        <w:top w:val="none" w:sz="0" w:space="0" w:color="auto"/>
        <w:left w:val="none" w:sz="0" w:space="0" w:color="auto"/>
        <w:bottom w:val="none" w:sz="0" w:space="0" w:color="auto"/>
        <w:right w:val="none" w:sz="0" w:space="0" w:color="auto"/>
      </w:divBdr>
    </w:div>
    <w:div w:id="145694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607</Words>
  <Characters>3464</Characters>
  <Application>Microsoft Office Word</Application>
  <DocSecurity>0</DocSecurity>
  <Lines>28</Lines>
  <Paragraphs>8</Paragraphs>
  <ScaleCrop>false</ScaleCrop>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2025-03-05T20:18:00Z</dcterms:created>
  <dcterms:modified xsi:type="dcterms:W3CDTF">2026-01-10T18:30:00Z</dcterms:modified>
</cp:coreProperties>
</file>