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3BCB"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Tortola, British Virgin Islands</w:t>
      </w:r>
    </w:p>
    <w:p w14:paraId="6CAA8F1E"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Welcome to Tortola!</w:t>
      </w:r>
    </w:p>
    <w:p w14:paraId="664170D3"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Tortola, the largest of the British Virgin Islands (BVI), is a lush tropical paradise that’s equal parts relaxation and adventure. With its rolling hills, azure waters, and rich history, it’s a perfect spot to explore on your cruise. Whether you’re here to lounge on pristine beaches, hike through tropical forests, or dive into the island’s storied past, Tortola has something special for every visitor. Today, I’ll share some essential tips and highlights to ensure you make the most of your visit.</w:t>
      </w:r>
    </w:p>
    <w:p w14:paraId="77924376"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700C952A">
          <v:rect id="_x0000_i1131" style="width:0;height:1.5pt" o:hralign="center" o:hrstd="t" o:hr="t" fillcolor="#a0a0a0" stroked="f"/>
        </w:pict>
      </w:r>
    </w:p>
    <w:p w14:paraId="41330CE3"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My Port Philosophy</w:t>
      </w:r>
    </w:p>
    <w:p w14:paraId="5E824697"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I’ve been cruising for years and believe in striking the right balance between organized tours and independent exploration. For ports like Tortola, where attractions are close and accessible, venturing out on your own can be both enjoyable and rewarding. That said, always keep an eye on the time—you don’t want to miss your ship! If you’re uncertain about timing or navigating, ship-sponsored tours are a stress-free way to enjoy the island while ensuring a timely return.</w:t>
      </w:r>
    </w:p>
    <w:p w14:paraId="46DAFECC"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2DC34DE4">
          <v:rect id="_x0000_i1132" style="width:0;height:1.5pt" o:hralign="center" o:hrstd="t" o:hr="t" fillcolor="#a0a0a0" stroked="f"/>
        </w:pict>
      </w:r>
    </w:p>
    <w:p w14:paraId="5A6DC02F"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About Tortola</w:t>
      </w:r>
    </w:p>
    <w:p w14:paraId="3F72B061"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 xml:space="preserve">Tortola’s name comes from the Spanish word for “dove,” but its history is a colorful mix of Dutch, Spanish, and British influences. The island’s past is steeped in tales of pirates like Blackbeard and Captain Kidd, who once roamed these waters. </w:t>
      </w:r>
      <w:r w:rsidRPr="00E267F7">
        <w:rPr>
          <w:rFonts w:ascii="Times New Roman" w:hAnsi="Times New Roman" w:cs="Times New Roman"/>
          <w:sz w:val="36"/>
          <w:szCs w:val="36"/>
        </w:rPr>
        <w:lastRenderedPageBreak/>
        <w:t>Later, as a British colony, Tortola became known for its thriving sugar plantations, powered by enslaved labor. Today, while sugar production has faded, you can still see remnants of this era in plantation ruins and historic buildings across the island. Tortola’s vibrant culture reflects its diverse heritage, blending Caribbean traditions with British charm.</w:t>
      </w:r>
    </w:p>
    <w:p w14:paraId="2DE542E5"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388FF161">
          <v:rect id="_x0000_i1133" style="width:0;height:1.5pt" o:hralign="center" o:hrstd="t" o:hr="t" fillcolor="#a0a0a0" stroked="f"/>
        </w:pict>
      </w:r>
    </w:p>
    <w:p w14:paraId="4F4413DF"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History of Tortola</w:t>
      </w:r>
    </w:p>
    <w:p w14:paraId="01BB3333"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Tortola’s rich history dates back thousands of years, beginning with its original inhabitants, the Arawak and later the Carib people. These indigenous groups left behind traces of their presence in the form of petroglyphs and pottery fragments. In the late 15th century, Christopher Columbus was one of the first Europeans to encounter the island during his voyages to the New World. The Spanish initially claimed Tortola, but the Dutch established the first European settlement in the 17th century, naming the island after the doves they found in abundance.</w:t>
      </w:r>
    </w:p>
    <w:p w14:paraId="05A7CF32"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 xml:space="preserve">The British soon took control, incorporating Tortola into their growing Caribbean empire. The island’s economy flourished in the 18th century due to its sugar plantations, which relied heavily on enslaved African labor. The abolition of slavery in 1834 brought significant changes, as many freed individuals established small communities and subsistence farms. Over the years, Tortola transitioned from an economy based on agriculture to one driven by tourism, thanks to its stunning natural beauty and strategic location in the Caribbean. Today, the </w:t>
      </w:r>
      <w:r w:rsidRPr="00E267F7">
        <w:rPr>
          <w:rFonts w:ascii="Times New Roman" w:hAnsi="Times New Roman" w:cs="Times New Roman"/>
          <w:sz w:val="36"/>
          <w:szCs w:val="36"/>
        </w:rPr>
        <w:lastRenderedPageBreak/>
        <w:t>island’s history is preserved in its cultural landmarks, from colonial-era buildings to old sugar mill ruins.</w:t>
      </w:r>
    </w:p>
    <w:p w14:paraId="11C47654"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052BF002">
          <v:rect id="_x0000_i1134" style="width:0;height:1.5pt" o:hralign="center" o:hrstd="t" o:hr="t" fillcolor="#a0a0a0" stroked="f"/>
        </w:pict>
      </w:r>
    </w:p>
    <w:p w14:paraId="38FC31B9"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Top Things to See and Do</w:t>
      </w:r>
    </w:p>
    <w:p w14:paraId="3E0C6029"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Cane Garden Bay: Known for its crescent-shaped beach lined with soft white sand, Cane Garden Bay is a haven for water sports enthusiasts and sunbathers alike. The calm, crystal-clear waters are perfect for swimming, kayaking, and paddleboarding. After a day in the sun, unwind at one of the lively beach bars serving delicious rum punches and fresh seafood.</w:t>
      </w:r>
    </w:p>
    <w:p w14:paraId="7BD1CDDF"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Sage Mountain National Park: This lush rainforest park is home to Tortola’s highest peak, standing at 1,716 feet. The hiking trails here are a treat for nature lovers, offering a chance to spot tropical birds, rare plants, and breathtaking panoramic views of the surrounding islands.</w:t>
      </w:r>
    </w:p>
    <w:p w14:paraId="3AD3E111"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Callwood Rum Distillery: Step back in time at this historic distillery, which has been producing rum for over 200 years. Located near Cane Garden Bay, Callwood uses traditional methods to craft its distinctive rum. Take a tour to learn about the process and sample their products—a true taste of Tortola.</w:t>
      </w:r>
    </w:p>
    <w:p w14:paraId="6D6E2928"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 xml:space="preserve">Road Town: The capital of Tortola is a vibrant hub of culture and commerce. Wander through its charming streets to discover local boutiques, markets, and cafes. Don’t miss </w:t>
      </w:r>
      <w:r w:rsidRPr="00E267F7">
        <w:rPr>
          <w:rFonts w:ascii="Times New Roman" w:hAnsi="Times New Roman" w:cs="Times New Roman"/>
          <w:sz w:val="36"/>
          <w:szCs w:val="36"/>
        </w:rPr>
        <w:lastRenderedPageBreak/>
        <w:t>the J.R. O’Neal Botanic Gardens, a peaceful retreat filled with exotic plants, orchids, and shaded paths.</w:t>
      </w:r>
    </w:p>
    <w:p w14:paraId="362DD785"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Walking Tour of Historic Road Town: Discover Tortola’s history on a walking tour of Road Town. Stroll along Main Street, where you’ll find colonial-era architecture, old churches, and charming shops. Highlights include the HM Prison Museum, showcasing artifacts from Tortola’s past, and the Crafts Alive Market, where you can pick up handmade souvenirs and local goods. The leisurely pace of the tour allows you to soak in the rich history and vibrant culture of the island.</w:t>
      </w:r>
    </w:p>
    <w:p w14:paraId="17B1EA0D"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Island Hopping: Tortola is the perfect base for exploring the other islands of the BVIs. Hop on a ferry to Jost Van Dyke to experience the world-famous Soggy Dollar Bar or head to Virgin Gorda to marvel at The Baths, a natural wonder of giant granite boulders and hidden tidal pools.</w:t>
      </w:r>
    </w:p>
    <w:p w14:paraId="1F6CBB4F"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Snorkeling and Diving Adventures: Tortola’s clear turquoise waters are a dream for snorkelers and divers. Popular spots include Smuggler’s Cove and Brewers Bay, where you can explore vibrant coral reefs and marine life. Dive tours to shipwrecks like the RMS Rhone are also a must for underwater adventurers.</w:t>
      </w:r>
    </w:p>
    <w:p w14:paraId="295A7D39"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 xml:space="preserve">Sailing Excursions: Tortola is a world-renowned sailing destination. Join a day cruise or charter a yacht to experience the stunning beauty of the BVIs from the water. You’ll glide past hidden coves, uninhabited islands, and </w:t>
      </w:r>
      <w:r w:rsidRPr="00E267F7">
        <w:rPr>
          <w:rFonts w:ascii="Times New Roman" w:hAnsi="Times New Roman" w:cs="Times New Roman"/>
          <w:sz w:val="36"/>
          <w:szCs w:val="36"/>
        </w:rPr>
        <w:lastRenderedPageBreak/>
        <w:t>picturesque harbors, with plenty of opportunities to stop for a swim or snorkel.</w:t>
      </w:r>
    </w:p>
    <w:p w14:paraId="0F82BE0A" w14:textId="77777777" w:rsidR="00E267F7" w:rsidRPr="00E267F7" w:rsidRDefault="00E267F7" w:rsidP="00E267F7">
      <w:pPr>
        <w:numPr>
          <w:ilvl w:val="0"/>
          <w:numId w:val="3"/>
        </w:numPr>
        <w:rPr>
          <w:rFonts w:ascii="Times New Roman" w:hAnsi="Times New Roman" w:cs="Times New Roman"/>
          <w:sz w:val="36"/>
          <w:szCs w:val="36"/>
        </w:rPr>
      </w:pPr>
      <w:r w:rsidRPr="00E267F7">
        <w:rPr>
          <w:rFonts w:ascii="Times New Roman" w:hAnsi="Times New Roman" w:cs="Times New Roman"/>
          <w:sz w:val="36"/>
          <w:szCs w:val="36"/>
        </w:rPr>
        <w:t>Surfing at Josiah’s Bay: If you’re looking for a bit more adrenaline, Josiah’s Bay is one of the best surfing spots in the Caribbean. Whether you’re a seasoned surfer or a beginner, the waves here offer a thrilling experience.</w:t>
      </w:r>
    </w:p>
    <w:p w14:paraId="25C1404E"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01A32112">
          <v:rect id="_x0000_i1135" style="width:0;height:1.5pt" o:hralign="center" o:hrstd="t" o:hr="t" fillcolor="#a0a0a0" stroked="f"/>
        </w:pict>
      </w:r>
    </w:p>
    <w:p w14:paraId="01CCAC6F"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Practical Tips for Tortola</w:t>
      </w:r>
    </w:p>
    <w:p w14:paraId="23FFC55D" w14:textId="77777777" w:rsidR="00E267F7" w:rsidRPr="00E267F7" w:rsidRDefault="00E267F7" w:rsidP="00E267F7">
      <w:pPr>
        <w:numPr>
          <w:ilvl w:val="0"/>
          <w:numId w:val="4"/>
        </w:numPr>
        <w:rPr>
          <w:rFonts w:ascii="Times New Roman" w:hAnsi="Times New Roman" w:cs="Times New Roman"/>
          <w:sz w:val="36"/>
          <w:szCs w:val="36"/>
        </w:rPr>
      </w:pPr>
      <w:r w:rsidRPr="00E267F7">
        <w:rPr>
          <w:rFonts w:ascii="Times New Roman" w:hAnsi="Times New Roman" w:cs="Times New Roman"/>
          <w:sz w:val="36"/>
          <w:szCs w:val="36"/>
        </w:rPr>
        <w:t>Currency: The US dollar is accepted everywhere, so you don’t need to worry about currency exchanges. Credit cards are widely used, but it’s always a good idea to carry some cash for small vendors.</w:t>
      </w:r>
    </w:p>
    <w:p w14:paraId="26434C9E" w14:textId="77777777" w:rsidR="00E267F7" w:rsidRPr="00E267F7" w:rsidRDefault="00E267F7" w:rsidP="00E267F7">
      <w:pPr>
        <w:numPr>
          <w:ilvl w:val="0"/>
          <w:numId w:val="4"/>
        </w:numPr>
        <w:rPr>
          <w:rFonts w:ascii="Times New Roman" w:hAnsi="Times New Roman" w:cs="Times New Roman"/>
          <w:sz w:val="36"/>
          <w:szCs w:val="36"/>
        </w:rPr>
      </w:pPr>
      <w:r w:rsidRPr="00E267F7">
        <w:rPr>
          <w:rFonts w:ascii="Times New Roman" w:hAnsi="Times New Roman" w:cs="Times New Roman"/>
          <w:sz w:val="36"/>
          <w:szCs w:val="36"/>
        </w:rPr>
        <w:t>Getting Around: Getting around Tortola can be part of the adventure.</w:t>
      </w:r>
    </w:p>
    <w:p w14:paraId="7EDF0CFB" w14:textId="77777777" w:rsidR="00E267F7" w:rsidRPr="00E267F7" w:rsidRDefault="00E267F7" w:rsidP="00E267F7">
      <w:pPr>
        <w:numPr>
          <w:ilvl w:val="1"/>
          <w:numId w:val="4"/>
        </w:numPr>
        <w:rPr>
          <w:rFonts w:ascii="Times New Roman" w:hAnsi="Times New Roman" w:cs="Times New Roman"/>
          <w:sz w:val="36"/>
          <w:szCs w:val="36"/>
        </w:rPr>
      </w:pPr>
      <w:r w:rsidRPr="00E267F7">
        <w:rPr>
          <w:rFonts w:ascii="Times New Roman" w:hAnsi="Times New Roman" w:cs="Times New Roman"/>
          <w:sz w:val="36"/>
          <w:szCs w:val="36"/>
        </w:rPr>
        <w:t>Taxis: These are the most popular way to navigate the island. Taxis in Tortola are often open-air safari trucks, allowing you to enjoy scenic views as you travel. Drivers are knowledgeable and can act as informal guides, pointing out landmarks and sharing local insights. However, always agree on the fare before starting your trip, as there are no meters.</w:t>
      </w:r>
    </w:p>
    <w:p w14:paraId="4E01F33E" w14:textId="77777777" w:rsidR="00E267F7" w:rsidRPr="00E267F7" w:rsidRDefault="00E267F7" w:rsidP="00E267F7">
      <w:pPr>
        <w:numPr>
          <w:ilvl w:val="1"/>
          <w:numId w:val="4"/>
        </w:numPr>
        <w:rPr>
          <w:rFonts w:ascii="Times New Roman" w:hAnsi="Times New Roman" w:cs="Times New Roman"/>
          <w:sz w:val="36"/>
          <w:szCs w:val="36"/>
        </w:rPr>
      </w:pPr>
      <w:r w:rsidRPr="00E267F7">
        <w:rPr>
          <w:rFonts w:ascii="Times New Roman" w:hAnsi="Times New Roman" w:cs="Times New Roman"/>
          <w:sz w:val="36"/>
          <w:szCs w:val="36"/>
        </w:rPr>
        <w:t xml:space="preserve">Car Rentals: Renting a car is an excellent option for travelers who want to explore at their own pace. Numerous rental companies operate on the island, and vehicles are often equipped for Tortola’s hilly terrain. </w:t>
      </w:r>
      <w:r w:rsidRPr="00E267F7">
        <w:rPr>
          <w:rFonts w:ascii="Times New Roman" w:hAnsi="Times New Roman" w:cs="Times New Roman"/>
          <w:sz w:val="36"/>
          <w:szCs w:val="36"/>
        </w:rPr>
        <w:lastRenderedPageBreak/>
        <w:t>Just remember that Tortola follows the British system of driving on the left side of the road.</w:t>
      </w:r>
    </w:p>
    <w:p w14:paraId="3BDD6751" w14:textId="77777777" w:rsidR="00E267F7" w:rsidRPr="00E267F7" w:rsidRDefault="00E267F7" w:rsidP="00E267F7">
      <w:pPr>
        <w:numPr>
          <w:ilvl w:val="1"/>
          <w:numId w:val="4"/>
        </w:numPr>
        <w:rPr>
          <w:rFonts w:ascii="Times New Roman" w:hAnsi="Times New Roman" w:cs="Times New Roman"/>
          <w:sz w:val="36"/>
          <w:szCs w:val="36"/>
        </w:rPr>
      </w:pPr>
      <w:r w:rsidRPr="00E267F7">
        <w:rPr>
          <w:rFonts w:ascii="Times New Roman" w:hAnsi="Times New Roman" w:cs="Times New Roman"/>
          <w:sz w:val="36"/>
          <w:szCs w:val="36"/>
        </w:rPr>
        <w:t>Public Buses and Shared Taxis: Public minibuses and shared taxis run between popular locations like Road Town and Cane Garden Bay. They’re an economical option if you don’t mind sharing the ride and sticking to their routes.</w:t>
      </w:r>
    </w:p>
    <w:p w14:paraId="37D16771" w14:textId="77777777" w:rsidR="00E267F7" w:rsidRPr="00E267F7" w:rsidRDefault="00E267F7" w:rsidP="00E267F7">
      <w:pPr>
        <w:numPr>
          <w:ilvl w:val="1"/>
          <w:numId w:val="4"/>
        </w:numPr>
        <w:rPr>
          <w:rFonts w:ascii="Times New Roman" w:hAnsi="Times New Roman" w:cs="Times New Roman"/>
          <w:sz w:val="36"/>
          <w:szCs w:val="36"/>
        </w:rPr>
      </w:pPr>
      <w:r w:rsidRPr="00E267F7">
        <w:rPr>
          <w:rFonts w:ascii="Times New Roman" w:hAnsi="Times New Roman" w:cs="Times New Roman"/>
          <w:sz w:val="36"/>
          <w:szCs w:val="36"/>
        </w:rPr>
        <w:t>Ferries: If you plan on venturing to other islands, Tortola’s ferry system is efficient and connects you to neighboring gems like Jost Van Dyke and Virgin Gorda.</w:t>
      </w:r>
    </w:p>
    <w:p w14:paraId="777A2BCB"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Whether you choose a taxi, rental car, or public transport, the journey itself is often just as enjoyable as the destination, thanks to Tortola’s stunning views and friendly locals.</w:t>
      </w:r>
    </w:p>
    <w:p w14:paraId="24EF1178" w14:textId="77777777" w:rsidR="00E267F7" w:rsidRPr="00E267F7" w:rsidRDefault="00E267F7" w:rsidP="00E267F7">
      <w:pPr>
        <w:numPr>
          <w:ilvl w:val="0"/>
          <w:numId w:val="5"/>
        </w:numPr>
        <w:rPr>
          <w:rFonts w:ascii="Times New Roman" w:hAnsi="Times New Roman" w:cs="Times New Roman"/>
          <w:sz w:val="36"/>
          <w:szCs w:val="36"/>
        </w:rPr>
      </w:pPr>
      <w:r w:rsidRPr="00E267F7">
        <w:rPr>
          <w:rFonts w:ascii="Times New Roman" w:hAnsi="Times New Roman" w:cs="Times New Roman"/>
          <w:sz w:val="36"/>
          <w:szCs w:val="36"/>
        </w:rPr>
        <w:t>Stay Safe in the Sun: The Caribbean sun is no joke. Apply sunscreen regularly, wear a hat, and stay hydrated to enjoy your day comfortably.</w:t>
      </w:r>
    </w:p>
    <w:p w14:paraId="027DF2DA" w14:textId="77777777" w:rsidR="00E267F7" w:rsidRPr="00E267F7" w:rsidRDefault="00E267F7" w:rsidP="00E267F7">
      <w:pPr>
        <w:numPr>
          <w:ilvl w:val="0"/>
          <w:numId w:val="5"/>
        </w:numPr>
        <w:rPr>
          <w:rFonts w:ascii="Times New Roman" w:hAnsi="Times New Roman" w:cs="Times New Roman"/>
          <w:sz w:val="36"/>
          <w:szCs w:val="36"/>
        </w:rPr>
      </w:pPr>
      <w:r w:rsidRPr="00E267F7">
        <w:rPr>
          <w:rFonts w:ascii="Times New Roman" w:hAnsi="Times New Roman" w:cs="Times New Roman"/>
          <w:sz w:val="36"/>
          <w:szCs w:val="36"/>
        </w:rPr>
        <w:t>Respect the Local Pace: Tortola runs on “island time,” so things might move a bit slower than you’re used to. Embrace the relaxed vibe and enjoy the journey—after all, you’re in paradise.</w:t>
      </w:r>
    </w:p>
    <w:p w14:paraId="34DA48E6"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pict w14:anchorId="6A3866AF">
          <v:rect id="_x0000_i1136" style="width:0;height:1.5pt" o:hralign="center" o:hrstd="t" o:hr="t" fillcolor="#a0a0a0" stroked="f"/>
        </w:pict>
      </w:r>
    </w:p>
    <w:p w14:paraId="352B5FC6" w14:textId="77777777" w:rsidR="00E267F7" w:rsidRPr="00E267F7" w:rsidRDefault="00E267F7" w:rsidP="00E267F7">
      <w:pPr>
        <w:rPr>
          <w:rFonts w:ascii="Times New Roman" w:hAnsi="Times New Roman" w:cs="Times New Roman"/>
          <w:b/>
          <w:bCs/>
          <w:sz w:val="36"/>
          <w:szCs w:val="36"/>
        </w:rPr>
      </w:pPr>
      <w:r w:rsidRPr="00E267F7">
        <w:rPr>
          <w:rFonts w:ascii="Times New Roman" w:hAnsi="Times New Roman" w:cs="Times New Roman"/>
          <w:b/>
          <w:bCs/>
          <w:sz w:val="36"/>
          <w:szCs w:val="36"/>
        </w:rPr>
        <w:t>Conclusion</w:t>
      </w:r>
    </w:p>
    <w:p w14:paraId="5C05EC98" w14:textId="77777777" w:rsidR="00E267F7" w:rsidRPr="00E267F7" w:rsidRDefault="00E267F7" w:rsidP="00E267F7">
      <w:pPr>
        <w:rPr>
          <w:rFonts w:ascii="Times New Roman" w:hAnsi="Times New Roman" w:cs="Times New Roman"/>
          <w:sz w:val="36"/>
          <w:szCs w:val="36"/>
        </w:rPr>
      </w:pPr>
      <w:r w:rsidRPr="00E267F7">
        <w:rPr>
          <w:rFonts w:ascii="Times New Roman" w:hAnsi="Times New Roman" w:cs="Times New Roman"/>
          <w:sz w:val="36"/>
          <w:szCs w:val="36"/>
        </w:rPr>
        <w:t xml:space="preserve">Tortola offers something for everyone, whether you’re a history buff, nature lover, or beach enthusiast. Explore its stunning landscapes, indulge in its rich flavors, and immerse yourself in </w:t>
      </w:r>
      <w:r w:rsidRPr="00E267F7">
        <w:rPr>
          <w:rFonts w:ascii="Times New Roman" w:hAnsi="Times New Roman" w:cs="Times New Roman"/>
          <w:sz w:val="36"/>
          <w:szCs w:val="36"/>
        </w:rPr>
        <w:lastRenderedPageBreak/>
        <w:t>the warm hospitality of its people. As you sail away, you’ll carry with you the unforgettable beauty and charm of this Caribbean gem. Enjoy your stay, and don’t forget—always leave a little time to relax and soak up the magic of the BVIs!</w:t>
      </w:r>
    </w:p>
    <w:p w14:paraId="77AD0085" w14:textId="77777777" w:rsidR="00AE26E9" w:rsidRDefault="00AE26E9"/>
    <w:sectPr w:rsidR="00AE2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DA0"/>
    <w:multiLevelType w:val="multilevel"/>
    <w:tmpl w:val="BE3A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55ECC"/>
    <w:multiLevelType w:val="multilevel"/>
    <w:tmpl w:val="15A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5D25"/>
    <w:multiLevelType w:val="multilevel"/>
    <w:tmpl w:val="3A24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12FA8"/>
    <w:multiLevelType w:val="multilevel"/>
    <w:tmpl w:val="D564D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D78A5"/>
    <w:multiLevelType w:val="multilevel"/>
    <w:tmpl w:val="343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374399">
    <w:abstractNumId w:val="0"/>
  </w:num>
  <w:num w:numId="2" w16cid:durableId="1712537320">
    <w:abstractNumId w:val="2"/>
  </w:num>
  <w:num w:numId="3" w16cid:durableId="1092622421">
    <w:abstractNumId w:val="4"/>
  </w:num>
  <w:num w:numId="4" w16cid:durableId="2015305593">
    <w:abstractNumId w:val="3"/>
  </w:num>
  <w:num w:numId="5" w16cid:durableId="134390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E9"/>
    <w:rsid w:val="005F6248"/>
    <w:rsid w:val="00AE26E9"/>
    <w:rsid w:val="00E2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1064"/>
  <w15:chartTrackingRefBased/>
  <w15:docId w15:val="{97DC8518-AA88-4EC8-9815-6B672AF7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277">
      <w:bodyDiv w:val="1"/>
      <w:marLeft w:val="0"/>
      <w:marRight w:val="0"/>
      <w:marTop w:val="0"/>
      <w:marBottom w:val="0"/>
      <w:divBdr>
        <w:top w:val="none" w:sz="0" w:space="0" w:color="auto"/>
        <w:left w:val="none" w:sz="0" w:space="0" w:color="auto"/>
        <w:bottom w:val="none" w:sz="0" w:space="0" w:color="auto"/>
        <w:right w:val="none" w:sz="0" w:space="0" w:color="auto"/>
      </w:divBdr>
      <w:divsChild>
        <w:div w:id="1365403521">
          <w:marLeft w:val="0"/>
          <w:marRight w:val="0"/>
          <w:marTop w:val="0"/>
          <w:marBottom w:val="0"/>
          <w:divBdr>
            <w:top w:val="none" w:sz="0" w:space="0" w:color="auto"/>
            <w:left w:val="none" w:sz="0" w:space="0" w:color="auto"/>
            <w:bottom w:val="none" w:sz="0" w:space="0" w:color="auto"/>
            <w:right w:val="none" w:sz="0" w:space="0" w:color="auto"/>
          </w:divBdr>
        </w:div>
        <w:div w:id="1557349812">
          <w:marLeft w:val="0"/>
          <w:marRight w:val="0"/>
          <w:marTop w:val="0"/>
          <w:marBottom w:val="0"/>
          <w:divBdr>
            <w:top w:val="none" w:sz="0" w:space="0" w:color="auto"/>
            <w:left w:val="none" w:sz="0" w:space="0" w:color="auto"/>
            <w:bottom w:val="none" w:sz="0" w:space="0" w:color="auto"/>
            <w:right w:val="none" w:sz="0" w:space="0" w:color="auto"/>
          </w:divBdr>
        </w:div>
        <w:div w:id="973366906">
          <w:marLeft w:val="0"/>
          <w:marRight w:val="0"/>
          <w:marTop w:val="0"/>
          <w:marBottom w:val="0"/>
          <w:divBdr>
            <w:top w:val="none" w:sz="0" w:space="0" w:color="auto"/>
            <w:left w:val="none" w:sz="0" w:space="0" w:color="auto"/>
            <w:bottom w:val="none" w:sz="0" w:space="0" w:color="auto"/>
            <w:right w:val="none" w:sz="0" w:space="0" w:color="auto"/>
          </w:divBdr>
        </w:div>
        <w:div w:id="64767770">
          <w:marLeft w:val="0"/>
          <w:marRight w:val="0"/>
          <w:marTop w:val="0"/>
          <w:marBottom w:val="0"/>
          <w:divBdr>
            <w:top w:val="none" w:sz="0" w:space="0" w:color="auto"/>
            <w:left w:val="none" w:sz="0" w:space="0" w:color="auto"/>
            <w:bottom w:val="none" w:sz="0" w:space="0" w:color="auto"/>
            <w:right w:val="none" w:sz="0" w:space="0" w:color="auto"/>
          </w:divBdr>
        </w:div>
        <w:div w:id="466165696">
          <w:marLeft w:val="0"/>
          <w:marRight w:val="0"/>
          <w:marTop w:val="0"/>
          <w:marBottom w:val="0"/>
          <w:divBdr>
            <w:top w:val="none" w:sz="0" w:space="0" w:color="auto"/>
            <w:left w:val="none" w:sz="0" w:space="0" w:color="auto"/>
            <w:bottom w:val="none" w:sz="0" w:space="0" w:color="auto"/>
            <w:right w:val="none" w:sz="0" w:space="0" w:color="auto"/>
          </w:divBdr>
        </w:div>
        <w:div w:id="1468204226">
          <w:marLeft w:val="0"/>
          <w:marRight w:val="0"/>
          <w:marTop w:val="0"/>
          <w:marBottom w:val="0"/>
          <w:divBdr>
            <w:top w:val="none" w:sz="0" w:space="0" w:color="auto"/>
            <w:left w:val="none" w:sz="0" w:space="0" w:color="auto"/>
            <w:bottom w:val="none" w:sz="0" w:space="0" w:color="auto"/>
            <w:right w:val="none" w:sz="0" w:space="0" w:color="auto"/>
          </w:divBdr>
        </w:div>
      </w:divsChild>
    </w:div>
    <w:div w:id="124277896">
      <w:bodyDiv w:val="1"/>
      <w:marLeft w:val="0"/>
      <w:marRight w:val="0"/>
      <w:marTop w:val="0"/>
      <w:marBottom w:val="0"/>
      <w:divBdr>
        <w:top w:val="none" w:sz="0" w:space="0" w:color="auto"/>
        <w:left w:val="none" w:sz="0" w:space="0" w:color="auto"/>
        <w:bottom w:val="none" w:sz="0" w:space="0" w:color="auto"/>
        <w:right w:val="none" w:sz="0" w:space="0" w:color="auto"/>
      </w:divBdr>
      <w:divsChild>
        <w:div w:id="299195734">
          <w:marLeft w:val="0"/>
          <w:marRight w:val="0"/>
          <w:marTop w:val="0"/>
          <w:marBottom w:val="0"/>
          <w:divBdr>
            <w:top w:val="none" w:sz="0" w:space="0" w:color="auto"/>
            <w:left w:val="none" w:sz="0" w:space="0" w:color="auto"/>
            <w:bottom w:val="none" w:sz="0" w:space="0" w:color="auto"/>
            <w:right w:val="none" w:sz="0" w:space="0" w:color="auto"/>
          </w:divBdr>
        </w:div>
        <w:div w:id="1077240451">
          <w:marLeft w:val="0"/>
          <w:marRight w:val="0"/>
          <w:marTop w:val="0"/>
          <w:marBottom w:val="0"/>
          <w:divBdr>
            <w:top w:val="none" w:sz="0" w:space="0" w:color="auto"/>
            <w:left w:val="none" w:sz="0" w:space="0" w:color="auto"/>
            <w:bottom w:val="none" w:sz="0" w:space="0" w:color="auto"/>
            <w:right w:val="none" w:sz="0" w:space="0" w:color="auto"/>
          </w:divBdr>
        </w:div>
        <w:div w:id="1337196958">
          <w:marLeft w:val="0"/>
          <w:marRight w:val="0"/>
          <w:marTop w:val="0"/>
          <w:marBottom w:val="0"/>
          <w:divBdr>
            <w:top w:val="none" w:sz="0" w:space="0" w:color="auto"/>
            <w:left w:val="none" w:sz="0" w:space="0" w:color="auto"/>
            <w:bottom w:val="none" w:sz="0" w:space="0" w:color="auto"/>
            <w:right w:val="none" w:sz="0" w:space="0" w:color="auto"/>
          </w:divBdr>
        </w:div>
        <w:div w:id="2043165811">
          <w:marLeft w:val="0"/>
          <w:marRight w:val="0"/>
          <w:marTop w:val="0"/>
          <w:marBottom w:val="0"/>
          <w:divBdr>
            <w:top w:val="none" w:sz="0" w:space="0" w:color="auto"/>
            <w:left w:val="none" w:sz="0" w:space="0" w:color="auto"/>
            <w:bottom w:val="none" w:sz="0" w:space="0" w:color="auto"/>
            <w:right w:val="none" w:sz="0" w:space="0" w:color="auto"/>
          </w:divBdr>
        </w:div>
        <w:div w:id="367681559">
          <w:marLeft w:val="0"/>
          <w:marRight w:val="0"/>
          <w:marTop w:val="0"/>
          <w:marBottom w:val="0"/>
          <w:divBdr>
            <w:top w:val="none" w:sz="0" w:space="0" w:color="auto"/>
            <w:left w:val="none" w:sz="0" w:space="0" w:color="auto"/>
            <w:bottom w:val="none" w:sz="0" w:space="0" w:color="auto"/>
            <w:right w:val="none" w:sz="0" w:space="0" w:color="auto"/>
          </w:divBdr>
        </w:div>
      </w:divsChild>
    </w:div>
    <w:div w:id="281032231">
      <w:bodyDiv w:val="1"/>
      <w:marLeft w:val="0"/>
      <w:marRight w:val="0"/>
      <w:marTop w:val="0"/>
      <w:marBottom w:val="0"/>
      <w:divBdr>
        <w:top w:val="none" w:sz="0" w:space="0" w:color="auto"/>
        <w:left w:val="none" w:sz="0" w:space="0" w:color="auto"/>
        <w:bottom w:val="none" w:sz="0" w:space="0" w:color="auto"/>
        <w:right w:val="none" w:sz="0" w:space="0" w:color="auto"/>
      </w:divBdr>
      <w:divsChild>
        <w:div w:id="1747877571">
          <w:marLeft w:val="0"/>
          <w:marRight w:val="0"/>
          <w:marTop w:val="0"/>
          <w:marBottom w:val="0"/>
          <w:divBdr>
            <w:top w:val="none" w:sz="0" w:space="0" w:color="auto"/>
            <w:left w:val="none" w:sz="0" w:space="0" w:color="auto"/>
            <w:bottom w:val="none" w:sz="0" w:space="0" w:color="auto"/>
            <w:right w:val="none" w:sz="0" w:space="0" w:color="auto"/>
          </w:divBdr>
        </w:div>
        <w:div w:id="534539323">
          <w:marLeft w:val="0"/>
          <w:marRight w:val="0"/>
          <w:marTop w:val="0"/>
          <w:marBottom w:val="0"/>
          <w:divBdr>
            <w:top w:val="none" w:sz="0" w:space="0" w:color="auto"/>
            <w:left w:val="none" w:sz="0" w:space="0" w:color="auto"/>
            <w:bottom w:val="none" w:sz="0" w:space="0" w:color="auto"/>
            <w:right w:val="none" w:sz="0" w:space="0" w:color="auto"/>
          </w:divBdr>
        </w:div>
        <w:div w:id="886450184">
          <w:marLeft w:val="0"/>
          <w:marRight w:val="0"/>
          <w:marTop w:val="0"/>
          <w:marBottom w:val="0"/>
          <w:divBdr>
            <w:top w:val="none" w:sz="0" w:space="0" w:color="auto"/>
            <w:left w:val="none" w:sz="0" w:space="0" w:color="auto"/>
            <w:bottom w:val="none" w:sz="0" w:space="0" w:color="auto"/>
            <w:right w:val="none" w:sz="0" w:space="0" w:color="auto"/>
          </w:divBdr>
        </w:div>
        <w:div w:id="1264873218">
          <w:marLeft w:val="0"/>
          <w:marRight w:val="0"/>
          <w:marTop w:val="0"/>
          <w:marBottom w:val="0"/>
          <w:divBdr>
            <w:top w:val="none" w:sz="0" w:space="0" w:color="auto"/>
            <w:left w:val="none" w:sz="0" w:space="0" w:color="auto"/>
            <w:bottom w:val="none" w:sz="0" w:space="0" w:color="auto"/>
            <w:right w:val="none" w:sz="0" w:space="0" w:color="auto"/>
          </w:divBdr>
        </w:div>
        <w:div w:id="699009239">
          <w:marLeft w:val="0"/>
          <w:marRight w:val="0"/>
          <w:marTop w:val="0"/>
          <w:marBottom w:val="0"/>
          <w:divBdr>
            <w:top w:val="none" w:sz="0" w:space="0" w:color="auto"/>
            <w:left w:val="none" w:sz="0" w:space="0" w:color="auto"/>
            <w:bottom w:val="none" w:sz="0" w:space="0" w:color="auto"/>
            <w:right w:val="none" w:sz="0" w:space="0" w:color="auto"/>
          </w:divBdr>
        </w:div>
        <w:div w:id="1521626356">
          <w:marLeft w:val="0"/>
          <w:marRight w:val="0"/>
          <w:marTop w:val="0"/>
          <w:marBottom w:val="0"/>
          <w:divBdr>
            <w:top w:val="none" w:sz="0" w:space="0" w:color="auto"/>
            <w:left w:val="none" w:sz="0" w:space="0" w:color="auto"/>
            <w:bottom w:val="none" w:sz="0" w:space="0" w:color="auto"/>
            <w:right w:val="none" w:sz="0" w:space="0" w:color="auto"/>
          </w:divBdr>
        </w:div>
      </w:divsChild>
    </w:div>
    <w:div w:id="962535412">
      <w:bodyDiv w:val="1"/>
      <w:marLeft w:val="0"/>
      <w:marRight w:val="0"/>
      <w:marTop w:val="0"/>
      <w:marBottom w:val="0"/>
      <w:divBdr>
        <w:top w:val="none" w:sz="0" w:space="0" w:color="auto"/>
        <w:left w:val="none" w:sz="0" w:space="0" w:color="auto"/>
        <w:bottom w:val="none" w:sz="0" w:space="0" w:color="auto"/>
        <w:right w:val="none" w:sz="0" w:space="0" w:color="auto"/>
      </w:divBdr>
      <w:divsChild>
        <w:div w:id="1837109261">
          <w:marLeft w:val="0"/>
          <w:marRight w:val="0"/>
          <w:marTop w:val="0"/>
          <w:marBottom w:val="0"/>
          <w:divBdr>
            <w:top w:val="none" w:sz="0" w:space="0" w:color="auto"/>
            <w:left w:val="none" w:sz="0" w:space="0" w:color="auto"/>
            <w:bottom w:val="none" w:sz="0" w:space="0" w:color="auto"/>
            <w:right w:val="none" w:sz="0" w:space="0" w:color="auto"/>
          </w:divBdr>
        </w:div>
        <w:div w:id="1491213238">
          <w:marLeft w:val="0"/>
          <w:marRight w:val="0"/>
          <w:marTop w:val="0"/>
          <w:marBottom w:val="0"/>
          <w:divBdr>
            <w:top w:val="none" w:sz="0" w:space="0" w:color="auto"/>
            <w:left w:val="none" w:sz="0" w:space="0" w:color="auto"/>
            <w:bottom w:val="none" w:sz="0" w:space="0" w:color="auto"/>
            <w:right w:val="none" w:sz="0" w:space="0" w:color="auto"/>
          </w:divBdr>
        </w:div>
        <w:div w:id="900943005">
          <w:marLeft w:val="0"/>
          <w:marRight w:val="0"/>
          <w:marTop w:val="0"/>
          <w:marBottom w:val="0"/>
          <w:divBdr>
            <w:top w:val="none" w:sz="0" w:space="0" w:color="auto"/>
            <w:left w:val="none" w:sz="0" w:space="0" w:color="auto"/>
            <w:bottom w:val="none" w:sz="0" w:space="0" w:color="auto"/>
            <w:right w:val="none" w:sz="0" w:space="0" w:color="auto"/>
          </w:divBdr>
        </w:div>
        <w:div w:id="1799567036">
          <w:marLeft w:val="0"/>
          <w:marRight w:val="0"/>
          <w:marTop w:val="0"/>
          <w:marBottom w:val="0"/>
          <w:divBdr>
            <w:top w:val="none" w:sz="0" w:space="0" w:color="auto"/>
            <w:left w:val="none" w:sz="0" w:space="0" w:color="auto"/>
            <w:bottom w:val="none" w:sz="0" w:space="0" w:color="auto"/>
            <w:right w:val="none" w:sz="0" w:space="0" w:color="auto"/>
          </w:divBdr>
        </w:div>
        <w:div w:id="110599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2025-01-09T22:57:00Z</dcterms:created>
  <dcterms:modified xsi:type="dcterms:W3CDTF">2025-01-09T23:12:00Z</dcterms:modified>
</cp:coreProperties>
</file>