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4946" w14:textId="6DF632F6" w:rsidR="002328F9" w:rsidRPr="00E94ED9" w:rsidRDefault="002328F9" w:rsidP="00E94ED9">
      <w:pPr>
        <w:ind w:left="0" w:firstLine="0"/>
        <w:jc w:val="center"/>
        <w:rPr>
          <w:rFonts w:ascii="Times New Roman" w:hAnsi="Times New Roman" w:cs="Times New Roman"/>
          <w:b/>
          <w:bCs/>
          <w:sz w:val="44"/>
          <w:szCs w:val="44"/>
        </w:rPr>
      </w:pPr>
      <w:r w:rsidRPr="00E94ED9">
        <w:rPr>
          <w:rFonts w:ascii="Times New Roman" w:hAnsi="Times New Roman" w:cs="Times New Roman"/>
          <w:b/>
          <w:bCs/>
          <w:sz w:val="44"/>
          <w:szCs w:val="44"/>
        </w:rPr>
        <w:t xml:space="preserve">The </w:t>
      </w:r>
      <w:r w:rsidR="000D04AB" w:rsidRPr="00E94ED9">
        <w:rPr>
          <w:rFonts w:ascii="Times New Roman" w:hAnsi="Times New Roman" w:cs="Times New Roman"/>
          <w:b/>
          <w:bCs/>
          <w:sz w:val="44"/>
          <w:szCs w:val="44"/>
        </w:rPr>
        <w:t xml:space="preserve">History of the </w:t>
      </w:r>
      <w:r w:rsidRPr="00E94ED9">
        <w:rPr>
          <w:rFonts w:ascii="Times New Roman" w:hAnsi="Times New Roman" w:cs="Times New Roman"/>
          <w:b/>
          <w:bCs/>
          <w:sz w:val="44"/>
          <w:szCs w:val="44"/>
        </w:rPr>
        <w:t>Strait of Hormuz</w:t>
      </w:r>
    </w:p>
    <w:p w14:paraId="06B4FCF0" w14:textId="34459F1F" w:rsidR="00E94ED9" w:rsidRPr="000D04AB" w:rsidRDefault="00E94ED9" w:rsidP="00E94ED9">
      <w:pPr>
        <w:ind w:left="0" w:firstLine="0"/>
        <w:jc w:val="center"/>
        <w:rPr>
          <w:rFonts w:ascii="Times New Roman" w:hAnsi="Times New Roman" w:cs="Times New Roman"/>
          <w:b/>
          <w:bCs/>
          <w:sz w:val="32"/>
          <w:szCs w:val="32"/>
        </w:rPr>
      </w:pPr>
      <w:r w:rsidRPr="00E94ED9">
        <w:rPr>
          <w:rFonts w:ascii="Times New Roman" w:hAnsi="Times New Roman" w:cs="Times New Roman"/>
          <w:b/>
          <w:bCs/>
          <w:sz w:val="40"/>
          <w:szCs w:val="40"/>
        </w:rPr>
        <w:t>By M</w:t>
      </w:r>
      <w:r>
        <w:rPr>
          <w:rFonts w:ascii="Times New Roman" w:hAnsi="Times New Roman" w:cs="Times New Roman"/>
          <w:b/>
          <w:bCs/>
          <w:sz w:val="32"/>
          <w:szCs w:val="32"/>
        </w:rPr>
        <w:t>arc Silver</w:t>
      </w:r>
    </w:p>
    <w:p w14:paraId="2BDA6383" w14:textId="0C39D281" w:rsidR="00D14DF1" w:rsidRPr="005D523C" w:rsidRDefault="00D14DF1" w:rsidP="00B23BAE">
      <w:pPr>
        <w:ind w:left="0" w:firstLine="0"/>
        <w:rPr>
          <w:rFonts w:ascii="Times New Roman" w:hAnsi="Times New Roman" w:cs="Times New Roman"/>
          <w:sz w:val="32"/>
          <w:szCs w:val="32"/>
        </w:rPr>
      </w:pPr>
      <w:r w:rsidRPr="005D523C">
        <w:rPr>
          <w:rFonts w:ascii="Times New Roman" w:hAnsi="Times New Roman" w:cs="Times New Roman"/>
          <w:noProof/>
          <w:sz w:val="32"/>
          <w:szCs w:val="32"/>
        </w:rPr>
        <w:drawing>
          <wp:inline distT="0" distB="0" distL="0" distR="0" wp14:anchorId="70794143" wp14:editId="70D38CB9">
            <wp:extent cx="5943600" cy="3347085"/>
            <wp:effectExtent l="0" t="0" r="0" b="5715"/>
            <wp:docPr id="1397583898" name="Picture 14" descr="How Did The Strait Of Hormuz, Oil Artery In Iran Get Its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_image_main" descr="How Did The Strait Of Hormuz, Oil Artery In Iran Get Its N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7085"/>
                    </a:xfrm>
                    <a:prstGeom prst="rect">
                      <a:avLst/>
                    </a:prstGeom>
                    <a:noFill/>
                    <a:ln>
                      <a:noFill/>
                    </a:ln>
                  </pic:spPr>
                </pic:pic>
              </a:graphicData>
            </a:graphic>
          </wp:inline>
        </w:drawing>
      </w:r>
    </w:p>
    <w:p w14:paraId="67BF0178"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Few waterways on Earth have influenced global trade, military strategy, and international politics as consistently as the Strait of Hormuz.</w:t>
      </w:r>
    </w:p>
    <w:p w14:paraId="25A8514E"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For thousands of years, empires, merchants, naval powers, and modern energy markets have all converged around this narrow stretch of water between the Persian Gulf and the Arabian Sea. Long before oil tankers passed through the region, ancient civilizations understood that whoever controlled Hormuz held influence over trade moving between the Middle East, India, East Africa, and eventually Europe.</w:t>
      </w:r>
    </w:p>
    <w:p w14:paraId="4543E8B7"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Even today, the strategic importance of the strait is difficult to overstate.</w:t>
      </w:r>
    </w:p>
    <w:p w14:paraId="594383FA" w14:textId="77777777" w:rsidR="00662BCB" w:rsidRPr="00662BCB" w:rsidRDefault="00662BCB" w:rsidP="00662BCB">
      <w:pPr>
        <w:ind w:left="0" w:firstLine="0"/>
        <w:rPr>
          <w:rFonts w:ascii="Times New Roman" w:hAnsi="Times New Roman" w:cs="Times New Roman"/>
          <w:b/>
          <w:bCs/>
          <w:sz w:val="32"/>
          <w:szCs w:val="32"/>
        </w:rPr>
      </w:pPr>
      <w:r w:rsidRPr="00662BCB">
        <w:rPr>
          <w:rFonts w:ascii="Times New Roman" w:hAnsi="Times New Roman" w:cs="Times New Roman"/>
          <w:b/>
          <w:bCs/>
          <w:sz w:val="32"/>
          <w:szCs w:val="32"/>
        </w:rPr>
        <w:t>Geography Created Its Importance</w:t>
      </w:r>
    </w:p>
    <w:p w14:paraId="0E2B0350"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Strait of Hormuz lies between modern-day Iran to the north and Oman and the United Arab Emirates to the south. It serves as the only maritime entrance and exit for the Persian Gulf.</w:t>
      </w:r>
    </w:p>
    <w:p w14:paraId="262FB78C" w14:textId="77777777" w:rsid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At its narrowest point, the strait is only about 33 kilometers (21 miles) wide. The actual shipping lanes used by modern tankers are narrower still.</w:t>
      </w:r>
    </w:p>
    <w:p w14:paraId="3A21D738" w14:textId="693B621C"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 xml:space="preserve">That geography turned Hormuz into a natural choke point. Ships moving goods out of the Persian Gulf have very few alternatives. The same was </w:t>
      </w:r>
      <w:r w:rsidRPr="00662BCB">
        <w:rPr>
          <w:rFonts w:ascii="Times New Roman" w:hAnsi="Times New Roman" w:cs="Times New Roman"/>
          <w:sz w:val="32"/>
          <w:szCs w:val="32"/>
        </w:rPr>
        <w:lastRenderedPageBreak/>
        <w:t>true centuries ago for merchants carrying spices, silk, incense, ivory, pearls, textiles, and precious metals between Asia and the Middle East.</w:t>
      </w:r>
    </w:p>
    <w:p w14:paraId="3F4A64B9"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Unlike larger trade corridors, Hormuz concentrates enormous economic importance into a very confined space. That vulnerability is one reason the strait remains so strategically sensitive today.</w:t>
      </w:r>
    </w:p>
    <w:p w14:paraId="2406DDD5" w14:textId="77777777" w:rsidR="00662BCB" w:rsidRPr="00662BCB" w:rsidRDefault="00662BCB" w:rsidP="00662BCB">
      <w:pPr>
        <w:ind w:left="0" w:firstLine="0"/>
        <w:rPr>
          <w:rFonts w:ascii="Times New Roman" w:hAnsi="Times New Roman" w:cs="Times New Roman"/>
          <w:b/>
          <w:bCs/>
          <w:sz w:val="32"/>
          <w:szCs w:val="32"/>
        </w:rPr>
      </w:pPr>
      <w:r w:rsidRPr="00662BCB">
        <w:rPr>
          <w:rFonts w:ascii="Times New Roman" w:hAnsi="Times New Roman" w:cs="Times New Roman"/>
          <w:b/>
          <w:bCs/>
          <w:sz w:val="32"/>
          <w:szCs w:val="32"/>
        </w:rPr>
        <w:t>Ancient Persia and Early Maritime Trade</w:t>
      </w:r>
    </w:p>
    <w:p w14:paraId="3678F8F0"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Persian Gulf became commercially important long before the rise of Islam or the arrival of European empires.</w:t>
      </w:r>
    </w:p>
    <w:p w14:paraId="59F2F0BE"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Under the Achaemenid Empire, founded by Cyrus the Great in the 6th century BC, Persian trade networks expanded throughout the region. Maritime routes connected Persia to India, Mesopotamia, and parts of East Africa.</w:t>
      </w:r>
    </w:p>
    <w:p w14:paraId="580A95E5"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Later Persian dynasties, including the Parthians and the Sassanid Empire, strengthened commercial activity throughout the Gulf. Persian ports became deeply integrated into Indian Ocean trade networks centuries before Europeans entered the region.</w:t>
      </w:r>
    </w:p>
    <w:p w14:paraId="2925491C"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Sassanids also understood the military value of the Gulf. Control of coastal ports allowed them to protect trade routes, collect taxes, and project power toward the Arabian Peninsula.</w:t>
      </w:r>
    </w:p>
    <w:p w14:paraId="167285A0"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By late antiquity, the Persian Gulf had already become one of the world’s most active commercial zones.</w:t>
      </w:r>
    </w:p>
    <w:p w14:paraId="427D056B" w14:textId="77777777" w:rsidR="00662BCB" w:rsidRPr="00662BCB" w:rsidRDefault="00662BCB" w:rsidP="00662BCB">
      <w:pPr>
        <w:ind w:left="0" w:firstLine="0"/>
        <w:rPr>
          <w:rFonts w:ascii="Times New Roman" w:hAnsi="Times New Roman" w:cs="Times New Roman"/>
          <w:b/>
          <w:bCs/>
          <w:sz w:val="32"/>
          <w:szCs w:val="32"/>
        </w:rPr>
      </w:pPr>
      <w:r w:rsidRPr="00662BCB">
        <w:rPr>
          <w:rFonts w:ascii="Times New Roman" w:hAnsi="Times New Roman" w:cs="Times New Roman"/>
          <w:b/>
          <w:bCs/>
          <w:sz w:val="32"/>
          <w:szCs w:val="32"/>
        </w:rPr>
        <w:t>The Rise of the Kingdom of Hormuz</w:t>
      </w:r>
    </w:p>
    <w:p w14:paraId="5145BFD9"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Most historians believe the strait takes its name from the Kingdom of Hormuz, which emerged around the 10th century along the Persian coast near present-day Iran.</w:t>
      </w:r>
    </w:p>
    <w:p w14:paraId="7BDDC9D6"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 xml:space="preserve">Repeated raids and political instability eventually forced the kingdom to relocate from the mainland to </w:t>
      </w:r>
      <w:proofErr w:type="spellStart"/>
      <w:r w:rsidRPr="00662BCB">
        <w:rPr>
          <w:rFonts w:ascii="Times New Roman" w:hAnsi="Times New Roman" w:cs="Times New Roman"/>
          <w:sz w:val="32"/>
          <w:szCs w:val="32"/>
        </w:rPr>
        <w:t>Jarun</w:t>
      </w:r>
      <w:proofErr w:type="spellEnd"/>
      <w:r w:rsidRPr="00662BCB">
        <w:rPr>
          <w:rFonts w:ascii="Times New Roman" w:hAnsi="Times New Roman" w:cs="Times New Roman"/>
          <w:sz w:val="32"/>
          <w:szCs w:val="32"/>
        </w:rPr>
        <w:t xml:space="preserve"> Island, later known as Hormuz Island. That move proved transformative.</w:t>
      </w:r>
    </w:p>
    <w:p w14:paraId="06950710"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island occupied a nearly perfect commercial position near the entrance to the Persian Gulf. Merchants traveling between India, Persia, Arabia, and East Africa often passed directly through nearby waters.</w:t>
      </w:r>
    </w:p>
    <w:p w14:paraId="1E3CAF15"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Over time, Hormuz became one of the wealthiest trading kingdoms in the region.</w:t>
      </w:r>
    </w:p>
    <w:p w14:paraId="191569EF"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 xml:space="preserve">By the 13th and 14th centuries, the city was famous for its immense wealth. Travelers described markets filled with pearls, horses, spices, </w:t>
      </w:r>
      <w:r w:rsidRPr="00662BCB">
        <w:rPr>
          <w:rFonts w:ascii="Times New Roman" w:hAnsi="Times New Roman" w:cs="Times New Roman"/>
          <w:sz w:val="32"/>
          <w:szCs w:val="32"/>
        </w:rPr>
        <w:lastRenderedPageBreak/>
        <w:t>silk, ivory, carpets, Chinese porcelain, and precious metals. Some European observers compared Hormuz to Venice because of its role in international commerce.</w:t>
      </w:r>
    </w:p>
    <w:p w14:paraId="658DBD3B"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kingdom grew rich not primarily through conquest, but through taxation and control of maritime trade. In many ways, Hormuz became an early example of how strategic geography alone could generate enormous political and economic power.</w:t>
      </w:r>
    </w:p>
    <w:p w14:paraId="09A15E3F" w14:textId="77777777" w:rsidR="00662BCB" w:rsidRPr="00662BCB" w:rsidRDefault="00662BCB" w:rsidP="00662BCB">
      <w:pPr>
        <w:ind w:left="0" w:firstLine="0"/>
        <w:rPr>
          <w:rFonts w:ascii="Times New Roman" w:hAnsi="Times New Roman" w:cs="Times New Roman"/>
          <w:b/>
          <w:bCs/>
          <w:sz w:val="32"/>
          <w:szCs w:val="32"/>
        </w:rPr>
      </w:pPr>
      <w:r w:rsidRPr="00662BCB">
        <w:rPr>
          <w:rFonts w:ascii="Times New Roman" w:hAnsi="Times New Roman" w:cs="Times New Roman"/>
          <w:b/>
          <w:bCs/>
          <w:sz w:val="32"/>
          <w:szCs w:val="32"/>
        </w:rPr>
        <w:t>Islamic Trade Networks and the Indian Ocean</w:t>
      </w:r>
    </w:p>
    <w:p w14:paraId="0EA95A40"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rise of Islamic civilization dramatically expanded trade throughout the Persian Gulf and Indian Ocean.</w:t>
      </w:r>
    </w:p>
    <w:p w14:paraId="11F8080B"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During the Islamic Golden Age, Arab and Persian merchants developed vast maritime commercial networks linking Basra, Muscat, Hormuz, Gujarat, Zanzibar, and ports as far away as China.</w:t>
      </w:r>
    </w:p>
    <w:p w14:paraId="735949B6"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These trade systems moved far more than luxury goods. They also spread language, religion, scientific knowledge, navigation techniques, mathematics, and cultural influence throughout the region.</w:t>
      </w:r>
    </w:p>
    <w:p w14:paraId="436DC267"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By the medieval period, Muslim merchants dominated much of the Indian Ocean economy.</w:t>
      </w:r>
    </w:p>
    <w:p w14:paraId="64C7C9D9"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Strait of Hormuz became one of the key gateways connecting these commercial worlds. Control of the strait allowed regional powers to tax commerce flowing between East and West.</w:t>
      </w:r>
    </w:p>
    <w:p w14:paraId="5F978144"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This is part of what later attracted European powers to the region. They were not creating new trade routes so much as attempting to seize control of already existing ones.</w:t>
      </w:r>
    </w:p>
    <w:p w14:paraId="5246FC12" w14:textId="77777777" w:rsidR="00662BCB" w:rsidRPr="00662BCB" w:rsidRDefault="00662BCB" w:rsidP="00662BCB">
      <w:pPr>
        <w:ind w:left="0" w:firstLine="0"/>
        <w:rPr>
          <w:rFonts w:ascii="Times New Roman" w:hAnsi="Times New Roman" w:cs="Times New Roman"/>
          <w:b/>
          <w:bCs/>
          <w:sz w:val="32"/>
          <w:szCs w:val="32"/>
        </w:rPr>
      </w:pPr>
      <w:r w:rsidRPr="00662BCB">
        <w:rPr>
          <w:rFonts w:ascii="Times New Roman" w:hAnsi="Times New Roman" w:cs="Times New Roman"/>
          <w:b/>
          <w:bCs/>
          <w:sz w:val="32"/>
          <w:szCs w:val="32"/>
        </w:rPr>
        <w:t>The Origin of the Name</w:t>
      </w:r>
    </w:p>
    <w:p w14:paraId="08412DBD"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exact origin of the word “Hormuz” remains somewhat uncertain.</w:t>
      </w:r>
    </w:p>
    <w:p w14:paraId="47844E0D"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most widely accepted explanation is that the strait inherited its name from the Kingdom of Hormuz itself.</w:t>
      </w:r>
    </w:p>
    <w:p w14:paraId="39B330E0"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Some historians also believe the word may ultimately derive from Ahura Mazda, the supreme deity in Zoroastrianism, the ancient religion of Persia. Variations of the deity’s name, including Ohrmazd and Hormazd, appeared in Middle Persian over many centuries.</w:t>
      </w:r>
    </w:p>
    <w:p w14:paraId="2A66C749"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While the linguistic connection is plausible, historians do not fully agree on the etymology, and the relationship between Ahura Mazda and the modern name Hormuz remains partly speculative.</w:t>
      </w:r>
    </w:p>
    <w:p w14:paraId="43F8010E" w14:textId="77777777" w:rsidR="00662BCB" w:rsidRPr="00662BCB" w:rsidRDefault="00662BCB" w:rsidP="00662BCB">
      <w:pPr>
        <w:ind w:left="0" w:firstLine="0"/>
        <w:rPr>
          <w:rFonts w:ascii="Times New Roman" w:hAnsi="Times New Roman" w:cs="Times New Roman"/>
          <w:b/>
          <w:bCs/>
          <w:sz w:val="32"/>
          <w:szCs w:val="32"/>
        </w:rPr>
      </w:pPr>
      <w:r w:rsidRPr="00662BCB">
        <w:rPr>
          <w:rFonts w:ascii="Times New Roman" w:hAnsi="Times New Roman" w:cs="Times New Roman"/>
          <w:b/>
          <w:bCs/>
          <w:sz w:val="32"/>
          <w:szCs w:val="32"/>
        </w:rPr>
        <w:lastRenderedPageBreak/>
        <w:t>The Portuguese Arrive</w:t>
      </w:r>
    </w:p>
    <w:p w14:paraId="1C4D3F25"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arrival of European naval powers fundamentally changed the balance of power in the region.</w:t>
      </w:r>
    </w:p>
    <w:p w14:paraId="5A7C25BD"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In 1507, Portuguese commander Afonso de Albuquerque captured Hormuz Island during Portugal’s effort to dominate Indian Ocean trade routes.</w:t>
      </w:r>
    </w:p>
    <w:p w14:paraId="67C09F72"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Portugal had recently discovered direct sea routes to Asia by sailing around Africa. Control of Hormuz offered something incredibly valuable: the ability to influence maritime trade between India, Persia, Arabia, and the Middle East.</w:t>
      </w:r>
    </w:p>
    <w:p w14:paraId="63B1C5CF"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Portuguese constructed major fortifications on the island and established a military presence that lasted for more than a century.</w:t>
      </w:r>
    </w:p>
    <w:p w14:paraId="35FE7788"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Their strategy reflected a broader Portuguese approach throughout the Indian Ocean. Rather than conquering vast inland territories, Portugal focused on controlling strategic ports and choke points that allowed them to tax trade and project naval power far beyond the size of their empire.</w:t>
      </w:r>
    </w:p>
    <w:p w14:paraId="7E3C745E" w14:textId="77777777" w:rsidR="00662BCB" w:rsidRPr="00662BCB" w:rsidRDefault="00662BCB" w:rsidP="00662BCB">
      <w:pPr>
        <w:ind w:left="0" w:firstLine="0"/>
        <w:rPr>
          <w:rFonts w:ascii="Times New Roman" w:hAnsi="Times New Roman" w:cs="Times New Roman"/>
          <w:b/>
          <w:bCs/>
          <w:sz w:val="32"/>
          <w:szCs w:val="32"/>
        </w:rPr>
      </w:pPr>
      <w:r w:rsidRPr="00662BCB">
        <w:rPr>
          <w:rFonts w:ascii="Times New Roman" w:hAnsi="Times New Roman" w:cs="Times New Roman"/>
          <w:b/>
          <w:bCs/>
          <w:sz w:val="32"/>
          <w:szCs w:val="32"/>
        </w:rPr>
        <w:t>Ottoman Competition and Regional Rivalries</w:t>
      </w:r>
    </w:p>
    <w:p w14:paraId="704943CA"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Portuguese presence in Hormuz alarmed other regional powers, particularly the Ottoman Empire.</w:t>
      </w:r>
    </w:p>
    <w:p w14:paraId="45BA9026"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After conquering much of the Arab world during the 16th century, the Ottomans sought greater influence in the Persian Gulf and Red Sea. They viewed Portuguese expansion as both an economic and religious threat.</w:t>
      </w:r>
    </w:p>
    <w:p w14:paraId="2138CDB6"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While the Ottomans never fully captured Hormuz itself, they competed heavily with Portugal for influence over regional shipping and trade routes.</w:t>
      </w:r>
    </w:p>
    <w:p w14:paraId="1B3872AC"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At the same time, Persian rulers under the Safavid Empire also opposed Portuguese control of the Gulf.</w:t>
      </w:r>
    </w:p>
    <w:p w14:paraId="5F93E2C2"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Hormuz became part of a larger geopolitical struggle involving Persians, Ottomans, Arabs, and European naval powers all competing for influence over trade moving between Asia and Europe.</w:t>
      </w:r>
    </w:p>
    <w:p w14:paraId="476F281C" w14:textId="77777777" w:rsidR="00662BCB" w:rsidRPr="00662BCB" w:rsidRDefault="00662BCB" w:rsidP="00662BCB">
      <w:pPr>
        <w:ind w:left="0" w:firstLine="0"/>
        <w:rPr>
          <w:rFonts w:ascii="Times New Roman" w:hAnsi="Times New Roman" w:cs="Times New Roman"/>
          <w:b/>
          <w:bCs/>
          <w:sz w:val="32"/>
          <w:szCs w:val="32"/>
        </w:rPr>
      </w:pPr>
      <w:r w:rsidRPr="00662BCB">
        <w:rPr>
          <w:rFonts w:ascii="Times New Roman" w:hAnsi="Times New Roman" w:cs="Times New Roman"/>
          <w:b/>
          <w:bCs/>
          <w:sz w:val="32"/>
          <w:szCs w:val="32"/>
        </w:rPr>
        <w:t>Shah Abbas and the Expulsion of Portugal</w:t>
      </w:r>
    </w:p>
    <w:p w14:paraId="0E6288C6"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lastRenderedPageBreak/>
        <w:t>In 1622, Persian Shah Abbas the Great formed an alliance with the English East India Company to expel the Portuguese from Hormuz Island.</w:t>
      </w:r>
    </w:p>
    <w:p w14:paraId="7525DC28"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partnership was driven more by shared economic interests than friendship. Both Persia and the English wanted to weaken Portugal’s commercial monopoly in the region.</w:t>
      </w:r>
    </w:p>
    <w:p w14:paraId="487BEEA1"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Combined Persian and English forces successfully captured the island after siege operations and naval fighting.</w:t>
      </w:r>
    </w:p>
    <w:p w14:paraId="557E7951"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defeat marked a major decline in Portuguese influence throughout the Persian Gulf.</w:t>
      </w:r>
    </w:p>
    <w:p w14:paraId="700108AA"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Trade increasingly shifted toward Bandar Abbas on the Persian mainland, named after Shah Abbas himself. The event also demonstrated an important geopolitical pattern that would repeat for centuries: outside powers repeatedly aligning with regional actors to secure influence over Gulf trade routes.</w:t>
      </w:r>
    </w:p>
    <w:p w14:paraId="72B665B4" w14:textId="77777777" w:rsidR="00662BCB" w:rsidRPr="00662BCB" w:rsidRDefault="00662BCB" w:rsidP="00662BCB">
      <w:pPr>
        <w:ind w:left="0" w:firstLine="0"/>
        <w:rPr>
          <w:rFonts w:ascii="Times New Roman" w:hAnsi="Times New Roman" w:cs="Times New Roman"/>
          <w:b/>
          <w:bCs/>
          <w:sz w:val="32"/>
          <w:szCs w:val="32"/>
        </w:rPr>
      </w:pPr>
      <w:r w:rsidRPr="00662BCB">
        <w:rPr>
          <w:rFonts w:ascii="Times New Roman" w:hAnsi="Times New Roman" w:cs="Times New Roman"/>
          <w:b/>
          <w:bCs/>
          <w:sz w:val="32"/>
          <w:szCs w:val="32"/>
        </w:rPr>
        <w:t>British Influence and the Age of Empire</w:t>
      </w:r>
    </w:p>
    <w:p w14:paraId="5A68A5A5"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By the 18th and 19th centuries, British influence in the Persian Gulf steadily expanded.</w:t>
      </w:r>
    </w:p>
    <w:p w14:paraId="7BA7A37F"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British Empire viewed the Gulf as essential to protecting trade routes connecting Britain to India, which had become the empire’s most valuable colonial possession.</w:t>
      </w:r>
    </w:p>
    <w:p w14:paraId="6938494D"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Britain established treaties with Gulf rulers, increased naval patrols, and gradually became the dominant outside power in the region.</w:t>
      </w:r>
    </w:p>
    <w:p w14:paraId="2F610D14"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Piracy suppression, commercial protection, and imperial competition all helped justify Britain’s growing military presence near Hormuz.</w:t>
      </w:r>
    </w:p>
    <w:p w14:paraId="393F86A4"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By the early 20th century, Britain effectively controlled much of the Gulf’s external security structure.</w:t>
      </w:r>
    </w:p>
    <w:p w14:paraId="551D1B44" w14:textId="77777777" w:rsidR="00662BCB" w:rsidRPr="00662BCB" w:rsidRDefault="00662BCB" w:rsidP="00662BCB">
      <w:pPr>
        <w:ind w:left="0" w:firstLine="0"/>
        <w:rPr>
          <w:rFonts w:ascii="Times New Roman" w:hAnsi="Times New Roman" w:cs="Times New Roman"/>
          <w:b/>
          <w:bCs/>
          <w:sz w:val="32"/>
          <w:szCs w:val="32"/>
        </w:rPr>
      </w:pPr>
      <w:r w:rsidRPr="00662BCB">
        <w:rPr>
          <w:rFonts w:ascii="Times New Roman" w:hAnsi="Times New Roman" w:cs="Times New Roman"/>
          <w:b/>
          <w:bCs/>
          <w:sz w:val="32"/>
          <w:szCs w:val="32"/>
        </w:rPr>
        <w:t>Oil Changed Everything</w:t>
      </w:r>
    </w:p>
    <w:p w14:paraId="58ABE9CD"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modern strategic importance of the Strait of Hormuz grew enormously after the discovery of massive oil reserves throughout the Persian Gulf during the 20th century.</w:t>
      </w:r>
    </w:p>
    <w:p w14:paraId="56353F1A"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Countries including Saudi Arabia, Iran, Iraq, Kuwait, Qatar, and the United Arab Emirates became some of the world’s largest energy exporters.</w:t>
      </w:r>
    </w:p>
    <w:p w14:paraId="53C2BC49"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lastRenderedPageBreak/>
        <w:t>As industrial economies became increasingly dependent on petroleum, the Strait of Hormuz evolved into one of the world’s most important energy chokepoints.</w:t>
      </w:r>
    </w:p>
    <w:p w14:paraId="70BE0F50"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Today, roughly one-fifth of global oil consumption passes through the strait, along with enormous quantities of liquefied natural gas.</w:t>
      </w:r>
    </w:p>
    <w:p w14:paraId="465E6540"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Unlike the Suez Canal, which can theoretically be bypassed by sailing around Africa, or the Strait of Malacca, which supports broader commercial traffic, Hormuz is uniquely tied to global energy markets.</w:t>
      </w:r>
    </w:p>
    <w:p w14:paraId="2E5F2563"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That dependence makes even minor disruptions economically significant worldwide.</w:t>
      </w:r>
    </w:p>
    <w:p w14:paraId="132A1857" w14:textId="77777777" w:rsidR="00662BCB" w:rsidRPr="00662BCB" w:rsidRDefault="00662BCB" w:rsidP="00662BCB">
      <w:pPr>
        <w:ind w:left="0" w:firstLine="0"/>
        <w:rPr>
          <w:rFonts w:ascii="Times New Roman" w:hAnsi="Times New Roman" w:cs="Times New Roman"/>
          <w:b/>
          <w:bCs/>
          <w:sz w:val="32"/>
          <w:szCs w:val="32"/>
        </w:rPr>
      </w:pPr>
      <w:r w:rsidRPr="00662BCB">
        <w:rPr>
          <w:rFonts w:ascii="Times New Roman" w:hAnsi="Times New Roman" w:cs="Times New Roman"/>
          <w:b/>
          <w:bCs/>
          <w:sz w:val="32"/>
          <w:szCs w:val="32"/>
        </w:rPr>
        <w:t>The Tanker War and Modern Naval Conflict</w:t>
      </w:r>
    </w:p>
    <w:p w14:paraId="50F47F1F"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Iran-Iraq War during the 1980s brought some of the most dangerous military confrontations the region had seen in modern history.</w:t>
      </w:r>
    </w:p>
    <w:p w14:paraId="4EBDA6F8"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During what became known as the “Tanker War,” both Iran and Iraq targeted commercial shipping and oil infrastructure in an effort to damage each other economically.</w:t>
      </w:r>
    </w:p>
    <w:p w14:paraId="5CBB68B6"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Hundreds of vessels were attacked using missiles, aircraft, naval mines, and fast attack boats.</w:t>
      </w:r>
    </w:p>
    <w:p w14:paraId="1CACE82F"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conflict eventually drew outside powers into the region, especially the United States, which expanded naval operations to protect shipping lanes through the Gulf.</w:t>
      </w:r>
    </w:p>
    <w:p w14:paraId="3054134A"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One of the largest American naval operations since World War II occurred in 1988 during Operation Praying Mantis, when U.S. forces destroyed multiple Iranian naval assets after an American warship struck an Iranian mine.</w:t>
      </w:r>
    </w:p>
    <w:p w14:paraId="2474CAE9" w14:textId="3513A3AD"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That same year</w:t>
      </w:r>
      <w:r w:rsidR="009F3CD4">
        <w:rPr>
          <w:rFonts w:ascii="Times New Roman" w:hAnsi="Times New Roman" w:cs="Times New Roman"/>
          <w:sz w:val="32"/>
          <w:szCs w:val="32"/>
        </w:rPr>
        <w:t>, during Ronald Regan’s presidency</w:t>
      </w:r>
      <w:r w:rsidRPr="00662BCB">
        <w:rPr>
          <w:rFonts w:ascii="Times New Roman" w:hAnsi="Times New Roman" w:cs="Times New Roman"/>
          <w:sz w:val="32"/>
          <w:szCs w:val="32"/>
        </w:rPr>
        <w:t>, the American cruiser USS Vincennes shot down Iran Air Flight 655, killing all 290 civilians aboard.</w:t>
      </w:r>
    </w:p>
    <w:p w14:paraId="2F991BFF" w14:textId="77777777"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The United States stated that the aircraft had been mistakenly identified during heightened military tensions. However, the incident remains deeply controversial, particularly because of disputes over the Vincennes’ location, rules of engagement, and broader American conduct in the Gulf during the conflict.</w:t>
      </w:r>
    </w:p>
    <w:p w14:paraId="1FD3C6D4" w14:textId="7F9CFC46" w:rsidR="00662BCB" w:rsidRPr="00662BCB" w:rsidRDefault="00662BCB" w:rsidP="00662BCB">
      <w:pPr>
        <w:ind w:left="0" w:firstLine="0"/>
        <w:rPr>
          <w:rFonts w:ascii="Times New Roman" w:hAnsi="Times New Roman" w:cs="Times New Roman"/>
          <w:sz w:val="32"/>
          <w:szCs w:val="32"/>
        </w:rPr>
      </w:pPr>
      <w:r w:rsidRPr="00662BCB">
        <w:rPr>
          <w:rFonts w:ascii="Times New Roman" w:hAnsi="Times New Roman" w:cs="Times New Roman"/>
          <w:sz w:val="32"/>
          <w:szCs w:val="32"/>
        </w:rPr>
        <w:t xml:space="preserve">The event severely damaged U.S.–Iran relations and remains politically sensitive </w:t>
      </w:r>
      <w:r w:rsidR="009F3CD4">
        <w:rPr>
          <w:rFonts w:ascii="Times New Roman" w:hAnsi="Times New Roman" w:cs="Times New Roman"/>
          <w:sz w:val="32"/>
          <w:szCs w:val="32"/>
        </w:rPr>
        <w:t>to this day</w:t>
      </w:r>
      <w:r w:rsidRPr="00662BCB">
        <w:rPr>
          <w:rFonts w:ascii="Times New Roman" w:hAnsi="Times New Roman" w:cs="Times New Roman"/>
          <w:sz w:val="32"/>
          <w:szCs w:val="32"/>
        </w:rPr>
        <w:t>.</w:t>
      </w:r>
    </w:p>
    <w:p w14:paraId="285A917C" w14:textId="77777777" w:rsidR="00B30308" w:rsidRPr="00B30308" w:rsidRDefault="00B30308" w:rsidP="00B30308">
      <w:pPr>
        <w:ind w:left="0" w:firstLine="0"/>
        <w:rPr>
          <w:rFonts w:ascii="Times New Roman" w:hAnsi="Times New Roman" w:cs="Times New Roman"/>
          <w:b/>
          <w:bCs/>
          <w:sz w:val="32"/>
          <w:szCs w:val="32"/>
        </w:rPr>
      </w:pPr>
      <w:r w:rsidRPr="00B30308">
        <w:rPr>
          <w:rFonts w:ascii="Times New Roman" w:hAnsi="Times New Roman" w:cs="Times New Roman"/>
          <w:b/>
          <w:bCs/>
          <w:sz w:val="32"/>
          <w:szCs w:val="32"/>
        </w:rPr>
        <w:lastRenderedPageBreak/>
        <w:t>Why the Strait Still Matters</w:t>
      </w:r>
    </w:p>
    <w:p w14:paraId="358C1D89" w14:textId="77777777" w:rsidR="00B30308" w:rsidRPr="00B30308" w:rsidRDefault="00B30308" w:rsidP="00B30308">
      <w:pPr>
        <w:ind w:left="0" w:firstLine="0"/>
        <w:rPr>
          <w:rFonts w:ascii="Times New Roman" w:hAnsi="Times New Roman" w:cs="Times New Roman"/>
          <w:sz w:val="32"/>
          <w:szCs w:val="32"/>
        </w:rPr>
      </w:pPr>
      <w:r w:rsidRPr="00B30308">
        <w:rPr>
          <w:rFonts w:ascii="Times New Roman" w:hAnsi="Times New Roman" w:cs="Times New Roman"/>
          <w:sz w:val="32"/>
          <w:szCs w:val="32"/>
        </w:rPr>
        <w:t>The Strait of Hormuz remains one of the few places on Earth where geography, economics, military power, and global politics intersect so directly.</w:t>
      </w:r>
    </w:p>
    <w:p w14:paraId="5B55E24A" w14:textId="77777777" w:rsidR="00B30308" w:rsidRPr="00B30308" w:rsidRDefault="00B30308" w:rsidP="00B30308">
      <w:pPr>
        <w:ind w:left="0" w:firstLine="0"/>
        <w:rPr>
          <w:rFonts w:ascii="Times New Roman" w:hAnsi="Times New Roman" w:cs="Times New Roman"/>
          <w:sz w:val="32"/>
          <w:szCs w:val="32"/>
        </w:rPr>
      </w:pPr>
      <w:r w:rsidRPr="00B30308">
        <w:rPr>
          <w:rFonts w:ascii="Times New Roman" w:hAnsi="Times New Roman" w:cs="Times New Roman"/>
          <w:sz w:val="32"/>
          <w:szCs w:val="32"/>
        </w:rPr>
        <w:t xml:space="preserve">In 2026, the strait again became the center of global tensions after President Donald Trump announced a U.S. naval blockade targeting Iranian maritime traffic following the collapse of peace negotiations between Washington and Tehran. The move came amid escalating conflict in the Gulf and growing fears that Iran could disrupt international shipping through the waterway. Expanded American naval operations and efforts to escort commercial vessels through the region immediately raised concerns about oil supplies, global shipping, and the possibility of a broader regional war. Critics argued the blockade risked escalating an already volatile situation, while supporters claimed it was necessary to prevent Iran from using the strait as geopolitical leverage. The episode reinforced a reality that has remained consistent for centuries: instability in the Strait of Hormuz can quickly ripple through the entire global economy. </w:t>
      </w:r>
    </w:p>
    <w:p w14:paraId="08D722B4" w14:textId="77777777" w:rsidR="00B30308" w:rsidRPr="00B30308" w:rsidRDefault="00B30308" w:rsidP="00B30308">
      <w:pPr>
        <w:ind w:left="0" w:firstLine="0"/>
        <w:rPr>
          <w:rFonts w:ascii="Times New Roman" w:hAnsi="Times New Roman" w:cs="Times New Roman"/>
          <w:sz w:val="32"/>
          <w:szCs w:val="32"/>
        </w:rPr>
      </w:pPr>
      <w:r w:rsidRPr="00B30308">
        <w:rPr>
          <w:rFonts w:ascii="Times New Roman" w:hAnsi="Times New Roman" w:cs="Times New Roman"/>
          <w:sz w:val="32"/>
          <w:szCs w:val="32"/>
        </w:rPr>
        <w:t>Ancient Persian merchants, Arab traders, Portuguese warships, Ottoman rivals, British imperial fleets, American carrier groups, and modern oil tankers have all passed through the same narrow corridor.</w:t>
      </w:r>
    </w:p>
    <w:p w14:paraId="405B037F" w14:textId="77777777" w:rsidR="00B30308" w:rsidRPr="00B30308" w:rsidRDefault="00B30308" w:rsidP="00B30308">
      <w:pPr>
        <w:ind w:left="0" w:firstLine="0"/>
        <w:rPr>
          <w:rFonts w:ascii="Times New Roman" w:hAnsi="Times New Roman" w:cs="Times New Roman"/>
          <w:sz w:val="32"/>
          <w:szCs w:val="32"/>
        </w:rPr>
      </w:pPr>
      <w:r w:rsidRPr="00B30308">
        <w:rPr>
          <w:rFonts w:ascii="Times New Roman" w:hAnsi="Times New Roman" w:cs="Times New Roman"/>
          <w:sz w:val="32"/>
          <w:szCs w:val="32"/>
        </w:rPr>
        <w:t>Empires changed.</w:t>
      </w:r>
    </w:p>
    <w:p w14:paraId="7EA1EA23" w14:textId="77777777" w:rsidR="00B30308" w:rsidRPr="00B30308" w:rsidRDefault="00B30308" w:rsidP="00B30308">
      <w:pPr>
        <w:ind w:left="0" w:firstLine="0"/>
        <w:rPr>
          <w:rFonts w:ascii="Times New Roman" w:hAnsi="Times New Roman" w:cs="Times New Roman"/>
          <w:sz w:val="32"/>
          <w:szCs w:val="32"/>
        </w:rPr>
      </w:pPr>
      <w:r w:rsidRPr="00B30308">
        <w:rPr>
          <w:rFonts w:ascii="Times New Roman" w:hAnsi="Times New Roman" w:cs="Times New Roman"/>
          <w:sz w:val="32"/>
          <w:szCs w:val="32"/>
        </w:rPr>
        <w:t>Trade goods changed.</w:t>
      </w:r>
    </w:p>
    <w:p w14:paraId="24A03A1A" w14:textId="77777777" w:rsidR="00B30308" w:rsidRPr="00B30308" w:rsidRDefault="00B30308" w:rsidP="00B30308">
      <w:pPr>
        <w:ind w:left="0" w:firstLine="0"/>
        <w:rPr>
          <w:rFonts w:ascii="Times New Roman" w:hAnsi="Times New Roman" w:cs="Times New Roman"/>
          <w:sz w:val="32"/>
          <w:szCs w:val="32"/>
        </w:rPr>
      </w:pPr>
      <w:r w:rsidRPr="00B30308">
        <w:rPr>
          <w:rFonts w:ascii="Times New Roman" w:hAnsi="Times New Roman" w:cs="Times New Roman"/>
          <w:sz w:val="32"/>
          <w:szCs w:val="32"/>
        </w:rPr>
        <w:t>The technology of war changed.</w:t>
      </w:r>
    </w:p>
    <w:p w14:paraId="31E1B4D0" w14:textId="77777777" w:rsidR="00B30308" w:rsidRPr="00B30308" w:rsidRDefault="00B30308" w:rsidP="00B30308">
      <w:pPr>
        <w:ind w:left="0" w:firstLine="0"/>
        <w:rPr>
          <w:rFonts w:ascii="Times New Roman" w:hAnsi="Times New Roman" w:cs="Times New Roman"/>
          <w:sz w:val="32"/>
          <w:szCs w:val="32"/>
        </w:rPr>
      </w:pPr>
      <w:r w:rsidRPr="00B30308">
        <w:rPr>
          <w:rFonts w:ascii="Times New Roman" w:hAnsi="Times New Roman" w:cs="Times New Roman"/>
          <w:sz w:val="32"/>
          <w:szCs w:val="32"/>
        </w:rPr>
        <w:t>But the strategic importance of Hormuz never disappeared.</w:t>
      </w:r>
    </w:p>
    <w:p w14:paraId="3AE26056" w14:textId="77777777" w:rsidR="00B30308" w:rsidRPr="00B30308" w:rsidRDefault="00B30308" w:rsidP="00B30308">
      <w:pPr>
        <w:ind w:left="0" w:firstLine="0"/>
        <w:rPr>
          <w:rFonts w:ascii="Times New Roman" w:hAnsi="Times New Roman" w:cs="Times New Roman"/>
          <w:sz w:val="32"/>
          <w:szCs w:val="32"/>
        </w:rPr>
      </w:pPr>
      <w:r w:rsidRPr="00B30308">
        <w:rPr>
          <w:rFonts w:ascii="Times New Roman" w:hAnsi="Times New Roman" w:cs="Times New Roman"/>
          <w:sz w:val="32"/>
          <w:szCs w:val="32"/>
        </w:rPr>
        <w:t>For more than a thousand years, control of the strait has meant influence over commerce between regions and, increasingly, over the global economy itself.</w:t>
      </w:r>
    </w:p>
    <w:p w14:paraId="224372FE" w14:textId="6793CB27" w:rsidR="00D14DF1" w:rsidRPr="00B30308" w:rsidRDefault="00B30308" w:rsidP="00B30308">
      <w:pPr>
        <w:ind w:left="0" w:firstLine="0"/>
        <w:rPr>
          <w:rFonts w:ascii="Times New Roman" w:hAnsi="Times New Roman" w:cs="Times New Roman"/>
          <w:sz w:val="32"/>
          <w:szCs w:val="32"/>
        </w:rPr>
      </w:pPr>
      <w:r w:rsidRPr="00B30308">
        <w:rPr>
          <w:rFonts w:ascii="Times New Roman" w:hAnsi="Times New Roman" w:cs="Times New Roman"/>
          <w:sz w:val="32"/>
          <w:szCs w:val="32"/>
        </w:rPr>
        <w:t>That is why the Strait of Hormuz continues to command the attention of world powers today just as it did centuries ago.</w:t>
      </w:r>
    </w:p>
    <w:sectPr w:rsidR="00D14DF1" w:rsidRPr="00B30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61690"/>
    <w:multiLevelType w:val="multilevel"/>
    <w:tmpl w:val="6AD03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44E8A"/>
    <w:multiLevelType w:val="multilevel"/>
    <w:tmpl w:val="8CE2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35298"/>
    <w:multiLevelType w:val="multilevel"/>
    <w:tmpl w:val="A16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43157"/>
    <w:multiLevelType w:val="multilevel"/>
    <w:tmpl w:val="031C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0207C0"/>
    <w:multiLevelType w:val="multilevel"/>
    <w:tmpl w:val="DE0E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727EB"/>
    <w:multiLevelType w:val="multilevel"/>
    <w:tmpl w:val="47D2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5B126A"/>
    <w:multiLevelType w:val="multilevel"/>
    <w:tmpl w:val="55B6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8311F"/>
    <w:multiLevelType w:val="multilevel"/>
    <w:tmpl w:val="4F1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353134">
    <w:abstractNumId w:val="4"/>
  </w:num>
  <w:num w:numId="2" w16cid:durableId="903491347">
    <w:abstractNumId w:val="6"/>
  </w:num>
  <w:num w:numId="3" w16cid:durableId="331416181">
    <w:abstractNumId w:val="0"/>
  </w:num>
  <w:num w:numId="4" w16cid:durableId="770931258">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828859037">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60142101">
    <w:abstractNumId w:val="7"/>
  </w:num>
  <w:num w:numId="7" w16cid:durableId="147135067">
    <w:abstractNumId w:val="1"/>
  </w:num>
  <w:num w:numId="8" w16cid:durableId="259141315">
    <w:abstractNumId w:val="3"/>
  </w:num>
  <w:num w:numId="9" w16cid:durableId="1393039810">
    <w:abstractNumId w:val="2"/>
  </w:num>
  <w:num w:numId="10" w16cid:durableId="359549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F1"/>
    <w:rsid w:val="00005F6D"/>
    <w:rsid w:val="000116F2"/>
    <w:rsid w:val="000D04AB"/>
    <w:rsid w:val="002328F9"/>
    <w:rsid w:val="00234B31"/>
    <w:rsid w:val="00301F44"/>
    <w:rsid w:val="003963CE"/>
    <w:rsid w:val="003C1682"/>
    <w:rsid w:val="004C630F"/>
    <w:rsid w:val="005D523C"/>
    <w:rsid w:val="00662BCB"/>
    <w:rsid w:val="00866A44"/>
    <w:rsid w:val="008715AE"/>
    <w:rsid w:val="009F3CD4"/>
    <w:rsid w:val="00B23BAE"/>
    <w:rsid w:val="00B30308"/>
    <w:rsid w:val="00B71751"/>
    <w:rsid w:val="00B93DE6"/>
    <w:rsid w:val="00D14DF1"/>
    <w:rsid w:val="00DB29D9"/>
    <w:rsid w:val="00E94ED9"/>
    <w:rsid w:val="00FA2BD1"/>
    <w:rsid w:val="00FE7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D7AC"/>
  <w15:chartTrackingRefBased/>
  <w15:docId w15:val="{204B10B9-F75C-4732-A8F9-E82E892B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44"/>
  </w:style>
  <w:style w:type="paragraph" w:styleId="Heading1">
    <w:name w:val="heading 1"/>
    <w:basedOn w:val="Normal"/>
    <w:next w:val="Normal"/>
    <w:link w:val="Heading1Char"/>
    <w:uiPriority w:val="9"/>
    <w:qFormat/>
    <w:rsid w:val="00301F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01F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01F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01F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1F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1F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F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F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01F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01F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01F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1F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1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44"/>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005F6D"/>
    <w:pPr>
      <w:spacing w:after="200"/>
    </w:pPr>
    <w:rPr>
      <w:i/>
      <w:iCs/>
      <w:color w:val="44546A" w:themeColor="text2"/>
      <w:sz w:val="18"/>
      <w:szCs w:val="18"/>
    </w:rPr>
  </w:style>
  <w:style w:type="paragraph" w:styleId="Title">
    <w:name w:val="Title"/>
    <w:basedOn w:val="Normal"/>
    <w:next w:val="Normal"/>
    <w:link w:val="TitleChar"/>
    <w:uiPriority w:val="10"/>
    <w:qFormat/>
    <w:rsid w:val="00301F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F4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F44"/>
    <w:rPr>
      <w:rFonts w:eastAsiaTheme="majorEastAsia" w:cstheme="majorBidi"/>
      <w:color w:val="595959" w:themeColor="text1" w:themeTint="A6"/>
      <w:spacing w:val="15"/>
      <w:sz w:val="28"/>
      <w:szCs w:val="28"/>
    </w:rPr>
  </w:style>
  <w:style w:type="character" w:styleId="Strong">
    <w:name w:val="Strong"/>
    <w:uiPriority w:val="22"/>
    <w:qFormat/>
    <w:rsid w:val="00301F44"/>
    <w:rPr>
      <w:b/>
    </w:rPr>
  </w:style>
  <w:style w:type="character" w:styleId="Emphasis">
    <w:name w:val="Emphasis"/>
    <w:basedOn w:val="DefaultParagraphFont"/>
    <w:uiPriority w:val="20"/>
    <w:qFormat/>
    <w:rsid w:val="00301F44"/>
    <w:rPr>
      <w:i/>
      <w:iCs/>
    </w:rPr>
  </w:style>
  <w:style w:type="paragraph" w:styleId="NoSpacing">
    <w:name w:val="No Spacing"/>
    <w:uiPriority w:val="1"/>
    <w:qFormat/>
    <w:rsid w:val="00005F6D"/>
  </w:style>
  <w:style w:type="paragraph" w:styleId="ListParagraph">
    <w:name w:val="List Paragraph"/>
    <w:basedOn w:val="Normal"/>
    <w:uiPriority w:val="34"/>
    <w:qFormat/>
    <w:rsid w:val="00301F44"/>
    <w:pPr>
      <w:ind w:left="720"/>
      <w:contextualSpacing/>
    </w:pPr>
  </w:style>
  <w:style w:type="paragraph" w:styleId="Quote">
    <w:name w:val="Quote"/>
    <w:basedOn w:val="Normal"/>
    <w:next w:val="Normal"/>
    <w:link w:val="QuoteChar"/>
    <w:uiPriority w:val="29"/>
    <w:qFormat/>
    <w:rsid w:val="00301F44"/>
    <w:pPr>
      <w:spacing w:before="160"/>
      <w:jc w:val="center"/>
    </w:pPr>
    <w:rPr>
      <w:i/>
      <w:iCs/>
      <w:color w:val="404040" w:themeColor="text1" w:themeTint="BF"/>
    </w:rPr>
  </w:style>
  <w:style w:type="character" w:customStyle="1" w:styleId="QuoteChar">
    <w:name w:val="Quote Char"/>
    <w:basedOn w:val="DefaultParagraphFont"/>
    <w:link w:val="Quote"/>
    <w:uiPriority w:val="29"/>
    <w:rsid w:val="00301F44"/>
    <w:rPr>
      <w:i/>
      <w:iCs/>
      <w:color w:val="404040" w:themeColor="text1" w:themeTint="BF"/>
    </w:rPr>
  </w:style>
  <w:style w:type="paragraph" w:styleId="IntenseQuote">
    <w:name w:val="Intense Quote"/>
    <w:basedOn w:val="Normal"/>
    <w:next w:val="Normal"/>
    <w:link w:val="IntenseQuoteChar"/>
    <w:uiPriority w:val="30"/>
    <w:qFormat/>
    <w:rsid w:val="00301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1F44"/>
    <w:rPr>
      <w:i/>
      <w:iCs/>
      <w:color w:val="2F5496" w:themeColor="accent1" w:themeShade="BF"/>
    </w:rPr>
  </w:style>
  <w:style w:type="character" w:styleId="SubtleEmphasis">
    <w:name w:val="Subtle Emphasis"/>
    <w:basedOn w:val="DefaultParagraphFont"/>
    <w:uiPriority w:val="19"/>
    <w:qFormat/>
    <w:rsid w:val="00005F6D"/>
    <w:rPr>
      <w:i/>
      <w:iCs/>
      <w:color w:val="404040" w:themeColor="text1" w:themeTint="BF"/>
    </w:rPr>
  </w:style>
  <w:style w:type="character" w:styleId="IntenseEmphasis">
    <w:name w:val="Intense Emphasis"/>
    <w:basedOn w:val="DefaultParagraphFont"/>
    <w:uiPriority w:val="21"/>
    <w:qFormat/>
    <w:rsid w:val="00301F44"/>
    <w:rPr>
      <w:i/>
      <w:iCs/>
      <w:color w:val="2F5496" w:themeColor="accent1" w:themeShade="BF"/>
    </w:rPr>
  </w:style>
  <w:style w:type="character" w:styleId="SubtleReference">
    <w:name w:val="Subtle Reference"/>
    <w:basedOn w:val="DefaultParagraphFont"/>
    <w:uiPriority w:val="31"/>
    <w:qFormat/>
    <w:rsid w:val="00005F6D"/>
    <w:rPr>
      <w:smallCaps/>
      <w:color w:val="5A5A5A" w:themeColor="text1" w:themeTint="A5"/>
    </w:rPr>
  </w:style>
  <w:style w:type="character" w:styleId="IntenseReference">
    <w:name w:val="Intense Reference"/>
    <w:basedOn w:val="DefaultParagraphFont"/>
    <w:uiPriority w:val="32"/>
    <w:qFormat/>
    <w:rsid w:val="00301F44"/>
    <w:rPr>
      <w:b/>
      <w:bCs/>
      <w:smallCaps/>
      <w:color w:val="2F5496" w:themeColor="accent1" w:themeShade="BF"/>
      <w:spacing w:val="5"/>
    </w:rPr>
  </w:style>
  <w:style w:type="character" w:styleId="BookTitle">
    <w:name w:val="Book Title"/>
    <w:basedOn w:val="DefaultParagraphFont"/>
    <w:uiPriority w:val="33"/>
    <w:qFormat/>
    <w:rsid w:val="00005F6D"/>
    <w:rPr>
      <w:b/>
      <w:bCs/>
      <w:i/>
      <w:iCs/>
      <w:spacing w:val="5"/>
    </w:rPr>
  </w:style>
  <w:style w:type="paragraph" w:styleId="TOCHeading">
    <w:name w:val="TOC Heading"/>
    <w:basedOn w:val="Heading1"/>
    <w:next w:val="Normal"/>
    <w:uiPriority w:val="39"/>
    <w:semiHidden/>
    <w:unhideWhenUsed/>
    <w:qFormat/>
    <w:rsid w:val="00005F6D"/>
    <w:pPr>
      <w:spacing w:before="240" w:after="0"/>
      <w:outlineLvl w:val="9"/>
    </w:pPr>
    <w:rPr>
      <w:sz w:val="32"/>
      <w:szCs w:val="32"/>
    </w:rPr>
  </w:style>
  <w:style w:type="character" w:styleId="Hyperlink">
    <w:name w:val="Hyperlink"/>
    <w:basedOn w:val="DefaultParagraphFont"/>
    <w:uiPriority w:val="99"/>
    <w:unhideWhenUsed/>
    <w:rsid w:val="00D14DF1"/>
    <w:rPr>
      <w:color w:val="0563C1" w:themeColor="hyperlink"/>
      <w:u w:val="single"/>
    </w:rPr>
  </w:style>
  <w:style w:type="character" w:styleId="UnresolvedMention">
    <w:name w:val="Unresolved Mention"/>
    <w:basedOn w:val="DefaultParagraphFont"/>
    <w:uiPriority w:val="99"/>
    <w:semiHidden/>
    <w:unhideWhenUsed/>
    <w:rsid w:val="00D14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1860</Words>
  <Characters>10604</Characters>
  <Application>Microsoft Office Word</Application>
  <DocSecurity>0</DocSecurity>
  <Lines>88</Lines>
  <Paragraphs>24</Paragraphs>
  <ScaleCrop>false</ScaleCrop>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15</cp:revision>
  <dcterms:created xsi:type="dcterms:W3CDTF">2026-05-10T14:24:00Z</dcterms:created>
  <dcterms:modified xsi:type="dcterms:W3CDTF">2026-05-10T16:57:00Z</dcterms:modified>
</cp:coreProperties>
</file>