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FA367" w14:textId="63FCF61F" w:rsidR="00145354" w:rsidRPr="00145354" w:rsidRDefault="00145354" w:rsidP="00145354">
      <w:pPr>
        <w:tabs>
          <w:tab w:val="left" w:pos="720"/>
        </w:tabs>
        <w:ind w:left="720" w:right="6114" w:firstLine="0"/>
        <w:jc w:val="center"/>
        <w:rPr>
          <w:rFonts w:asciiTheme="majorBidi" w:hAnsiTheme="majorBidi" w:cstheme="majorBidi"/>
          <w:b/>
          <w:bCs/>
          <w:sz w:val="36"/>
          <w:szCs w:val="36"/>
        </w:rPr>
      </w:pPr>
      <w:r w:rsidRPr="00145354">
        <w:rPr>
          <w:rFonts w:asciiTheme="majorBidi" w:hAnsiTheme="majorBidi" w:cstheme="majorBidi"/>
          <w:b/>
          <w:bCs/>
          <w:sz w:val="36"/>
          <w:szCs w:val="36"/>
        </w:rPr>
        <w:t xml:space="preserve">The Hard Truth About Managing People: </w:t>
      </w:r>
      <w:r>
        <w:rPr>
          <w:rFonts w:asciiTheme="majorBidi" w:hAnsiTheme="majorBidi" w:cstheme="majorBidi"/>
          <w:b/>
          <w:bCs/>
          <w:sz w:val="36"/>
          <w:szCs w:val="36"/>
        </w:rPr>
        <w:br/>
      </w:r>
      <w:r w:rsidRPr="00145354">
        <w:rPr>
          <w:rFonts w:asciiTheme="majorBidi" w:hAnsiTheme="majorBidi" w:cstheme="majorBidi"/>
          <w:b/>
          <w:bCs/>
          <w:sz w:val="36"/>
          <w:szCs w:val="36"/>
        </w:rPr>
        <w:t>What New Managers Need to Know</w:t>
      </w:r>
    </w:p>
    <w:p w14:paraId="32EC90BE" w14:textId="77777777" w:rsidR="00145354" w:rsidRPr="00145354" w:rsidRDefault="00145354" w:rsidP="00145354">
      <w:pPr>
        <w:tabs>
          <w:tab w:val="left" w:pos="720"/>
        </w:tabs>
        <w:ind w:left="720" w:right="6114" w:firstLine="0"/>
        <w:jc w:val="center"/>
        <w:rPr>
          <w:rFonts w:asciiTheme="majorBidi" w:hAnsiTheme="majorBidi" w:cstheme="majorBidi"/>
          <w:sz w:val="36"/>
          <w:szCs w:val="36"/>
        </w:rPr>
      </w:pPr>
      <w:r w:rsidRPr="00145354">
        <w:rPr>
          <w:rFonts w:asciiTheme="majorBidi" w:hAnsiTheme="majorBidi" w:cstheme="majorBidi"/>
          <w:i/>
          <w:iCs/>
          <w:sz w:val="36"/>
          <w:szCs w:val="36"/>
        </w:rPr>
        <w:t>By Marc Silver</w:t>
      </w:r>
    </w:p>
    <w:p w14:paraId="38799933"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Hiring your first employee feels like progress. You have screened resumes, conducted interviews, negotiated terms, and finally made an offer. The position is filled. Help has arrived. You expect to get back to running the business.</w:t>
      </w:r>
    </w:p>
    <w:p w14:paraId="2BF6FAA4"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That expectation is where many owners go wrong.</w:t>
      </w:r>
    </w:p>
    <w:p w14:paraId="3CFA3980"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Hiring is not relief. It is a transition. The moment someone joins your payroll, the nature of your work changes. From that point forward, your results no longer come directly from your own effort. They come through other people, and you are now responsible not only for what gets done, but for how, when, and under what conditions it gets done.</w:t>
      </w:r>
    </w:p>
    <w:p w14:paraId="667CA7C2"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Most new managers are unprepared for that shift.</w:t>
      </w:r>
    </w:p>
    <w:p w14:paraId="573CA986"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The Fundamental Change Most Owners Miss</w:t>
      </w:r>
    </w:p>
    <w:p w14:paraId="4D4050AC"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When you do the work yourself, control is implicit. You set the standards because you are the standard. You adjust in real time because you see problems as they happen. Quality, pace, and priorities live in your head.</w:t>
      </w:r>
    </w:p>
    <w:p w14:paraId="3763ABE7"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Once someone else is doing the work, none of that transfers automatically.</w:t>
      </w:r>
    </w:p>
    <w:p w14:paraId="05C69975"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What feels obvious to you is usually invisible to them. What you consider common sense is accumulated experience they do not yet have. When expectations and outcomes don’t align, the problem is rarely effort or intelligence. It is almost always communication.</w:t>
      </w:r>
    </w:p>
    <w:p w14:paraId="2EF9DD7E"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This is where frustration begins, for both sides.</w:t>
      </w:r>
    </w:p>
    <w:p w14:paraId="42B30942"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Expectations Are Never Implied</w:t>
      </w:r>
    </w:p>
    <w:p w14:paraId="697704B0"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One of the most common management mistakes is assuming expectations are self-evident. They are not.</w:t>
      </w:r>
    </w:p>
    <w:p w14:paraId="15FBBA5E"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You may think it is obvious that customer emails should be answered within a day, that inventory is counted before closing on Fridays, or that personal phone use should be limited during work hours. Unless you have said these things clearly and explicitly, you are relying on assumptions. Assumptions fail.</w:t>
      </w:r>
    </w:p>
    <w:p w14:paraId="7529673C"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 xml:space="preserve">When expectations are unclear, employees fill in the gaps themselves. Sometimes they guess correctly. </w:t>
      </w:r>
      <w:proofErr w:type="gramStart"/>
      <w:r w:rsidRPr="00145354">
        <w:rPr>
          <w:rFonts w:asciiTheme="majorBidi" w:hAnsiTheme="majorBidi" w:cstheme="majorBidi"/>
          <w:sz w:val="36"/>
          <w:szCs w:val="36"/>
        </w:rPr>
        <w:t>Often</w:t>
      </w:r>
      <w:proofErr w:type="gramEnd"/>
      <w:r w:rsidRPr="00145354">
        <w:rPr>
          <w:rFonts w:asciiTheme="majorBidi" w:hAnsiTheme="majorBidi" w:cstheme="majorBidi"/>
          <w:sz w:val="36"/>
          <w:szCs w:val="36"/>
        </w:rPr>
        <w:t xml:space="preserve"> they do not. When that happens, employees feel blindsided by criticism, and managers feel exasperated by what they see as obvious failures.</w:t>
      </w:r>
    </w:p>
    <w:p w14:paraId="506A66C0"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From the beginning, every employee should understand four things: what they are responsible for, how performance will be measured, who they report to, and which behaviors are acceptable and which are not.</w:t>
      </w:r>
    </w:p>
    <w:p w14:paraId="1CF4BAA1"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Clarity does not require long speeches or thick manuals. It requires specificity. Not “provide excellent customer service,” but “acknowledge every customer within 30 seconds.” Not “keep the workspace clean,” but “wipe down surfaces and sweep the floor at the end of each shift.”</w:t>
      </w:r>
    </w:p>
    <w:p w14:paraId="73A87506"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Specific expectations reduce anxiety. Employees who know exactly what success looks like stop guessing and start executing. Accountability feels fair when the rules are visible.</w:t>
      </w:r>
    </w:p>
    <w:p w14:paraId="209E4C69"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 xml:space="preserve">Feedback Is a Skill, </w:t>
      </w:r>
      <w:proofErr w:type="gramStart"/>
      <w:r w:rsidRPr="00145354">
        <w:rPr>
          <w:rFonts w:asciiTheme="majorBidi" w:hAnsiTheme="majorBidi" w:cstheme="majorBidi"/>
          <w:b/>
          <w:bCs/>
          <w:sz w:val="36"/>
          <w:szCs w:val="36"/>
        </w:rPr>
        <w:t>Not</w:t>
      </w:r>
      <w:proofErr w:type="gramEnd"/>
      <w:r w:rsidRPr="00145354">
        <w:rPr>
          <w:rFonts w:asciiTheme="majorBidi" w:hAnsiTheme="majorBidi" w:cstheme="majorBidi"/>
          <w:b/>
          <w:bCs/>
          <w:sz w:val="36"/>
          <w:szCs w:val="36"/>
        </w:rPr>
        <w:t xml:space="preserve"> a Disposition</w:t>
      </w:r>
    </w:p>
    <w:p w14:paraId="73E61AE7"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Many owners avoid feedback because they dislike confrontation. They tell themselves they are being patient or understanding. Small issues accumulate quietly until the eventual conversation is charged with frustration.</w:t>
      </w:r>
    </w:p>
    <w:p w14:paraId="5DA30A0D"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Others do the opposite. They give feedback impulsively, in the moment, without thought to framing or timing. That approach shuts down dialogue rather than improving performance.</w:t>
      </w:r>
    </w:p>
    <w:p w14:paraId="52C5718F"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Both fail for the same reason. They treat feedback as an event rather than a process.</w:t>
      </w:r>
    </w:p>
    <w:p w14:paraId="7BA256CF"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Effective feedback is timely, specific, and focused on behavior, not character. It addresses observable actions and leaves room for conversation.</w:t>
      </w:r>
    </w:p>
    <w:p w14:paraId="1DE93791"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“You’re always late” is vague and personal. It invites defensiveness.</w:t>
      </w:r>
    </w:p>
    <w:p w14:paraId="17056C9A"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“You arrived five to ten minutes late three times this week” is factual and solvable. It identifies a pattern without turning it into an identity.</w:t>
      </w:r>
    </w:p>
    <w:p w14:paraId="462408E4"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That distinction matters.</w:t>
      </w:r>
    </w:p>
    <w:p w14:paraId="6F75EE76"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Good feedback also requires listening. Before drawing conclusions, give people space to explain what is happening. Sometimes there is a misunderstanding. Sometimes there is a real obstacle. You do not have to accept every explanation, but you should hear it. People are far more willing to change behavior when they feel they have been heard.</w:t>
      </w:r>
    </w:p>
    <w:p w14:paraId="1A4A2AB1"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When feedback becomes routine rather than rare, it stops feeling threatening. It becomes part of how work gets done.</w:t>
      </w:r>
    </w:p>
    <w:p w14:paraId="2A548BAA"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Documentation Is Quiet Insurance</w:t>
      </w:r>
    </w:p>
    <w:p w14:paraId="087EB78D"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If it is not written down, it did not happen. That is not legal advice. It is practical reality.</w:t>
      </w:r>
    </w:p>
    <w:p w14:paraId="005457F2"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Performance discussions, training milestones, attendance issues, and warnings should be documented clearly and factually. Not emotionally. Not dramatically. Just accurately.</w:t>
      </w:r>
    </w:p>
    <w:p w14:paraId="3EBE8979"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Many managers resist documentation because it feels bureaucratic or adversarial. In reality, it protects everyone involved.</w:t>
      </w:r>
    </w:p>
    <w:p w14:paraId="2EACC765"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Documentation protects the business by showing that expectations were communicated, feedback was given, and opportunities to improve were provided. It also protects employees by removing ambiguity. Written records make standards visible and outcomes predictable.</w:t>
      </w:r>
    </w:p>
    <w:p w14:paraId="356A26CA"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 xml:space="preserve">Documentation does not need to be elaborate. A dated note after a conversation, an </w:t>
      </w:r>
      <w:proofErr w:type="gramStart"/>
      <w:r w:rsidRPr="00145354">
        <w:rPr>
          <w:rFonts w:asciiTheme="majorBidi" w:hAnsiTheme="majorBidi" w:cstheme="majorBidi"/>
          <w:sz w:val="36"/>
          <w:szCs w:val="36"/>
        </w:rPr>
        <w:t>email summarizing expectations</w:t>
      </w:r>
      <w:proofErr w:type="gramEnd"/>
      <w:r w:rsidRPr="00145354">
        <w:rPr>
          <w:rFonts w:asciiTheme="majorBidi" w:hAnsiTheme="majorBidi" w:cstheme="majorBidi"/>
          <w:sz w:val="36"/>
          <w:szCs w:val="36"/>
        </w:rPr>
        <w:t>, a record of who was trained on what. These small actions create consistency and fairness.</w:t>
      </w:r>
    </w:p>
    <w:p w14:paraId="445ED698"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When nothing is documented, decisions feel arbitrary. When there is a record, accountability feels legitimate.</w:t>
      </w:r>
    </w:p>
    <w:p w14:paraId="055B5C70"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Small Problems Do Not Stay Small</w:t>
      </w:r>
    </w:p>
    <w:p w14:paraId="1CF5F8A6"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Most workplace problems begin as minor issues. A missed shift. A rushed task. A careless comment.</w:t>
      </w:r>
    </w:p>
    <w:p w14:paraId="2350C87B"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Owners often hesitate to address these early. They do not want to overreact or damage relationships. They hope the issue will resolve itself.</w:t>
      </w:r>
    </w:p>
    <w:p w14:paraId="6D27D7CB"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It rarely does.</w:t>
      </w:r>
    </w:p>
    <w:p w14:paraId="2C8E8108"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Ignored behavior becomes precedent. Precedent becomes culture.</w:t>
      </w:r>
    </w:p>
    <w:p w14:paraId="71F8D42A"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When one person shows up late without consequence, others notice. When standards are inconsistently enforced, people adjust their behavior accordingly. Inaction is itself a decision, and it always has consequences.</w:t>
      </w:r>
    </w:p>
    <w:p w14:paraId="71F03B4D"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Addressing issues early does not require confrontation. A simple, direct comment in the moment often prevents patterns from forming. Waiting until problems are entrenched makes correction far more difficult.</w:t>
      </w:r>
    </w:p>
    <w:p w14:paraId="281FF67B"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Letting Someone Go Is Part of the Job</w:t>
      </w:r>
    </w:p>
    <w:p w14:paraId="6D3F89BF"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Termination is uncomfortable. It affects livelihoods and carries emotional weight. That does not make it optional.</w:t>
      </w:r>
    </w:p>
    <w:p w14:paraId="39946603"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Before ending employment, a manager should be able to answer a few questions honestly: Were expectations clear? Was feedback given early and documented? Was there a real opportunity to improve? Were standards applied consistently?</w:t>
      </w:r>
    </w:p>
    <w:p w14:paraId="0D1A6439"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If the answer to those questions is yes, termination is not a failure. It is a decision.</w:t>
      </w:r>
    </w:p>
    <w:p w14:paraId="48839E19"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Keeping someone who is not performing does not help them and actively harms the business and other employees. The conversation itself should be brief, calm, and clear. It is not a debate or a postmortem. State the decision, explain the logistics, and treat the person with dignity.</w:t>
      </w:r>
    </w:p>
    <w:p w14:paraId="7C54F22E"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Clarity is not cruelty.</w:t>
      </w:r>
    </w:p>
    <w:p w14:paraId="61DBCB64" w14:textId="77777777" w:rsidR="00145354" w:rsidRPr="00145354" w:rsidRDefault="00145354" w:rsidP="00145354">
      <w:pPr>
        <w:tabs>
          <w:tab w:val="left" w:pos="720"/>
        </w:tabs>
        <w:ind w:left="720" w:right="6114" w:firstLine="0"/>
        <w:rPr>
          <w:rFonts w:asciiTheme="majorBidi" w:hAnsiTheme="majorBidi" w:cstheme="majorBidi"/>
          <w:b/>
          <w:bCs/>
          <w:sz w:val="36"/>
          <w:szCs w:val="36"/>
        </w:rPr>
      </w:pPr>
      <w:r w:rsidRPr="00145354">
        <w:rPr>
          <w:rFonts w:asciiTheme="majorBidi" w:hAnsiTheme="majorBidi" w:cstheme="majorBidi"/>
          <w:b/>
          <w:bCs/>
          <w:sz w:val="36"/>
          <w:szCs w:val="36"/>
        </w:rPr>
        <w:t>A Reality Most Owners Learn the Hard Way</w:t>
      </w:r>
    </w:p>
    <w:p w14:paraId="48169EC2"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At some point, often without noticing exactly when, the business stops being only about you. It becomes a system that affects other people’s stability, income, and lives.</w:t>
      </w:r>
    </w:p>
    <w:p w14:paraId="26D553BE"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That responsibility is heavier than most new owners anticipate. I learned early on that being technically skilled or knowledgeable was not enough. Once other people depended on the business, consistency mattered more than intention.</w:t>
      </w:r>
    </w:p>
    <w:p w14:paraId="60FA5CA4"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Employees do not need inspiration. They need predictability.</w:t>
      </w:r>
    </w:p>
    <w:p w14:paraId="7FC0D764"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They need to know that standards mean something, feedback is honest, and decisions are not arbitrary. When that consistency exists, something changes. People stop guessing. They stop bracing for surprises. They start doing their best work.</w:t>
      </w:r>
    </w:p>
    <w:p w14:paraId="24141309"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That is when a business stops feeling fragile and starts functioning as a system rather than an extension of one person’s effort.</w:t>
      </w:r>
    </w:p>
    <w:p w14:paraId="312B15EA" w14:textId="77777777" w:rsidR="00145354" w:rsidRPr="00145354" w:rsidRDefault="00145354" w:rsidP="00145354">
      <w:pPr>
        <w:tabs>
          <w:tab w:val="left" w:pos="720"/>
        </w:tabs>
        <w:ind w:left="720" w:right="6114" w:firstLine="0"/>
        <w:rPr>
          <w:rFonts w:asciiTheme="majorBidi" w:hAnsiTheme="majorBidi" w:cstheme="majorBidi"/>
          <w:sz w:val="36"/>
          <w:szCs w:val="36"/>
        </w:rPr>
      </w:pPr>
      <w:r w:rsidRPr="00145354">
        <w:rPr>
          <w:rFonts w:asciiTheme="majorBidi" w:hAnsiTheme="majorBidi" w:cstheme="majorBidi"/>
          <w:sz w:val="36"/>
          <w:szCs w:val="36"/>
        </w:rPr>
        <w:t>Managing people is harder than doing everything yourself. It is also the only way to build something that lasts.</w:t>
      </w:r>
    </w:p>
    <w:p w14:paraId="54E2E045" w14:textId="77777777" w:rsidR="00FB5B6C" w:rsidRPr="00145354" w:rsidRDefault="00FB5B6C" w:rsidP="00145354">
      <w:pPr>
        <w:tabs>
          <w:tab w:val="left" w:pos="720"/>
        </w:tabs>
        <w:ind w:left="720" w:right="6114" w:firstLine="0"/>
      </w:pPr>
    </w:p>
    <w:sectPr w:rsidR="00FB5B6C" w:rsidRPr="001453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5"/>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7C"/>
    <w:rsid w:val="00143158"/>
    <w:rsid w:val="00145354"/>
    <w:rsid w:val="004C11CC"/>
    <w:rsid w:val="006B7854"/>
    <w:rsid w:val="008D3D73"/>
    <w:rsid w:val="00F42D7C"/>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91C5"/>
  <w15:chartTrackingRefBased/>
  <w15:docId w15:val="{EAA47EB5-D70A-4B59-8C9F-BCF8241214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D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42D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42D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42D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42D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42D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D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D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D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D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42D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42D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42D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42D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42D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D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D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D7C"/>
    <w:rPr>
      <w:rFonts w:eastAsiaTheme="majorEastAsia" w:cstheme="majorBidi"/>
      <w:color w:val="272727" w:themeColor="text1" w:themeTint="D8"/>
    </w:rPr>
  </w:style>
  <w:style w:type="paragraph" w:styleId="Title">
    <w:name w:val="Title"/>
    <w:basedOn w:val="Normal"/>
    <w:next w:val="Normal"/>
    <w:link w:val="TitleChar"/>
    <w:uiPriority w:val="10"/>
    <w:qFormat/>
    <w:rsid w:val="00F42D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7C"/>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D7C"/>
    <w:pPr>
      <w:spacing w:before="160"/>
      <w:jc w:val="center"/>
    </w:pPr>
    <w:rPr>
      <w:i/>
      <w:iCs/>
      <w:color w:val="404040" w:themeColor="text1" w:themeTint="BF"/>
    </w:rPr>
  </w:style>
  <w:style w:type="character" w:customStyle="1" w:styleId="QuoteChar">
    <w:name w:val="Quote Char"/>
    <w:basedOn w:val="DefaultParagraphFont"/>
    <w:link w:val="Quote"/>
    <w:uiPriority w:val="29"/>
    <w:rsid w:val="00F42D7C"/>
    <w:rPr>
      <w:i/>
      <w:iCs/>
      <w:color w:val="404040" w:themeColor="text1" w:themeTint="BF"/>
    </w:rPr>
  </w:style>
  <w:style w:type="paragraph" w:styleId="ListParagraph">
    <w:name w:val="List Paragraph"/>
    <w:basedOn w:val="Normal"/>
    <w:uiPriority w:val="34"/>
    <w:qFormat/>
    <w:rsid w:val="00F42D7C"/>
    <w:pPr>
      <w:ind w:left="720"/>
      <w:contextualSpacing/>
    </w:pPr>
  </w:style>
  <w:style w:type="character" w:styleId="IntenseEmphasis">
    <w:name w:val="Intense Emphasis"/>
    <w:basedOn w:val="DefaultParagraphFont"/>
    <w:uiPriority w:val="21"/>
    <w:qFormat/>
    <w:rsid w:val="00F42D7C"/>
    <w:rPr>
      <w:i/>
      <w:iCs/>
      <w:color w:val="2F5496" w:themeColor="accent1" w:themeShade="BF"/>
    </w:rPr>
  </w:style>
  <w:style w:type="paragraph" w:styleId="IntenseQuote">
    <w:name w:val="Intense Quote"/>
    <w:basedOn w:val="Normal"/>
    <w:next w:val="Normal"/>
    <w:link w:val="IntenseQuoteChar"/>
    <w:uiPriority w:val="30"/>
    <w:qFormat/>
    <w:rsid w:val="00F42D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42D7C"/>
    <w:rPr>
      <w:i/>
      <w:iCs/>
      <w:color w:val="2F5496" w:themeColor="accent1" w:themeShade="BF"/>
    </w:rPr>
  </w:style>
  <w:style w:type="character" w:styleId="IntenseReference">
    <w:name w:val="Intense Reference"/>
    <w:basedOn w:val="DefaultParagraphFont"/>
    <w:uiPriority w:val="32"/>
    <w:qFormat/>
    <w:rsid w:val="00F42D7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1145</Words>
  <Characters>6527</Characters>
  <Application>Microsoft Office Word</Application>
  <DocSecurity>0</DocSecurity>
  <Lines>54</Lines>
  <Paragraphs>15</Paragraphs>
  <ScaleCrop>false</ScaleCrop>
  <Company/>
  <LinksUpToDate>false</LinksUpToDate>
  <CharactersWithSpaces>7657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2</cp:revision>
  <dcterms:created xsi:type="dcterms:W3CDTF">2026-01-12T02:52:00Z</dcterms:created>
  <dcterms:modified xsi:type="dcterms:W3CDTF">2026-01-12T03:04:00Z</dcterms:modified>
</cp:coreProperties>
</file>