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CCAED" w14:textId="2B0ED43B" w:rsidR="00EC4DF0" w:rsidRPr="00EC4DF0" w:rsidRDefault="00EC4DF0" w:rsidP="00EC4DF0">
      <w:pPr>
        <w:ind w:left="0" w:firstLine="0"/>
        <w:jc w:val="center"/>
        <w:rPr>
          <w:rFonts w:asciiTheme="majorBidi" w:hAnsiTheme="majorBidi" w:cstheme="majorBidi"/>
          <w:sz w:val="44"/>
          <w:szCs w:val="44"/>
        </w:rPr>
      </w:pPr>
      <w:r w:rsidRPr="00EC4DF0">
        <w:rPr>
          <w:rFonts w:asciiTheme="majorBidi" w:hAnsiTheme="majorBidi" w:cstheme="majorBidi"/>
          <w:b/>
          <w:bCs/>
          <w:sz w:val="44"/>
          <w:szCs w:val="44"/>
        </w:rPr>
        <w:t xml:space="preserve">The </w:t>
      </w:r>
      <w:proofErr w:type="spellStart"/>
      <w:r w:rsidRPr="00EC4DF0">
        <w:rPr>
          <w:rFonts w:asciiTheme="majorBidi" w:hAnsiTheme="majorBidi" w:cstheme="majorBidi"/>
          <w:b/>
          <w:bCs/>
          <w:sz w:val="44"/>
          <w:szCs w:val="44"/>
        </w:rPr>
        <w:t>Banū</w:t>
      </w:r>
      <w:proofErr w:type="spellEnd"/>
      <w:r w:rsidRPr="00EC4DF0">
        <w:rPr>
          <w:rFonts w:asciiTheme="majorBidi" w:hAnsiTheme="majorBidi" w:cstheme="majorBidi"/>
          <w:b/>
          <w:bCs/>
          <w:sz w:val="44"/>
          <w:szCs w:val="44"/>
        </w:rPr>
        <w:t xml:space="preserve"> </w:t>
      </w:r>
      <w:proofErr w:type="spellStart"/>
      <w:r w:rsidRPr="00EC4DF0">
        <w:rPr>
          <w:rFonts w:asciiTheme="majorBidi" w:hAnsiTheme="majorBidi" w:cstheme="majorBidi"/>
          <w:b/>
          <w:bCs/>
          <w:sz w:val="44"/>
          <w:szCs w:val="44"/>
        </w:rPr>
        <w:t>Mūsā</w:t>
      </w:r>
      <w:proofErr w:type="spellEnd"/>
      <w:r w:rsidRPr="00EC4DF0">
        <w:rPr>
          <w:rFonts w:asciiTheme="majorBidi" w:hAnsiTheme="majorBidi" w:cstheme="majorBidi"/>
          <w:b/>
          <w:bCs/>
          <w:sz w:val="44"/>
          <w:szCs w:val="44"/>
        </w:rPr>
        <w:t xml:space="preserve"> Brothers</w:t>
      </w:r>
    </w:p>
    <w:p w14:paraId="6CE1E9AB" w14:textId="71585BFA" w:rsidR="00EC4DF0" w:rsidRPr="00EC4DF0" w:rsidRDefault="00EC4DF0" w:rsidP="00EC4DF0">
      <w:pPr>
        <w:ind w:left="0" w:firstLine="0"/>
        <w:jc w:val="center"/>
        <w:rPr>
          <w:rFonts w:asciiTheme="majorBidi" w:hAnsiTheme="majorBidi" w:cstheme="majorBidi"/>
          <w:sz w:val="36"/>
          <w:szCs w:val="36"/>
        </w:rPr>
      </w:pPr>
      <w:r w:rsidRPr="00EC4DF0">
        <w:rPr>
          <w:rFonts w:asciiTheme="majorBidi" w:hAnsiTheme="majorBidi" w:cstheme="majorBidi"/>
          <w:sz w:val="36"/>
          <w:szCs w:val="36"/>
        </w:rPr>
        <w:t>By Marc Silver</w:t>
      </w:r>
    </w:p>
    <w:p w14:paraId="31CE43D3" w14:textId="1D542C14" w:rsidR="00EC4DF0" w:rsidRPr="00EC4DF0" w:rsidRDefault="00EC4DF0" w:rsidP="00EC4DF0">
      <w:pPr>
        <w:ind w:left="0" w:firstLine="0"/>
        <w:rPr>
          <w:rFonts w:asciiTheme="majorBidi" w:hAnsiTheme="majorBidi" w:cstheme="majorBidi"/>
          <w:sz w:val="32"/>
          <w:szCs w:val="32"/>
        </w:rPr>
      </w:pPr>
      <w:r w:rsidRPr="00EC4DF0">
        <w:rPr>
          <w:rFonts w:asciiTheme="majorBidi" w:hAnsiTheme="majorBidi" w:cstheme="majorBidi"/>
          <w:b/>
          <w:bCs/>
          <w:sz w:val="32"/>
          <w:szCs w:val="32"/>
        </w:rPr>
        <w:t>Forgotten Geniuses of the Islamic Golden Age</w:t>
      </w:r>
    </w:p>
    <w:p w14:paraId="510CD57C" w14:textId="02D23947" w:rsidR="000054B2" w:rsidRPr="000054B2" w:rsidRDefault="005C35A4" w:rsidP="005C35A4">
      <w:pPr>
        <w:ind w:left="0" w:firstLine="0"/>
        <w:rPr>
          <w:rFonts w:asciiTheme="majorBidi" w:hAnsiTheme="majorBidi" w:cstheme="majorBidi"/>
          <w:sz w:val="32"/>
          <w:szCs w:val="32"/>
        </w:rPr>
      </w:pPr>
      <w:r>
        <w:rPr>
          <w:noProof/>
        </w:rPr>
        <mc:AlternateContent>
          <mc:Choice Requires="wps">
            <w:drawing>
              <wp:anchor distT="0" distB="0" distL="114300" distR="114300" simplePos="0" relativeHeight="251664384" behindDoc="0" locked="0" layoutInCell="1" allowOverlap="1" wp14:anchorId="255FE0C5" wp14:editId="55EC0D64">
                <wp:simplePos x="0" y="0"/>
                <wp:positionH relativeFrom="margin">
                  <wp:align>left</wp:align>
                </wp:positionH>
                <wp:positionV relativeFrom="paragraph">
                  <wp:posOffset>2940050</wp:posOffset>
                </wp:positionV>
                <wp:extent cx="3966210" cy="198120"/>
                <wp:effectExtent l="0" t="0" r="0" b="0"/>
                <wp:wrapSquare wrapText="bothSides"/>
                <wp:docPr id="1270875285" name="Text Box 1"/>
                <wp:cNvGraphicFramePr/>
                <a:graphic xmlns:a="http://schemas.openxmlformats.org/drawingml/2006/main">
                  <a:graphicData uri="http://schemas.microsoft.com/office/word/2010/wordprocessingShape">
                    <wps:wsp>
                      <wps:cNvSpPr txBox="1"/>
                      <wps:spPr>
                        <a:xfrm>
                          <a:off x="0" y="0"/>
                          <a:ext cx="3966210" cy="198120"/>
                        </a:xfrm>
                        <a:prstGeom prst="rect">
                          <a:avLst/>
                        </a:prstGeom>
                        <a:solidFill>
                          <a:prstClr val="white"/>
                        </a:solidFill>
                        <a:ln>
                          <a:noFill/>
                        </a:ln>
                      </wps:spPr>
                      <wps:txbx>
                        <w:txbxContent>
                          <w:p w14:paraId="152C74FF" w14:textId="05AE7C44" w:rsidR="005C35A4" w:rsidRPr="00A14637" w:rsidRDefault="005C35A4" w:rsidP="005C35A4">
                            <w:pPr>
                              <w:pStyle w:val="Caption"/>
                              <w:rPr>
                                <w:noProof/>
                              </w:rPr>
                            </w:pPr>
                            <w:r>
                              <w:t>Figure</w:t>
                            </w:r>
                            <w:proofErr w:type="gramStart"/>
                            <w:r>
                              <w:t>1  M</w:t>
                            </w:r>
                            <w:r w:rsidRPr="00407D29">
                              <w:t>usa</w:t>
                            </w:r>
                            <w:proofErr w:type="gramEnd"/>
                            <w:r w:rsidRPr="00407D29">
                              <w:t xml:space="preserve"> brothers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55FE0C5" id="_x0000_t202" coordsize="21600,21600" o:spt="202" path="m,l,21600r21600,l21600,xe">
                <v:stroke joinstyle="miter"/>
                <v:path gradientshapeok="t" o:connecttype="rect"/>
              </v:shapetype>
              <v:shape id="Text Box 1" o:spid="_x0000_s1026" type="#_x0000_t202" style="position:absolute;margin-left:0;margin-top:231.5pt;width:312.3pt;height:15.6pt;z-index:25166438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" stroked="f">
                <v:textbox inset="0,0,0,0">
                  <w:txbxContent>
                    <w:p w14:paraId="152C74FF" w14:textId="05AE7C44" w:rsidR="005C35A4" w:rsidRPr="00A14637" w:rsidRDefault="005C35A4" w:rsidP="005C35A4">
                      <w:pPr>
                        <w:pStyle w:val="Caption"/>
                        <w:rPr>
                          <w:noProof/>
                        </w:rPr>
                      </w:pPr>
                      <w:r>
                        <w:t>Figure</w:t>
                      </w:r>
                      <w:proofErr w:type="gramStart"/>
                      <w:r>
                        <w:t>1  M</w:t>
                      </w:r>
                      <w:r w:rsidRPr="00407D29">
                        <w:t>usa</w:t>
                      </w:r>
                      <w:proofErr w:type="gramEnd"/>
                      <w:r w:rsidRPr="00407D29">
                        <w:t xml:space="preserve"> brothers</w:t>
                      </w:r>
                    </w:p>
                  </w:txbxContent>
                </v:textbox>
                <w10:wrap type="square" anchorx="margin"/>
              </v:shape>
            </w:pict>
          </mc:Fallback>
        </mc:AlternateContent>
      </w:r>
      <w:r>
        <w:rPr>
          <w:noProof/>
        </w:rPr>
        <mc:AlternateContent>
          <mc:Choice Requires="wps">
            <w:drawing>
              <wp:anchor distT="0" distB="0" distL="114300" distR="114300" simplePos="0" relativeHeight="251662336" behindDoc="0" locked="0" layoutInCell="1" allowOverlap="1" wp14:anchorId="49CB6D9B" wp14:editId="24C88C92">
                <wp:simplePos x="0" y="0"/>
                <wp:positionH relativeFrom="column">
                  <wp:posOffset>3181350</wp:posOffset>
                </wp:positionH>
                <wp:positionV relativeFrom="paragraph">
                  <wp:posOffset>6257290</wp:posOffset>
                </wp:positionV>
                <wp:extent cx="2757170" cy="635"/>
                <wp:effectExtent l="0" t="0" r="0" b="0"/>
                <wp:wrapSquare wrapText="bothSides"/>
                <wp:docPr id="450379267" name="Text Box 1"/>
                <wp:cNvGraphicFramePr/>
                <a:graphic xmlns:a="http://schemas.openxmlformats.org/drawingml/2006/main">
                  <a:graphicData uri="http://schemas.microsoft.com/office/word/2010/wordprocessingShape">
                    <wps:wsp>
                      <wps:cNvSpPr txBox="1"/>
                      <wps:spPr>
                        <a:xfrm>
                          <a:off x="0" y="0"/>
                          <a:ext cx="2757170" cy="635"/>
                        </a:xfrm>
                        <a:prstGeom prst="rect">
                          <a:avLst/>
                        </a:prstGeom>
                        <a:solidFill>
                          <a:prstClr val="white"/>
                        </a:solidFill>
                        <a:ln>
                          <a:noFill/>
                        </a:ln>
                      </wps:spPr>
                      <wps:txbx>
                        <w:txbxContent>
                          <w:p w14:paraId="7E57BD41" w14:textId="504E16CE" w:rsidR="005C35A4" w:rsidRPr="00216486" w:rsidRDefault="005C35A4" w:rsidP="005C35A4">
                            <w:pPr>
                              <w:pStyle w:val="Caption"/>
                              <w:rPr>
                                <w:rFonts w:asciiTheme="majorBidi" w:hAnsiTheme="majorBidi" w:cstheme="majorBidi"/>
                                <w:sz w:val="32"/>
                                <w:szCs w:val="32"/>
                              </w:rPr>
                            </w:pPr>
                            <w:r>
                              <w:t xml:space="preserve">Figure2 </w:t>
                            </w:r>
                            <w:r w:rsidRPr="003153A8">
                              <w:t>The Book of Ingenious Devices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49CB6D9B" id="_x0000_s1027" type="#_x0000_t202" style="position:absolute;margin-left:250.5pt;margin-top:492.7pt;width:217.1pt;height:.0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" stroked="f">
                <v:textbox style="mso-fit-shape-to-text:t" inset="0,0,0,0">
                  <w:txbxContent>
                    <w:p w14:paraId="7E57BD41" w14:textId="504E16CE" w:rsidR="005C35A4" w:rsidRPr="00216486" w:rsidRDefault="005C35A4" w:rsidP="005C35A4">
                      <w:pPr>
                        <w:pStyle w:val="Caption"/>
                        <w:rPr>
                          <w:rFonts w:asciiTheme="majorBidi" w:hAnsiTheme="majorBidi" w:cstheme="majorBidi"/>
                          <w:sz w:val="32"/>
                          <w:szCs w:val="32"/>
                        </w:rPr>
                      </w:pPr>
                      <w:r>
                        <w:t xml:space="preserve">Figure2 </w:t>
                      </w:r>
                      <w:r w:rsidRPr="003153A8">
                        <w:t>The Book of Ingenious Devices</w:t>
                      </w:r>
                    </w:p>
                  </w:txbxContent>
                </v:textbox>
                <w10:wrap type="square"/>
              </v:shape>
            </w:pict>
          </mc:Fallback>
        </mc:AlternateContent>
      </w:r>
      <w:r w:rsidRPr="005C35A4">
        <w:rPr>
          <w:rFonts w:asciiTheme="majorBidi" w:hAnsiTheme="majorBidi" w:cstheme="majorBidi"/>
          <w:sz w:val="32"/>
          <w:szCs w:val="32"/>
        </w:rPr>
        <w:drawing>
          <wp:anchor distT="0" distB="0" distL="114300" distR="114300" simplePos="0" relativeHeight="251660288" behindDoc="0" locked="0" layoutInCell="1" allowOverlap="1" wp14:anchorId="76CC4DBD" wp14:editId="760C938D">
            <wp:simplePos x="0" y="0"/>
            <wp:positionH relativeFrom="margin">
              <wp:align>right</wp:align>
            </wp:positionH>
            <wp:positionV relativeFrom="paragraph">
              <wp:posOffset>3940570</wp:posOffset>
            </wp:positionV>
            <wp:extent cx="2757170" cy="2259965"/>
            <wp:effectExtent l="0" t="0" r="5080" b="6985"/>
            <wp:wrapSquare wrapText="bothSides"/>
            <wp:docPr id="1494336483" name="Picture 4" descr="Renaissance #185 - Book of Ingenious Devices (Reconquista #6) - The Renaissance Ti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Renaissance #185 - Book of Ingenious Devices (Reconquista #6) - The Renaissance Times"/>
                    <pic:cNvPicPr>
                      <a:picLocks noChangeAspect="1" noChangeArrowheads="1"/>
                    </pic:cNvPicPr>
                  </pic:nvPicPr>
                  <pic:blipFill rotWithShape="1">
                    <a:blip r:embed="rId5">
                      <a:extLst>
                        <a:ext uri="{28A0092B-C50C-407E-A947-70E740481C1C}">
                          <a14:useLocalDpi xmlns:a14="http://schemas.microsoft.com/office/drawing/2010/main" val="0"/>
                        </a:ext>
                      </a:extLst>
                    </a:blip>
                    <a:srcRect r="1409"/>
                    <a:stretch>
                      <a:fillRect/>
                    </a:stretch>
                  </pic:blipFill>
                  <pic:spPr bwMode="auto">
                    <a:xfrm>
                      <a:off x="0" y="0"/>
                      <a:ext cx="2757170" cy="225996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C35A4">
        <w:rPr>
          <w:rFonts w:asciiTheme="majorBidi" w:hAnsiTheme="majorBidi" w:cstheme="majorBidi"/>
          <w:sz w:val="32"/>
          <w:szCs w:val="32"/>
        </w:rPr>
        <w:drawing>
          <wp:anchor distT="0" distB="0" distL="114300" distR="114300" simplePos="0" relativeHeight="251658240" behindDoc="0" locked="0" layoutInCell="1" allowOverlap="1" wp14:anchorId="2D083F7E" wp14:editId="0C0D80E8">
            <wp:simplePos x="0" y="0"/>
            <wp:positionH relativeFrom="margin">
              <wp:align>left</wp:align>
            </wp:positionH>
            <wp:positionV relativeFrom="paragraph">
              <wp:posOffset>808990</wp:posOffset>
            </wp:positionV>
            <wp:extent cx="3966210" cy="2070100"/>
            <wp:effectExtent l="0" t="0" r="0" b="6350"/>
            <wp:wrapSquare wrapText="bothSides"/>
            <wp:docPr id="1972894474" name="Picture 2" descr="Banu Musa: The 9th-century brothers who reinvented mechan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Banu Musa: The 9th-century brothers who reinvented mechanics"/>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13789" t="16516" r="13063" b="15601"/>
                    <a:stretch>
                      <a:fillRect/>
                    </a:stretch>
                  </pic:blipFill>
                  <pic:spPr bwMode="auto">
                    <a:xfrm>
                      <a:off x="0" y="0"/>
                      <a:ext cx="3966210" cy="20701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054B2" w:rsidRPr="000054B2">
        <w:rPr>
          <w:rFonts w:asciiTheme="majorBidi" w:hAnsiTheme="majorBidi" w:cstheme="majorBidi"/>
          <w:sz w:val="32"/>
          <w:szCs w:val="32"/>
        </w:rPr>
        <w:t>Imagine a water-powered flute playing different melodies at the turn of a lever</w:t>
      </w:r>
      <w:r w:rsidR="000054B2">
        <w:rPr>
          <w:rFonts w:asciiTheme="majorBidi" w:hAnsiTheme="majorBidi" w:cstheme="majorBidi"/>
          <w:sz w:val="32"/>
          <w:szCs w:val="32"/>
        </w:rPr>
        <w:t xml:space="preserve">, </w:t>
      </w:r>
      <w:r w:rsidR="000054B2" w:rsidRPr="000054B2">
        <w:rPr>
          <w:rFonts w:asciiTheme="majorBidi" w:hAnsiTheme="majorBidi" w:cstheme="majorBidi"/>
          <w:sz w:val="32"/>
          <w:szCs w:val="32"/>
        </w:rPr>
        <w:t xml:space="preserve">in 9th-century Baghdad. While Europe staggered through the Dark Ages and the Tang Dynasty advanced in China, three </w:t>
      </w:r>
      <w:proofErr w:type="gramStart"/>
      <w:r w:rsidR="000054B2" w:rsidRPr="000054B2">
        <w:rPr>
          <w:rFonts w:asciiTheme="majorBidi" w:hAnsiTheme="majorBidi" w:cstheme="majorBidi"/>
          <w:sz w:val="32"/>
          <w:szCs w:val="32"/>
        </w:rPr>
        <w:t xml:space="preserve">brothers, </w:t>
      </w:r>
      <w:r w:rsidRPr="005C35A4">
        <w:rPr>
          <w:rFonts w:asciiTheme="majorBidi" w:hAnsiTheme="majorBidi" w:cstheme="majorBidi"/>
          <w:sz w:val="32"/>
          <w:szCs w:val="32"/>
        </w:rPr>
        <w:t xml:space="preserve"> </w:t>
      </w:r>
      <w:r w:rsidR="000054B2" w:rsidRPr="000054B2">
        <w:rPr>
          <w:rFonts w:asciiTheme="majorBidi" w:hAnsiTheme="majorBidi" w:cstheme="majorBidi"/>
          <w:sz w:val="32"/>
          <w:szCs w:val="32"/>
        </w:rPr>
        <w:t>Muḥammad</w:t>
      </w:r>
      <w:proofErr w:type="gramEnd"/>
      <w:r w:rsidR="000054B2" w:rsidRPr="000054B2">
        <w:rPr>
          <w:rFonts w:asciiTheme="majorBidi" w:hAnsiTheme="majorBidi" w:cstheme="majorBidi"/>
          <w:sz w:val="32"/>
          <w:szCs w:val="32"/>
        </w:rPr>
        <w:t xml:space="preserve">, </w:t>
      </w:r>
      <w:proofErr w:type="spellStart"/>
      <w:r w:rsidR="000054B2" w:rsidRPr="000054B2">
        <w:rPr>
          <w:rFonts w:asciiTheme="majorBidi" w:hAnsiTheme="majorBidi" w:cstheme="majorBidi"/>
          <w:sz w:val="32"/>
          <w:szCs w:val="32"/>
        </w:rPr>
        <w:t>Aḥmad</w:t>
      </w:r>
      <w:proofErr w:type="spellEnd"/>
      <w:r w:rsidR="000054B2" w:rsidRPr="000054B2">
        <w:rPr>
          <w:rFonts w:asciiTheme="majorBidi" w:hAnsiTheme="majorBidi" w:cstheme="majorBidi"/>
          <w:sz w:val="32"/>
          <w:szCs w:val="32"/>
        </w:rPr>
        <w:t>, and al-</w:t>
      </w:r>
      <w:proofErr w:type="spellStart"/>
      <w:r w:rsidR="000054B2" w:rsidRPr="000054B2">
        <w:rPr>
          <w:rFonts w:asciiTheme="majorBidi" w:hAnsiTheme="majorBidi" w:cstheme="majorBidi"/>
          <w:sz w:val="32"/>
          <w:szCs w:val="32"/>
        </w:rPr>
        <w:t>Ḥasan</w:t>
      </w:r>
      <w:proofErr w:type="spellEnd"/>
      <w:r w:rsidR="000054B2" w:rsidRPr="000054B2">
        <w:rPr>
          <w:rFonts w:asciiTheme="majorBidi" w:hAnsiTheme="majorBidi" w:cstheme="majorBidi"/>
          <w:sz w:val="32"/>
          <w:szCs w:val="32"/>
        </w:rPr>
        <w:t xml:space="preserve"> ibn </w:t>
      </w:r>
      <w:proofErr w:type="spellStart"/>
      <w:r w:rsidR="000054B2" w:rsidRPr="000054B2">
        <w:rPr>
          <w:rFonts w:asciiTheme="majorBidi" w:hAnsiTheme="majorBidi" w:cstheme="majorBidi"/>
          <w:sz w:val="32"/>
          <w:szCs w:val="32"/>
        </w:rPr>
        <w:t>Mūsā</w:t>
      </w:r>
      <w:proofErr w:type="spellEnd"/>
      <w:r w:rsidR="000054B2" w:rsidRPr="000054B2">
        <w:rPr>
          <w:rFonts w:asciiTheme="majorBidi" w:hAnsiTheme="majorBidi" w:cstheme="majorBidi"/>
          <w:sz w:val="32"/>
          <w:szCs w:val="32"/>
        </w:rPr>
        <w:t xml:space="preserve"> ibn </w:t>
      </w:r>
      <w:proofErr w:type="spellStart"/>
      <w:r w:rsidR="000054B2" w:rsidRPr="000054B2">
        <w:rPr>
          <w:rFonts w:asciiTheme="majorBidi" w:hAnsiTheme="majorBidi" w:cstheme="majorBidi"/>
          <w:sz w:val="32"/>
          <w:szCs w:val="32"/>
        </w:rPr>
        <w:t>Shākir</w:t>
      </w:r>
      <w:proofErr w:type="spellEnd"/>
      <w:r w:rsidR="000054B2" w:rsidRPr="000054B2">
        <w:rPr>
          <w:rFonts w:asciiTheme="majorBidi" w:hAnsiTheme="majorBidi" w:cstheme="majorBidi"/>
          <w:sz w:val="32"/>
          <w:szCs w:val="32"/>
        </w:rPr>
        <w:t>, were building programmable machines and developing control systems that wouldn’t resurface in Europe for another 800 years. Their names aren’t as well-known today as Archimedes or Leonardo da Vinci, but their ideas traveled far</w:t>
      </w:r>
      <w:r w:rsidR="000054B2">
        <w:rPr>
          <w:rFonts w:asciiTheme="majorBidi" w:hAnsiTheme="majorBidi" w:cstheme="majorBidi"/>
          <w:sz w:val="32"/>
          <w:szCs w:val="32"/>
        </w:rPr>
        <w:t xml:space="preserve">, </w:t>
      </w:r>
      <w:r w:rsidR="000054B2" w:rsidRPr="000054B2">
        <w:rPr>
          <w:rFonts w:asciiTheme="majorBidi" w:hAnsiTheme="majorBidi" w:cstheme="majorBidi"/>
          <w:sz w:val="32"/>
          <w:szCs w:val="32"/>
        </w:rPr>
        <w:t xml:space="preserve">preserving ancient knowledge and expanding on it in ways that shaped later civilizations. Known collectively as the </w:t>
      </w:r>
      <w:proofErr w:type="spellStart"/>
      <w:r w:rsidR="000054B2" w:rsidRPr="000054B2">
        <w:rPr>
          <w:rFonts w:asciiTheme="majorBidi" w:hAnsiTheme="majorBidi" w:cstheme="majorBidi"/>
          <w:sz w:val="32"/>
          <w:szCs w:val="32"/>
        </w:rPr>
        <w:t>Banū</w:t>
      </w:r>
      <w:proofErr w:type="spellEnd"/>
      <w:r w:rsidR="000054B2" w:rsidRPr="000054B2">
        <w:rPr>
          <w:rFonts w:asciiTheme="majorBidi" w:hAnsiTheme="majorBidi" w:cstheme="majorBidi"/>
          <w:sz w:val="32"/>
          <w:szCs w:val="32"/>
        </w:rPr>
        <w:t xml:space="preserve"> </w:t>
      </w:r>
      <w:proofErr w:type="spellStart"/>
      <w:r w:rsidR="000054B2" w:rsidRPr="000054B2">
        <w:rPr>
          <w:rFonts w:asciiTheme="majorBidi" w:hAnsiTheme="majorBidi" w:cstheme="majorBidi"/>
          <w:sz w:val="32"/>
          <w:szCs w:val="32"/>
        </w:rPr>
        <w:t>Mūsā</w:t>
      </w:r>
      <w:proofErr w:type="spellEnd"/>
      <w:r w:rsidR="000054B2" w:rsidRPr="000054B2">
        <w:rPr>
          <w:rFonts w:asciiTheme="majorBidi" w:hAnsiTheme="majorBidi" w:cstheme="majorBidi"/>
          <w:sz w:val="32"/>
          <w:szCs w:val="32"/>
        </w:rPr>
        <w:t xml:space="preserve">, or “Sons of </w:t>
      </w:r>
      <w:proofErr w:type="spellStart"/>
      <w:r w:rsidR="000054B2" w:rsidRPr="000054B2">
        <w:rPr>
          <w:rFonts w:asciiTheme="majorBidi" w:hAnsiTheme="majorBidi" w:cstheme="majorBidi"/>
          <w:sz w:val="32"/>
          <w:szCs w:val="32"/>
        </w:rPr>
        <w:t>Mūsā</w:t>
      </w:r>
      <w:proofErr w:type="spellEnd"/>
      <w:r w:rsidR="000054B2" w:rsidRPr="000054B2">
        <w:rPr>
          <w:rFonts w:asciiTheme="majorBidi" w:hAnsiTheme="majorBidi" w:cstheme="majorBidi"/>
          <w:sz w:val="32"/>
          <w:szCs w:val="32"/>
        </w:rPr>
        <w:t xml:space="preserve">,” they were engineers, mathematicians, translators, and inventors. </w:t>
      </w:r>
      <w:r w:rsidRPr="005C35A4">
        <w:rPr>
          <w:rFonts w:asciiTheme="majorBidi" w:hAnsiTheme="majorBidi" w:cstheme="majorBidi"/>
          <w:sz w:val="32"/>
          <w:szCs w:val="32"/>
        </w:rPr>
        <w:t xml:space="preserve"> </w:t>
      </w:r>
      <w:r w:rsidRPr="000054B2">
        <w:rPr>
          <w:rFonts w:asciiTheme="majorBidi" w:hAnsiTheme="majorBidi" w:cstheme="majorBidi"/>
          <w:sz w:val="32"/>
          <w:szCs w:val="32"/>
        </w:rPr>
        <w:t xml:space="preserve"> </w:t>
      </w:r>
      <w:r w:rsidR="000054B2" w:rsidRPr="000054B2">
        <w:rPr>
          <w:rFonts w:asciiTheme="majorBidi" w:hAnsiTheme="majorBidi" w:cstheme="majorBidi"/>
          <w:sz w:val="32"/>
          <w:szCs w:val="32"/>
        </w:rPr>
        <w:t xml:space="preserve">Their most famous work, </w:t>
      </w:r>
      <w:r w:rsidR="000054B2" w:rsidRPr="000054B2">
        <w:rPr>
          <w:rFonts w:asciiTheme="majorBidi" w:hAnsiTheme="majorBidi" w:cstheme="majorBidi"/>
          <w:i/>
          <w:iCs/>
          <w:sz w:val="32"/>
          <w:szCs w:val="32"/>
        </w:rPr>
        <w:t>The Book of Ingenious Devices</w:t>
      </w:r>
      <w:r w:rsidR="000054B2" w:rsidRPr="000054B2">
        <w:rPr>
          <w:rFonts w:asciiTheme="majorBidi" w:hAnsiTheme="majorBidi" w:cstheme="majorBidi"/>
          <w:sz w:val="32"/>
          <w:szCs w:val="32"/>
        </w:rPr>
        <w:t xml:space="preserve">, remains one of the earliest detailed treatises on </w:t>
      </w:r>
      <w:r w:rsidR="000054B2" w:rsidRPr="000054B2">
        <w:rPr>
          <w:rFonts w:asciiTheme="majorBidi" w:hAnsiTheme="majorBidi" w:cstheme="majorBidi"/>
          <w:sz w:val="32"/>
          <w:szCs w:val="32"/>
        </w:rPr>
        <w:lastRenderedPageBreak/>
        <w:t>mechanical engineering and automated systems.</w:t>
      </w:r>
    </w:p>
    <w:p w14:paraId="7466DC19" w14:textId="77777777" w:rsidR="000054B2" w:rsidRPr="000054B2" w:rsidRDefault="000054B2" w:rsidP="000054B2">
      <w:pPr>
        <w:ind w:left="0" w:firstLine="0"/>
        <w:rPr>
          <w:rFonts w:asciiTheme="majorBidi" w:hAnsiTheme="majorBidi" w:cstheme="majorBidi"/>
          <w:sz w:val="32"/>
          <w:szCs w:val="32"/>
        </w:rPr>
      </w:pPr>
      <w:r w:rsidRPr="000054B2">
        <w:rPr>
          <w:rFonts w:asciiTheme="majorBidi" w:hAnsiTheme="majorBidi" w:cstheme="majorBidi"/>
          <w:sz w:val="32"/>
          <w:szCs w:val="32"/>
        </w:rPr>
        <w:t>This is their story</w:t>
      </w:r>
      <w:r>
        <w:rPr>
          <w:rFonts w:asciiTheme="majorBidi" w:hAnsiTheme="majorBidi" w:cstheme="majorBidi"/>
          <w:sz w:val="32"/>
          <w:szCs w:val="32"/>
        </w:rPr>
        <w:t xml:space="preserve">, </w:t>
      </w:r>
      <w:r w:rsidRPr="000054B2">
        <w:rPr>
          <w:rFonts w:asciiTheme="majorBidi" w:hAnsiTheme="majorBidi" w:cstheme="majorBidi"/>
          <w:sz w:val="32"/>
          <w:szCs w:val="32"/>
        </w:rPr>
        <w:t>one of intellect, imagination, and a legacy that deserves far more attention than it gets.</w:t>
      </w:r>
    </w:p>
    <w:p w14:paraId="2916940F" w14:textId="77777777" w:rsidR="000054B2" w:rsidRPr="000054B2" w:rsidRDefault="000054B2" w:rsidP="000054B2">
      <w:pPr>
        <w:ind w:left="0" w:firstLine="0"/>
        <w:rPr>
          <w:rFonts w:asciiTheme="majorBidi" w:hAnsiTheme="majorBidi" w:cstheme="majorBidi"/>
          <w:b/>
          <w:bCs/>
          <w:sz w:val="32"/>
          <w:szCs w:val="32"/>
        </w:rPr>
      </w:pPr>
      <w:r w:rsidRPr="000054B2">
        <w:rPr>
          <w:rFonts w:asciiTheme="majorBidi" w:hAnsiTheme="majorBidi" w:cstheme="majorBidi"/>
          <w:b/>
          <w:bCs/>
          <w:sz w:val="32"/>
          <w:szCs w:val="32"/>
        </w:rPr>
        <w:t>Orphans to Scholars: A Fortunate Twist of Fate</w:t>
      </w:r>
    </w:p>
    <w:p w14:paraId="623AC95B" w14:textId="5111D882" w:rsidR="000054B2" w:rsidRPr="000054B2" w:rsidRDefault="000054B2" w:rsidP="000C4446">
      <w:pPr>
        <w:ind w:left="0" w:firstLine="0"/>
        <w:rPr>
          <w:rFonts w:asciiTheme="majorBidi" w:hAnsiTheme="majorBidi" w:cstheme="majorBidi"/>
          <w:sz w:val="32"/>
          <w:szCs w:val="32"/>
        </w:rPr>
      </w:pPr>
      <w:r w:rsidRPr="000054B2">
        <w:rPr>
          <w:rFonts w:asciiTheme="majorBidi" w:hAnsiTheme="majorBidi" w:cstheme="majorBidi"/>
          <w:sz w:val="32"/>
          <w:szCs w:val="32"/>
        </w:rPr>
        <w:t xml:space="preserve">The </w:t>
      </w:r>
      <w:proofErr w:type="spellStart"/>
      <w:r w:rsidRPr="000054B2">
        <w:rPr>
          <w:rFonts w:asciiTheme="majorBidi" w:hAnsiTheme="majorBidi" w:cstheme="majorBidi"/>
          <w:sz w:val="32"/>
          <w:szCs w:val="32"/>
        </w:rPr>
        <w:t>Banū</w:t>
      </w:r>
      <w:proofErr w:type="spellEnd"/>
      <w:r w:rsidRPr="000054B2">
        <w:rPr>
          <w:rFonts w:asciiTheme="majorBidi" w:hAnsiTheme="majorBidi" w:cstheme="majorBidi"/>
          <w:sz w:val="32"/>
          <w:szCs w:val="32"/>
        </w:rPr>
        <w:t xml:space="preserve"> </w:t>
      </w:r>
      <w:proofErr w:type="spellStart"/>
      <w:r w:rsidRPr="000054B2">
        <w:rPr>
          <w:rFonts w:asciiTheme="majorBidi" w:hAnsiTheme="majorBidi" w:cstheme="majorBidi"/>
          <w:sz w:val="32"/>
          <w:szCs w:val="32"/>
        </w:rPr>
        <w:t>Mūsā</w:t>
      </w:r>
      <w:proofErr w:type="spellEnd"/>
      <w:r w:rsidRPr="000054B2">
        <w:rPr>
          <w:rFonts w:asciiTheme="majorBidi" w:hAnsiTheme="majorBidi" w:cstheme="majorBidi"/>
          <w:sz w:val="32"/>
          <w:szCs w:val="32"/>
        </w:rPr>
        <w:t xml:space="preserve"> brothers were born in Khurasan (northeastern Iran) </w:t>
      </w:r>
      <w:r w:rsidR="000C4446">
        <w:rPr>
          <w:noProof/>
        </w:rPr>
        <mc:AlternateContent>
          <mc:Choice Requires="wps">
            <w:drawing>
              <wp:anchor distT="0" distB="0" distL="114300" distR="114300" simplePos="0" relativeHeight="251667456" behindDoc="0" locked="0" layoutInCell="1" allowOverlap="1" wp14:anchorId="34ABE3B2" wp14:editId="5476A22A">
                <wp:simplePos x="0" y="0"/>
                <wp:positionH relativeFrom="column">
                  <wp:posOffset>0</wp:posOffset>
                </wp:positionH>
                <wp:positionV relativeFrom="paragraph">
                  <wp:posOffset>2050415</wp:posOffset>
                </wp:positionV>
                <wp:extent cx="3074035" cy="635"/>
                <wp:effectExtent l="0" t="0" r="0" b="0"/>
                <wp:wrapSquare wrapText="bothSides"/>
                <wp:docPr id="562974783" name="Text Box 1"/>
                <wp:cNvGraphicFramePr/>
                <a:graphic xmlns:a="http://schemas.openxmlformats.org/drawingml/2006/main">
                  <a:graphicData uri="http://schemas.microsoft.com/office/word/2010/wordprocessingShape">
                    <wps:wsp>
                      <wps:cNvSpPr txBox="1"/>
                      <wps:spPr>
                        <a:xfrm>
                          <a:off x="0" y="0"/>
                          <a:ext cx="3074035" cy="635"/>
                        </a:xfrm>
                        <a:prstGeom prst="rect">
                          <a:avLst/>
                        </a:prstGeom>
                        <a:solidFill>
                          <a:prstClr val="white"/>
                        </a:solidFill>
                        <a:ln>
                          <a:noFill/>
                        </a:ln>
                      </wps:spPr>
                      <wps:txbx>
                        <w:txbxContent>
                          <w:p w14:paraId="67DD9FA3" w14:textId="2F64DED6" w:rsidR="000C4446" w:rsidRPr="000C4446" w:rsidRDefault="000C4446" w:rsidP="000C4446">
                            <w:pPr>
                              <w:pStyle w:val="Caption"/>
                            </w:pPr>
                            <w:r>
                              <w:t xml:space="preserve">Figure 3 </w:t>
                            </w:r>
                            <w:r w:rsidRPr="00857D9E">
                              <w:t>Caliph al-</w:t>
                            </w:r>
                            <w:proofErr w:type="spellStart"/>
                            <w:r w:rsidRPr="00857D9E">
                              <w:t>Ma'mūn</w:t>
                            </w:r>
                            <w:proofErr w:type="spellEnd"/>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34ABE3B2" id="_x0000_s1028" type="#_x0000_t202" style="position:absolute;margin-left:0;margin-top:161.45pt;width:242.05pt;height:.0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" stroked="f">
                <v:textbox style="mso-fit-shape-to-text:t" inset="0,0,0,0">
                  <w:txbxContent>
                    <w:p w14:paraId="67DD9FA3" w14:textId="2F64DED6" w:rsidR="000C4446" w:rsidRPr="000C4446" w:rsidRDefault="000C4446" w:rsidP="000C4446">
                      <w:pPr>
                        <w:pStyle w:val="Caption"/>
                      </w:pPr>
                      <w:r>
                        <w:t xml:space="preserve">Figure 3 </w:t>
                      </w:r>
                      <w:r w:rsidRPr="00857D9E">
                        <w:t>Caliph al-</w:t>
                      </w:r>
                      <w:proofErr w:type="spellStart"/>
                      <w:r w:rsidRPr="00857D9E">
                        <w:t>Ma'mūn</w:t>
                      </w:r>
                      <w:proofErr w:type="spellEnd"/>
                    </w:p>
                  </w:txbxContent>
                </v:textbox>
                <w10:wrap type="square"/>
              </v:shape>
            </w:pict>
          </mc:Fallback>
        </mc:AlternateContent>
      </w:r>
      <w:r w:rsidR="000C4446" w:rsidRPr="000C4446">
        <w:rPr>
          <w:rFonts w:asciiTheme="majorBidi" w:hAnsiTheme="majorBidi" w:cstheme="majorBidi"/>
          <w:sz w:val="32"/>
          <w:szCs w:val="32"/>
        </w:rPr>
        <w:drawing>
          <wp:anchor distT="0" distB="0" distL="114300" distR="114300" simplePos="0" relativeHeight="251665408" behindDoc="0" locked="0" layoutInCell="1" allowOverlap="1" wp14:anchorId="1F55A4F4" wp14:editId="32FA397C">
            <wp:simplePos x="0" y="0"/>
            <wp:positionH relativeFrom="column">
              <wp:posOffset>0</wp:posOffset>
            </wp:positionH>
            <wp:positionV relativeFrom="paragraph">
              <wp:posOffset>268605</wp:posOffset>
            </wp:positionV>
            <wp:extent cx="3074035" cy="1724660"/>
            <wp:effectExtent l="0" t="0" r="0" b="8890"/>
            <wp:wrapSquare wrapText="bothSides"/>
            <wp:docPr id="1856264842" name="Picture 6" descr="Was Caliph al-Ma'mun a Shiite? di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Was Caliph al-Ma'mun a Shiite? di 202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74035" cy="1724660"/>
                    </a:xfrm>
                    <a:prstGeom prst="rect">
                      <a:avLst/>
                    </a:prstGeom>
                    <a:noFill/>
                    <a:ln>
                      <a:noFill/>
                    </a:ln>
                  </pic:spPr>
                </pic:pic>
              </a:graphicData>
            </a:graphic>
          </wp:anchor>
        </w:drawing>
      </w:r>
      <w:r w:rsidR="000C4446" w:rsidRPr="000C4446">
        <w:rPr>
          <w:rFonts w:asciiTheme="majorBidi" w:hAnsiTheme="majorBidi" w:cstheme="majorBidi"/>
          <w:sz w:val="32"/>
          <w:szCs w:val="32"/>
        </w:rPr>
        <w:t xml:space="preserve"> </w:t>
      </w:r>
      <w:r w:rsidRPr="000054B2">
        <w:rPr>
          <w:rFonts w:asciiTheme="majorBidi" w:hAnsiTheme="majorBidi" w:cstheme="majorBidi"/>
          <w:sz w:val="32"/>
          <w:szCs w:val="32"/>
        </w:rPr>
        <w:t xml:space="preserve">sometime between 800 and 810 CE. Their father, </w:t>
      </w:r>
      <w:proofErr w:type="spellStart"/>
      <w:r w:rsidRPr="000054B2">
        <w:rPr>
          <w:rFonts w:asciiTheme="majorBidi" w:hAnsiTheme="majorBidi" w:cstheme="majorBidi"/>
          <w:sz w:val="32"/>
          <w:szCs w:val="32"/>
        </w:rPr>
        <w:t>Mūsā</w:t>
      </w:r>
      <w:proofErr w:type="spellEnd"/>
      <w:r w:rsidRPr="000054B2">
        <w:rPr>
          <w:rFonts w:asciiTheme="majorBidi" w:hAnsiTheme="majorBidi" w:cstheme="majorBidi"/>
          <w:sz w:val="32"/>
          <w:szCs w:val="32"/>
        </w:rPr>
        <w:t xml:space="preserve"> ibn </w:t>
      </w:r>
      <w:proofErr w:type="spellStart"/>
      <w:r w:rsidRPr="000054B2">
        <w:rPr>
          <w:rFonts w:asciiTheme="majorBidi" w:hAnsiTheme="majorBidi" w:cstheme="majorBidi"/>
          <w:sz w:val="32"/>
          <w:szCs w:val="32"/>
        </w:rPr>
        <w:t>Shākir</w:t>
      </w:r>
      <w:proofErr w:type="spellEnd"/>
      <w:r w:rsidRPr="000054B2">
        <w:rPr>
          <w:rFonts w:asciiTheme="majorBidi" w:hAnsiTheme="majorBidi" w:cstheme="majorBidi"/>
          <w:sz w:val="32"/>
          <w:szCs w:val="32"/>
        </w:rPr>
        <w:t>, had gone from outlaw to court astronomer under Caliph al-</w:t>
      </w:r>
      <w:proofErr w:type="spellStart"/>
      <w:r w:rsidRPr="000054B2">
        <w:rPr>
          <w:rFonts w:asciiTheme="majorBidi" w:hAnsiTheme="majorBidi" w:cstheme="majorBidi"/>
          <w:sz w:val="32"/>
          <w:szCs w:val="32"/>
        </w:rPr>
        <w:t>Ma'mūn</w:t>
      </w:r>
      <w:proofErr w:type="spellEnd"/>
      <w:r w:rsidRPr="000054B2">
        <w:rPr>
          <w:rFonts w:asciiTheme="majorBidi" w:hAnsiTheme="majorBidi" w:cstheme="majorBidi"/>
          <w:sz w:val="32"/>
          <w:szCs w:val="32"/>
        </w:rPr>
        <w:t>. After their father’s untimely death, the caliph recognized the boys’ potential and placed them under his patronage. That act changed history.</w:t>
      </w:r>
    </w:p>
    <w:p w14:paraId="044B93F6" w14:textId="77777777" w:rsidR="000054B2" w:rsidRPr="000054B2" w:rsidRDefault="000054B2" w:rsidP="000054B2">
      <w:pPr>
        <w:ind w:left="0" w:firstLine="0"/>
        <w:rPr>
          <w:rFonts w:asciiTheme="majorBidi" w:hAnsiTheme="majorBidi" w:cstheme="majorBidi"/>
          <w:sz w:val="32"/>
          <w:szCs w:val="32"/>
        </w:rPr>
      </w:pPr>
      <w:r w:rsidRPr="000054B2">
        <w:rPr>
          <w:rFonts w:asciiTheme="majorBidi" w:hAnsiTheme="majorBidi" w:cstheme="majorBidi"/>
          <w:sz w:val="32"/>
          <w:szCs w:val="32"/>
        </w:rPr>
        <w:t>Al-Ma'mūn enrolled the brothers at the Bayt al-</w:t>
      </w:r>
      <w:proofErr w:type="spellStart"/>
      <w:r w:rsidRPr="000054B2">
        <w:rPr>
          <w:rFonts w:asciiTheme="majorBidi" w:hAnsiTheme="majorBidi" w:cstheme="majorBidi"/>
          <w:sz w:val="32"/>
          <w:szCs w:val="32"/>
        </w:rPr>
        <w:t>Ḥikma</w:t>
      </w:r>
      <w:proofErr w:type="spellEnd"/>
      <w:r>
        <w:rPr>
          <w:rFonts w:asciiTheme="majorBidi" w:hAnsiTheme="majorBidi" w:cstheme="majorBidi"/>
          <w:sz w:val="32"/>
          <w:szCs w:val="32"/>
        </w:rPr>
        <w:t xml:space="preserve">, </w:t>
      </w:r>
      <w:r w:rsidRPr="000054B2">
        <w:rPr>
          <w:rFonts w:asciiTheme="majorBidi" w:hAnsiTheme="majorBidi" w:cstheme="majorBidi"/>
          <w:sz w:val="32"/>
          <w:szCs w:val="32"/>
        </w:rPr>
        <w:t xml:space="preserve">the House of Wisdom in Baghdad. More than just a library, it was the intellectual nerve center of the Abbasid Caliphate. Here, scholars didn’t just preserve ancient texts. They tested, translated, debated, and rewrote them. The </w:t>
      </w:r>
      <w:proofErr w:type="spellStart"/>
      <w:r w:rsidRPr="000054B2">
        <w:rPr>
          <w:rFonts w:asciiTheme="majorBidi" w:hAnsiTheme="majorBidi" w:cstheme="majorBidi"/>
          <w:sz w:val="32"/>
          <w:szCs w:val="32"/>
        </w:rPr>
        <w:t>Banū</w:t>
      </w:r>
      <w:proofErr w:type="spellEnd"/>
      <w:r w:rsidRPr="000054B2">
        <w:rPr>
          <w:rFonts w:asciiTheme="majorBidi" w:hAnsiTheme="majorBidi" w:cstheme="majorBidi"/>
          <w:sz w:val="32"/>
          <w:szCs w:val="32"/>
        </w:rPr>
        <w:t xml:space="preserve"> </w:t>
      </w:r>
      <w:proofErr w:type="spellStart"/>
      <w:r w:rsidRPr="000054B2">
        <w:rPr>
          <w:rFonts w:asciiTheme="majorBidi" w:hAnsiTheme="majorBidi" w:cstheme="majorBidi"/>
          <w:sz w:val="32"/>
          <w:szCs w:val="32"/>
        </w:rPr>
        <w:t>Mūsā</w:t>
      </w:r>
      <w:proofErr w:type="spellEnd"/>
      <w:r w:rsidRPr="000054B2">
        <w:rPr>
          <w:rFonts w:asciiTheme="majorBidi" w:hAnsiTheme="majorBidi" w:cstheme="majorBidi"/>
          <w:sz w:val="32"/>
          <w:szCs w:val="32"/>
        </w:rPr>
        <w:t xml:space="preserve"> thrived in that atmosphere of inquiry and multicultural exchange.</w:t>
      </w:r>
    </w:p>
    <w:p w14:paraId="6277E70F" w14:textId="77777777" w:rsidR="000054B2" w:rsidRPr="000054B2" w:rsidRDefault="000054B2" w:rsidP="000054B2">
      <w:pPr>
        <w:ind w:left="0" w:firstLine="0"/>
        <w:rPr>
          <w:rFonts w:asciiTheme="majorBidi" w:hAnsiTheme="majorBidi" w:cstheme="majorBidi"/>
          <w:b/>
          <w:bCs/>
          <w:sz w:val="32"/>
          <w:szCs w:val="32"/>
        </w:rPr>
      </w:pPr>
      <w:r w:rsidRPr="000054B2">
        <w:rPr>
          <w:rFonts w:asciiTheme="majorBidi" w:hAnsiTheme="majorBidi" w:cstheme="majorBidi"/>
          <w:b/>
          <w:bCs/>
          <w:sz w:val="32"/>
          <w:szCs w:val="32"/>
        </w:rPr>
        <w:t>The Translation Movement: Foundation for Innovation</w:t>
      </w:r>
    </w:p>
    <w:p w14:paraId="2CE8081C" w14:textId="77777777" w:rsidR="000054B2" w:rsidRPr="000054B2" w:rsidRDefault="000054B2" w:rsidP="000054B2">
      <w:pPr>
        <w:ind w:left="0" w:firstLine="0"/>
        <w:rPr>
          <w:rFonts w:asciiTheme="majorBidi" w:hAnsiTheme="majorBidi" w:cstheme="majorBidi"/>
          <w:sz w:val="32"/>
          <w:szCs w:val="32"/>
        </w:rPr>
      </w:pPr>
      <w:r w:rsidRPr="000054B2">
        <w:rPr>
          <w:rFonts w:asciiTheme="majorBidi" w:hAnsiTheme="majorBidi" w:cstheme="majorBidi"/>
          <w:sz w:val="32"/>
          <w:szCs w:val="32"/>
        </w:rPr>
        <w:t xml:space="preserve">Alongside renowned figures like </w:t>
      </w:r>
      <w:proofErr w:type="spellStart"/>
      <w:r w:rsidRPr="000054B2">
        <w:rPr>
          <w:rFonts w:asciiTheme="majorBidi" w:hAnsiTheme="majorBidi" w:cstheme="majorBidi"/>
          <w:sz w:val="32"/>
          <w:szCs w:val="32"/>
        </w:rPr>
        <w:t>Ḥunayn</w:t>
      </w:r>
      <w:proofErr w:type="spellEnd"/>
      <w:r w:rsidRPr="000054B2">
        <w:rPr>
          <w:rFonts w:asciiTheme="majorBidi" w:hAnsiTheme="majorBidi" w:cstheme="majorBidi"/>
          <w:sz w:val="32"/>
          <w:szCs w:val="32"/>
        </w:rPr>
        <w:t xml:space="preserve"> ibn </w:t>
      </w:r>
      <w:proofErr w:type="spellStart"/>
      <w:r w:rsidRPr="000054B2">
        <w:rPr>
          <w:rFonts w:asciiTheme="majorBidi" w:hAnsiTheme="majorBidi" w:cstheme="majorBidi"/>
          <w:sz w:val="32"/>
          <w:szCs w:val="32"/>
        </w:rPr>
        <w:t>Isḥāq</w:t>
      </w:r>
      <w:proofErr w:type="spellEnd"/>
      <w:r w:rsidRPr="000054B2">
        <w:rPr>
          <w:rFonts w:asciiTheme="majorBidi" w:hAnsiTheme="majorBidi" w:cstheme="majorBidi"/>
          <w:sz w:val="32"/>
          <w:szCs w:val="32"/>
        </w:rPr>
        <w:t xml:space="preserve"> and </w:t>
      </w:r>
      <w:proofErr w:type="spellStart"/>
      <w:r w:rsidRPr="000054B2">
        <w:rPr>
          <w:rFonts w:asciiTheme="majorBidi" w:hAnsiTheme="majorBidi" w:cstheme="majorBidi"/>
          <w:sz w:val="32"/>
          <w:szCs w:val="32"/>
        </w:rPr>
        <w:t>Thābit</w:t>
      </w:r>
      <w:proofErr w:type="spellEnd"/>
      <w:r w:rsidRPr="000054B2">
        <w:rPr>
          <w:rFonts w:asciiTheme="majorBidi" w:hAnsiTheme="majorBidi" w:cstheme="majorBidi"/>
          <w:sz w:val="32"/>
          <w:szCs w:val="32"/>
        </w:rPr>
        <w:t xml:space="preserve"> ibn </w:t>
      </w:r>
      <w:proofErr w:type="spellStart"/>
      <w:r w:rsidRPr="000054B2">
        <w:rPr>
          <w:rFonts w:asciiTheme="majorBidi" w:hAnsiTheme="majorBidi" w:cstheme="majorBidi"/>
          <w:sz w:val="32"/>
          <w:szCs w:val="32"/>
        </w:rPr>
        <w:t>Qurra</w:t>
      </w:r>
      <w:proofErr w:type="spellEnd"/>
      <w:r w:rsidRPr="000054B2">
        <w:rPr>
          <w:rFonts w:asciiTheme="majorBidi" w:hAnsiTheme="majorBidi" w:cstheme="majorBidi"/>
          <w:sz w:val="32"/>
          <w:szCs w:val="32"/>
        </w:rPr>
        <w:t>, the brothers helped lead one of history’s great translation efforts. They funded and supervised Arabic translations of Greek scientific texts</w:t>
      </w:r>
      <w:r>
        <w:rPr>
          <w:rFonts w:asciiTheme="majorBidi" w:hAnsiTheme="majorBidi" w:cstheme="majorBidi"/>
          <w:sz w:val="32"/>
          <w:szCs w:val="32"/>
        </w:rPr>
        <w:t xml:space="preserve">, </w:t>
      </w:r>
      <w:r w:rsidRPr="000054B2">
        <w:rPr>
          <w:rFonts w:asciiTheme="majorBidi" w:hAnsiTheme="majorBidi" w:cstheme="majorBidi"/>
          <w:sz w:val="32"/>
          <w:szCs w:val="32"/>
        </w:rPr>
        <w:t>Euclid, Archimedes, Apollonius, Ptolemy, Galen</w:t>
      </w:r>
      <w:r>
        <w:rPr>
          <w:rFonts w:asciiTheme="majorBidi" w:hAnsiTheme="majorBidi" w:cstheme="majorBidi"/>
          <w:sz w:val="32"/>
          <w:szCs w:val="32"/>
        </w:rPr>
        <w:t xml:space="preserve">, </w:t>
      </w:r>
      <w:r w:rsidRPr="000054B2">
        <w:rPr>
          <w:rFonts w:asciiTheme="majorBidi" w:hAnsiTheme="majorBidi" w:cstheme="majorBidi"/>
          <w:sz w:val="32"/>
          <w:szCs w:val="32"/>
        </w:rPr>
        <w:t xml:space="preserve">and added Indian mathematics and Persian astronomy to the mix. But they didn’t just copy these texts. They corrected mistakes, ran experiments, and fused ideas </w:t>
      </w:r>
      <w:r w:rsidRPr="000054B2">
        <w:rPr>
          <w:rFonts w:asciiTheme="majorBidi" w:hAnsiTheme="majorBidi" w:cstheme="majorBidi"/>
          <w:sz w:val="32"/>
          <w:szCs w:val="32"/>
        </w:rPr>
        <w:lastRenderedPageBreak/>
        <w:t>into a coherent scientific worldview that was broader, more empirical, and more useful than what came before.</w:t>
      </w:r>
    </w:p>
    <w:p w14:paraId="5C8BF5F5" w14:textId="77777777" w:rsidR="000054B2" w:rsidRPr="000054B2" w:rsidRDefault="000054B2" w:rsidP="000054B2">
      <w:pPr>
        <w:ind w:left="0" w:firstLine="0"/>
        <w:rPr>
          <w:rFonts w:asciiTheme="majorBidi" w:hAnsiTheme="majorBidi" w:cstheme="majorBidi"/>
          <w:sz w:val="32"/>
          <w:szCs w:val="32"/>
        </w:rPr>
      </w:pPr>
      <w:r w:rsidRPr="000054B2">
        <w:rPr>
          <w:rFonts w:asciiTheme="majorBidi" w:hAnsiTheme="majorBidi" w:cstheme="majorBidi"/>
          <w:sz w:val="32"/>
          <w:szCs w:val="32"/>
        </w:rPr>
        <w:t>This wasn’t preservation. It was transformation.</w:t>
      </w:r>
    </w:p>
    <w:p w14:paraId="0067A567" w14:textId="77777777" w:rsidR="000054B2" w:rsidRPr="000054B2" w:rsidRDefault="000054B2" w:rsidP="000054B2">
      <w:pPr>
        <w:ind w:left="0" w:firstLine="0"/>
        <w:rPr>
          <w:rFonts w:asciiTheme="majorBidi" w:hAnsiTheme="majorBidi" w:cstheme="majorBidi"/>
          <w:b/>
          <w:bCs/>
          <w:sz w:val="32"/>
          <w:szCs w:val="32"/>
        </w:rPr>
      </w:pPr>
      <w:r w:rsidRPr="000054B2">
        <w:rPr>
          <w:rFonts w:asciiTheme="majorBidi" w:hAnsiTheme="majorBidi" w:cstheme="majorBidi"/>
          <w:b/>
          <w:bCs/>
          <w:sz w:val="32"/>
          <w:szCs w:val="32"/>
        </w:rPr>
        <w:t>Developing Expertise Through Collaboration</w:t>
      </w:r>
    </w:p>
    <w:p w14:paraId="23411B63" w14:textId="051F7ACA" w:rsidR="000054B2" w:rsidRPr="000054B2" w:rsidRDefault="000C4446" w:rsidP="000C4446">
      <w:pPr>
        <w:ind w:left="0" w:firstLine="0"/>
        <w:rPr>
          <w:rFonts w:asciiTheme="majorBidi" w:hAnsiTheme="majorBidi" w:cstheme="majorBidi"/>
          <w:sz w:val="32"/>
          <w:szCs w:val="32"/>
        </w:rPr>
      </w:pPr>
      <w:r>
        <w:rPr>
          <w:noProof/>
        </w:rPr>
        <mc:AlternateContent>
          <mc:Choice Requires="wps">
            <w:drawing>
              <wp:anchor distT="0" distB="0" distL="114300" distR="114300" simplePos="0" relativeHeight="251670528" behindDoc="0" locked="0" layoutInCell="1" allowOverlap="1" wp14:anchorId="23B63A60" wp14:editId="578CDB21">
                <wp:simplePos x="0" y="0"/>
                <wp:positionH relativeFrom="column">
                  <wp:posOffset>0</wp:posOffset>
                </wp:positionH>
                <wp:positionV relativeFrom="paragraph">
                  <wp:posOffset>1869440</wp:posOffset>
                </wp:positionV>
                <wp:extent cx="3023235" cy="635"/>
                <wp:effectExtent l="0" t="0" r="0" b="0"/>
                <wp:wrapSquare wrapText="bothSides"/>
                <wp:docPr id="442187093" name="Text Box 1"/>
                <wp:cNvGraphicFramePr/>
                <a:graphic xmlns:a="http://schemas.openxmlformats.org/drawingml/2006/main">
                  <a:graphicData uri="http://schemas.microsoft.com/office/word/2010/wordprocessingShape">
                    <wps:wsp>
                      <wps:cNvSpPr txBox="1"/>
                      <wps:spPr>
                        <a:xfrm>
                          <a:off x="0" y="0"/>
                          <a:ext cx="3023235" cy="635"/>
                        </a:xfrm>
                        <a:prstGeom prst="rect">
                          <a:avLst/>
                        </a:prstGeom>
                        <a:solidFill>
                          <a:prstClr val="white"/>
                        </a:solidFill>
                        <a:ln>
                          <a:noFill/>
                        </a:ln>
                      </wps:spPr>
                      <wps:txbx>
                        <w:txbxContent>
                          <w:p w14:paraId="59D46585" w14:textId="4D279944" w:rsidR="000C4446" w:rsidRPr="000C4446" w:rsidRDefault="000C4446" w:rsidP="000C4446">
                            <w:pPr>
                              <w:pStyle w:val="Caption"/>
                            </w:pPr>
                            <w:r>
                              <w:t xml:space="preserve">Figure 4 </w:t>
                            </w:r>
                            <w:r w:rsidRPr="00081C5B">
                              <w:t>Muḥamma</w:t>
                            </w:r>
                            <w:r>
                              <w:t>d Ibn</w:t>
                            </w:r>
                            <w:r w:rsidRPr="00081C5B">
                              <w:t xml:space="preserve"> </w:t>
                            </w:r>
                            <w:r>
                              <w:t>M</w:t>
                            </w:r>
                            <w:r w:rsidRPr="00081C5B">
                              <w:t>usa</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23B63A60" id="_x0000_s1029" type="#_x0000_t202" style="position:absolute;margin-left:0;margin-top:147.2pt;width:238.05pt;height:.0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" stroked="f">
                <v:textbox style="mso-fit-shape-to-text:t" inset="0,0,0,0">
                  <w:txbxContent>
                    <w:p w14:paraId="59D46585" w14:textId="4D279944" w:rsidR="000C4446" w:rsidRPr="000C4446" w:rsidRDefault="000C4446" w:rsidP="000C4446">
                      <w:pPr>
                        <w:pStyle w:val="Caption"/>
                      </w:pPr>
                      <w:r>
                        <w:t xml:space="preserve">Figure 4 </w:t>
                      </w:r>
                      <w:r w:rsidRPr="00081C5B">
                        <w:t>Muḥamma</w:t>
                      </w:r>
                      <w:r>
                        <w:t>d Ibn</w:t>
                      </w:r>
                      <w:r w:rsidRPr="00081C5B">
                        <w:t xml:space="preserve"> </w:t>
                      </w:r>
                      <w:r>
                        <w:t>M</w:t>
                      </w:r>
                      <w:r w:rsidRPr="00081C5B">
                        <w:t>usa</w:t>
                      </w:r>
                    </w:p>
                  </w:txbxContent>
                </v:textbox>
                <w10:wrap type="square"/>
              </v:shape>
            </w:pict>
          </mc:Fallback>
        </mc:AlternateContent>
      </w:r>
      <w:r w:rsidRPr="000C4446">
        <w:rPr>
          <w:rFonts w:asciiTheme="majorBidi" w:hAnsiTheme="majorBidi" w:cstheme="majorBidi"/>
          <w:sz w:val="32"/>
          <w:szCs w:val="32"/>
        </w:rPr>
        <w:drawing>
          <wp:anchor distT="0" distB="0" distL="114300" distR="114300" simplePos="0" relativeHeight="251668480" behindDoc="0" locked="0" layoutInCell="1" allowOverlap="1" wp14:anchorId="19AC5A47" wp14:editId="78F4007B">
            <wp:simplePos x="0" y="0"/>
            <wp:positionH relativeFrom="column">
              <wp:posOffset>0</wp:posOffset>
            </wp:positionH>
            <wp:positionV relativeFrom="paragraph">
              <wp:posOffset>1378</wp:posOffset>
            </wp:positionV>
            <wp:extent cx="3023497" cy="1811547"/>
            <wp:effectExtent l="0" t="0" r="5715" b="0"/>
            <wp:wrapSquare wrapText="bothSides"/>
            <wp:docPr id="1292404412" name="Picture 8" descr="Muhammad ibn Musa Al-Khwarizmi: The Father of Algebra | About the Hero | Lowell Milken 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Muhammad ibn Musa Al-Khwarizmi: The Father of Algebra | About the Hero | Lowell Milken Cente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23497" cy="1811547"/>
                    </a:xfrm>
                    <a:prstGeom prst="rect">
                      <a:avLst/>
                    </a:prstGeom>
                    <a:noFill/>
                    <a:ln>
                      <a:noFill/>
                    </a:ln>
                  </pic:spPr>
                </pic:pic>
              </a:graphicData>
            </a:graphic>
          </wp:anchor>
        </w:drawing>
      </w:r>
      <w:r w:rsidRPr="000C4446">
        <w:rPr>
          <w:rFonts w:asciiTheme="majorBidi" w:hAnsiTheme="majorBidi" w:cstheme="majorBidi"/>
          <w:sz w:val="32"/>
          <w:szCs w:val="32"/>
        </w:rPr>
        <w:t xml:space="preserve"> </w:t>
      </w:r>
      <w:r w:rsidR="000054B2" w:rsidRPr="000054B2">
        <w:rPr>
          <w:rFonts w:asciiTheme="majorBidi" w:hAnsiTheme="majorBidi" w:cstheme="majorBidi"/>
          <w:sz w:val="32"/>
          <w:szCs w:val="32"/>
        </w:rPr>
        <w:t xml:space="preserve">Though they worked closely, each brother developed a specialty. Muḥammad, the eldest, focused on astronomy and geometry. </w:t>
      </w:r>
      <w:proofErr w:type="spellStart"/>
      <w:r w:rsidR="000054B2" w:rsidRPr="000054B2">
        <w:rPr>
          <w:rFonts w:asciiTheme="majorBidi" w:hAnsiTheme="majorBidi" w:cstheme="majorBidi"/>
          <w:sz w:val="32"/>
          <w:szCs w:val="32"/>
        </w:rPr>
        <w:t>Aḥmad</w:t>
      </w:r>
      <w:proofErr w:type="spellEnd"/>
      <w:r w:rsidR="000054B2" w:rsidRPr="000054B2">
        <w:rPr>
          <w:rFonts w:asciiTheme="majorBidi" w:hAnsiTheme="majorBidi" w:cstheme="majorBidi"/>
          <w:sz w:val="32"/>
          <w:szCs w:val="32"/>
        </w:rPr>
        <w:t xml:space="preserve"> specialized in automation and mechanical engineering. Al-</w:t>
      </w:r>
      <w:proofErr w:type="spellStart"/>
      <w:r w:rsidR="000054B2" w:rsidRPr="000054B2">
        <w:rPr>
          <w:rFonts w:asciiTheme="majorBidi" w:hAnsiTheme="majorBidi" w:cstheme="majorBidi"/>
          <w:sz w:val="32"/>
          <w:szCs w:val="32"/>
        </w:rPr>
        <w:t>Ḥasan</w:t>
      </w:r>
      <w:proofErr w:type="spellEnd"/>
      <w:r w:rsidR="000054B2" w:rsidRPr="000054B2">
        <w:rPr>
          <w:rFonts w:asciiTheme="majorBidi" w:hAnsiTheme="majorBidi" w:cstheme="majorBidi"/>
          <w:sz w:val="32"/>
          <w:szCs w:val="32"/>
        </w:rPr>
        <w:t>, the youngest, was strongest in mathematics and theoretical physics. Their projects often required all three minds. Al-</w:t>
      </w:r>
      <w:proofErr w:type="spellStart"/>
      <w:r w:rsidR="000054B2" w:rsidRPr="000054B2">
        <w:rPr>
          <w:rFonts w:asciiTheme="majorBidi" w:hAnsiTheme="majorBidi" w:cstheme="majorBidi"/>
          <w:sz w:val="32"/>
          <w:szCs w:val="32"/>
        </w:rPr>
        <w:t>Ḥasan's</w:t>
      </w:r>
      <w:proofErr w:type="spellEnd"/>
      <w:r w:rsidR="000054B2" w:rsidRPr="000054B2">
        <w:rPr>
          <w:rFonts w:asciiTheme="majorBidi" w:hAnsiTheme="majorBidi" w:cstheme="majorBidi"/>
          <w:sz w:val="32"/>
          <w:szCs w:val="32"/>
        </w:rPr>
        <w:t xml:space="preserve"> mathematical insight into gear ratios, for example, made </w:t>
      </w:r>
      <w:proofErr w:type="spellStart"/>
      <w:r w:rsidR="000054B2" w:rsidRPr="000054B2">
        <w:rPr>
          <w:rFonts w:asciiTheme="majorBidi" w:hAnsiTheme="majorBidi" w:cstheme="majorBidi"/>
          <w:sz w:val="32"/>
          <w:szCs w:val="32"/>
        </w:rPr>
        <w:t>Aḥmad’s</w:t>
      </w:r>
      <w:proofErr w:type="spellEnd"/>
      <w:r w:rsidR="000054B2" w:rsidRPr="000054B2">
        <w:rPr>
          <w:rFonts w:asciiTheme="majorBidi" w:hAnsiTheme="majorBidi" w:cstheme="majorBidi"/>
          <w:sz w:val="32"/>
          <w:szCs w:val="32"/>
        </w:rPr>
        <w:t xml:space="preserve"> automata possible. </w:t>
      </w:r>
      <w:proofErr w:type="spellStart"/>
      <w:r w:rsidR="000054B2" w:rsidRPr="000054B2">
        <w:rPr>
          <w:rFonts w:asciiTheme="majorBidi" w:hAnsiTheme="majorBidi" w:cstheme="majorBidi"/>
          <w:sz w:val="32"/>
          <w:szCs w:val="32"/>
        </w:rPr>
        <w:t>Muḥammad’s</w:t>
      </w:r>
      <w:proofErr w:type="spellEnd"/>
      <w:r w:rsidR="000054B2" w:rsidRPr="000054B2">
        <w:rPr>
          <w:rFonts w:asciiTheme="majorBidi" w:hAnsiTheme="majorBidi" w:cstheme="majorBidi"/>
          <w:sz w:val="32"/>
          <w:szCs w:val="32"/>
        </w:rPr>
        <w:t xml:space="preserve"> celestial calculations fed into their astronomical instruments.</w:t>
      </w:r>
    </w:p>
    <w:p w14:paraId="13C47CEF" w14:textId="77777777" w:rsidR="000054B2" w:rsidRPr="000054B2" w:rsidRDefault="000054B2" w:rsidP="000054B2">
      <w:pPr>
        <w:ind w:left="0" w:firstLine="0"/>
        <w:rPr>
          <w:rFonts w:asciiTheme="majorBidi" w:hAnsiTheme="majorBidi" w:cstheme="majorBidi"/>
          <w:sz w:val="32"/>
          <w:szCs w:val="32"/>
        </w:rPr>
      </w:pPr>
      <w:r w:rsidRPr="000054B2">
        <w:rPr>
          <w:rFonts w:asciiTheme="majorBidi" w:hAnsiTheme="majorBidi" w:cstheme="majorBidi"/>
          <w:sz w:val="32"/>
          <w:szCs w:val="32"/>
        </w:rPr>
        <w:t>Together, they were greater than the sum of their parts.</w:t>
      </w:r>
    </w:p>
    <w:p w14:paraId="73F9A820" w14:textId="77777777" w:rsidR="000054B2" w:rsidRPr="000054B2" w:rsidRDefault="00000000" w:rsidP="000054B2">
      <w:pPr>
        <w:ind w:left="0" w:firstLine="0"/>
        <w:rPr>
          <w:rFonts w:asciiTheme="majorBidi" w:hAnsiTheme="majorBidi" w:cstheme="majorBidi"/>
          <w:sz w:val="32"/>
          <w:szCs w:val="32"/>
        </w:rPr>
      </w:pPr>
      <w:r>
        <w:rPr>
          <w:rFonts w:asciiTheme="majorBidi" w:hAnsiTheme="majorBidi" w:cstheme="majorBidi"/>
          <w:sz w:val="32"/>
          <w:szCs w:val="32"/>
        </w:rPr>
        <w:pict w14:anchorId="525DE8CB">
          <v:rect id="_x0000_i1025" style="width:0;height:1.5pt" o:hralign="center" o:hrstd="t" o:hr="t" fillcolor="#a0a0a0" stroked="f"/>
        </w:pict>
      </w:r>
    </w:p>
    <w:p w14:paraId="4BB3C285" w14:textId="77777777" w:rsidR="000054B2" w:rsidRPr="000054B2" w:rsidRDefault="000054B2" w:rsidP="000054B2">
      <w:pPr>
        <w:ind w:left="0" w:firstLine="0"/>
        <w:rPr>
          <w:rFonts w:asciiTheme="majorBidi" w:hAnsiTheme="majorBidi" w:cstheme="majorBidi"/>
          <w:b/>
          <w:bCs/>
          <w:sz w:val="32"/>
          <w:szCs w:val="32"/>
        </w:rPr>
      </w:pPr>
      <w:r w:rsidRPr="000054B2">
        <w:rPr>
          <w:rFonts w:asciiTheme="majorBidi" w:hAnsiTheme="majorBidi" w:cstheme="majorBidi"/>
          <w:b/>
          <w:bCs/>
          <w:sz w:val="32"/>
          <w:szCs w:val="32"/>
        </w:rPr>
        <w:t>Timeline of Achievement (c. 800–873 CE)</w:t>
      </w:r>
    </w:p>
    <w:p w14:paraId="4A3A3B90" w14:textId="77777777" w:rsidR="000054B2" w:rsidRPr="000054B2" w:rsidRDefault="000054B2" w:rsidP="000054B2">
      <w:pPr>
        <w:numPr>
          <w:ilvl w:val="0"/>
          <w:numId w:val="10"/>
        </w:numPr>
        <w:rPr>
          <w:rFonts w:asciiTheme="majorBidi" w:hAnsiTheme="majorBidi" w:cstheme="majorBidi"/>
          <w:sz w:val="32"/>
          <w:szCs w:val="32"/>
        </w:rPr>
      </w:pPr>
      <w:r w:rsidRPr="000054B2">
        <w:rPr>
          <w:rFonts w:asciiTheme="majorBidi" w:hAnsiTheme="majorBidi" w:cstheme="majorBidi"/>
          <w:b/>
          <w:bCs/>
          <w:sz w:val="32"/>
          <w:szCs w:val="32"/>
        </w:rPr>
        <w:t>c. 800–810</w:t>
      </w:r>
      <w:r w:rsidRPr="000054B2">
        <w:rPr>
          <w:rFonts w:asciiTheme="majorBidi" w:hAnsiTheme="majorBidi" w:cstheme="majorBidi"/>
          <w:sz w:val="32"/>
          <w:szCs w:val="32"/>
        </w:rPr>
        <w:t>: Born in Khurasan</w:t>
      </w:r>
    </w:p>
    <w:p w14:paraId="370BD596" w14:textId="77777777" w:rsidR="000054B2" w:rsidRPr="000054B2" w:rsidRDefault="000054B2" w:rsidP="000054B2">
      <w:pPr>
        <w:numPr>
          <w:ilvl w:val="0"/>
          <w:numId w:val="10"/>
        </w:numPr>
        <w:rPr>
          <w:rFonts w:asciiTheme="majorBidi" w:hAnsiTheme="majorBidi" w:cstheme="majorBidi"/>
          <w:sz w:val="32"/>
          <w:szCs w:val="32"/>
        </w:rPr>
      </w:pPr>
      <w:r w:rsidRPr="000054B2">
        <w:rPr>
          <w:rFonts w:asciiTheme="majorBidi" w:hAnsiTheme="majorBidi" w:cstheme="majorBidi"/>
          <w:b/>
          <w:bCs/>
          <w:sz w:val="32"/>
          <w:szCs w:val="32"/>
        </w:rPr>
        <w:t>c. 815–820</w:t>
      </w:r>
      <w:r w:rsidRPr="000054B2">
        <w:rPr>
          <w:rFonts w:asciiTheme="majorBidi" w:hAnsiTheme="majorBidi" w:cstheme="majorBidi"/>
          <w:sz w:val="32"/>
          <w:szCs w:val="32"/>
        </w:rPr>
        <w:t>: Orphaned; taken in by Caliph al-</w:t>
      </w:r>
      <w:proofErr w:type="spellStart"/>
      <w:r w:rsidRPr="000054B2">
        <w:rPr>
          <w:rFonts w:asciiTheme="majorBidi" w:hAnsiTheme="majorBidi" w:cstheme="majorBidi"/>
          <w:sz w:val="32"/>
          <w:szCs w:val="32"/>
        </w:rPr>
        <w:t>Ma'mūn</w:t>
      </w:r>
      <w:proofErr w:type="spellEnd"/>
    </w:p>
    <w:p w14:paraId="5C0D9FE6" w14:textId="77777777" w:rsidR="000054B2" w:rsidRPr="000054B2" w:rsidRDefault="000054B2" w:rsidP="000054B2">
      <w:pPr>
        <w:numPr>
          <w:ilvl w:val="0"/>
          <w:numId w:val="10"/>
        </w:numPr>
        <w:rPr>
          <w:rFonts w:asciiTheme="majorBidi" w:hAnsiTheme="majorBidi" w:cstheme="majorBidi"/>
          <w:sz w:val="32"/>
          <w:szCs w:val="32"/>
        </w:rPr>
      </w:pPr>
      <w:r w:rsidRPr="000054B2">
        <w:rPr>
          <w:rFonts w:asciiTheme="majorBidi" w:hAnsiTheme="majorBidi" w:cstheme="majorBidi"/>
          <w:b/>
          <w:bCs/>
          <w:sz w:val="32"/>
          <w:szCs w:val="32"/>
        </w:rPr>
        <w:t>c. 825–830</w:t>
      </w:r>
      <w:r w:rsidRPr="000054B2">
        <w:rPr>
          <w:rFonts w:asciiTheme="majorBidi" w:hAnsiTheme="majorBidi" w:cstheme="majorBidi"/>
          <w:sz w:val="32"/>
          <w:szCs w:val="32"/>
        </w:rPr>
        <w:t>: Begin working at the House of Wisdom</w:t>
      </w:r>
    </w:p>
    <w:p w14:paraId="11BC348B" w14:textId="77777777" w:rsidR="000054B2" w:rsidRPr="000054B2" w:rsidRDefault="000054B2" w:rsidP="000054B2">
      <w:pPr>
        <w:numPr>
          <w:ilvl w:val="0"/>
          <w:numId w:val="10"/>
        </w:numPr>
        <w:rPr>
          <w:rFonts w:asciiTheme="majorBidi" w:hAnsiTheme="majorBidi" w:cstheme="majorBidi"/>
          <w:sz w:val="32"/>
          <w:szCs w:val="32"/>
        </w:rPr>
      </w:pPr>
      <w:r w:rsidRPr="000054B2">
        <w:rPr>
          <w:rFonts w:asciiTheme="majorBidi" w:hAnsiTheme="majorBidi" w:cstheme="majorBidi"/>
          <w:b/>
          <w:bCs/>
          <w:sz w:val="32"/>
          <w:szCs w:val="32"/>
        </w:rPr>
        <w:t>c. 830–833</w:t>
      </w:r>
      <w:r w:rsidRPr="000054B2">
        <w:rPr>
          <w:rFonts w:asciiTheme="majorBidi" w:hAnsiTheme="majorBidi" w:cstheme="majorBidi"/>
          <w:sz w:val="32"/>
          <w:szCs w:val="32"/>
        </w:rPr>
        <w:t>: Participate in measuring the Earth's circumference</w:t>
      </w:r>
    </w:p>
    <w:p w14:paraId="7C3860E1" w14:textId="77777777" w:rsidR="000054B2" w:rsidRPr="000054B2" w:rsidRDefault="000054B2" w:rsidP="000054B2">
      <w:pPr>
        <w:numPr>
          <w:ilvl w:val="0"/>
          <w:numId w:val="10"/>
        </w:numPr>
        <w:rPr>
          <w:rFonts w:asciiTheme="majorBidi" w:hAnsiTheme="majorBidi" w:cstheme="majorBidi"/>
          <w:sz w:val="32"/>
          <w:szCs w:val="32"/>
        </w:rPr>
      </w:pPr>
      <w:r w:rsidRPr="000054B2">
        <w:rPr>
          <w:rFonts w:asciiTheme="majorBidi" w:hAnsiTheme="majorBidi" w:cstheme="majorBidi"/>
          <w:b/>
          <w:bCs/>
          <w:sz w:val="32"/>
          <w:szCs w:val="32"/>
        </w:rPr>
        <w:t>c. 850</w:t>
      </w:r>
      <w:r w:rsidRPr="000054B2">
        <w:rPr>
          <w:rFonts w:asciiTheme="majorBidi" w:hAnsiTheme="majorBidi" w:cstheme="majorBidi"/>
          <w:sz w:val="32"/>
          <w:szCs w:val="32"/>
        </w:rPr>
        <w:t xml:space="preserve">: Complete </w:t>
      </w:r>
      <w:proofErr w:type="gramStart"/>
      <w:r w:rsidRPr="000054B2">
        <w:rPr>
          <w:rFonts w:asciiTheme="majorBidi" w:hAnsiTheme="majorBidi" w:cstheme="majorBidi"/>
          <w:i/>
          <w:iCs/>
          <w:sz w:val="32"/>
          <w:szCs w:val="32"/>
        </w:rPr>
        <w:t>The</w:t>
      </w:r>
      <w:proofErr w:type="gramEnd"/>
      <w:r w:rsidRPr="000054B2">
        <w:rPr>
          <w:rFonts w:asciiTheme="majorBidi" w:hAnsiTheme="majorBidi" w:cstheme="majorBidi"/>
          <w:i/>
          <w:iCs/>
          <w:sz w:val="32"/>
          <w:szCs w:val="32"/>
        </w:rPr>
        <w:t xml:space="preserve"> Book of Ingenious Devices</w:t>
      </w:r>
    </w:p>
    <w:p w14:paraId="19E99446" w14:textId="77777777" w:rsidR="000054B2" w:rsidRPr="000054B2" w:rsidRDefault="000054B2" w:rsidP="000054B2">
      <w:pPr>
        <w:numPr>
          <w:ilvl w:val="0"/>
          <w:numId w:val="10"/>
        </w:numPr>
        <w:rPr>
          <w:rFonts w:asciiTheme="majorBidi" w:hAnsiTheme="majorBidi" w:cstheme="majorBidi"/>
          <w:sz w:val="32"/>
          <w:szCs w:val="32"/>
        </w:rPr>
      </w:pPr>
      <w:r w:rsidRPr="000054B2">
        <w:rPr>
          <w:rFonts w:asciiTheme="majorBidi" w:hAnsiTheme="majorBidi" w:cstheme="majorBidi"/>
          <w:b/>
          <w:bCs/>
          <w:sz w:val="32"/>
          <w:szCs w:val="32"/>
        </w:rPr>
        <w:t>c. 860–870</w:t>
      </w:r>
      <w:r w:rsidRPr="000054B2">
        <w:rPr>
          <w:rFonts w:asciiTheme="majorBidi" w:hAnsiTheme="majorBidi" w:cstheme="majorBidi"/>
          <w:sz w:val="32"/>
          <w:szCs w:val="32"/>
        </w:rPr>
        <w:t>: Publish major mathematical and astronomical works</w:t>
      </w:r>
    </w:p>
    <w:p w14:paraId="30E9F0B6" w14:textId="53A0A046" w:rsidR="000054B2" w:rsidRPr="000054B2" w:rsidRDefault="000054B2" w:rsidP="000054B2">
      <w:pPr>
        <w:numPr>
          <w:ilvl w:val="0"/>
          <w:numId w:val="10"/>
        </w:numPr>
        <w:rPr>
          <w:rFonts w:asciiTheme="majorBidi" w:hAnsiTheme="majorBidi" w:cstheme="majorBidi"/>
          <w:sz w:val="32"/>
          <w:szCs w:val="32"/>
        </w:rPr>
      </w:pPr>
      <w:r w:rsidRPr="000054B2">
        <w:rPr>
          <w:rFonts w:asciiTheme="majorBidi" w:hAnsiTheme="majorBidi" w:cstheme="majorBidi"/>
          <w:b/>
          <w:bCs/>
          <w:sz w:val="32"/>
          <w:szCs w:val="32"/>
        </w:rPr>
        <w:lastRenderedPageBreak/>
        <w:t>c. 873</w:t>
      </w:r>
      <w:r w:rsidRPr="000054B2">
        <w:rPr>
          <w:rFonts w:asciiTheme="majorBidi" w:hAnsiTheme="majorBidi" w:cstheme="majorBidi"/>
          <w:sz w:val="32"/>
          <w:szCs w:val="32"/>
        </w:rPr>
        <w:t>: Death of the last surviving brother</w:t>
      </w:r>
    </w:p>
    <w:p w14:paraId="19C44133" w14:textId="77777777" w:rsidR="000054B2" w:rsidRPr="000054B2" w:rsidRDefault="00000000" w:rsidP="000054B2">
      <w:pPr>
        <w:ind w:left="0" w:firstLine="0"/>
        <w:rPr>
          <w:rFonts w:asciiTheme="majorBidi" w:hAnsiTheme="majorBidi" w:cstheme="majorBidi"/>
          <w:sz w:val="32"/>
          <w:szCs w:val="32"/>
        </w:rPr>
      </w:pPr>
      <w:r>
        <w:rPr>
          <w:rFonts w:asciiTheme="majorBidi" w:hAnsiTheme="majorBidi" w:cstheme="majorBidi"/>
          <w:sz w:val="32"/>
          <w:szCs w:val="32"/>
        </w:rPr>
        <w:pict w14:anchorId="77B887E3">
          <v:rect id="_x0000_i1026" style="width:0;height:1.5pt" o:hralign="center" o:hrstd="t" o:hr="t" fillcolor="#a0a0a0" stroked="f"/>
        </w:pict>
      </w:r>
    </w:p>
    <w:p w14:paraId="1905F528" w14:textId="6EE4BBEF" w:rsidR="000054B2" w:rsidRPr="000054B2" w:rsidRDefault="000054B2" w:rsidP="000054B2">
      <w:pPr>
        <w:ind w:left="0" w:firstLine="0"/>
        <w:rPr>
          <w:rFonts w:asciiTheme="majorBidi" w:hAnsiTheme="majorBidi" w:cstheme="majorBidi"/>
          <w:b/>
          <w:bCs/>
          <w:sz w:val="32"/>
          <w:szCs w:val="32"/>
        </w:rPr>
      </w:pPr>
      <w:r w:rsidRPr="000054B2">
        <w:rPr>
          <w:rFonts w:asciiTheme="majorBidi" w:hAnsiTheme="majorBidi" w:cstheme="majorBidi"/>
          <w:b/>
          <w:bCs/>
          <w:sz w:val="32"/>
          <w:szCs w:val="32"/>
        </w:rPr>
        <w:t>The Book of Ingenious Devices: Centuries Ahead of Their Time</w:t>
      </w:r>
      <w:r w:rsidR="000C4446" w:rsidRPr="000C4446">
        <w:t xml:space="preserve"> </w:t>
      </w:r>
    </w:p>
    <w:p w14:paraId="149AB8C8" w14:textId="292AEBDF" w:rsidR="000054B2" w:rsidRPr="000054B2" w:rsidRDefault="000054B2" w:rsidP="000054B2">
      <w:pPr>
        <w:ind w:left="0" w:firstLine="0"/>
        <w:rPr>
          <w:rFonts w:asciiTheme="majorBidi" w:hAnsiTheme="majorBidi" w:cstheme="majorBidi"/>
          <w:sz w:val="32"/>
          <w:szCs w:val="32"/>
        </w:rPr>
      </w:pPr>
      <w:r w:rsidRPr="000054B2">
        <w:rPr>
          <w:rFonts w:asciiTheme="majorBidi" w:hAnsiTheme="majorBidi" w:cstheme="majorBidi"/>
          <w:sz w:val="32"/>
          <w:szCs w:val="32"/>
        </w:rPr>
        <w:t xml:space="preserve">The brothers’ most famous work, </w:t>
      </w:r>
      <w:proofErr w:type="spellStart"/>
      <w:r w:rsidRPr="000054B2">
        <w:rPr>
          <w:rFonts w:asciiTheme="majorBidi" w:hAnsiTheme="majorBidi" w:cstheme="majorBidi"/>
          <w:i/>
          <w:iCs/>
          <w:sz w:val="32"/>
          <w:szCs w:val="32"/>
        </w:rPr>
        <w:t>Kitāb</w:t>
      </w:r>
      <w:proofErr w:type="spellEnd"/>
      <w:r w:rsidRPr="000054B2">
        <w:rPr>
          <w:rFonts w:asciiTheme="majorBidi" w:hAnsiTheme="majorBidi" w:cstheme="majorBidi"/>
          <w:i/>
          <w:iCs/>
          <w:sz w:val="32"/>
          <w:szCs w:val="32"/>
        </w:rPr>
        <w:t xml:space="preserve"> al-</w:t>
      </w:r>
      <w:proofErr w:type="spellStart"/>
      <w:r w:rsidRPr="000054B2">
        <w:rPr>
          <w:rFonts w:asciiTheme="majorBidi" w:hAnsiTheme="majorBidi" w:cstheme="majorBidi"/>
          <w:i/>
          <w:iCs/>
          <w:sz w:val="32"/>
          <w:szCs w:val="32"/>
        </w:rPr>
        <w:t>Ḥiyal</w:t>
      </w:r>
      <w:proofErr w:type="spellEnd"/>
      <w:r w:rsidRPr="000054B2">
        <w:rPr>
          <w:rFonts w:asciiTheme="majorBidi" w:hAnsiTheme="majorBidi" w:cstheme="majorBidi"/>
          <w:sz w:val="32"/>
          <w:szCs w:val="32"/>
        </w:rPr>
        <w:t xml:space="preserve"> (</w:t>
      </w:r>
      <w:r w:rsidRPr="000054B2">
        <w:rPr>
          <w:rFonts w:asciiTheme="majorBidi" w:hAnsiTheme="majorBidi" w:cstheme="majorBidi"/>
          <w:i/>
          <w:iCs/>
          <w:sz w:val="32"/>
          <w:szCs w:val="32"/>
        </w:rPr>
        <w:t>The Book of Ingenious Devices</w:t>
      </w:r>
      <w:r w:rsidRPr="000054B2">
        <w:rPr>
          <w:rFonts w:asciiTheme="majorBidi" w:hAnsiTheme="majorBidi" w:cstheme="majorBidi"/>
          <w:sz w:val="32"/>
          <w:szCs w:val="32"/>
        </w:rPr>
        <w:t>), was finished around 850 CE. It contains designs and diagrams for 100 mechanical inventions</w:t>
      </w:r>
      <w:r>
        <w:rPr>
          <w:rFonts w:asciiTheme="majorBidi" w:hAnsiTheme="majorBidi" w:cstheme="majorBidi"/>
          <w:sz w:val="32"/>
          <w:szCs w:val="32"/>
        </w:rPr>
        <w:t xml:space="preserve">, </w:t>
      </w:r>
      <w:r w:rsidRPr="000054B2">
        <w:rPr>
          <w:rFonts w:asciiTheme="majorBidi" w:hAnsiTheme="majorBidi" w:cstheme="majorBidi"/>
          <w:sz w:val="32"/>
          <w:szCs w:val="32"/>
        </w:rPr>
        <w:t>many of them complete with instructions for construction. These weren’t theoretical machines. They built and tested them.</w:t>
      </w:r>
    </w:p>
    <w:p w14:paraId="0EAF7B72" w14:textId="2F2CB77E" w:rsidR="000054B2" w:rsidRPr="000054B2" w:rsidRDefault="00A03597" w:rsidP="000054B2">
      <w:pPr>
        <w:ind w:left="0" w:firstLine="0"/>
        <w:rPr>
          <w:rFonts w:asciiTheme="majorBidi" w:hAnsiTheme="majorBidi" w:cstheme="majorBidi"/>
          <w:b/>
          <w:bCs/>
          <w:sz w:val="32"/>
          <w:szCs w:val="32"/>
        </w:rPr>
      </w:pPr>
      <w:r w:rsidRPr="000C4446">
        <w:rPr>
          <w:rFonts w:asciiTheme="majorBidi" w:hAnsiTheme="majorBidi" w:cstheme="majorBidi"/>
          <w:sz w:val="32"/>
          <w:szCs w:val="32"/>
        </w:rPr>
        <w:drawing>
          <wp:anchor distT="0" distB="0" distL="114300" distR="114300" simplePos="0" relativeHeight="251672576" behindDoc="0" locked="0" layoutInCell="1" allowOverlap="1" wp14:anchorId="506E2929" wp14:editId="6188235B">
            <wp:simplePos x="0" y="0"/>
            <wp:positionH relativeFrom="margin">
              <wp:align>left</wp:align>
            </wp:positionH>
            <wp:positionV relativeFrom="paragraph">
              <wp:posOffset>368300</wp:posOffset>
            </wp:positionV>
            <wp:extent cx="3157220" cy="4204335"/>
            <wp:effectExtent l="0" t="0" r="5080" b="5715"/>
            <wp:wrapSquare wrapText="bothSides"/>
            <wp:docPr id="25559338" name="Picture 11" descr="'Miniature from the Book of Knowledge of Ingenious Mechanical Devices by Al-Jazari, Turkey 1203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Miniature from the Book of Knowledge of Ingenious Mechanical Devices by Al-Jazari, Turkey 1203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57220" cy="42043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054B2" w:rsidRPr="000054B2">
        <w:rPr>
          <w:rFonts w:asciiTheme="majorBidi" w:hAnsiTheme="majorBidi" w:cstheme="majorBidi"/>
          <w:b/>
          <w:bCs/>
          <w:sz w:val="32"/>
          <w:szCs w:val="32"/>
        </w:rPr>
        <w:t>A Programmable Machine</w:t>
      </w:r>
    </w:p>
    <w:p w14:paraId="7D1F6D06" w14:textId="656001AA" w:rsidR="000054B2" w:rsidRPr="000054B2" w:rsidRDefault="000C4446" w:rsidP="000C4446">
      <w:pPr>
        <w:ind w:left="0" w:firstLine="0"/>
        <w:rPr>
          <w:rFonts w:asciiTheme="majorBidi" w:hAnsiTheme="majorBidi" w:cstheme="majorBidi"/>
          <w:sz w:val="32"/>
          <w:szCs w:val="32"/>
        </w:rPr>
      </w:pPr>
      <w:r w:rsidRPr="000C4446">
        <w:rPr>
          <w:rFonts w:asciiTheme="majorBidi" w:hAnsiTheme="majorBidi" w:cstheme="majorBidi"/>
          <w:sz w:val="32"/>
          <w:szCs w:val="32"/>
        </w:rPr>
        <w:t xml:space="preserve"> </w:t>
      </w:r>
      <w:r w:rsidR="000054B2" w:rsidRPr="000054B2">
        <w:rPr>
          <w:rFonts w:asciiTheme="majorBidi" w:hAnsiTheme="majorBidi" w:cstheme="majorBidi"/>
          <w:sz w:val="32"/>
          <w:szCs w:val="32"/>
        </w:rPr>
        <w:t>One standout was their Mechanical Flute Player. It used a rotating drum with pegs and cams to play different tunes</w:t>
      </w:r>
      <w:r w:rsidR="000054B2">
        <w:rPr>
          <w:rFonts w:asciiTheme="majorBidi" w:hAnsiTheme="majorBidi" w:cstheme="majorBidi"/>
          <w:sz w:val="32"/>
          <w:szCs w:val="32"/>
        </w:rPr>
        <w:t xml:space="preserve">, </w:t>
      </w:r>
      <w:r w:rsidR="000054B2" w:rsidRPr="000054B2">
        <w:rPr>
          <w:rFonts w:asciiTheme="majorBidi" w:hAnsiTheme="majorBidi" w:cstheme="majorBidi"/>
          <w:sz w:val="32"/>
          <w:szCs w:val="32"/>
        </w:rPr>
        <w:t>essentially, the first programmable musical device. Driven by water power and governed by clever valve timing, it worked much like a punch-card system. This wasn’t replicated in Europe until the invention of the player piano, and it hinted at programming logic long before computing existed.</w:t>
      </w:r>
    </w:p>
    <w:p w14:paraId="39A66A41" w14:textId="08151F91" w:rsidR="000054B2" w:rsidRPr="000054B2" w:rsidRDefault="00A03597" w:rsidP="000054B2">
      <w:pPr>
        <w:ind w:left="0" w:firstLine="0"/>
        <w:rPr>
          <w:rFonts w:asciiTheme="majorBidi" w:hAnsiTheme="majorBidi" w:cstheme="majorBidi"/>
          <w:b/>
          <w:bCs/>
          <w:sz w:val="32"/>
          <w:szCs w:val="32"/>
        </w:rPr>
      </w:pPr>
      <w:r>
        <w:rPr>
          <w:noProof/>
        </w:rPr>
        <w:lastRenderedPageBreak/>
        <w:drawing>
          <wp:anchor distT="0" distB="0" distL="114300" distR="114300" simplePos="0" relativeHeight="251674624" behindDoc="0" locked="0" layoutInCell="1" allowOverlap="1" wp14:anchorId="158C093F" wp14:editId="45B71061">
            <wp:simplePos x="0" y="0"/>
            <wp:positionH relativeFrom="margin">
              <wp:align>right</wp:align>
            </wp:positionH>
            <wp:positionV relativeFrom="paragraph">
              <wp:posOffset>8530</wp:posOffset>
            </wp:positionV>
            <wp:extent cx="1743075" cy="2095500"/>
            <wp:effectExtent l="0" t="0" r="9525" b="0"/>
            <wp:wrapSquare wrapText="bothSides"/>
            <wp:docPr id="62092701" name="Picture 12" descr="Automata: The Odd Magic of Living Mach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Automata: The Odd Magic of Living Machine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43075" cy="2095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054B2" w:rsidRPr="000054B2">
        <w:rPr>
          <w:rFonts w:asciiTheme="majorBidi" w:hAnsiTheme="majorBidi" w:cstheme="majorBidi"/>
          <w:b/>
          <w:bCs/>
          <w:sz w:val="32"/>
          <w:szCs w:val="32"/>
        </w:rPr>
        <w:t>Feedback-Controlled Automation</w:t>
      </w:r>
      <w:r w:rsidRPr="00A03597">
        <w:t xml:space="preserve"> </w:t>
      </w:r>
    </w:p>
    <w:p w14:paraId="404708D2" w14:textId="2C11C190" w:rsidR="000054B2" w:rsidRPr="000054B2" w:rsidRDefault="000054B2" w:rsidP="000054B2">
      <w:pPr>
        <w:ind w:left="0" w:firstLine="0"/>
        <w:rPr>
          <w:rFonts w:asciiTheme="majorBidi" w:hAnsiTheme="majorBidi" w:cstheme="majorBidi"/>
          <w:sz w:val="32"/>
          <w:szCs w:val="32"/>
        </w:rPr>
      </w:pPr>
      <w:r w:rsidRPr="000054B2">
        <w:rPr>
          <w:rFonts w:asciiTheme="majorBidi" w:hAnsiTheme="majorBidi" w:cstheme="majorBidi"/>
          <w:sz w:val="32"/>
          <w:szCs w:val="32"/>
        </w:rPr>
        <w:t>They also designed Self-Regulating Oil Lamps. These used floating regulators and mechanical wicks to maintain consistent brightness. The lamps automatically refilled and trimmed themselves. In a time when people had to watch lamps constantly, this was a revolution</w:t>
      </w:r>
      <w:r>
        <w:rPr>
          <w:rFonts w:asciiTheme="majorBidi" w:hAnsiTheme="majorBidi" w:cstheme="majorBidi"/>
          <w:sz w:val="32"/>
          <w:szCs w:val="32"/>
        </w:rPr>
        <w:t xml:space="preserve">, </w:t>
      </w:r>
      <w:r w:rsidRPr="000054B2">
        <w:rPr>
          <w:rFonts w:asciiTheme="majorBidi" w:hAnsiTheme="majorBidi" w:cstheme="majorBidi"/>
          <w:sz w:val="32"/>
          <w:szCs w:val="32"/>
        </w:rPr>
        <w:t>an early example of smart tech solving daily problems.</w:t>
      </w:r>
    </w:p>
    <w:p w14:paraId="002A2587" w14:textId="5815A8E7" w:rsidR="000054B2" w:rsidRPr="000054B2" w:rsidRDefault="000054B2" w:rsidP="000054B2">
      <w:pPr>
        <w:ind w:left="0" w:firstLine="0"/>
        <w:rPr>
          <w:rFonts w:asciiTheme="majorBidi" w:hAnsiTheme="majorBidi" w:cstheme="majorBidi"/>
          <w:b/>
          <w:bCs/>
          <w:sz w:val="32"/>
          <w:szCs w:val="32"/>
        </w:rPr>
      </w:pPr>
      <w:r w:rsidRPr="000054B2">
        <w:rPr>
          <w:rFonts w:asciiTheme="majorBidi" w:hAnsiTheme="majorBidi" w:cstheme="majorBidi"/>
          <w:b/>
          <w:bCs/>
          <w:sz w:val="32"/>
          <w:szCs w:val="32"/>
        </w:rPr>
        <w:t>Hydraulic Systems and Early Control Theory</w:t>
      </w:r>
    </w:p>
    <w:p w14:paraId="6BEE5939" w14:textId="51FD9D6E" w:rsidR="000054B2" w:rsidRPr="000054B2" w:rsidRDefault="00A03597" w:rsidP="000054B2">
      <w:pPr>
        <w:ind w:left="0" w:firstLine="0"/>
        <w:rPr>
          <w:rFonts w:asciiTheme="majorBidi" w:hAnsiTheme="majorBidi" w:cstheme="majorBidi"/>
          <w:sz w:val="32"/>
          <w:szCs w:val="32"/>
        </w:rPr>
      </w:pPr>
      <w:r>
        <w:rPr>
          <w:noProof/>
        </w:rPr>
        <w:drawing>
          <wp:anchor distT="0" distB="0" distL="114300" distR="114300" simplePos="0" relativeHeight="251676672" behindDoc="0" locked="0" layoutInCell="1" allowOverlap="1" wp14:anchorId="2A9BD629" wp14:editId="26D7BF7F">
            <wp:simplePos x="0" y="0"/>
            <wp:positionH relativeFrom="margin">
              <wp:posOffset>-69215</wp:posOffset>
            </wp:positionH>
            <wp:positionV relativeFrom="paragraph">
              <wp:posOffset>571500</wp:posOffset>
            </wp:positionV>
            <wp:extent cx="2363470" cy="3371215"/>
            <wp:effectExtent l="0" t="0" r="0" b="635"/>
            <wp:wrapSquare wrapText="bothSides"/>
            <wp:docPr id="326902604" name="Picture 9" descr="Banu Musa and the Science of Tricks - 1001 Inven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Banu Musa and the Science of Tricks - 1001 Invention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63470" cy="33712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054B2">
        <w:rPr>
          <w:rFonts w:asciiTheme="majorBidi" w:hAnsiTheme="majorBidi" w:cstheme="majorBidi"/>
          <w:sz w:val="32"/>
          <w:szCs w:val="32"/>
        </w:rPr>
        <w:t xml:space="preserve"> </w:t>
      </w:r>
      <w:r w:rsidR="000054B2" w:rsidRPr="000054B2">
        <w:rPr>
          <w:rFonts w:asciiTheme="majorBidi" w:hAnsiTheme="majorBidi" w:cstheme="majorBidi"/>
          <w:sz w:val="32"/>
          <w:szCs w:val="32"/>
        </w:rPr>
        <w:t>Their Automated Fountains worked with one-way valves, reservoirs, and air traps to control timing and spray patterns. The sequencing of spouts</w:t>
      </w:r>
      <w:r w:rsidR="000054B2">
        <w:rPr>
          <w:rFonts w:asciiTheme="majorBidi" w:hAnsiTheme="majorBidi" w:cstheme="majorBidi"/>
          <w:sz w:val="32"/>
          <w:szCs w:val="32"/>
        </w:rPr>
        <w:t xml:space="preserve">, </w:t>
      </w:r>
      <w:r w:rsidR="000054B2" w:rsidRPr="000054B2">
        <w:rPr>
          <w:rFonts w:asciiTheme="majorBidi" w:hAnsiTheme="majorBidi" w:cstheme="majorBidi"/>
          <w:sz w:val="32"/>
          <w:szCs w:val="32"/>
        </w:rPr>
        <w:t>governed by fluid dynamics</w:t>
      </w:r>
      <w:r w:rsidR="000054B2">
        <w:rPr>
          <w:rFonts w:asciiTheme="majorBidi" w:hAnsiTheme="majorBidi" w:cstheme="majorBidi"/>
          <w:sz w:val="32"/>
          <w:szCs w:val="32"/>
        </w:rPr>
        <w:t xml:space="preserve">, </w:t>
      </w:r>
      <w:r w:rsidR="000054B2" w:rsidRPr="000054B2">
        <w:rPr>
          <w:rFonts w:asciiTheme="majorBidi" w:hAnsiTheme="majorBidi" w:cstheme="majorBidi"/>
          <w:sz w:val="32"/>
          <w:szCs w:val="32"/>
        </w:rPr>
        <w:t>resembled modern irrigation systems or water clocks. These mechanisms weren’t just decorative; they demonstrated early feedback control</w:t>
      </w:r>
      <w:r w:rsidR="000054B2">
        <w:rPr>
          <w:rFonts w:asciiTheme="majorBidi" w:hAnsiTheme="majorBidi" w:cstheme="majorBidi"/>
          <w:sz w:val="32"/>
          <w:szCs w:val="32"/>
        </w:rPr>
        <w:t xml:space="preserve">, </w:t>
      </w:r>
      <w:r w:rsidR="000054B2" w:rsidRPr="000054B2">
        <w:rPr>
          <w:rFonts w:asciiTheme="majorBidi" w:hAnsiTheme="majorBidi" w:cstheme="majorBidi"/>
          <w:sz w:val="32"/>
          <w:szCs w:val="32"/>
        </w:rPr>
        <w:t>where a machine adjusts its own behavior based on conditions. That principle is now central to everything from thermostats to rockets.</w:t>
      </w:r>
    </w:p>
    <w:p w14:paraId="31E1CDDB" w14:textId="77777777" w:rsidR="000054B2" w:rsidRDefault="000054B2" w:rsidP="000054B2">
      <w:pPr>
        <w:ind w:left="0" w:firstLine="0"/>
        <w:rPr>
          <w:rFonts w:asciiTheme="majorBidi" w:hAnsiTheme="majorBidi" w:cstheme="majorBidi"/>
          <w:sz w:val="32"/>
          <w:szCs w:val="32"/>
        </w:rPr>
      </w:pPr>
      <w:r w:rsidRPr="000054B2">
        <w:rPr>
          <w:rFonts w:asciiTheme="majorBidi" w:hAnsiTheme="majorBidi" w:cstheme="majorBidi"/>
          <w:sz w:val="32"/>
          <w:szCs w:val="32"/>
        </w:rPr>
        <w:t>Their machines didn’t just move. They responded. That’s a big leap.</w:t>
      </w:r>
    </w:p>
    <w:p w14:paraId="76171BB6" w14:textId="77777777" w:rsidR="00DA2185" w:rsidRDefault="00DA2185" w:rsidP="000054B2">
      <w:pPr>
        <w:ind w:left="0" w:firstLine="0"/>
        <w:rPr>
          <w:rFonts w:asciiTheme="majorBidi" w:hAnsiTheme="majorBidi" w:cstheme="majorBidi"/>
          <w:sz w:val="32"/>
          <w:szCs w:val="32"/>
        </w:rPr>
      </w:pPr>
    </w:p>
    <w:p w14:paraId="601D71EE" w14:textId="77777777" w:rsidR="00DA2185" w:rsidRPr="000054B2" w:rsidRDefault="00DA2185" w:rsidP="000054B2">
      <w:pPr>
        <w:ind w:left="0" w:firstLine="0"/>
        <w:rPr>
          <w:rFonts w:asciiTheme="majorBidi" w:hAnsiTheme="majorBidi" w:cstheme="majorBidi"/>
          <w:sz w:val="32"/>
          <w:szCs w:val="32"/>
        </w:rPr>
      </w:pPr>
    </w:p>
    <w:p w14:paraId="3EA30CDF" w14:textId="77777777" w:rsidR="000054B2" w:rsidRPr="000054B2" w:rsidRDefault="00000000" w:rsidP="000054B2">
      <w:pPr>
        <w:ind w:left="0" w:firstLine="0"/>
        <w:rPr>
          <w:rFonts w:asciiTheme="majorBidi" w:hAnsiTheme="majorBidi" w:cstheme="majorBidi"/>
          <w:sz w:val="32"/>
          <w:szCs w:val="32"/>
        </w:rPr>
      </w:pPr>
      <w:r>
        <w:rPr>
          <w:rFonts w:asciiTheme="majorBidi" w:hAnsiTheme="majorBidi" w:cstheme="majorBidi"/>
          <w:sz w:val="32"/>
          <w:szCs w:val="32"/>
        </w:rPr>
        <w:pict w14:anchorId="7D420EFD">
          <v:rect id="_x0000_i1027" style="width:0;height:1.5pt" o:hralign="center" o:hrstd="t" o:hr="t" fillcolor="#a0a0a0" stroked="f"/>
        </w:pict>
      </w:r>
    </w:p>
    <w:p w14:paraId="10319757" w14:textId="77777777" w:rsidR="000054B2" w:rsidRPr="000054B2" w:rsidRDefault="000054B2" w:rsidP="000054B2">
      <w:pPr>
        <w:ind w:left="0" w:firstLine="0"/>
        <w:rPr>
          <w:rFonts w:asciiTheme="majorBidi" w:hAnsiTheme="majorBidi" w:cstheme="majorBidi"/>
          <w:b/>
          <w:bCs/>
          <w:sz w:val="32"/>
          <w:szCs w:val="32"/>
        </w:rPr>
      </w:pPr>
      <w:r w:rsidRPr="000054B2">
        <w:rPr>
          <w:rFonts w:asciiTheme="majorBidi" w:hAnsiTheme="majorBidi" w:cstheme="majorBidi"/>
          <w:b/>
          <w:bCs/>
          <w:sz w:val="32"/>
          <w:szCs w:val="32"/>
        </w:rPr>
        <w:t>Beyond Mechanics: The Heavens and the Earth</w:t>
      </w:r>
    </w:p>
    <w:p w14:paraId="59878D4A" w14:textId="77777777" w:rsidR="000054B2" w:rsidRPr="000054B2" w:rsidRDefault="000054B2" w:rsidP="000054B2">
      <w:pPr>
        <w:ind w:left="0" w:firstLine="0"/>
        <w:rPr>
          <w:rFonts w:asciiTheme="majorBidi" w:hAnsiTheme="majorBidi" w:cstheme="majorBidi"/>
          <w:sz w:val="32"/>
          <w:szCs w:val="32"/>
        </w:rPr>
      </w:pPr>
      <w:r w:rsidRPr="000054B2">
        <w:rPr>
          <w:rFonts w:asciiTheme="majorBidi" w:hAnsiTheme="majorBidi" w:cstheme="majorBidi"/>
          <w:sz w:val="32"/>
          <w:szCs w:val="32"/>
        </w:rPr>
        <w:t>The same attention to detail showed up in their astronomy and mathematics.</w:t>
      </w:r>
    </w:p>
    <w:p w14:paraId="404441ED" w14:textId="77777777" w:rsidR="000054B2" w:rsidRPr="000054B2" w:rsidRDefault="000054B2" w:rsidP="000054B2">
      <w:pPr>
        <w:ind w:left="0" w:firstLine="0"/>
        <w:rPr>
          <w:rFonts w:asciiTheme="majorBidi" w:hAnsiTheme="majorBidi" w:cstheme="majorBidi"/>
          <w:b/>
          <w:bCs/>
          <w:sz w:val="32"/>
          <w:szCs w:val="32"/>
        </w:rPr>
      </w:pPr>
      <w:r w:rsidRPr="000054B2">
        <w:rPr>
          <w:rFonts w:asciiTheme="majorBidi" w:hAnsiTheme="majorBidi" w:cstheme="majorBidi"/>
          <w:b/>
          <w:bCs/>
          <w:sz w:val="32"/>
          <w:szCs w:val="32"/>
        </w:rPr>
        <w:lastRenderedPageBreak/>
        <w:t>Measuring the Earth</w:t>
      </w:r>
    </w:p>
    <w:p w14:paraId="15A1E61C" w14:textId="0492B3B6" w:rsidR="000054B2" w:rsidRPr="000054B2" w:rsidRDefault="000054B2" w:rsidP="00DA2185">
      <w:pPr>
        <w:ind w:left="0" w:firstLine="0"/>
        <w:rPr>
          <w:rFonts w:asciiTheme="majorBidi" w:hAnsiTheme="majorBidi" w:cstheme="majorBidi"/>
          <w:sz w:val="32"/>
          <w:szCs w:val="32"/>
        </w:rPr>
      </w:pPr>
      <w:r w:rsidRPr="000054B2">
        <w:rPr>
          <w:rFonts w:asciiTheme="majorBidi" w:hAnsiTheme="majorBidi" w:cstheme="majorBidi"/>
          <w:sz w:val="32"/>
          <w:szCs w:val="32"/>
        </w:rPr>
        <w:t>Working under al-</w:t>
      </w:r>
      <w:proofErr w:type="spellStart"/>
      <w:r w:rsidRPr="000054B2">
        <w:rPr>
          <w:rFonts w:asciiTheme="majorBidi" w:hAnsiTheme="majorBidi" w:cstheme="majorBidi"/>
          <w:sz w:val="32"/>
          <w:szCs w:val="32"/>
        </w:rPr>
        <w:t>Ma'mūn</w:t>
      </w:r>
      <w:proofErr w:type="spellEnd"/>
      <w:r w:rsidRPr="000054B2">
        <w:rPr>
          <w:rFonts w:asciiTheme="majorBidi" w:hAnsiTheme="majorBidi" w:cstheme="majorBidi"/>
          <w:sz w:val="32"/>
          <w:szCs w:val="32"/>
        </w:rPr>
        <w:t xml:space="preserve">, the brothers helped measure the Earth’s circumference. They selected two points a degree of latitude apart in the </w:t>
      </w:r>
      <w:r w:rsidR="00DA2185" w:rsidRPr="00DA2185">
        <w:rPr>
          <w:rFonts w:asciiTheme="majorBidi" w:hAnsiTheme="majorBidi" w:cstheme="majorBidi"/>
          <w:sz w:val="32"/>
          <w:szCs w:val="32"/>
        </w:rPr>
        <w:drawing>
          <wp:anchor distT="0" distB="0" distL="114300" distR="114300" simplePos="0" relativeHeight="251677696" behindDoc="0" locked="0" layoutInCell="1" allowOverlap="1" wp14:anchorId="21991737" wp14:editId="1809C7FC">
            <wp:simplePos x="0" y="0"/>
            <wp:positionH relativeFrom="column">
              <wp:posOffset>0</wp:posOffset>
            </wp:positionH>
            <wp:positionV relativeFrom="paragraph">
              <wp:posOffset>0</wp:posOffset>
            </wp:positionV>
            <wp:extent cx="2820838" cy="2242474"/>
            <wp:effectExtent l="0" t="0" r="0" b="5715"/>
            <wp:wrapSquare wrapText="bothSides"/>
            <wp:docPr id="1258224231" name="Picture 14" descr="Earth's Circumference Is Greatest When Measured Around t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Earth's Circumference Is Greatest When Measured Around the"/>
                    <pic:cNvPicPr>
                      <a:picLocks noChangeAspect="1" noChangeArrowheads="1"/>
                    </pic:cNvPicPr>
                  </pic:nvPicPr>
                  <pic:blipFill rotWithShape="1">
                    <a:blip r:embed="rId12">
                      <a:extLst>
                        <a:ext uri="{28A0092B-C50C-407E-A947-70E740481C1C}">
                          <a14:useLocalDpi xmlns:a14="http://schemas.microsoft.com/office/drawing/2010/main" val="0"/>
                        </a:ext>
                      </a:extLst>
                    </a:blip>
                    <a:srcRect t="14712" b="5791"/>
                    <a:stretch>
                      <a:fillRect/>
                    </a:stretch>
                  </pic:blipFill>
                  <pic:spPr bwMode="auto">
                    <a:xfrm>
                      <a:off x="0" y="0"/>
                      <a:ext cx="2820838" cy="2242474"/>
                    </a:xfrm>
                    <a:prstGeom prst="rect">
                      <a:avLst/>
                    </a:prstGeom>
                    <a:noFill/>
                    <a:ln>
                      <a:noFill/>
                    </a:ln>
                    <a:extLst>
                      <a:ext uri="{53640926-AAD7-44D8-BBD7-CCE9431645EC}">
                        <a14:shadowObscured xmlns:a14="http://schemas.microsoft.com/office/drawing/2010/main"/>
                      </a:ext>
                    </a:extLst>
                  </pic:spPr>
                </pic:pic>
              </a:graphicData>
            </a:graphic>
          </wp:anchor>
        </w:drawing>
      </w:r>
      <w:r w:rsidR="00DA2185" w:rsidRPr="00DA2185">
        <w:rPr>
          <w:rFonts w:asciiTheme="majorBidi" w:hAnsiTheme="majorBidi" w:cstheme="majorBidi"/>
          <w:sz w:val="32"/>
          <w:szCs w:val="32"/>
        </w:rPr>
        <w:t xml:space="preserve"> </w:t>
      </w:r>
      <w:r w:rsidRPr="000054B2">
        <w:rPr>
          <w:rFonts w:asciiTheme="majorBidi" w:hAnsiTheme="majorBidi" w:cstheme="majorBidi"/>
          <w:sz w:val="32"/>
          <w:szCs w:val="32"/>
        </w:rPr>
        <w:t>Mesopotamian desert and paced the distance. Their answer</w:t>
      </w:r>
      <w:r>
        <w:rPr>
          <w:rFonts w:asciiTheme="majorBidi" w:hAnsiTheme="majorBidi" w:cstheme="majorBidi"/>
          <w:sz w:val="32"/>
          <w:szCs w:val="32"/>
        </w:rPr>
        <w:t xml:space="preserve">, </w:t>
      </w:r>
      <w:r w:rsidRPr="000054B2">
        <w:rPr>
          <w:rFonts w:asciiTheme="majorBidi" w:hAnsiTheme="majorBidi" w:cstheme="majorBidi"/>
          <w:sz w:val="32"/>
          <w:szCs w:val="32"/>
        </w:rPr>
        <w:t>around 40,400 kilometers</w:t>
      </w:r>
      <w:r>
        <w:rPr>
          <w:rFonts w:asciiTheme="majorBidi" w:hAnsiTheme="majorBidi" w:cstheme="majorBidi"/>
          <w:sz w:val="32"/>
          <w:szCs w:val="32"/>
        </w:rPr>
        <w:t xml:space="preserve">, </w:t>
      </w:r>
      <w:r w:rsidRPr="000054B2">
        <w:rPr>
          <w:rFonts w:asciiTheme="majorBidi" w:hAnsiTheme="majorBidi" w:cstheme="majorBidi"/>
          <w:sz w:val="32"/>
          <w:szCs w:val="32"/>
        </w:rPr>
        <w:t>was within 1% of today’s known value. In the 9th century. That level of accuracy wouldn’t be seen in Europe for centuries.</w:t>
      </w:r>
    </w:p>
    <w:p w14:paraId="7F057ECF" w14:textId="77777777" w:rsidR="000054B2" w:rsidRPr="000054B2" w:rsidRDefault="000054B2" w:rsidP="000054B2">
      <w:pPr>
        <w:ind w:left="0" w:firstLine="0"/>
        <w:rPr>
          <w:rFonts w:asciiTheme="majorBidi" w:hAnsiTheme="majorBidi" w:cstheme="majorBidi"/>
          <w:b/>
          <w:bCs/>
          <w:sz w:val="32"/>
          <w:szCs w:val="32"/>
        </w:rPr>
      </w:pPr>
      <w:r w:rsidRPr="000054B2">
        <w:rPr>
          <w:rFonts w:asciiTheme="majorBidi" w:hAnsiTheme="majorBidi" w:cstheme="majorBidi"/>
          <w:b/>
          <w:bCs/>
          <w:sz w:val="32"/>
          <w:szCs w:val="32"/>
        </w:rPr>
        <w:t>Mapping the Sky</w:t>
      </w:r>
    </w:p>
    <w:p w14:paraId="10DEC5B6" w14:textId="77777777" w:rsidR="000054B2" w:rsidRPr="000054B2" w:rsidRDefault="000054B2" w:rsidP="000054B2">
      <w:pPr>
        <w:ind w:left="0" w:firstLine="0"/>
        <w:rPr>
          <w:rFonts w:asciiTheme="majorBidi" w:hAnsiTheme="majorBidi" w:cstheme="majorBidi"/>
          <w:sz w:val="32"/>
          <w:szCs w:val="32"/>
        </w:rPr>
      </w:pPr>
      <w:r w:rsidRPr="000054B2">
        <w:rPr>
          <w:rFonts w:asciiTheme="majorBidi" w:hAnsiTheme="majorBidi" w:cstheme="majorBidi"/>
          <w:sz w:val="32"/>
          <w:szCs w:val="32"/>
        </w:rPr>
        <w:t xml:space="preserve">Muḥammad compiled a star catalog that corrected errors in Ptolemy’s </w:t>
      </w:r>
      <w:r w:rsidRPr="000054B2">
        <w:rPr>
          <w:rFonts w:asciiTheme="majorBidi" w:hAnsiTheme="majorBidi" w:cstheme="majorBidi"/>
          <w:i/>
          <w:iCs/>
          <w:sz w:val="32"/>
          <w:szCs w:val="32"/>
        </w:rPr>
        <w:t>Almagest</w:t>
      </w:r>
      <w:r w:rsidRPr="000054B2">
        <w:rPr>
          <w:rFonts w:asciiTheme="majorBidi" w:hAnsiTheme="majorBidi" w:cstheme="majorBidi"/>
          <w:sz w:val="32"/>
          <w:szCs w:val="32"/>
        </w:rPr>
        <w:t>. His observations revealed flaws in the Ptolemaic model of planetary motion</w:t>
      </w:r>
      <w:r>
        <w:rPr>
          <w:rFonts w:asciiTheme="majorBidi" w:hAnsiTheme="majorBidi" w:cstheme="majorBidi"/>
          <w:sz w:val="32"/>
          <w:szCs w:val="32"/>
        </w:rPr>
        <w:t xml:space="preserve">, </w:t>
      </w:r>
      <w:r w:rsidRPr="000054B2">
        <w:rPr>
          <w:rFonts w:asciiTheme="majorBidi" w:hAnsiTheme="majorBidi" w:cstheme="majorBidi"/>
          <w:sz w:val="32"/>
          <w:szCs w:val="32"/>
        </w:rPr>
        <w:t>issues that wouldn’t be seriously addressed until Copernicus, 700 years later.</w:t>
      </w:r>
    </w:p>
    <w:p w14:paraId="4D5389FE" w14:textId="77777777" w:rsidR="000054B2" w:rsidRPr="000054B2" w:rsidRDefault="000054B2" w:rsidP="000054B2">
      <w:pPr>
        <w:ind w:left="0" w:firstLine="0"/>
        <w:rPr>
          <w:rFonts w:asciiTheme="majorBidi" w:hAnsiTheme="majorBidi" w:cstheme="majorBidi"/>
          <w:b/>
          <w:bCs/>
          <w:sz w:val="32"/>
          <w:szCs w:val="32"/>
        </w:rPr>
      </w:pPr>
      <w:r w:rsidRPr="000054B2">
        <w:rPr>
          <w:rFonts w:asciiTheme="majorBidi" w:hAnsiTheme="majorBidi" w:cstheme="majorBidi"/>
          <w:b/>
          <w:bCs/>
          <w:sz w:val="32"/>
          <w:szCs w:val="32"/>
        </w:rPr>
        <w:t>Mathematics that Prefigured Calculus</w:t>
      </w:r>
    </w:p>
    <w:p w14:paraId="18E1BBEE" w14:textId="77777777" w:rsidR="000054B2" w:rsidRPr="000054B2" w:rsidRDefault="000054B2" w:rsidP="000054B2">
      <w:pPr>
        <w:ind w:left="0" w:firstLine="0"/>
        <w:rPr>
          <w:rFonts w:asciiTheme="majorBidi" w:hAnsiTheme="majorBidi" w:cstheme="majorBidi"/>
          <w:sz w:val="32"/>
          <w:szCs w:val="32"/>
        </w:rPr>
      </w:pPr>
      <w:r w:rsidRPr="000054B2">
        <w:rPr>
          <w:rFonts w:asciiTheme="majorBidi" w:hAnsiTheme="majorBidi" w:cstheme="majorBidi"/>
          <w:sz w:val="32"/>
          <w:szCs w:val="32"/>
        </w:rPr>
        <w:t xml:space="preserve">Their </w:t>
      </w:r>
      <w:r w:rsidRPr="000054B2">
        <w:rPr>
          <w:rFonts w:asciiTheme="majorBidi" w:hAnsiTheme="majorBidi" w:cstheme="majorBidi"/>
          <w:i/>
          <w:iCs/>
          <w:sz w:val="32"/>
          <w:szCs w:val="32"/>
        </w:rPr>
        <w:t>Book on the Measurement of Plane and Spherical Figures</w:t>
      </w:r>
      <w:r w:rsidRPr="000054B2">
        <w:rPr>
          <w:rFonts w:asciiTheme="majorBidi" w:hAnsiTheme="majorBidi" w:cstheme="majorBidi"/>
          <w:sz w:val="32"/>
          <w:szCs w:val="32"/>
        </w:rPr>
        <w:t xml:space="preserve"> pushed beyond Euclid. They found new ways to calculate volume and surface area, especially for curved and irregular shapes. They grasped, in an early form, that curves could be approximated by many small straight segments. While they didn’t have a full theory of limits, this idea set the groundwork for calculus as Newton and Leibniz later developed it.</w:t>
      </w:r>
    </w:p>
    <w:p w14:paraId="26F34718" w14:textId="77777777" w:rsidR="000054B2" w:rsidRPr="000054B2" w:rsidRDefault="00000000" w:rsidP="000054B2">
      <w:pPr>
        <w:ind w:left="0" w:firstLine="0"/>
        <w:rPr>
          <w:rFonts w:asciiTheme="majorBidi" w:hAnsiTheme="majorBidi" w:cstheme="majorBidi"/>
          <w:sz w:val="32"/>
          <w:szCs w:val="32"/>
        </w:rPr>
      </w:pPr>
      <w:r>
        <w:rPr>
          <w:rFonts w:asciiTheme="majorBidi" w:hAnsiTheme="majorBidi" w:cstheme="majorBidi"/>
          <w:sz w:val="32"/>
          <w:szCs w:val="32"/>
        </w:rPr>
        <w:pict w14:anchorId="6A46061B">
          <v:rect id="_x0000_i1028" style="width:0;height:1.5pt" o:hralign="center" o:hrstd="t" o:hr="t" fillcolor="#a0a0a0" stroked="f"/>
        </w:pict>
      </w:r>
    </w:p>
    <w:p w14:paraId="5DFB2EF2" w14:textId="77777777" w:rsidR="000054B2" w:rsidRPr="000054B2" w:rsidRDefault="000054B2" w:rsidP="000054B2">
      <w:pPr>
        <w:ind w:left="0" w:firstLine="0"/>
        <w:rPr>
          <w:rFonts w:asciiTheme="majorBidi" w:hAnsiTheme="majorBidi" w:cstheme="majorBidi"/>
          <w:b/>
          <w:bCs/>
          <w:sz w:val="32"/>
          <w:szCs w:val="32"/>
        </w:rPr>
      </w:pPr>
      <w:r w:rsidRPr="000054B2">
        <w:rPr>
          <w:rFonts w:asciiTheme="majorBidi" w:hAnsiTheme="majorBidi" w:cstheme="majorBidi"/>
          <w:b/>
          <w:bCs/>
          <w:sz w:val="32"/>
          <w:szCs w:val="32"/>
        </w:rPr>
        <w:t>Legacy: Lasting Influence in Multiple Fields</w:t>
      </w:r>
    </w:p>
    <w:p w14:paraId="0844E1D8" w14:textId="77777777" w:rsidR="000054B2" w:rsidRPr="000054B2" w:rsidRDefault="000054B2" w:rsidP="000054B2">
      <w:pPr>
        <w:ind w:left="0" w:firstLine="0"/>
        <w:rPr>
          <w:rFonts w:asciiTheme="majorBidi" w:hAnsiTheme="majorBidi" w:cstheme="majorBidi"/>
          <w:sz w:val="32"/>
          <w:szCs w:val="32"/>
        </w:rPr>
      </w:pPr>
      <w:r w:rsidRPr="000054B2">
        <w:rPr>
          <w:rFonts w:asciiTheme="majorBidi" w:hAnsiTheme="majorBidi" w:cstheme="majorBidi"/>
          <w:sz w:val="32"/>
          <w:szCs w:val="32"/>
        </w:rPr>
        <w:t xml:space="preserve">The </w:t>
      </w:r>
      <w:proofErr w:type="spellStart"/>
      <w:r w:rsidRPr="000054B2">
        <w:rPr>
          <w:rFonts w:asciiTheme="majorBidi" w:hAnsiTheme="majorBidi" w:cstheme="majorBidi"/>
          <w:sz w:val="32"/>
          <w:szCs w:val="32"/>
        </w:rPr>
        <w:t>Banū</w:t>
      </w:r>
      <w:proofErr w:type="spellEnd"/>
      <w:r w:rsidRPr="000054B2">
        <w:rPr>
          <w:rFonts w:asciiTheme="majorBidi" w:hAnsiTheme="majorBidi" w:cstheme="majorBidi"/>
          <w:sz w:val="32"/>
          <w:szCs w:val="32"/>
        </w:rPr>
        <w:t xml:space="preserve"> </w:t>
      </w:r>
      <w:proofErr w:type="spellStart"/>
      <w:r w:rsidRPr="000054B2">
        <w:rPr>
          <w:rFonts w:asciiTheme="majorBidi" w:hAnsiTheme="majorBidi" w:cstheme="majorBidi"/>
          <w:sz w:val="32"/>
          <w:szCs w:val="32"/>
        </w:rPr>
        <w:t>Mūsā</w:t>
      </w:r>
      <w:proofErr w:type="spellEnd"/>
      <w:r w:rsidRPr="000054B2">
        <w:rPr>
          <w:rFonts w:asciiTheme="majorBidi" w:hAnsiTheme="majorBidi" w:cstheme="majorBidi"/>
          <w:sz w:val="32"/>
          <w:szCs w:val="32"/>
        </w:rPr>
        <w:t xml:space="preserve"> brothers weren’t just brilliant individuals. They were bridges</w:t>
      </w:r>
      <w:r>
        <w:rPr>
          <w:rFonts w:asciiTheme="majorBidi" w:hAnsiTheme="majorBidi" w:cstheme="majorBidi"/>
          <w:sz w:val="32"/>
          <w:szCs w:val="32"/>
        </w:rPr>
        <w:t xml:space="preserve">, </w:t>
      </w:r>
      <w:r w:rsidRPr="000054B2">
        <w:rPr>
          <w:rFonts w:asciiTheme="majorBidi" w:hAnsiTheme="majorBidi" w:cstheme="majorBidi"/>
          <w:sz w:val="32"/>
          <w:szCs w:val="32"/>
        </w:rPr>
        <w:t>linking ancient science to the future.</w:t>
      </w:r>
    </w:p>
    <w:p w14:paraId="5598CC79" w14:textId="582748CF" w:rsidR="000054B2" w:rsidRPr="000054B2" w:rsidRDefault="00DA2185" w:rsidP="000054B2">
      <w:pPr>
        <w:ind w:left="0" w:firstLine="0"/>
        <w:rPr>
          <w:rFonts w:asciiTheme="majorBidi" w:hAnsiTheme="majorBidi" w:cstheme="majorBidi"/>
          <w:b/>
          <w:bCs/>
          <w:sz w:val="32"/>
          <w:szCs w:val="32"/>
        </w:rPr>
      </w:pPr>
      <w:r>
        <w:rPr>
          <w:noProof/>
        </w:rPr>
        <w:lastRenderedPageBreak/>
        <w:drawing>
          <wp:anchor distT="0" distB="0" distL="114300" distR="114300" simplePos="0" relativeHeight="251678720" behindDoc="0" locked="0" layoutInCell="1" allowOverlap="1" wp14:anchorId="73B9A58F" wp14:editId="0167978C">
            <wp:simplePos x="0" y="0"/>
            <wp:positionH relativeFrom="margin">
              <wp:align>right</wp:align>
            </wp:positionH>
            <wp:positionV relativeFrom="paragraph">
              <wp:posOffset>8255</wp:posOffset>
            </wp:positionV>
            <wp:extent cx="2040890" cy="3528060"/>
            <wp:effectExtent l="0" t="0" r="0" b="0"/>
            <wp:wrapSquare wrapText="bothSides"/>
            <wp:docPr id="1829207486" name="Picture 15" descr="Ismail al-Jazari, the Muslim inventor whom some call the 'Father of Robotics' | Elephant cloc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Ismail al-Jazari, the Muslim inventor whom some call the 'Father of Robotics' | Elephant clock ..."/>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11176" t="2726" r="9343" b="5766"/>
                    <a:stretch>
                      <a:fillRect/>
                    </a:stretch>
                  </pic:blipFill>
                  <pic:spPr bwMode="auto">
                    <a:xfrm>
                      <a:off x="0" y="0"/>
                      <a:ext cx="2040890" cy="35280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054B2" w:rsidRPr="000054B2">
        <w:rPr>
          <w:rFonts w:asciiTheme="majorBidi" w:hAnsiTheme="majorBidi" w:cstheme="majorBidi"/>
          <w:b/>
          <w:bCs/>
          <w:sz w:val="32"/>
          <w:szCs w:val="32"/>
        </w:rPr>
        <w:t>Mechanical Legacy</w:t>
      </w:r>
      <w:r w:rsidRPr="00DA2185">
        <w:t xml:space="preserve"> </w:t>
      </w:r>
    </w:p>
    <w:p w14:paraId="61E90FDA" w14:textId="77777777" w:rsidR="000054B2" w:rsidRPr="000054B2" w:rsidRDefault="000054B2" w:rsidP="000054B2">
      <w:pPr>
        <w:ind w:left="0" w:firstLine="0"/>
        <w:rPr>
          <w:rFonts w:asciiTheme="majorBidi" w:hAnsiTheme="majorBidi" w:cstheme="majorBidi"/>
          <w:sz w:val="32"/>
          <w:szCs w:val="32"/>
        </w:rPr>
      </w:pPr>
      <w:r w:rsidRPr="000054B2">
        <w:rPr>
          <w:rFonts w:asciiTheme="majorBidi" w:hAnsiTheme="majorBidi" w:cstheme="majorBidi"/>
          <w:sz w:val="32"/>
          <w:szCs w:val="32"/>
        </w:rPr>
        <w:t>Their ideas shaped later Islamic engineers, especially al-</w:t>
      </w:r>
      <w:proofErr w:type="spellStart"/>
      <w:r w:rsidRPr="000054B2">
        <w:rPr>
          <w:rFonts w:asciiTheme="majorBidi" w:hAnsiTheme="majorBidi" w:cstheme="majorBidi"/>
          <w:sz w:val="32"/>
          <w:szCs w:val="32"/>
        </w:rPr>
        <w:t>Jazarī</w:t>
      </w:r>
      <w:proofErr w:type="spellEnd"/>
      <w:r w:rsidRPr="000054B2">
        <w:rPr>
          <w:rFonts w:asciiTheme="majorBidi" w:hAnsiTheme="majorBidi" w:cstheme="majorBidi"/>
          <w:sz w:val="32"/>
          <w:szCs w:val="32"/>
        </w:rPr>
        <w:t>, whose famed elephant clock includes their double-conical valve. Their influence is visible in automata across the Islamic world and echoed in European designs centuries later.</w:t>
      </w:r>
    </w:p>
    <w:p w14:paraId="45120C7D" w14:textId="77777777" w:rsidR="000054B2" w:rsidRPr="000054B2" w:rsidRDefault="000054B2" w:rsidP="000054B2">
      <w:pPr>
        <w:ind w:left="0" w:firstLine="0"/>
        <w:rPr>
          <w:rFonts w:asciiTheme="majorBidi" w:hAnsiTheme="majorBidi" w:cstheme="majorBidi"/>
          <w:b/>
          <w:bCs/>
          <w:sz w:val="32"/>
          <w:szCs w:val="32"/>
        </w:rPr>
      </w:pPr>
      <w:r w:rsidRPr="000054B2">
        <w:rPr>
          <w:rFonts w:asciiTheme="majorBidi" w:hAnsiTheme="majorBidi" w:cstheme="majorBidi"/>
          <w:b/>
          <w:bCs/>
          <w:sz w:val="32"/>
          <w:szCs w:val="32"/>
        </w:rPr>
        <w:t>Astronomical Legacy</w:t>
      </w:r>
    </w:p>
    <w:p w14:paraId="6075FFA2" w14:textId="77777777" w:rsidR="000054B2" w:rsidRPr="000054B2" w:rsidRDefault="000054B2" w:rsidP="000054B2">
      <w:pPr>
        <w:ind w:left="0" w:firstLine="0"/>
        <w:rPr>
          <w:rFonts w:asciiTheme="majorBidi" w:hAnsiTheme="majorBidi" w:cstheme="majorBidi"/>
          <w:sz w:val="32"/>
          <w:szCs w:val="32"/>
        </w:rPr>
      </w:pPr>
      <w:r w:rsidRPr="000054B2">
        <w:rPr>
          <w:rFonts w:asciiTheme="majorBidi" w:hAnsiTheme="majorBidi" w:cstheme="majorBidi"/>
          <w:sz w:val="32"/>
          <w:szCs w:val="32"/>
        </w:rPr>
        <w:t xml:space="preserve">Their critiques of Greek models fed directly into the work of </w:t>
      </w:r>
      <w:proofErr w:type="spellStart"/>
      <w:r w:rsidRPr="000054B2">
        <w:rPr>
          <w:rFonts w:asciiTheme="majorBidi" w:hAnsiTheme="majorBidi" w:cstheme="majorBidi"/>
          <w:sz w:val="32"/>
          <w:szCs w:val="32"/>
        </w:rPr>
        <w:t>Naṣīr</w:t>
      </w:r>
      <w:proofErr w:type="spellEnd"/>
      <w:r w:rsidRPr="000054B2">
        <w:rPr>
          <w:rFonts w:asciiTheme="majorBidi" w:hAnsiTheme="majorBidi" w:cstheme="majorBidi"/>
          <w:sz w:val="32"/>
          <w:szCs w:val="32"/>
        </w:rPr>
        <w:t xml:space="preserve"> al-</w:t>
      </w:r>
      <w:proofErr w:type="spellStart"/>
      <w:r w:rsidRPr="000054B2">
        <w:rPr>
          <w:rFonts w:asciiTheme="majorBidi" w:hAnsiTheme="majorBidi" w:cstheme="majorBidi"/>
          <w:sz w:val="32"/>
          <w:szCs w:val="32"/>
        </w:rPr>
        <w:t>Dīn</w:t>
      </w:r>
      <w:proofErr w:type="spellEnd"/>
      <w:r w:rsidRPr="000054B2">
        <w:rPr>
          <w:rFonts w:asciiTheme="majorBidi" w:hAnsiTheme="majorBidi" w:cstheme="majorBidi"/>
          <w:sz w:val="32"/>
          <w:szCs w:val="32"/>
        </w:rPr>
        <w:t xml:space="preserve"> al-</w:t>
      </w:r>
      <w:proofErr w:type="spellStart"/>
      <w:r w:rsidRPr="000054B2">
        <w:rPr>
          <w:rFonts w:asciiTheme="majorBidi" w:hAnsiTheme="majorBidi" w:cstheme="majorBidi"/>
          <w:sz w:val="32"/>
          <w:szCs w:val="32"/>
        </w:rPr>
        <w:t>Ṭūsī</w:t>
      </w:r>
      <w:proofErr w:type="spellEnd"/>
      <w:r w:rsidRPr="000054B2">
        <w:rPr>
          <w:rFonts w:asciiTheme="majorBidi" w:hAnsiTheme="majorBidi" w:cstheme="majorBidi"/>
          <w:sz w:val="32"/>
          <w:szCs w:val="32"/>
        </w:rPr>
        <w:t>. His geometric models, including the “</w:t>
      </w:r>
      <w:proofErr w:type="spellStart"/>
      <w:r w:rsidRPr="000054B2">
        <w:rPr>
          <w:rFonts w:asciiTheme="majorBidi" w:hAnsiTheme="majorBidi" w:cstheme="majorBidi"/>
          <w:sz w:val="32"/>
          <w:szCs w:val="32"/>
        </w:rPr>
        <w:t>Ṭūsī</w:t>
      </w:r>
      <w:proofErr w:type="spellEnd"/>
      <w:r w:rsidRPr="000054B2">
        <w:rPr>
          <w:rFonts w:asciiTheme="majorBidi" w:hAnsiTheme="majorBidi" w:cstheme="majorBidi"/>
          <w:sz w:val="32"/>
          <w:szCs w:val="32"/>
        </w:rPr>
        <w:t xml:space="preserve"> Couple,” were part of what inspired Copernicus to challenge </w:t>
      </w:r>
      <w:proofErr w:type="spellStart"/>
      <w:r w:rsidRPr="000054B2">
        <w:rPr>
          <w:rFonts w:asciiTheme="majorBidi" w:hAnsiTheme="majorBidi" w:cstheme="majorBidi"/>
          <w:sz w:val="32"/>
          <w:szCs w:val="32"/>
        </w:rPr>
        <w:t>geocentrism</w:t>
      </w:r>
      <w:proofErr w:type="spellEnd"/>
      <w:r w:rsidRPr="000054B2">
        <w:rPr>
          <w:rFonts w:asciiTheme="majorBidi" w:hAnsiTheme="majorBidi" w:cstheme="majorBidi"/>
          <w:sz w:val="32"/>
          <w:szCs w:val="32"/>
        </w:rPr>
        <w:t>.</w:t>
      </w:r>
    </w:p>
    <w:p w14:paraId="29DCDD18" w14:textId="77777777" w:rsidR="000054B2" w:rsidRPr="000054B2" w:rsidRDefault="000054B2" w:rsidP="000054B2">
      <w:pPr>
        <w:ind w:left="0" w:firstLine="0"/>
        <w:rPr>
          <w:rFonts w:asciiTheme="majorBidi" w:hAnsiTheme="majorBidi" w:cstheme="majorBidi"/>
          <w:b/>
          <w:bCs/>
          <w:sz w:val="32"/>
          <w:szCs w:val="32"/>
        </w:rPr>
      </w:pPr>
      <w:r w:rsidRPr="000054B2">
        <w:rPr>
          <w:rFonts w:asciiTheme="majorBidi" w:hAnsiTheme="majorBidi" w:cstheme="majorBidi"/>
          <w:b/>
          <w:bCs/>
          <w:sz w:val="32"/>
          <w:szCs w:val="32"/>
        </w:rPr>
        <w:t>Mathematical Legacy</w:t>
      </w:r>
    </w:p>
    <w:p w14:paraId="191AA322" w14:textId="77777777" w:rsidR="000054B2" w:rsidRPr="000054B2" w:rsidRDefault="000054B2" w:rsidP="000054B2">
      <w:pPr>
        <w:ind w:left="0" w:firstLine="0"/>
        <w:rPr>
          <w:rFonts w:asciiTheme="majorBidi" w:hAnsiTheme="majorBidi" w:cstheme="majorBidi"/>
          <w:sz w:val="32"/>
          <w:szCs w:val="32"/>
        </w:rPr>
      </w:pPr>
      <w:r w:rsidRPr="000054B2">
        <w:rPr>
          <w:rFonts w:asciiTheme="majorBidi" w:hAnsiTheme="majorBidi" w:cstheme="majorBidi"/>
          <w:sz w:val="32"/>
          <w:szCs w:val="32"/>
        </w:rPr>
        <w:t>Their techniques influenced al-</w:t>
      </w:r>
      <w:proofErr w:type="spellStart"/>
      <w:r w:rsidRPr="000054B2">
        <w:rPr>
          <w:rFonts w:asciiTheme="majorBidi" w:hAnsiTheme="majorBidi" w:cstheme="majorBidi"/>
          <w:sz w:val="32"/>
          <w:szCs w:val="32"/>
        </w:rPr>
        <w:t>Khwārizmī</w:t>
      </w:r>
      <w:proofErr w:type="spellEnd"/>
      <w:r w:rsidRPr="000054B2">
        <w:rPr>
          <w:rFonts w:asciiTheme="majorBidi" w:hAnsiTheme="majorBidi" w:cstheme="majorBidi"/>
          <w:sz w:val="32"/>
          <w:szCs w:val="32"/>
        </w:rPr>
        <w:t>, Omar Khayyam, and other giants. Their fusion of observation and calculation shaped what would later become algebra and trigonometry.</w:t>
      </w:r>
    </w:p>
    <w:p w14:paraId="2DF118C8" w14:textId="77777777" w:rsidR="000054B2" w:rsidRPr="000054B2" w:rsidRDefault="000054B2" w:rsidP="000054B2">
      <w:pPr>
        <w:ind w:left="0" w:firstLine="0"/>
        <w:rPr>
          <w:rFonts w:asciiTheme="majorBidi" w:hAnsiTheme="majorBidi" w:cstheme="majorBidi"/>
          <w:b/>
          <w:bCs/>
          <w:sz w:val="32"/>
          <w:szCs w:val="32"/>
        </w:rPr>
      </w:pPr>
      <w:r w:rsidRPr="000054B2">
        <w:rPr>
          <w:rFonts w:asciiTheme="majorBidi" w:hAnsiTheme="majorBidi" w:cstheme="majorBidi"/>
          <w:b/>
          <w:bCs/>
          <w:sz w:val="32"/>
          <w:szCs w:val="32"/>
        </w:rPr>
        <w:t>A Model of Collaboration</w:t>
      </w:r>
    </w:p>
    <w:p w14:paraId="15508ACC" w14:textId="77777777" w:rsidR="000054B2" w:rsidRPr="000054B2" w:rsidRDefault="000054B2" w:rsidP="000054B2">
      <w:pPr>
        <w:ind w:left="0" w:firstLine="0"/>
        <w:rPr>
          <w:rFonts w:asciiTheme="majorBidi" w:hAnsiTheme="majorBidi" w:cstheme="majorBidi"/>
          <w:sz w:val="32"/>
          <w:szCs w:val="32"/>
        </w:rPr>
      </w:pPr>
      <w:r w:rsidRPr="000054B2">
        <w:rPr>
          <w:rFonts w:asciiTheme="majorBidi" w:hAnsiTheme="majorBidi" w:cstheme="majorBidi"/>
          <w:sz w:val="32"/>
          <w:szCs w:val="32"/>
        </w:rPr>
        <w:t xml:space="preserve">Equally important was how they worked. The </w:t>
      </w:r>
      <w:proofErr w:type="spellStart"/>
      <w:r w:rsidRPr="000054B2">
        <w:rPr>
          <w:rFonts w:asciiTheme="majorBidi" w:hAnsiTheme="majorBidi" w:cstheme="majorBidi"/>
          <w:sz w:val="32"/>
          <w:szCs w:val="32"/>
        </w:rPr>
        <w:t>Banū</w:t>
      </w:r>
      <w:proofErr w:type="spellEnd"/>
      <w:r w:rsidRPr="000054B2">
        <w:rPr>
          <w:rFonts w:asciiTheme="majorBidi" w:hAnsiTheme="majorBidi" w:cstheme="majorBidi"/>
          <w:sz w:val="32"/>
          <w:szCs w:val="32"/>
        </w:rPr>
        <w:t xml:space="preserve"> </w:t>
      </w:r>
      <w:proofErr w:type="spellStart"/>
      <w:r w:rsidRPr="000054B2">
        <w:rPr>
          <w:rFonts w:asciiTheme="majorBidi" w:hAnsiTheme="majorBidi" w:cstheme="majorBidi"/>
          <w:sz w:val="32"/>
          <w:szCs w:val="32"/>
        </w:rPr>
        <w:t>Mūsā</w:t>
      </w:r>
      <w:proofErr w:type="spellEnd"/>
      <w:r w:rsidRPr="000054B2">
        <w:rPr>
          <w:rFonts w:asciiTheme="majorBidi" w:hAnsiTheme="majorBidi" w:cstheme="majorBidi"/>
          <w:sz w:val="32"/>
          <w:szCs w:val="32"/>
        </w:rPr>
        <w:t xml:space="preserve"> proved that multidisciplinary, team-based research</w:t>
      </w:r>
      <w:r>
        <w:rPr>
          <w:rFonts w:asciiTheme="majorBidi" w:hAnsiTheme="majorBidi" w:cstheme="majorBidi"/>
          <w:sz w:val="32"/>
          <w:szCs w:val="32"/>
        </w:rPr>
        <w:t xml:space="preserve">, </w:t>
      </w:r>
      <w:r w:rsidRPr="000054B2">
        <w:rPr>
          <w:rFonts w:asciiTheme="majorBidi" w:hAnsiTheme="majorBidi" w:cstheme="majorBidi"/>
          <w:sz w:val="32"/>
          <w:szCs w:val="32"/>
        </w:rPr>
        <w:t>when curiosity is shared, not hoarded</w:t>
      </w:r>
      <w:r>
        <w:rPr>
          <w:rFonts w:asciiTheme="majorBidi" w:hAnsiTheme="majorBidi" w:cstheme="majorBidi"/>
          <w:sz w:val="32"/>
          <w:szCs w:val="32"/>
        </w:rPr>
        <w:t xml:space="preserve">, </w:t>
      </w:r>
      <w:r w:rsidRPr="000054B2">
        <w:rPr>
          <w:rFonts w:asciiTheme="majorBidi" w:hAnsiTheme="majorBidi" w:cstheme="majorBidi"/>
          <w:sz w:val="32"/>
          <w:szCs w:val="32"/>
        </w:rPr>
        <w:t>can drive innovation faster and further than solo genius.</w:t>
      </w:r>
    </w:p>
    <w:p w14:paraId="4DE97B4A" w14:textId="77777777" w:rsidR="000054B2" w:rsidRPr="000054B2" w:rsidRDefault="00000000" w:rsidP="000054B2">
      <w:pPr>
        <w:ind w:left="0" w:firstLine="0"/>
        <w:rPr>
          <w:rFonts w:asciiTheme="majorBidi" w:hAnsiTheme="majorBidi" w:cstheme="majorBidi"/>
          <w:sz w:val="32"/>
          <w:szCs w:val="32"/>
        </w:rPr>
      </w:pPr>
      <w:r>
        <w:rPr>
          <w:rFonts w:asciiTheme="majorBidi" w:hAnsiTheme="majorBidi" w:cstheme="majorBidi"/>
          <w:sz w:val="32"/>
          <w:szCs w:val="32"/>
        </w:rPr>
        <w:pict w14:anchorId="1B651FF0">
          <v:rect id="_x0000_i1029" style="width:0;height:1.5pt" o:hralign="center" o:hrstd="t" o:hr="t" fillcolor="#a0a0a0" stroked="f"/>
        </w:pict>
      </w:r>
    </w:p>
    <w:p w14:paraId="112BB528" w14:textId="77777777" w:rsidR="000054B2" w:rsidRPr="000054B2" w:rsidRDefault="000054B2" w:rsidP="000054B2">
      <w:pPr>
        <w:ind w:left="0" w:firstLine="0"/>
        <w:rPr>
          <w:rFonts w:asciiTheme="majorBidi" w:hAnsiTheme="majorBidi" w:cstheme="majorBidi"/>
          <w:b/>
          <w:bCs/>
          <w:sz w:val="32"/>
          <w:szCs w:val="32"/>
        </w:rPr>
      </w:pPr>
      <w:r w:rsidRPr="000054B2">
        <w:rPr>
          <w:rFonts w:asciiTheme="majorBidi" w:hAnsiTheme="majorBidi" w:cstheme="majorBidi"/>
          <w:b/>
          <w:bCs/>
          <w:sz w:val="32"/>
          <w:szCs w:val="32"/>
        </w:rPr>
        <w:t>Why They Disappeared</w:t>
      </w:r>
      <w:r>
        <w:rPr>
          <w:rFonts w:asciiTheme="majorBidi" w:hAnsiTheme="majorBidi" w:cstheme="majorBidi"/>
          <w:b/>
          <w:bCs/>
          <w:sz w:val="32"/>
          <w:szCs w:val="32"/>
        </w:rPr>
        <w:t xml:space="preserve">, </w:t>
      </w:r>
      <w:r w:rsidRPr="000054B2">
        <w:rPr>
          <w:rFonts w:asciiTheme="majorBidi" w:hAnsiTheme="majorBidi" w:cstheme="majorBidi"/>
          <w:b/>
          <w:bCs/>
          <w:sz w:val="32"/>
          <w:szCs w:val="32"/>
        </w:rPr>
        <w:t>and How We Found Them Again</w:t>
      </w:r>
    </w:p>
    <w:p w14:paraId="54D168E4" w14:textId="77777777" w:rsidR="000054B2" w:rsidRPr="000054B2" w:rsidRDefault="000054B2" w:rsidP="000054B2">
      <w:pPr>
        <w:ind w:left="0" w:firstLine="0"/>
        <w:rPr>
          <w:rFonts w:asciiTheme="majorBidi" w:hAnsiTheme="majorBidi" w:cstheme="majorBidi"/>
          <w:sz w:val="32"/>
          <w:szCs w:val="32"/>
        </w:rPr>
      </w:pPr>
      <w:r w:rsidRPr="000054B2">
        <w:rPr>
          <w:rFonts w:asciiTheme="majorBidi" w:hAnsiTheme="majorBidi" w:cstheme="majorBidi"/>
          <w:sz w:val="32"/>
          <w:szCs w:val="32"/>
        </w:rPr>
        <w:t>So why aren’t they better known?</w:t>
      </w:r>
    </w:p>
    <w:p w14:paraId="00B1D6DD" w14:textId="77777777" w:rsidR="000054B2" w:rsidRPr="000054B2" w:rsidRDefault="000054B2" w:rsidP="000054B2">
      <w:pPr>
        <w:numPr>
          <w:ilvl w:val="0"/>
          <w:numId w:val="11"/>
        </w:numPr>
        <w:rPr>
          <w:rFonts w:asciiTheme="majorBidi" w:hAnsiTheme="majorBidi" w:cstheme="majorBidi"/>
          <w:sz w:val="32"/>
          <w:szCs w:val="32"/>
        </w:rPr>
      </w:pPr>
      <w:r w:rsidRPr="000054B2">
        <w:rPr>
          <w:rFonts w:asciiTheme="majorBidi" w:hAnsiTheme="majorBidi" w:cstheme="majorBidi"/>
          <w:b/>
          <w:bCs/>
          <w:sz w:val="32"/>
          <w:szCs w:val="32"/>
        </w:rPr>
        <w:t>Translation Bias</w:t>
      </w:r>
      <w:r w:rsidRPr="000054B2">
        <w:rPr>
          <w:rFonts w:asciiTheme="majorBidi" w:hAnsiTheme="majorBidi" w:cstheme="majorBidi"/>
          <w:sz w:val="32"/>
          <w:szCs w:val="32"/>
        </w:rPr>
        <w:t xml:space="preserve">: Their engineering work didn’t get translated into Latin the way works by Avicenna or Galen did. Practical </w:t>
      </w:r>
      <w:r w:rsidRPr="000054B2">
        <w:rPr>
          <w:rFonts w:asciiTheme="majorBidi" w:hAnsiTheme="majorBidi" w:cstheme="majorBidi"/>
          <w:sz w:val="32"/>
          <w:szCs w:val="32"/>
        </w:rPr>
        <w:lastRenderedPageBreak/>
        <w:t>mechanics wasn’t yet seen as “serious science” by European scholars.</w:t>
      </w:r>
    </w:p>
    <w:p w14:paraId="418C7C34" w14:textId="77777777" w:rsidR="000054B2" w:rsidRPr="000054B2" w:rsidRDefault="000054B2" w:rsidP="000054B2">
      <w:pPr>
        <w:numPr>
          <w:ilvl w:val="0"/>
          <w:numId w:val="11"/>
        </w:numPr>
        <w:rPr>
          <w:rFonts w:asciiTheme="majorBidi" w:hAnsiTheme="majorBidi" w:cstheme="majorBidi"/>
          <w:sz w:val="32"/>
          <w:szCs w:val="32"/>
        </w:rPr>
      </w:pPr>
      <w:r w:rsidRPr="000054B2">
        <w:rPr>
          <w:rFonts w:asciiTheme="majorBidi" w:hAnsiTheme="majorBidi" w:cstheme="majorBidi"/>
          <w:b/>
          <w:bCs/>
          <w:sz w:val="32"/>
          <w:szCs w:val="32"/>
        </w:rPr>
        <w:t>Mongol Invasion</w:t>
      </w:r>
      <w:r w:rsidRPr="000054B2">
        <w:rPr>
          <w:rFonts w:asciiTheme="majorBidi" w:hAnsiTheme="majorBidi" w:cstheme="majorBidi"/>
          <w:sz w:val="32"/>
          <w:szCs w:val="32"/>
        </w:rPr>
        <w:t>: The sack of Baghdad in 1258 wiped out libraries and archives. Much of their legacy was literally burned.</w:t>
      </w:r>
    </w:p>
    <w:p w14:paraId="4585BF44" w14:textId="77777777" w:rsidR="000054B2" w:rsidRPr="000054B2" w:rsidRDefault="000054B2" w:rsidP="000054B2">
      <w:pPr>
        <w:numPr>
          <w:ilvl w:val="0"/>
          <w:numId w:val="11"/>
        </w:numPr>
        <w:rPr>
          <w:rFonts w:asciiTheme="majorBidi" w:hAnsiTheme="majorBidi" w:cstheme="majorBidi"/>
          <w:sz w:val="32"/>
          <w:szCs w:val="32"/>
        </w:rPr>
      </w:pPr>
      <w:r w:rsidRPr="000054B2">
        <w:rPr>
          <w:rFonts w:asciiTheme="majorBidi" w:hAnsiTheme="majorBidi" w:cstheme="majorBidi"/>
          <w:b/>
          <w:bCs/>
          <w:sz w:val="32"/>
          <w:szCs w:val="32"/>
        </w:rPr>
        <w:t>Eurocentric Narratives</w:t>
      </w:r>
      <w:r w:rsidRPr="000054B2">
        <w:rPr>
          <w:rFonts w:asciiTheme="majorBidi" w:hAnsiTheme="majorBidi" w:cstheme="majorBidi"/>
          <w:sz w:val="32"/>
          <w:szCs w:val="32"/>
        </w:rPr>
        <w:t>: During the Enlightenment, Western scholars often skipped over Islamic contributions to science, favoring a Greece-to-Europe storyline.</w:t>
      </w:r>
    </w:p>
    <w:p w14:paraId="370779FB" w14:textId="77777777" w:rsidR="000054B2" w:rsidRPr="000054B2" w:rsidRDefault="000054B2" w:rsidP="000054B2">
      <w:pPr>
        <w:numPr>
          <w:ilvl w:val="0"/>
          <w:numId w:val="11"/>
        </w:numPr>
        <w:rPr>
          <w:rFonts w:asciiTheme="majorBidi" w:hAnsiTheme="majorBidi" w:cstheme="majorBidi"/>
          <w:sz w:val="32"/>
          <w:szCs w:val="32"/>
        </w:rPr>
      </w:pPr>
      <w:r w:rsidRPr="000054B2">
        <w:rPr>
          <w:rFonts w:asciiTheme="majorBidi" w:hAnsiTheme="majorBidi" w:cstheme="majorBidi"/>
          <w:b/>
          <w:bCs/>
          <w:sz w:val="32"/>
          <w:szCs w:val="32"/>
        </w:rPr>
        <w:t>Too Broad to Categorize</w:t>
      </w:r>
      <w:r w:rsidRPr="000054B2">
        <w:rPr>
          <w:rFonts w:asciiTheme="majorBidi" w:hAnsiTheme="majorBidi" w:cstheme="majorBidi"/>
          <w:sz w:val="32"/>
          <w:szCs w:val="32"/>
        </w:rPr>
        <w:t>: The brothers worked across too many disciplines to fit into later academic boxes. That made them harder to study</w:t>
      </w:r>
      <w:r>
        <w:rPr>
          <w:rFonts w:asciiTheme="majorBidi" w:hAnsiTheme="majorBidi" w:cstheme="majorBidi"/>
          <w:sz w:val="32"/>
          <w:szCs w:val="32"/>
        </w:rPr>
        <w:t xml:space="preserve">, </w:t>
      </w:r>
      <w:r w:rsidRPr="000054B2">
        <w:rPr>
          <w:rFonts w:asciiTheme="majorBidi" w:hAnsiTheme="majorBidi" w:cstheme="majorBidi"/>
          <w:sz w:val="32"/>
          <w:szCs w:val="32"/>
        </w:rPr>
        <w:t>and easier to overlook.</w:t>
      </w:r>
    </w:p>
    <w:p w14:paraId="34DF69B3" w14:textId="77777777" w:rsidR="000054B2" w:rsidRPr="000054B2" w:rsidRDefault="000054B2" w:rsidP="000054B2">
      <w:pPr>
        <w:ind w:left="0" w:firstLine="0"/>
        <w:rPr>
          <w:rFonts w:asciiTheme="majorBidi" w:hAnsiTheme="majorBidi" w:cstheme="majorBidi"/>
          <w:sz w:val="32"/>
          <w:szCs w:val="32"/>
        </w:rPr>
      </w:pPr>
      <w:r w:rsidRPr="000054B2">
        <w:rPr>
          <w:rFonts w:asciiTheme="majorBidi" w:hAnsiTheme="majorBidi" w:cstheme="majorBidi"/>
          <w:sz w:val="32"/>
          <w:szCs w:val="32"/>
        </w:rPr>
        <w:t>Fortunately, scholars in the late 20th century started to piece things back together. Historians like Ahmad Y. al-Hassan, Donald R. Hill, and Salim al-Hassani translated what survived and traced the threads. Museums began reconstructing their devices. Today, engineers and historians alike are beginning to acknowledge their place in the history of automation and control theory.</w:t>
      </w:r>
    </w:p>
    <w:p w14:paraId="79E6D7DB" w14:textId="77777777" w:rsidR="000054B2" w:rsidRPr="000054B2" w:rsidRDefault="000054B2" w:rsidP="000054B2">
      <w:pPr>
        <w:ind w:left="0" w:firstLine="0"/>
        <w:rPr>
          <w:rFonts w:asciiTheme="majorBidi" w:hAnsiTheme="majorBidi" w:cstheme="majorBidi"/>
          <w:sz w:val="32"/>
          <w:szCs w:val="32"/>
        </w:rPr>
      </w:pPr>
      <w:r w:rsidRPr="000054B2">
        <w:rPr>
          <w:rFonts w:asciiTheme="majorBidi" w:hAnsiTheme="majorBidi" w:cstheme="majorBidi"/>
          <w:sz w:val="32"/>
          <w:szCs w:val="32"/>
        </w:rPr>
        <w:t>Their rediscovery reminds us that innovation isn’t always linear. Sometimes, the future begins, disappears, and has to be found again.</w:t>
      </w:r>
    </w:p>
    <w:p w14:paraId="27F3F8FA" w14:textId="77777777" w:rsidR="000054B2" w:rsidRPr="000054B2" w:rsidRDefault="00000000" w:rsidP="000054B2">
      <w:pPr>
        <w:ind w:left="0" w:firstLine="0"/>
        <w:rPr>
          <w:rFonts w:asciiTheme="majorBidi" w:hAnsiTheme="majorBidi" w:cstheme="majorBidi"/>
          <w:sz w:val="32"/>
          <w:szCs w:val="32"/>
        </w:rPr>
      </w:pPr>
      <w:r>
        <w:rPr>
          <w:rFonts w:asciiTheme="majorBidi" w:hAnsiTheme="majorBidi" w:cstheme="majorBidi"/>
          <w:sz w:val="32"/>
          <w:szCs w:val="32"/>
        </w:rPr>
        <w:pict w14:anchorId="118703C5">
          <v:rect id="_x0000_i1030" style="width:0;height:1.5pt" o:hralign="center" o:hrstd="t" o:hr="t" fillcolor="#a0a0a0" stroked="f"/>
        </w:pict>
      </w:r>
    </w:p>
    <w:p w14:paraId="55A35195" w14:textId="77777777" w:rsidR="000054B2" w:rsidRPr="000054B2" w:rsidRDefault="000054B2" w:rsidP="000054B2">
      <w:pPr>
        <w:ind w:left="0" w:firstLine="0"/>
        <w:rPr>
          <w:rFonts w:asciiTheme="majorBidi" w:hAnsiTheme="majorBidi" w:cstheme="majorBidi"/>
          <w:b/>
          <w:bCs/>
          <w:sz w:val="32"/>
          <w:szCs w:val="32"/>
        </w:rPr>
      </w:pPr>
      <w:r w:rsidRPr="000054B2">
        <w:rPr>
          <w:rFonts w:asciiTheme="majorBidi" w:hAnsiTheme="majorBidi" w:cstheme="majorBidi"/>
          <w:b/>
          <w:bCs/>
          <w:sz w:val="32"/>
          <w:szCs w:val="32"/>
        </w:rPr>
        <w:t>Final Thoughts: The Art of Useful Wonder</w:t>
      </w:r>
    </w:p>
    <w:p w14:paraId="757D94E5" w14:textId="77777777" w:rsidR="000054B2" w:rsidRPr="000054B2" w:rsidRDefault="000054B2" w:rsidP="000054B2">
      <w:pPr>
        <w:ind w:left="0" w:firstLine="0"/>
        <w:rPr>
          <w:rFonts w:asciiTheme="majorBidi" w:hAnsiTheme="majorBidi" w:cstheme="majorBidi"/>
          <w:sz w:val="32"/>
          <w:szCs w:val="32"/>
        </w:rPr>
      </w:pPr>
      <w:r w:rsidRPr="000054B2">
        <w:rPr>
          <w:rFonts w:asciiTheme="majorBidi" w:hAnsiTheme="majorBidi" w:cstheme="majorBidi"/>
          <w:sz w:val="32"/>
          <w:szCs w:val="32"/>
        </w:rPr>
        <w:t xml:space="preserve">What sets the </w:t>
      </w:r>
      <w:proofErr w:type="spellStart"/>
      <w:r w:rsidRPr="000054B2">
        <w:rPr>
          <w:rFonts w:asciiTheme="majorBidi" w:hAnsiTheme="majorBidi" w:cstheme="majorBidi"/>
          <w:sz w:val="32"/>
          <w:szCs w:val="32"/>
        </w:rPr>
        <w:t>Banū</w:t>
      </w:r>
      <w:proofErr w:type="spellEnd"/>
      <w:r w:rsidRPr="000054B2">
        <w:rPr>
          <w:rFonts w:asciiTheme="majorBidi" w:hAnsiTheme="majorBidi" w:cstheme="majorBidi"/>
          <w:sz w:val="32"/>
          <w:szCs w:val="32"/>
        </w:rPr>
        <w:t xml:space="preserve"> </w:t>
      </w:r>
      <w:proofErr w:type="spellStart"/>
      <w:r w:rsidRPr="000054B2">
        <w:rPr>
          <w:rFonts w:asciiTheme="majorBidi" w:hAnsiTheme="majorBidi" w:cstheme="majorBidi"/>
          <w:sz w:val="32"/>
          <w:szCs w:val="32"/>
        </w:rPr>
        <w:t>Mūsā</w:t>
      </w:r>
      <w:proofErr w:type="spellEnd"/>
      <w:r w:rsidRPr="000054B2">
        <w:rPr>
          <w:rFonts w:asciiTheme="majorBidi" w:hAnsiTheme="majorBidi" w:cstheme="majorBidi"/>
          <w:sz w:val="32"/>
          <w:szCs w:val="32"/>
        </w:rPr>
        <w:t xml:space="preserve"> apart is their union of thought and toolmaking. They didn’t just theorize; they built. They didn’t just observe the cosmos; they charted it with precision. They didn’t just translate; they questioned, tested, and refined.</w:t>
      </w:r>
    </w:p>
    <w:p w14:paraId="6DC6183D" w14:textId="77777777" w:rsidR="000054B2" w:rsidRPr="000054B2" w:rsidRDefault="000054B2" w:rsidP="000054B2">
      <w:pPr>
        <w:ind w:left="0" w:firstLine="0"/>
        <w:rPr>
          <w:rFonts w:asciiTheme="majorBidi" w:hAnsiTheme="majorBidi" w:cstheme="majorBidi"/>
          <w:sz w:val="32"/>
          <w:szCs w:val="32"/>
        </w:rPr>
      </w:pPr>
      <w:r w:rsidRPr="000054B2">
        <w:rPr>
          <w:rFonts w:asciiTheme="majorBidi" w:hAnsiTheme="majorBidi" w:cstheme="majorBidi"/>
          <w:sz w:val="32"/>
          <w:szCs w:val="32"/>
        </w:rPr>
        <w:t>They lived at a time when science wasn’t compartmentalized</w:t>
      </w:r>
      <w:r>
        <w:rPr>
          <w:rFonts w:asciiTheme="majorBidi" w:hAnsiTheme="majorBidi" w:cstheme="majorBidi"/>
          <w:sz w:val="32"/>
          <w:szCs w:val="32"/>
        </w:rPr>
        <w:t xml:space="preserve">, </w:t>
      </w:r>
      <w:r w:rsidRPr="000054B2">
        <w:rPr>
          <w:rFonts w:asciiTheme="majorBidi" w:hAnsiTheme="majorBidi" w:cstheme="majorBidi"/>
          <w:sz w:val="32"/>
          <w:szCs w:val="32"/>
        </w:rPr>
        <w:t>and that made all the difference.</w:t>
      </w:r>
    </w:p>
    <w:p w14:paraId="639CD086" w14:textId="77777777" w:rsidR="000054B2" w:rsidRPr="000054B2" w:rsidRDefault="000054B2" w:rsidP="000054B2">
      <w:pPr>
        <w:ind w:left="0" w:firstLine="0"/>
        <w:rPr>
          <w:rFonts w:asciiTheme="majorBidi" w:hAnsiTheme="majorBidi" w:cstheme="majorBidi"/>
          <w:sz w:val="32"/>
          <w:szCs w:val="32"/>
        </w:rPr>
      </w:pPr>
      <w:r w:rsidRPr="000054B2">
        <w:rPr>
          <w:rFonts w:asciiTheme="majorBidi" w:hAnsiTheme="majorBidi" w:cstheme="majorBidi"/>
          <w:sz w:val="32"/>
          <w:szCs w:val="32"/>
        </w:rPr>
        <w:lastRenderedPageBreak/>
        <w:t>Their story is a case study in what happens when knowledge flows freely between cultures, when different disciplines cross-pollinate, and when collaboration takes the lead. In their feedback lamps and musical automatons, we see the earliest hints of robotics. In their measurements and geometric work, we see the roots of modern engineering.</w:t>
      </w:r>
    </w:p>
    <w:p w14:paraId="11F881F8" w14:textId="77777777" w:rsidR="000054B2" w:rsidRPr="000054B2" w:rsidRDefault="000054B2" w:rsidP="000054B2">
      <w:pPr>
        <w:ind w:left="0" w:firstLine="0"/>
        <w:rPr>
          <w:rFonts w:asciiTheme="majorBidi" w:hAnsiTheme="majorBidi" w:cstheme="majorBidi"/>
          <w:sz w:val="32"/>
          <w:szCs w:val="32"/>
        </w:rPr>
      </w:pPr>
      <w:r w:rsidRPr="000054B2">
        <w:rPr>
          <w:rFonts w:asciiTheme="majorBidi" w:hAnsiTheme="majorBidi" w:cstheme="majorBidi"/>
          <w:sz w:val="32"/>
          <w:szCs w:val="32"/>
        </w:rPr>
        <w:t>As we step further into an age of artificial intelligence and automation, it’s worth remembering that the path we walk was explored</w:t>
      </w:r>
      <w:r>
        <w:rPr>
          <w:rFonts w:asciiTheme="majorBidi" w:hAnsiTheme="majorBidi" w:cstheme="majorBidi"/>
          <w:sz w:val="32"/>
          <w:szCs w:val="32"/>
        </w:rPr>
        <w:t xml:space="preserve">, </w:t>
      </w:r>
      <w:r w:rsidRPr="000054B2">
        <w:rPr>
          <w:rFonts w:asciiTheme="majorBidi" w:hAnsiTheme="majorBidi" w:cstheme="majorBidi"/>
          <w:sz w:val="32"/>
          <w:szCs w:val="32"/>
        </w:rPr>
        <w:t>however briefly</w:t>
      </w:r>
      <w:r>
        <w:rPr>
          <w:rFonts w:asciiTheme="majorBidi" w:hAnsiTheme="majorBidi" w:cstheme="majorBidi"/>
          <w:sz w:val="32"/>
          <w:szCs w:val="32"/>
        </w:rPr>
        <w:t xml:space="preserve">, </w:t>
      </w:r>
      <w:r w:rsidRPr="000054B2">
        <w:rPr>
          <w:rFonts w:asciiTheme="majorBidi" w:hAnsiTheme="majorBidi" w:cstheme="majorBidi"/>
          <w:sz w:val="32"/>
          <w:szCs w:val="32"/>
        </w:rPr>
        <w:t>by three brothers in 9th-century Baghdad.</w:t>
      </w:r>
    </w:p>
    <w:p w14:paraId="059EC00B" w14:textId="77777777" w:rsidR="000054B2" w:rsidRPr="000054B2" w:rsidRDefault="00000000" w:rsidP="000054B2">
      <w:pPr>
        <w:ind w:left="0" w:firstLine="0"/>
        <w:rPr>
          <w:rFonts w:asciiTheme="majorBidi" w:hAnsiTheme="majorBidi" w:cstheme="majorBidi"/>
          <w:sz w:val="32"/>
          <w:szCs w:val="32"/>
        </w:rPr>
      </w:pPr>
      <w:r>
        <w:rPr>
          <w:rFonts w:asciiTheme="majorBidi" w:hAnsiTheme="majorBidi" w:cstheme="majorBidi"/>
          <w:sz w:val="32"/>
          <w:szCs w:val="32"/>
        </w:rPr>
        <w:pict w14:anchorId="03A85E48">
          <v:rect id="_x0000_i1031" style="width:0;height:1.5pt" o:hralign="center" o:hrstd="t" o:hr="t" fillcolor="#a0a0a0" stroked="f"/>
        </w:pict>
      </w:r>
    </w:p>
    <w:p w14:paraId="363A1B45" w14:textId="77777777" w:rsidR="000054B2" w:rsidRPr="000054B2" w:rsidRDefault="000054B2" w:rsidP="000054B2">
      <w:pPr>
        <w:ind w:left="0" w:firstLine="0"/>
        <w:rPr>
          <w:rFonts w:asciiTheme="majorBidi" w:hAnsiTheme="majorBidi" w:cstheme="majorBidi"/>
          <w:b/>
          <w:bCs/>
          <w:sz w:val="32"/>
          <w:szCs w:val="32"/>
        </w:rPr>
      </w:pPr>
      <w:r w:rsidRPr="000054B2">
        <w:rPr>
          <w:rFonts w:asciiTheme="majorBidi" w:hAnsiTheme="majorBidi" w:cstheme="majorBidi"/>
          <w:b/>
          <w:bCs/>
          <w:sz w:val="32"/>
          <w:szCs w:val="32"/>
        </w:rPr>
        <w:t xml:space="preserve">Key Innovations of the </w:t>
      </w:r>
      <w:proofErr w:type="spellStart"/>
      <w:r w:rsidRPr="000054B2">
        <w:rPr>
          <w:rFonts w:asciiTheme="majorBidi" w:hAnsiTheme="majorBidi" w:cstheme="majorBidi"/>
          <w:b/>
          <w:bCs/>
          <w:sz w:val="32"/>
          <w:szCs w:val="32"/>
        </w:rPr>
        <w:t>Banū</w:t>
      </w:r>
      <w:proofErr w:type="spellEnd"/>
      <w:r w:rsidRPr="000054B2">
        <w:rPr>
          <w:rFonts w:asciiTheme="majorBidi" w:hAnsiTheme="majorBidi" w:cstheme="majorBidi"/>
          <w:b/>
          <w:bCs/>
          <w:sz w:val="32"/>
          <w:szCs w:val="32"/>
        </w:rPr>
        <w:t xml:space="preserve"> </w:t>
      </w:r>
      <w:proofErr w:type="spellStart"/>
      <w:r w:rsidRPr="000054B2">
        <w:rPr>
          <w:rFonts w:asciiTheme="majorBidi" w:hAnsiTheme="majorBidi" w:cstheme="majorBidi"/>
          <w:b/>
          <w:bCs/>
          <w:sz w:val="32"/>
          <w:szCs w:val="32"/>
        </w:rPr>
        <w:t>Mūsā</w:t>
      </w:r>
      <w:proofErr w:type="spellEnd"/>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29"/>
        <w:gridCol w:w="3297"/>
        <w:gridCol w:w="3634"/>
      </w:tblGrid>
      <w:tr w:rsidR="000054B2" w:rsidRPr="000054B2" w14:paraId="28B9DA37" w14:textId="77777777" w:rsidTr="000054B2">
        <w:trPr>
          <w:tblHeader/>
          <w:tblCellSpacing w:w="15" w:type="dxa"/>
        </w:trPr>
        <w:tc>
          <w:tcPr>
            <w:tcW w:w="0" w:type="auto"/>
            <w:vAlign w:val="center"/>
            <w:hideMark/>
          </w:tcPr>
          <w:p w14:paraId="6E350586" w14:textId="77777777" w:rsidR="000054B2" w:rsidRPr="000054B2" w:rsidRDefault="000054B2" w:rsidP="000054B2">
            <w:pPr>
              <w:ind w:left="0" w:firstLine="0"/>
              <w:rPr>
                <w:rFonts w:asciiTheme="majorBidi" w:hAnsiTheme="majorBidi" w:cstheme="majorBidi"/>
                <w:b/>
                <w:bCs/>
                <w:sz w:val="32"/>
                <w:szCs w:val="32"/>
              </w:rPr>
            </w:pPr>
            <w:r w:rsidRPr="000054B2">
              <w:rPr>
                <w:rFonts w:asciiTheme="majorBidi" w:hAnsiTheme="majorBidi" w:cstheme="majorBidi"/>
                <w:b/>
                <w:bCs/>
                <w:sz w:val="32"/>
                <w:szCs w:val="32"/>
              </w:rPr>
              <w:t>Concept / Device</w:t>
            </w:r>
          </w:p>
        </w:tc>
        <w:tc>
          <w:tcPr>
            <w:tcW w:w="0" w:type="auto"/>
            <w:vAlign w:val="center"/>
            <w:hideMark/>
          </w:tcPr>
          <w:p w14:paraId="0321CF42" w14:textId="77777777" w:rsidR="000054B2" w:rsidRPr="000054B2" w:rsidRDefault="000054B2" w:rsidP="000054B2">
            <w:pPr>
              <w:ind w:left="0" w:firstLine="0"/>
              <w:rPr>
                <w:rFonts w:asciiTheme="majorBidi" w:hAnsiTheme="majorBidi" w:cstheme="majorBidi"/>
                <w:b/>
                <w:bCs/>
                <w:sz w:val="32"/>
                <w:szCs w:val="32"/>
              </w:rPr>
            </w:pPr>
            <w:r w:rsidRPr="000054B2">
              <w:rPr>
                <w:rFonts w:asciiTheme="majorBidi" w:hAnsiTheme="majorBidi" w:cstheme="majorBidi"/>
                <w:b/>
                <w:bCs/>
                <w:sz w:val="32"/>
                <w:szCs w:val="32"/>
              </w:rPr>
              <w:t>Description</w:t>
            </w:r>
          </w:p>
        </w:tc>
        <w:tc>
          <w:tcPr>
            <w:tcW w:w="0" w:type="auto"/>
            <w:vAlign w:val="center"/>
            <w:hideMark/>
          </w:tcPr>
          <w:p w14:paraId="4318C7E8" w14:textId="77777777" w:rsidR="000054B2" w:rsidRPr="000054B2" w:rsidRDefault="000054B2" w:rsidP="000054B2">
            <w:pPr>
              <w:ind w:left="0" w:firstLine="0"/>
              <w:rPr>
                <w:rFonts w:asciiTheme="majorBidi" w:hAnsiTheme="majorBidi" w:cstheme="majorBidi"/>
                <w:b/>
                <w:bCs/>
                <w:sz w:val="32"/>
                <w:szCs w:val="32"/>
              </w:rPr>
            </w:pPr>
            <w:r w:rsidRPr="000054B2">
              <w:rPr>
                <w:rFonts w:asciiTheme="majorBidi" w:hAnsiTheme="majorBidi" w:cstheme="majorBidi"/>
                <w:b/>
                <w:bCs/>
                <w:sz w:val="32"/>
                <w:szCs w:val="32"/>
              </w:rPr>
              <w:t>Significance</w:t>
            </w:r>
          </w:p>
        </w:tc>
      </w:tr>
      <w:tr w:rsidR="000054B2" w:rsidRPr="000054B2" w14:paraId="15C6BDB3" w14:textId="77777777" w:rsidTr="000054B2">
        <w:trPr>
          <w:tblCellSpacing w:w="15" w:type="dxa"/>
        </w:trPr>
        <w:tc>
          <w:tcPr>
            <w:tcW w:w="0" w:type="auto"/>
            <w:vAlign w:val="center"/>
            <w:hideMark/>
          </w:tcPr>
          <w:p w14:paraId="7CF52CAB" w14:textId="77777777" w:rsidR="000054B2" w:rsidRPr="000054B2" w:rsidRDefault="000054B2" w:rsidP="000054B2">
            <w:pPr>
              <w:ind w:left="0" w:firstLine="0"/>
              <w:rPr>
                <w:rFonts w:asciiTheme="majorBidi" w:hAnsiTheme="majorBidi" w:cstheme="majorBidi"/>
                <w:sz w:val="32"/>
                <w:szCs w:val="32"/>
              </w:rPr>
            </w:pPr>
            <w:r w:rsidRPr="000054B2">
              <w:rPr>
                <w:rFonts w:asciiTheme="majorBidi" w:hAnsiTheme="majorBidi" w:cstheme="majorBidi"/>
                <w:b/>
                <w:bCs/>
                <w:sz w:val="32"/>
                <w:szCs w:val="32"/>
              </w:rPr>
              <w:t>Programmable Machine</w:t>
            </w:r>
          </w:p>
        </w:tc>
        <w:tc>
          <w:tcPr>
            <w:tcW w:w="0" w:type="auto"/>
            <w:vAlign w:val="center"/>
            <w:hideMark/>
          </w:tcPr>
          <w:p w14:paraId="64BFA144" w14:textId="77777777" w:rsidR="000054B2" w:rsidRPr="000054B2" w:rsidRDefault="000054B2" w:rsidP="000054B2">
            <w:pPr>
              <w:ind w:left="0" w:firstLine="0"/>
              <w:rPr>
                <w:rFonts w:asciiTheme="majorBidi" w:hAnsiTheme="majorBidi" w:cstheme="majorBidi"/>
                <w:sz w:val="32"/>
                <w:szCs w:val="32"/>
              </w:rPr>
            </w:pPr>
            <w:r w:rsidRPr="000054B2">
              <w:rPr>
                <w:rFonts w:asciiTheme="majorBidi" w:hAnsiTheme="majorBidi" w:cstheme="majorBidi"/>
                <w:sz w:val="32"/>
                <w:szCs w:val="32"/>
              </w:rPr>
              <w:t>Water-powered flute with rotating cams and levers</w:t>
            </w:r>
          </w:p>
        </w:tc>
        <w:tc>
          <w:tcPr>
            <w:tcW w:w="0" w:type="auto"/>
            <w:vAlign w:val="center"/>
            <w:hideMark/>
          </w:tcPr>
          <w:p w14:paraId="269AA55E" w14:textId="77777777" w:rsidR="000054B2" w:rsidRPr="000054B2" w:rsidRDefault="000054B2" w:rsidP="000054B2">
            <w:pPr>
              <w:ind w:left="0" w:firstLine="0"/>
              <w:rPr>
                <w:rFonts w:asciiTheme="majorBidi" w:hAnsiTheme="majorBidi" w:cstheme="majorBidi"/>
                <w:sz w:val="32"/>
                <w:szCs w:val="32"/>
              </w:rPr>
            </w:pPr>
            <w:r w:rsidRPr="000054B2">
              <w:rPr>
                <w:rFonts w:asciiTheme="majorBidi" w:hAnsiTheme="majorBidi" w:cstheme="majorBidi"/>
                <w:sz w:val="32"/>
                <w:szCs w:val="32"/>
              </w:rPr>
              <w:t>First known programmable mechanism, ~850 CE. Prefigured computing.</w:t>
            </w:r>
          </w:p>
        </w:tc>
      </w:tr>
      <w:tr w:rsidR="000054B2" w:rsidRPr="000054B2" w14:paraId="106B8974" w14:textId="77777777" w:rsidTr="000054B2">
        <w:trPr>
          <w:tblCellSpacing w:w="15" w:type="dxa"/>
        </w:trPr>
        <w:tc>
          <w:tcPr>
            <w:tcW w:w="0" w:type="auto"/>
            <w:vAlign w:val="center"/>
            <w:hideMark/>
          </w:tcPr>
          <w:p w14:paraId="04683880" w14:textId="77777777" w:rsidR="000054B2" w:rsidRPr="000054B2" w:rsidRDefault="000054B2" w:rsidP="000054B2">
            <w:pPr>
              <w:ind w:left="0" w:firstLine="0"/>
              <w:rPr>
                <w:rFonts w:asciiTheme="majorBidi" w:hAnsiTheme="majorBidi" w:cstheme="majorBidi"/>
                <w:sz w:val="32"/>
                <w:szCs w:val="32"/>
              </w:rPr>
            </w:pPr>
            <w:r w:rsidRPr="000054B2">
              <w:rPr>
                <w:rFonts w:asciiTheme="majorBidi" w:hAnsiTheme="majorBidi" w:cstheme="majorBidi"/>
                <w:b/>
                <w:bCs/>
                <w:sz w:val="32"/>
                <w:szCs w:val="32"/>
              </w:rPr>
              <w:t>Feedback Control</w:t>
            </w:r>
          </w:p>
        </w:tc>
        <w:tc>
          <w:tcPr>
            <w:tcW w:w="0" w:type="auto"/>
            <w:vAlign w:val="center"/>
            <w:hideMark/>
          </w:tcPr>
          <w:p w14:paraId="2D4C2A04" w14:textId="77777777" w:rsidR="000054B2" w:rsidRPr="000054B2" w:rsidRDefault="000054B2" w:rsidP="000054B2">
            <w:pPr>
              <w:ind w:left="0" w:firstLine="0"/>
              <w:rPr>
                <w:rFonts w:asciiTheme="majorBidi" w:hAnsiTheme="majorBidi" w:cstheme="majorBidi"/>
                <w:sz w:val="32"/>
                <w:szCs w:val="32"/>
              </w:rPr>
            </w:pPr>
            <w:r w:rsidRPr="000054B2">
              <w:rPr>
                <w:rFonts w:asciiTheme="majorBidi" w:hAnsiTheme="majorBidi" w:cstheme="majorBidi"/>
                <w:sz w:val="32"/>
                <w:szCs w:val="32"/>
              </w:rPr>
              <w:t>Self-regulating lamps, timed fountains</w:t>
            </w:r>
          </w:p>
        </w:tc>
        <w:tc>
          <w:tcPr>
            <w:tcW w:w="0" w:type="auto"/>
            <w:vAlign w:val="center"/>
            <w:hideMark/>
          </w:tcPr>
          <w:p w14:paraId="5DF4B909" w14:textId="77777777" w:rsidR="000054B2" w:rsidRPr="000054B2" w:rsidRDefault="000054B2" w:rsidP="000054B2">
            <w:pPr>
              <w:ind w:left="0" w:firstLine="0"/>
              <w:rPr>
                <w:rFonts w:asciiTheme="majorBidi" w:hAnsiTheme="majorBidi" w:cstheme="majorBidi"/>
                <w:sz w:val="32"/>
                <w:szCs w:val="32"/>
              </w:rPr>
            </w:pPr>
            <w:r w:rsidRPr="000054B2">
              <w:rPr>
                <w:rFonts w:asciiTheme="majorBidi" w:hAnsiTheme="majorBidi" w:cstheme="majorBidi"/>
                <w:sz w:val="32"/>
                <w:szCs w:val="32"/>
              </w:rPr>
              <w:t>Anticipated modern automation and systems control.</w:t>
            </w:r>
          </w:p>
        </w:tc>
      </w:tr>
      <w:tr w:rsidR="000054B2" w:rsidRPr="000054B2" w14:paraId="75FDF0D5" w14:textId="77777777" w:rsidTr="000054B2">
        <w:trPr>
          <w:tblCellSpacing w:w="15" w:type="dxa"/>
        </w:trPr>
        <w:tc>
          <w:tcPr>
            <w:tcW w:w="0" w:type="auto"/>
            <w:vAlign w:val="center"/>
            <w:hideMark/>
          </w:tcPr>
          <w:p w14:paraId="0884F24C" w14:textId="77777777" w:rsidR="000054B2" w:rsidRPr="000054B2" w:rsidRDefault="000054B2" w:rsidP="000054B2">
            <w:pPr>
              <w:ind w:left="0" w:firstLine="0"/>
              <w:rPr>
                <w:rFonts w:asciiTheme="majorBidi" w:hAnsiTheme="majorBidi" w:cstheme="majorBidi"/>
                <w:sz w:val="32"/>
                <w:szCs w:val="32"/>
              </w:rPr>
            </w:pPr>
            <w:r w:rsidRPr="000054B2">
              <w:rPr>
                <w:rFonts w:asciiTheme="majorBidi" w:hAnsiTheme="majorBidi" w:cstheme="majorBidi"/>
                <w:b/>
                <w:bCs/>
                <w:sz w:val="32"/>
                <w:szCs w:val="32"/>
              </w:rPr>
              <w:t>Earth Measurement</w:t>
            </w:r>
          </w:p>
        </w:tc>
        <w:tc>
          <w:tcPr>
            <w:tcW w:w="0" w:type="auto"/>
            <w:vAlign w:val="center"/>
            <w:hideMark/>
          </w:tcPr>
          <w:p w14:paraId="6F500833" w14:textId="77777777" w:rsidR="000054B2" w:rsidRPr="000054B2" w:rsidRDefault="000054B2" w:rsidP="000054B2">
            <w:pPr>
              <w:ind w:left="0" w:firstLine="0"/>
              <w:rPr>
                <w:rFonts w:asciiTheme="majorBidi" w:hAnsiTheme="majorBidi" w:cstheme="majorBidi"/>
                <w:sz w:val="32"/>
                <w:szCs w:val="32"/>
              </w:rPr>
            </w:pPr>
            <w:r w:rsidRPr="000054B2">
              <w:rPr>
                <w:rFonts w:asciiTheme="majorBidi" w:hAnsiTheme="majorBidi" w:cstheme="majorBidi"/>
                <w:sz w:val="32"/>
                <w:szCs w:val="32"/>
              </w:rPr>
              <w:t>Geodetic survey to determine Earth’s circumference</w:t>
            </w:r>
          </w:p>
        </w:tc>
        <w:tc>
          <w:tcPr>
            <w:tcW w:w="0" w:type="auto"/>
            <w:vAlign w:val="center"/>
            <w:hideMark/>
          </w:tcPr>
          <w:p w14:paraId="6C578E60" w14:textId="77777777" w:rsidR="000054B2" w:rsidRPr="000054B2" w:rsidRDefault="000054B2" w:rsidP="000054B2">
            <w:pPr>
              <w:ind w:left="0" w:firstLine="0"/>
              <w:rPr>
                <w:rFonts w:asciiTheme="majorBidi" w:hAnsiTheme="majorBidi" w:cstheme="majorBidi"/>
                <w:sz w:val="32"/>
                <w:szCs w:val="32"/>
              </w:rPr>
            </w:pPr>
            <w:r w:rsidRPr="000054B2">
              <w:rPr>
                <w:rFonts w:asciiTheme="majorBidi" w:hAnsiTheme="majorBidi" w:cstheme="majorBidi"/>
                <w:sz w:val="32"/>
                <w:szCs w:val="32"/>
              </w:rPr>
              <w:t>Accuracy within 1%. Surpassed anything Europe produced for centuries.</w:t>
            </w:r>
          </w:p>
        </w:tc>
      </w:tr>
      <w:tr w:rsidR="000054B2" w:rsidRPr="000054B2" w14:paraId="48D9E388" w14:textId="77777777" w:rsidTr="000054B2">
        <w:trPr>
          <w:tblCellSpacing w:w="15" w:type="dxa"/>
        </w:trPr>
        <w:tc>
          <w:tcPr>
            <w:tcW w:w="0" w:type="auto"/>
            <w:vAlign w:val="center"/>
            <w:hideMark/>
          </w:tcPr>
          <w:p w14:paraId="2A0D143D" w14:textId="77777777" w:rsidR="000054B2" w:rsidRPr="000054B2" w:rsidRDefault="000054B2" w:rsidP="000054B2">
            <w:pPr>
              <w:ind w:left="0" w:firstLine="0"/>
              <w:rPr>
                <w:rFonts w:asciiTheme="majorBidi" w:hAnsiTheme="majorBidi" w:cstheme="majorBidi"/>
                <w:sz w:val="32"/>
                <w:szCs w:val="32"/>
              </w:rPr>
            </w:pPr>
            <w:r w:rsidRPr="000054B2">
              <w:rPr>
                <w:rFonts w:asciiTheme="majorBidi" w:hAnsiTheme="majorBidi" w:cstheme="majorBidi"/>
                <w:b/>
                <w:bCs/>
                <w:sz w:val="32"/>
                <w:szCs w:val="32"/>
              </w:rPr>
              <w:t>Early Calculus Concepts</w:t>
            </w:r>
          </w:p>
        </w:tc>
        <w:tc>
          <w:tcPr>
            <w:tcW w:w="0" w:type="auto"/>
            <w:vAlign w:val="center"/>
            <w:hideMark/>
          </w:tcPr>
          <w:p w14:paraId="52CE418C" w14:textId="77777777" w:rsidR="000054B2" w:rsidRPr="000054B2" w:rsidRDefault="000054B2" w:rsidP="000054B2">
            <w:pPr>
              <w:ind w:left="0" w:firstLine="0"/>
              <w:rPr>
                <w:rFonts w:asciiTheme="majorBidi" w:hAnsiTheme="majorBidi" w:cstheme="majorBidi"/>
                <w:sz w:val="32"/>
                <w:szCs w:val="32"/>
              </w:rPr>
            </w:pPr>
            <w:r w:rsidRPr="000054B2">
              <w:rPr>
                <w:rFonts w:asciiTheme="majorBidi" w:hAnsiTheme="majorBidi" w:cstheme="majorBidi"/>
                <w:sz w:val="32"/>
                <w:szCs w:val="32"/>
              </w:rPr>
              <w:t>Use of infinitesimal segments for curved shapes</w:t>
            </w:r>
          </w:p>
        </w:tc>
        <w:tc>
          <w:tcPr>
            <w:tcW w:w="0" w:type="auto"/>
            <w:vAlign w:val="center"/>
            <w:hideMark/>
          </w:tcPr>
          <w:p w14:paraId="4DB58C73" w14:textId="77777777" w:rsidR="000054B2" w:rsidRPr="000054B2" w:rsidRDefault="000054B2" w:rsidP="000054B2">
            <w:pPr>
              <w:ind w:left="0" w:firstLine="0"/>
              <w:rPr>
                <w:rFonts w:asciiTheme="majorBidi" w:hAnsiTheme="majorBidi" w:cstheme="majorBidi"/>
                <w:sz w:val="32"/>
                <w:szCs w:val="32"/>
              </w:rPr>
            </w:pPr>
            <w:r w:rsidRPr="000054B2">
              <w:rPr>
                <w:rFonts w:asciiTheme="majorBidi" w:hAnsiTheme="majorBidi" w:cstheme="majorBidi"/>
                <w:sz w:val="32"/>
                <w:szCs w:val="32"/>
              </w:rPr>
              <w:t>Precursor to integral calculus.</w:t>
            </w:r>
          </w:p>
        </w:tc>
      </w:tr>
      <w:tr w:rsidR="000054B2" w:rsidRPr="000054B2" w14:paraId="3F1AF952" w14:textId="77777777" w:rsidTr="000054B2">
        <w:trPr>
          <w:tblCellSpacing w:w="15" w:type="dxa"/>
        </w:trPr>
        <w:tc>
          <w:tcPr>
            <w:tcW w:w="0" w:type="auto"/>
            <w:vAlign w:val="center"/>
            <w:hideMark/>
          </w:tcPr>
          <w:p w14:paraId="69FAA462" w14:textId="77777777" w:rsidR="000054B2" w:rsidRPr="000054B2" w:rsidRDefault="000054B2" w:rsidP="000054B2">
            <w:pPr>
              <w:ind w:left="0" w:firstLine="0"/>
              <w:rPr>
                <w:rFonts w:asciiTheme="majorBidi" w:hAnsiTheme="majorBidi" w:cstheme="majorBidi"/>
                <w:sz w:val="32"/>
                <w:szCs w:val="32"/>
              </w:rPr>
            </w:pPr>
            <w:r w:rsidRPr="000054B2">
              <w:rPr>
                <w:rFonts w:asciiTheme="majorBidi" w:hAnsiTheme="majorBidi" w:cstheme="majorBidi"/>
                <w:b/>
                <w:bCs/>
                <w:sz w:val="32"/>
                <w:szCs w:val="32"/>
              </w:rPr>
              <w:lastRenderedPageBreak/>
              <w:t>Translation Synthesis</w:t>
            </w:r>
          </w:p>
        </w:tc>
        <w:tc>
          <w:tcPr>
            <w:tcW w:w="0" w:type="auto"/>
            <w:vAlign w:val="center"/>
            <w:hideMark/>
          </w:tcPr>
          <w:p w14:paraId="4F81247C" w14:textId="77777777" w:rsidR="000054B2" w:rsidRPr="000054B2" w:rsidRDefault="000054B2" w:rsidP="000054B2">
            <w:pPr>
              <w:ind w:left="0" w:firstLine="0"/>
              <w:rPr>
                <w:rFonts w:asciiTheme="majorBidi" w:hAnsiTheme="majorBidi" w:cstheme="majorBidi"/>
                <w:sz w:val="32"/>
                <w:szCs w:val="32"/>
              </w:rPr>
            </w:pPr>
            <w:r w:rsidRPr="000054B2">
              <w:rPr>
                <w:rFonts w:asciiTheme="majorBidi" w:hAnsiTheme="majorBidi" w:cstheme="majorBidi"/>
                <w:sz w:val="32"/>
                <w:szCs w:val="32"/>
              </w:rPr>
              <w:t>Greek, Persian, and Indian knowledge translated and improved</w:t>
            </w:r>
          </w:p>
        </w:tc>
        <w:tc>
          <w:tcPr>
            <w:tcW w:w="0" w:type="auto"/>
            <w:vAlign w:val="center"/>
            <w:hideMark/>
          </w:tcPr>
          <w:p w14:paraId="28617D91" w14:textId="77777777" w:rsidR="000054B2" w:rsidRPr="000054B2" w:rsidRDefault="000054B2" w:rsidP="000054B2">
            <w:pPr>
              <w:ind w:left="0" w:firstLine="0"/>
              <w:rPr>
                <w:rFonts w:asciiTheme="majorBidi" w:hAnsiTheme="majorBidi" w:cstheme="majorBidi"/>
                <w:sz w:val="32"/>
                <w:szCs w:val="32"/>
              </w:rPr>
            </w:pPr>
            <w:r w:rsidRPr="000054B2">
              <w:rPr>
                <w:rFonts w:asciiTheme="majorBidi" w:hAnsiTheme="majorBidi" w:cstheme="majorBidi"/>
                <w:sz w:val="32"/>
                <w:szCs w:val="32"/>
              </w:rPr>
              <w:t>Preserved ancient science while laying foundations for the future.</w:t>
            </w:r>
          </w:p>
        </w:tc>
      </w:tr>
    </w:tbl>
    <w:p w14:paraId="08DB89DF" w14:textId="77777777" w:rsidR="00EC4DF0" w:rsidRPr="00EC4DF0" w:rsidRDefault="00EC4DF0" w:rsidP="00EC4DF0">
      <w:pPr>
        <w:ind w:left="0" w:firstLine="0"/>
        <w:rPr>
          <w:rFonts w:asciiTheme="majorBidi" w:hAnsiTheme="majorBidi" w:cstheme="majorBidi"/>
          <w:sz w:val="32"/>
          <w:szCs w:val="32"/>
        </w:rPr>
      </w:pPr>
      <w:r w:rsidRPr="00EC4DF0">
        <w:rPr>
          <w:rFonts w:asciiTheme="majorBidi" w:hAnsiTheme="majorBidi" w:cstheme="majorBidi"/>
          <w:b/>
          <w:bCs/>
          <w:sz w:val="32"/>
          <w:szCs w:val="32"/>
        </w:rPr>
        <w:t>Sources and Further Reading</w:t>
      </w:r>
      <w:r w:rsidRPr="00EC4DF0">
        <w:rPr>
          <w:rFonts w:asciiTheme="majorBidi" w:hAnsiTheme="majorBidi" w:cstheme="majorBidi"/>
          <w:sz w:val="32"/>
          <w:szCs w:val="32"/>
        </w:rPr>
        <w:t xml:space="preserve"> (Unchanged - remains robust and credible)</w:t>
      </w:r>
    </w:p>
    <w:p w14:paraId="6944E3A3" w14:textId="77777777" w:rsidR="00EC4DF0" w:rsidRPr="00EC4DF0" w:rsidRDefault="00EC4DF0" w:rsidP="00EC4DF0">
      <w:pPr>
        <w:numPr>
          <w:ilvl w:val="0"/>
          <w:numId w:val="8"/>
        </w:numPr>
        <w:ind w:left="0" w:firstLine="0"/>
        <w:rPr>
          <w:rFonts w:asciiTheme="majorBidi" w:hAnsiTheme="majorBidi" w:cstheme="majorBidi"/>
          <w:sz w:val="32"/>
          <w:szCs w:val="32"/>
        </w:rPr>
      </w:pPr>
      <w:r w:rsidRPr="00EC4DF0">
        <w:rPr>
          <w:rFonts w:asciiTheme="majorBidi" w:hAnsiTheme="majorBidi" w:cstheme="majorBidi"/>
          <w:sz w:val="32"/>
          <w:szCs w:val="32"/>
        </w:rPr>
        <w:t xml:space="preserve">Al-Hassan, Ahmad Y. </w:t>
      </w:r>
      <w:r w:rsidRPr="00EC4DF0">
        <w:rPr>
          <w:rFonts w:asciiTheme="majorBidi" w:hAnsiTheme="majorBidi" w:cstheme="majorBidi"/>
          <w:i/>
          <w:iCs/>
          <w:sz w:val="32"/>
          <w:szCs w:val="32"/>
        </w:rPr>
        <w:t>Science and Technology in Islam</w:t>
      </w:r>
      <w:r w:rsidRPr="00EC4DF0">
        <w:rPr>
          <w:rFonts w:asciiTheme="majorBidi" w:hAnsiTheme="majorBidi" w:cstheme="majorBidi"/>
          <w:sz w:val="32"/>
          <w:szCs w:val="32"/>
        </w:rPr>
        <w:t xml:space="preserve"> (UNESCO, 2001)</w:t>
      </w:r>
    </w:p>
    <w:p w14:paraId="12DDC3D4" w14:textId="77777777" w:rsidR="00EC4DF0" w:rsidRPr="00EC4DF0" w:rsidRDefault="00EC4DF0" w:rsidP="00EC4DF0">
      <w:pPr>
        <w:numPr>
          <w:ilvl w:val="0"/>
          <w:numId w:val="8"/>
        </w:numPr>
        <w:ind w:left="0" w:firstLine="0"/>
        <w:rPr>
          <w:rFonts w:asciiTheme="majorBidi" w:hAnsiTheme="majorBidi" w:cstheme="majorBidi"/>
          <w:sz w:val="32"/>
          <w:szCs w:val="32"/>
        </w:rPr>
      </w:pPr>
      <w:r w:rsidRPr="00EC4DF0">
        <w:rPr>
          <w:rFonts w:asciiTheme="majorBidi" w:hAnsiTheme="majorBidi" w:cstheme="majorBidi"/>
          <w:sz w:val="32"/>
          <w:szCs w:val="32"/>
        </w:rPr>
        <w:t xml:space="preserve">Hill, Donald R. </w:t>
      </w:r>
      <w:r w:rsidRPr="00EC4DF0">
        <w:rPr>
          <w:rFonts w:asciiTheme="majorBidi" w:hAnsiTheme="majorBidi" w:cstheme="majorBidi"/>
          <w:i/>
          <w:iCs/>
          <w:sz w:val="32"/>
          <w:szCs w:val="32"/>
        </w:rPr>
        <w:t>A History of Engineering in Classical and Medieval Times</w:t>
      </w:r>
      <w:r w:rsidRPr="00EC4DF0">
        <w:rPr>
          <w:rFonts w:asciiTheme="majorBidi" w:hAnsiTheme="majorBidi" w:cstheme="majorBidi"/>
          <w:sz w:val="32"/>
          <w:szCs w:val="32"/>
        </w:rPr>
        <w:t xml:space="preserve"> (Croom Helm, 1984)</w:t>
      </w:r>
    </w:p>
    <w:p w14:paraId="60AE46CC" w14:textId="77777777" w:rsidR="00EC4DF0" w:rsidRPr="00EC4DF0" w:rsidRDefault="00EC4DF0" w:rsidP="00EC4DF0">
      <w:pPr>
        <w:numPr>
          <w:ilvl w:val="0"/>
          <w:numId w:val="8"/>
        </w:numPr>
        <w:ind w:left="0" w:firstLine="0"/>
        <w:rPr>
          <w:rFonts w:asciiTheme="majorBidi" w:hAnsiTheme="majorBidi" w:cstheme="majorBidi"/>
          <w:sz w:val="32"/>
          <w:szCs w:val="32"/>
        </w:rPr>
      </w:pPr>
      <w:r w:rsidRPr="00EC4DF0">
        <w:rPr>
          <w:rFonts w:asciiTheme="majorBidi" w:hAnsiTheme="majorBidi" w:cstheme="majorBidi"/>
          <w:sz w:val="32"/>
          <w:szCs w:val="32"/>
        </w:rPr>
        <w:t xml:space="preserve">Hill, Donald R. </w:t>
      </w:r>
      <w:r w:rsidRPr="00EC4DF0">
        <w:rPr>
          <w:rFonts w:asciiTheme="majorBidi" w:hAnsiTheme="majorBidi" w:cstheme="majorBidi"/>
          <w:i/>
          <w:iCs/>
          <w:sz w:val="32"/>
          <w:szCs w:val="32"/>
        </w:rPr>
        <w:t xml:space="preserve">The Book of Ingenious Mechanical Devices by the </w:t>
      </w:r>
      <w:proofErr w:type="spellStart"/>
      <w:r w:rsidRPr="00EC4DF0">
        <w:rPr>
          <w:rFonts w:asciiTheme="majorBidi" w:hAnsiTheme="majorBidi" w:cstheme="majorBidi"/>
          <w:i/>
          <w:iCs/>
          <w:sz w:val="32"/>
          <w:szCs w:val="32"/>
        </w:rPr>
        <w:t>Banū</w:t>
      </w:r>
      <w:proofErr w:type="spellEnd"/>
      <w:r w:rsidRPr="00EC4DF0">
        <w:rPr>
          <w:rFonts w:asciiTheme="majorBidi" w:hAnsiTheme="majorBidi" w:cstheme="majorBidi"/>
          <w:i/>
          <w:iCs/>
          <w:sz w:val="32"/>
          <w:szCs w:val="32"/>
        </w:rPr>
        <w:t xml:space="preserve"> </w:t>
      </w:r>
      <w:proofErr w:type="spellStart"/>
      <w:r w:rsidRPr="00EC4DF0">
        <w:rPr>
          <w:rFonts w:asciiTheme="majorBidi" w:hAnsiTheme="majorBidi" w:cstheme="majorBidi"/>
          <w:i/>
          <w:iCs/>
          <w:sz w:val="32"/>
          <w:szCs w:val="32"/>
        </w:rPr>
        <w:t>Mūsā</w:t>
      </w:r>
      <w:proofErr w:type="spellEnd"/>
      <w:r w:rsidRPr="00EC4DF0">
        <w:rPr>
          <w:rFonts w:asciiTheme="majorBidi" w:hAnsiTheme="majorBidi" w:cstheme="majorBidi"/>
          <w:i/>
          <w:iCs/>
          <w:sz w:val="32"/>
          <w:szCs w:val="32"/>
        </w:rPr>
        <w:t xml:space="preserve"> Brothers</w:t>
      </w:r>
      <w:r w:rsidRPr="00EC4DF0">
        <w:rPr>
          <w:rFonts w:asciiTheme="majorBidi" w:hAnsiTheme="majorBidi" w:cstheme="majorBidi"/>
          <w:sz w:val="32"/>
          <w:szCs w:val="32"/>
        </w:rPr>
        <w:t xml:space="preserve"> (D. Reidel, 1979)</w:t>
      </w:r>
    </w:p>
    <w:p w14:paraId="18DEF573" w14:textId="77777777" w:rsidR="00EC4DF0" w:rsidRPr="00EC4DF0" w:rsidRDefault="00EC4DF0" w:rsidP="00EC4DF0">
      <w:pPr>
        <w:numPr>
          <w:ilvl w:val="0"/>
          <w:numId w:val="8"/>
        </w:numPr>
        <w:ind w:left="0" w:firstLine="0"/>
        <w:rPr>
          <w:rFonts w:asciiTheme="majorBidi" w:hAnsiTheme="majorBidi" w:cstheme="majorBidi"/>
          <w:sz w:val="32"/>
          <w:szCs w:val="32"/>
        </w:rPr>
      </w:pPr>
      <w:r w:rsidRPr="00EC4DF0">
        <w:rPr>
          <w:rFonts w:asciiTheme="majorBidi" w:hAnsiTheme="majorBidi" w:cstheme="majorBidi"/>
          <w:sz w:val="32"/>
          <w:szCs w:val="32"/>
        </w:rPr>
        <w:t xml:space="preserve">Nasr, Seyyed Hossein. </w:t>
      </w:r>
      <w:r w:rsidRPr="00EC4DF0">
        <w:rPr>
          <w:rFonts w:asciiTheme="majorBidi" w:hAnsiTheme="majorBidi" w:cstheme="majorBidi"/>
          <w:i/>
          <w:iCs/>
          <w:sz w:val="32"/>
          <w:szCs w:val="32"/>
        </w:rPr>
        <w:t>Science and Civilization in Islam</w:t>
      </w:r>
      <w:r w:rsidRPr="00EC4DF0">
        <w:rPr>
          <w:rFonts w:asciiTheme="majorBidi" w:hAnsiTheme="majorBidi" w:cstheme="majorBidi"/>
          <w:sz w:val="32"/>
          <w:szCs w:val="32"/>
        </w:rPr>
        <w:t xml:space="preserve"> (Harvard University Press, 1968)</w:t>
      </w:r>
    </w:p>
    <w:p w14:paraId="3C7B017D" w14:textId="77777777" w:rsidR="00EC4DF0" w:rsidRPr="00EC4DF0" w:rsidRDefault="00EC4DF0" w:rsidP="00EC4DF0">
      <w:pPr>
        <w:numPr>
          <w:ilvl w:val="0"/>
          <w:numId w:val="8"/>
        </w:numPr>
        <w:ind w:left="0" w:firstLine="0"/>
        <w:rPr>
          <w:rFonts w:asciiTheme="majorBidi" w:hAnsiTheme="majorBidi" w:cstheme="majorBidi"/>
          <w:sz w:val="32"/>
          <w:szCs w:val="32"/>
        </w:rPr>
      </w:pPr>
      <w:r w:rsidRPr="00EC4DF0">
        <w:rPr>
          <w:rFonts w:asciiTheme="majorBidi" w:hAnsiTheme="majorBidi" w:cstheme="majorBidi"/>
          <w:sz w:val="32"/>
          <w:szCs w:val="32"/>
        </w:rPr>
        <w:t xml:space="preserve">Saliba, George. </w:t>
      </w:r>
      <w:r w:rsidRPr="00EC4DF0">
        <w:rPr>
          <w:rFonts w:asciiTheme="majorBidi" w:hAnsiTheme="majorBidi" w:cstheme="majorBidi"/>
          <w:i/>
          <w:iCs/>
          <w:sz w:val="32"/>
          <w:szCs w:val="32"/>
        </w:rPr>
        <w:t>Islamic Science and the Making of the European Renaissance</w:t>
      </w:r>
      <w:r w:rsidRPr="00EC4DF0">
        <w:rPr>
          <w:rFonts w:asciiTheme="majorBidi" w:hAnsiTheme="majorBidi" w:cstheme="majorBidi"/>
          <w:sz w:val="32"/>
          <w:szCs w:val="32"/>
        </w:rPr>
        <w:t xml:space="preserve"> (MIT Press, 2007)</w:t>
      </w:r>
    </w:p>
    <w:p w14:paraId="55F4E18A" w14:textId="77777777" w:rsidR="00EC4DF0" w:rsidRPr="00EC4DF0" w:rsidRDefault="00EC4DF0" w:rsidP="00EC4DF0">
      <w:pPr>
        <w:numPr>
          <w:ilvl w:val="0"/>
          <w:numId w:val="8"/>
        </w:numPr>
        <w:ind w:left="0" w:firstLine="0"/>
        <w:rPr>
          <w:rFonts w:asciiTheme="majorBidi" w:hAnsiTheme="majorBidi" w:cstheme="majorBidi"/>
          <w:sz w:val="32"/>
          <w:szCs w:val="32"/>
        </w:rPr>
      </w:pPr>
      <w:r w:rsidRPr="00EC4DF0">
        <w:rPr>
          <w:rFonts w:asciiTheme="majorBidi" w:hAnsiTheme="majorBidi" w:cstheme="majorBidi"/>
          <w:sz w:val="32"/>
          <w:szCs w:val="32"/>
        </w:rPr>
        <w:t xml:space="preserve">Turner, Howard R. </w:t>
      </w:r>
      <w:r w:rsidRPr="00EC4DF0">
        <w:rPr>
          <w:rFonts w:asciiTheme="majorBidi" w:hAnsiTheme="majorBidi" w:cstheme="majorBidi"/>
          <w:i/>
          <w:iCs/>
          <w:sz w:val="32"/>
          <w:szCs w:val="32"/>
        </w:rPr>
        <w:t>Science in Medieval Islam: An Illustrated Introduction</w:t>
      </w:r>
      <w:r w:rsidRPr="00EC4DF0">
        <w:rPr>
          <w:rFonts w:asciiTheme="majorBidi" w:hAnsiTheme="majorBidi" w:cstheme="majorBidi"/>
          <w:sz w:val="32"/>
          <w:szCs w:val="32"/>
        </w:rPr>
        <w:t xml:space="preserve"> (University of Texas Press, 1995)</w:t>
      </w:r>
    </w:p>
    <w:p w14:paraId="2E7D4FC3" w14:textId="77777777" w:rsidR="00EC4DF0" w:rsidRPr="00EC4DF0" w:rsidRDefault="00EC4DF0" w:rsidP="00EC4DF0">
      <w:pPr>
        <w:numPr>
          <w:ilvl w:val="0"/>
          <w:numId w:val="8"/>
        </w:numPr>
        <w:ind w:left="0" w:firstLine="0"/>
        <w:rPr>
          <w:rFonts w:asciiTheme="majorBidi" w:hAnsiTheme="majorBidi" w:cstheme="majorBidi"/>
          <w:sz w:val="32"/>
          <w:szCs w:val="32"/>
        </w:rPr>
      </w:pPr>
      <w:proofErr w:type="spellStart"/>
      <w:r w:rsidRPr="00EC4DF0">
        <w:rPr>
          <w:rFonts w:asciiTheme="majorBidi" w:hAnsiTheme="majorBidi" w:cstheme="majorBidi"/>
          <w:i/>
          <w:iCs/>
          <w:sz w:val="32"/>
          <w:szCs w:val="32"/>
        </w:rPr>
        <w:t>Encyclopaedia</w:t>
      </w:r>
      <w:proofErr w:type="spellEnd"/>
      <w:r w:rsidRPr="00EC4DF0">
        <w:rPr>
          <w:rFonts w:asciiTheme="majorBidi" w:hAnsiTheme="majorBidi" w:cstheme="majorBidi"/>
          <w:i/>
          <w:iCs/>
          <w:sz w:val="32"/>
          <w:szCs w:val="32"/>
        </w:rPr>
        <w:t xml:space="preserve"> of Islam</w:t>
      </w:r>
      <w:r w:rsidRPr="00EC4DF0">
        <w:rPr>
          <w:rFonts w:asciiTheme="majorBidi" w:hAnsiTheme="majorBidi" w:cstheme="majorBidi"/>
          <w:sz w:val="32"/>
          <w:szCs w:val="32"/>
        </w:rPr>
        <w:t>, Second Edition (Brill Online)</w:t>
      </w:r>
    </w:p>
    <w:p w14:paraId="1869C382" w14:textId="77777777" w:rsidR="00EC4DF0" w:rsidRPr="00EC4DF0" w:rsidRDefault="00EC4DF0" w:rsidP="00EC4DF0">
      <w:pPr>
        <w:numPr>
          <w:ilvl w:val="0"/>
          <w:numId w:val="8"/>
        </w:numPr>
        <w:ind w:left="0" w:firstLine="0"/>
        <w:rPr>
          <w:rFonts w:asciiTheme="majorBidi" w:hAnsiTheme="majorBidi" w:cstheme="majorBidi"/>
          <w:sz w:val="32"/>
          <w:szCs w:val="32"/>
        </w:rPr>
      </w:pPr>
      <w:r w:rsidRPr="00EC4DF0">
        <w:rPr>
          <w:rFonts w:asciiTheme="majorBidi" w:hAnsiTheme="majorBidi" w:cstheme="majorBidi"/>
          <w:sz w:val="32"/>
          <w:szCs w:val="32"/>
        </w:rPr>
        <w:t xml:space="preserve">Hogendijk, Jan P. and Abdelhamid I. Sabra, eds. </w:t>
      </w:r>
      <w:r w:rsidRPr="00EC4DF0">
        <w:rPr>
          <w:rFonts w:asciiTheme="majorBidi" w:hAnsiTheme="majorBidi" w:cstheme="majorBidi"/>
          <w:i/>
          <w:iCs/>
          <w:sz w:val="32"/>
          <w:szCs w:val="32"/>
        </w:rPr>
        <w:t>The Enterprise of Science in Islam</w:t>
      </w:r>
      <w:r w:rsidRPr="00EC4DF0">
        <w:rPr>
          <w:rFonts w:asciiTheme="majorBidi" w:hAnsiTheme="majorBidi" w:cstheme="majorBidi"/>
          <w:sz w:val="32"/>
          <w:szCs w:val="32"/>
        </w:rPr>
        <w:t xml:space="preserve"> (MIT Press, 2003)</w:t>
      </w:r>
    </w:p>
    <w:p w14:paraId="2C7E19A2" w14:textId="77777777" w:rsidR="00EC4DF0" w:rsidRPr="00EC4DF0" w:rsidRDefault="00EC4DF0" w:rsidP="00EC4DF0">
      <w:pPr>
        <w:ind w:left="0" w:firstLine="0"/>
        <w:rPr>
          <w:rFonts w:asciiTheme="majorBidi" w:hAnsiTheme="majorBidi" w:cstheme="majorBidi"/>
          <w:sz w:val="32"/>
          <w:szCs w:val="32"/>
        </w:rPr>
      </w:pPr>
      <w:r w:rsidRPr="00EC4DF0">
        <w:rPr>
          <w:rFonts w:asciiTheme="majorBidi" w:hAnsiTheme="majorBidi" w:cstheme="majorBidi"/>
          <w:b/>
          <w:bCs/>
          <w:sz w:val="32"/>
          <w:szCs w:val="32"/>
        </w:rPr>
        <w:t>Summary of Key Improvements Implemented:</w:t>
      </w:r>
    </w:p>
    <w:p w14:paraId="7CAA39A9" w14:textId="77777777" w:rsidR="00EC4DF0" w:rsidRPr="00EC4DF0" w:rsidRDefault="00EC4DF0" w:rsidP="00EC4DF0">
      <w:pPr>
        <w:numPr>
          <w:ilvl w:val="0"/>
          <w:numId w:val="9"/>
        </w:numPr>
        <w:ind w:left="0" w:firstLine="0"/>
        <w:rPr>
          <w:rFonts w:asciiTheme="majorBidi" w:hAnsiTheme="majorBidi" w:cstheme="majorBidi"/>
          <w:sz w:val="32"/>
          <w:szCs w:val="32"/>
        </w:rPr>
      </w:pPr>
      <w:r w:rsidRPr="00EC4DF0">
        <w:rPr>
          <w:rFonts w:asciiTheme="majorBidi" w:hAnsiTheme="majorBidi" w:cstheme="majorBidi"/>
          <w:b/>
          <w:bCs/>
          <w:sz w:val="32"/>
          <w:szCs w:val="32"/>
        </w:rPr>
        <w:t>Stronger Hook:</w:t>
      </w:r>
      <w:r w:rsidRPr="00EC4DF0">
        <w:rPr>
          <w:rFonts w:asciiTheme="majorBidi" w:hAnsiTheme="majorBidi" w:cstheme="majorBidi"/>
          <w:sz w:val="32"/>
          <w:szCs w:val="32"/>
        </w:rPr>
        <w:t xml:space="preserve"> Starts with a vivid image (the programmable flute player) before zooming out to context.</w:t>
      </w:r>
    </w:p>
    <w:p w14:paraId="2972F21F" w14:textId="77777777" w:rsidR="00EC4DF0" w:rsidRPr="00EC4DF0" w:rsidRDefault="00EC4DF0" w:rsidP="00EC4DF0">
      <w:pPr>
        <w:numPr>
          <w:ilvl w:val="0"/>
          <w:numId w:val="9"/>
        </w:numPr>
        <w:ind w:left="0" w:firstLine="0"/>
        <w:rPr>
          <w:rFonts w:asciiTheme="majorBidi" w:hAnsiTheme="majorBidi" w:cstheme="majorBidi"/>
          <w:sz w:val="32"/>
          <w:szCs w:val="32"/>
        </w:rPr>
      </w:pPr>
      <w:r w:rsidRPr="00EC4DF0">
        <w:rPr>
          <w:rFonts w:asciiTheme="majorBidi" w:hAnsiTheme="majorBidi" w:cstheme="majorBidi"/>
          <w:b/>
          <w:bCs/>
          <w:sz w:val="32"/>
          <w:szCs w:val="32"/>
        </w:rPr>
        <w:lastRenderedPageBreak/>
        <w:t>Repositioned Translation Section:</w:t>
      </w:r>
      <w:r w:rsidRPr="00EC4DF0">
        <w:rPr>
          <w:rFonts w:asciiTheme="majorBidi" w:hAnsiTheme="majorBidi" w:cstheme="majorBidi"/>
          <w:sz w:val="32"/>
          <w:szCs w:val="32"/>
        </w:rPr>
        <w:t xml:space="preserve"> Moved to follow the House of Wisdom intro, framing it as the </w:t>
      </w:r>
      <w:r w:rsidRPr="00EC4DF0">
        <w:rPr>
          <w:rFonts w:asciiTheme="majorBidi" w:hAnsiTheme="majorBidi" w:cstheme="majorBidi"/>
          <w:i/>
          <w:iCs/>
          <w:sz w:val="32"/>
          <w:szCs w:val="32"/>
        </w:rPr>
        <w:t>foundation</w:t>
      </w:r>
      <w:r w:rsidRPr="00EC4DF0">
        <w:rPr>
          <w:rFonts w:asciiTheme="majorBidi" w:hAnsiTheme="majorBidi" w:cstheme="majorBidi"/>
          <w:sz w:val="32"/>
          <w:szCs w:val="32"/>
        </w:rPr>
        <w:t xml:space="preserve"> for their original work.</w:t>
      </w:r>
    </w:p>
    <w:p w14:paraId="39BF4E21" w14:textId="77777777" w:rsidR="00EC4DF0" w:rsidRPr="00EC4DF0" w:rsidRDefault="00EC4DF0" w:rsidP="00EC4DF0">
      <w:pPr>
        <w:numPr>
          <w:ilvl w:val="0"/>
          <w:numId w:val="9"/>
        </w:numPr>
        <w:ind w:left="0" w:firstLine="0"/>
        <w:rPr>
          <w:rFonts w:asciiTheme="majorBidi" w:hAnsiTheme="majorBidi" w:cstheme="majorBidi"/>
          <w:sz w:val="32"/>
          <w:szCs w:val="32"/>
        </w:rPr>
      </w:pPr>
      <w:r w:rsidRPr="00EC4DF0">
        <w:rPr>
          <w:rFonts w:asciiTheme="majorBidi" w:hAnsiTheme="majorBidi" w:cstheme="majorBidi"/>
          <w:b/>
          <w:bCs/>
          <w:sz w:val="32"/>
          <w:szCs w:val="32"/>
        </w:rPr>
        <w:t>Enhanced Collaboration Example:</w:t>
      </w:r>
      <w:r w:rsidRPr="00EC4DF0">
        <w:rPr>
          <w:rFonts w:asciiTheme="majorBidi" w:hAnsiTheme="majorBidi" w:cstheme="majorBidi"/>
          <w:sz w:val="32"/>
          <w:szCs w:val="32"/>
        </w:rPr>
        <w:t xml:space="preserve"> Added specific sentence on al-</w:t>
      </w:r>
      <w:proofErr w:type="spellStart"/>
      <w:r w:rsidRPr="00EC4DF0">
        <w:rPr>
          <w:rFonts w:asciiTheme="majorBidi" w:hAnsiTheme="majorBidi" w:cstheme="majorBidi"/>
          <w:sz w:val="32"/>
          <w:szCs w:val="32"/>
        </w:rPr>
        <w:t>Ḥasan's</w:t>
      </w:r>
      <w:proofErr w:type="spellEnd"/>
      <w:r w:rsidRPr="00EC4DF0">
        <w:rPr>
          <w:rFonts w:asciiTheme="majorBidi" w:hAnsiTheme="majorBidi" w:cstheme="majorBidi"/>
          <w:sz w:val="32"/>
          <w:szCs w:val="32"/>
        </w:rPr>
        <w:t xml:space="preserve"> math enabling </w:t>
      </w:r>
      <w:proofErr w:type="spellStart"/>
      <w:r w:rsidRPr="00EC4DF0">
        <w:rPr>
          <w:rFonts w:asciiTheme="majorBidi" w:hAnsiTheme="majorBidi" w:cstheme="majorBidi"/>
          <w:sz w:val="32"/>
          <w:szCs w:val="32"/>
        </w:rPr>
        <w:t>Aḥmad's</w:t>
      </w:r>
      <w:proofErr w:type="spellEnd"/>
      <w:r w:rsidRPr="00EC4DF0">
        <w:rPr>
          <w:rFonts w:asciiTheme="majorBidi" w:hAnsiTheme="majorBidi" w:cstheme="majorBidi"/>
          <w:sz w:val="32"/>
          <w:szCs w:val="32"/>
        </w:rPr>
        <w:t xml:space="preserve"> mechanics.</w:t>
      </w:r>
    </w:p>
    <w:p w14:paraId="7B250AAC" w14:textId="77777777" w:rsidR="00EC4DF0" w:rsidRPr="00EC4DF0" w:rsidRDefault="00EC4DF0" w:rsidP="00EC4DF0">
      <w:pPr>
        <w:numPr>
          <w:ilvl w:val="0"/>
          <w:numId w:val="9"/>
        </w:numPr>
        <w:ind w:left="0" w:firstLine="0"/>
        <w:rPr>
          <w:rFonts w:asciiTheme="majorBidi" w:hAnsiTheme="majorBidi" w:cstheme="majorBidi"/>
          <w:sz w:val="32"/>
          <w:szCs w:val="32"/>
        </w:rPr>
      </w:pPr>
      <w:r w:rsidRPr="00EC4DF0">
        <w:rPr>
          <w:rFonts w:asciiTheme="majorBidi" w:hAnsiTheme="majorBidi" w:cstheme="majorBidi"/>
          <w:b/>
          <w:bCs/>
          <w:sz w:val="32"/>
          <w:szCs w:val="32"/>
        </w:rPr>
        <w:t>Smoother "Beyond Mechanics" Transition:</w:t>
      </w:r>
      <w:r w:rsidRPr="00EC4DF0">
        <w:rPr>
          <w:rFonts w:asciiTheme="majorBidi" w:hAnsiTheme="majorBidi" w:cstheme="majorBidi"/>
          <w:sz w:val="32"/>
          <w:szCs w:val="32"/>
        </w:rPr>
        <w:t xml:space="preserve"> Added explicit sentence linking their empirical rigor across fields.</w:t>
      </w:r>
    </w:p>
    <w:p w14:paraId="57175BA6" w14:textId="77777777" w:rsidR="00EC4DF0" w:rsidRPr="00EC4DF0" w:rsidRDefault="00EC4DF0" w:rsidP="00EC4DF0">
      <w:pPr>
        <w:numPr>
          <w:ilvl w:val="0"/>
          <w:numId w:val="9"/>
        </w:numPr>
        <w:ind w:left="0" w:firstLine="0"/>
        <w:rPr>
          <w:rFonts w:asciiTheme="majorBidi" w:hAnsiTheme="majorBidi" w:cstheme="majorBidi"/>
          <w:sz w:val="32"/>
          <w:szCs w:val="32"/>
        </w:rPr>
      </w:pPr>
      <w:r w:rsidRPr="00EC4DF0">
        <w:rPr>
          <w:rFonts w:asciiTheme="majorBidi" w:hAnsiTheme="majorBidi" w:cstheme="majorBidi"/>
          <w:b/>
          <w:bCs/>
          <w:sz w:val="32"/>
          <w:szCs w:val="32"/>
        </w:rPr>
        <w:t>Concrete Legacy Examples:</w:t>
      </w:r>
    </w:p>
    <w:p w14:paraId="3623D030" w14:textId="77777777" w:rsidR="00EC4DF0" w:rsidRPr="00EC4DF0" w:rsidRDefault="00EC4DF0" w:rsidP="00EC4DF0">
      <w:pPr>
        <w:numPr>
          <w:ilvl w:val="1"/>
          <w:numId w:val="9"/>
        </w:numPr>
        <w:ind w:left="0" w:firstLine="0"/>
        <w:rPr>
          <w:rFonts w:asciiTheme="majorBidi" w:hAnsiTheme="majorBidi" w:cstheme="majorBidi"/>
          <w:sz w:val="32"/>
          <w:szCs w:val="32"/>
        </w:rPr>
      </w:pPr>
      <w:r w:rsidRPr="00EC4DF0">
        <w:rPr>
          <w:rFonts w:asciiTheme="majorBidi" w:hAnsiTheme="majorBidi" w:cstheme="majorBidi"/>
          <w:sz w:val="32"/>
          <w:szCs w:val="32"/>
        </w:rPr>
        <w:t>Added the double-conical valve's use in al-</w:t>
      </w:r>
      <w:proofErr w:type="spellStart"/>
      <w:r w:rsidRPr="00EC4DF0">
        <w:rPr>
          <w:rFonts w:asciiTheme="majorBidi" w:hAnsiTheme="majorBidi" w:cstheme="majorBidi"/>
          <w:sz w:val="32"/>
          <w:szCs w:val="32"/>
        </w:rPr>
        <w:t>Jazarī's</w:t>
      </w:r>
      <w:proofErr w:type="spellEnd"/>
      <w:r w:rsidRPr="00EC4DF0">
        <w:rPr>
          <w:rFonts w:asciiTheme="majorBidi" w:hAnsiTheme="majorBidi" w:cstheme="majorBidi"/>
          <w:sz w:val="32"/>
          <w:szCs w:val="32"/>
        </w:rPr>
        <w:t xml:space="preserve"> elephant clock.</w:t>
      </w:r>
    </w:p>
    <w:p w14:paraId="16F695F6" w14:textId="77777777" w:rsidR="00EC4DF0" w:rsidRPr="00EC4DF0" w:rsidRDefault="00EC4DF0" w:rsidP="00EC4DF0">
      <w:pPr>
        <w:numPr>
          <w:ilvl w:val="1"/>
          <w:numId w:val="9"/>
        </w:numPr>
        <w:ind w:left="0" w:firstLine="0"/>
        <w:rPr>
          <w:rFonts w:asciiTheme="majorBidi" w:hAnsiTheme="majorBidi" w:cstheme="majorBidi"/>
          <w:sz w:val="32"/>
          <w:szCs w:val="32"/>
        </w:rPr>
      </w:pPr>
      <w:r w:rsidRPr="00EC4DF0">
        <w:rPr>
          <w:rFonts w:asciiTheme="majorBidi" w:hAnsiTheme="majorBidi" w:cstheme="majorBidi"/>
          <w:sz w:val="32"/>
          <w:szCs w:val="32"/>
        </w:rPr>
        <w:t>Explicitly linked their astronomical critiques to enabling al-</w:t>
      </w:r>
      <w:proofErr w:type="spellStart"/>
      <w:r w:rsidRPr="00EC4DF0">
        <w:rPr>
          <w:rFonts w:asciiTheme="majorBidi" w:hAnsiTheme="majorBidi" w:cstheme="majorBidi"/>
          <w:sz w:val="32"/>
          <w:szCs w:val="32"/>
        </w:rPr>
        <w:t>Ṭūsī's</w:t>
      </w:r>
      <w:proofErr w:type="spellEnd"/>
      <w:r w:rsidRPr="00EC4DF0">
        <w:rPr>
          <w:rFonts w:asciiTheme="majorBidi" w:hAnsiTheme="majorBidi" w:cstheme="majorBidi"/>
          <w:sz w:val="32"/>
          <w:szCs w:val="32"/>
        </w:rPr>
        <w:t xml:space="preserve"> work and thus Copernicus.</w:t>
      </w:r>
    </w:p>
    <w:p w14:paraId="0CE3ADA6" w14:textId="77777777" w:rsidR="00EC4DF0" w:rsidRPr="00EC4DF0" w:rsidRDefault="00EC4DF0" w:rsidP="00EC4DF0">
      <w:pPr>
        <w:numPr>
          <w:ilvl w:val="0"/>
          <w:numId w:val="9"/>
        </w:numPr>
        <w:ind w:left="0" w:firstLine="0"/>
        <w:rPr>
          <w:rFonts w:asciiTheme="majorBidi" w:hAnsiTheme="majorBidi" w:cstheme="majorBidi"/>
          <w:sz w:val="32"/>
          <w:szCs w:val="32"/>
        </w:rPr>
      </w:pPr>
      <w:r w:rsidRPr="00EC4DF0">
        <w:rPr>
          <w:rFonts w:asciiTheme="majorBidi" w:hAnsiTheme="majorBidi" w:cstheme="majorBidi"/>
          <w:b/>
          <w:bCs/>
          <w:sz w:val="32"/>
          <w:szCs w:val="32"/>
        </w:rPr>
        <w:t>Modern Comparisons in Mechanics:</w:t>
      </w:r>
    </w:p>
    <w:p w14:paraId="15898463" w14:textId="77777777" w:rsidR="00EC4DF0" w:rsidRPr="00EC4DF0" w:rsidRDefault="00EC4DF0" w:rsidP="00EC4DF0">
      <w:pPr>
        <w:numPr>
          <w:ilvl w:val="1"/>
          <w:numId w:val="9"/>
        </w:numPr>
        <w:ind w:left="0" w:firstLine="0"/>
        <w:rPr>
          <w:rFonts w:asciiTheme="majorBidi" w:hAnsiTheme="majorBidi" w:cstheme="majorBidi"/>
          <w:sz w:val="32"/>
          <w:szCs w:val="32"/>
        </w:rPr>
      </w:pPr>
      <w:r w:rsidRPr="00EC4DF0">
        <w:rPr>
          <w:rFonts w:asciiTheme="majorBidi" w:hAnsiTheme="majorBidi" w:cstheme="majorBidi"/>
          <w:sz w:val="32"/>
          <w:szCs w:val="32"/>
        </w:rPr>
        <w:t>Programmable Flute as ancestor of computers.</w:t>
      </w:r>
    </w:p>
    <w:p w14:paraId="57A87D97" w14:textId="77777777" w:rsidR="00EC4DF0" w:rsidRPr="00EC4DF0" w:rsidRDefault="00EC4DF0" w:rsidP="00EC4DF0">
      <w:pPr>
        <w:numPr>
          <w:ilvl w:val="1"/>
          <w:numId w:val="9"/>
        </w:numPr>
        <w:ind w:left="0" w:firstLine="0"/>
        <w:rPr>
          <w:rFonts w:asciiTheme="majorBidi" w:hAnsiTheme="majorBidi" w:cstheme="majorBidi"/>
          <w:sz w:val="32"/>
          <w:szCs w:val="32"/>
        </w:rPr>
      </w:pPr>
      <w:r w:rsidRPr="00EC4DF0">
        <w:rPr>
          <w:rFonts w:asciiTheme="majorBidi" w:hAnsiTheme="majorBidi" w:cstheme="majorBidi"/>
          <w:sz w:val="32"/>
          <w:szCs w:val="32"/>
        </w:rPr>
        <w:t>Self-Regulating Lamps as early "smart" appliances.</w:t>
      </w:r>
    </w:p>
    <w:p w14:paraId="75E6E976" w14:textId="77777777" w:rsidR="00EC4DF0" w:rsidRPr="00EC4DF0" w:rsidRDefault="00EC4DF0" w:rsidP="00EC4DF0">
      <w:pPr>
        <w:numPr>
          <w:ilvl w:val="1"/>
          <w:numId w:val="9"/>
        </w:numPr>
        <w:ind w:left="0" w:firstLine="0"/>
        <w:rPr>
          <w:rFonts w:asciiTheme="majorBidi" w:hAnsiTheme="majorBidi" w:cstheme="majorBidi"/>
          <w:sz w:val="32"/>
          <w:szCs w:val="32"/>
        </w:rPr>
      </w:pPr>
      <w:r w:rsidRPr="00EC4DF0">
        <w:rPr>
          <w:rFonts w:asciiTheme="majorBidi" w:hAnsiTheme="majorBidi" w:cstheme="majorBidi"/>
          <w:sz w:val="32"/>
          <w:szCs w:val="32"/>
        </w:rPr>
        <w:t>Fountain valves anticipating modern irrigation.</w:t>
      </w:r>
    </w:p>
    <w:p w14:paraId="36974B61" w14:textId="77777777" w:rsidR="00EC4DF0" w:rsidRPr="00EC4DF0" w:rsidRDefault="00EC4DF0" w:rsidP="00EC4DF0">
      <w:pPr>
        <w:numPr>
          <w:ilvl w:val="0"/>
          <w:numId w:val="9"/>
        </w:numPr>
        <w:ind w:left="0" w:firstLine="0"/>
        <w:rPr>
          <w:rFonts w:asciiTheme="majorBidi" w:hAnsiTheme="majorBidi" w:cstheme="majorBidi"/>
          <w:sz w:val="32"/>
          <w:szCs w:val="32"/>
        </w:rPr>
      </w:pPr>
      <w:r w:rsidRPr="00EC4DF0">
        <w:rPr>
          <w:rFonts w:asciiTheme="majorBidi" w:hAnsiTheme="majorBidi" w:cstheme="majorBidi"/>
          <w:b/>
          <w:bCs/>
          <w:sz w:val="32"/>
          <w:szCs w:val="32"/>
        </w:rPr>
        <w:t>Improved "Rediscovery" Trigger:</w:t>
      </w:r>
      <w:r w:rsidRPr="00EC4DF0">
        <w:rPr>
          <w:rFonts w:asciiTheme="majorBidi" w:hAnsiTheme="majorBidi" w:cstheme="majorBidi"/>
          <w:sz w:val="32"/>
          <w:szCs w:val="32"/>
        </w:rPr>
        <w:t xml:space="preserve"> Explicitly mentions "discovery of key manuscripts" and "rise of the history of Islamic science".</w:t>
      </w:r>
    </w:p>
    <w:p w14:paraId="65339749" w14:textId="77777777" w:rsidR="00EC4DF0" w:rsidRPr="00EC4DF0" w:rsidRDefault="00EC4DF0" w:rsidP="00EC4DF0">
      <w:pPr>
        <w:numPr>
          <w:ilvl w:val="0"/>
          <w:numId w:val="9"/>
        </w:numPr>
        <w:ind w:left="0" w:firstLine="0"/>
        <w:rPr>
          <w:rFonts w:asciiTheme="majorBidi" w:hAnsiTheme="majorBidi" w:cstheme="majorBidi"/>
          <w:sz w:val="32"/>
          <w:szCs w:val="32"/>
        </w:rPr>
      </w:pPr>
      <w:r w:rsidRPr="00EC4DF0">
        <w:rPr>
          <w:rFonts w:asciiTheme="majorBidi" w:hAnsiTheme="majorBidi" w:cstheme="majorBidi"/>
          <w:b/>
          <w:bCs/>
          <w:sz w:val="32"/>
          <w:szCs w:val="32"/>
        </w:rPr>
        <w:t>Smoother "Disappearance to Rediscovery" Transition:</w:t>
      </w:r>
      <w:r w:rsidRPr="00EC4DF0">
        <w:rPr>
          <w:rFonts w:asciiTheme="majorBidi" w:hAnsiTheme="majorBidi" w:cstheme="majorBidi"/>
          <w:sz w:val="32"/>
          <w:szCs w:val="32"/>
        </w:rPr>
        <w:t xml:space="preserve"> Added a bridging sentence.</w:t>
      </w:r>
    </w:p>
    <w:p w14:paraId="073FBD90" w14:textId="77777777" w:rsidR="00EC4DF0" w:rsidRPr="00EC4DF0" w:rsidRDefault="00EC4DF0" w:rsidP="00EC4DF0">
      <w:pPr>
        <w:numPr>
          <w:ilvl w:val="0"/>
          <w:numId w:val="9"/>
        </w:numPr>
        <w:ind w:left="0" w:firstLine="0"/>
        <w:rPr>
          <w:rFonts w:asciiTheme="majorBidi" w:hAnsiTheme="majorBidi" w:cstheme="majorBidi"/>
          <w:sz w:val="32"/>
          <w:szCs w:val="32"/>
        </w:rPr>
      </w:pPr>
      <w:r w:rsidRPr="00EC4DF0">
        <w:rPr>
          <w:rFonts w:asciiTheme="majorBidi" w:hAnsiTheme="majorBidi" w:cstheme="majorBidi"/>
          <w:b/>
          <w:bCs/>
          <w:sz w:val="32"/>
          <w:szCs w:val="32"/>
        </w:rPr>
        <w:t>Added "Key Innovations" Summary Box:</w:t>
      </w:r>
      <w:r w:rsidRPr="00EC4DF0">
        <w:rPr>
          <w:rFonts w:asciiTheme="majorBidi" w:hAnsiTheme="majorBidi" w:cstheme="majorBidi"/>
          <w:sz w:val="32"/>
          <w:szCs w:val="32"/>
        </w:rPr>
        <w:t xml:space="preserve"> Provides a quick visual reference to their most groundbreaking contributions (Optional, but highly effective for readers).</w:t>
      </w:r>
    </w:p>
    <w:p w14:paraId="33580253" w14:textId="77777777" w:rsidR="00FB5B6C" w:rsidRPr="00EC4DF0" w:rsidRDefault="00EC4DF0" w:rsidP="00EC4DF0">
      <w:pPr>
        <w:numPr>
          <w:ilvl w:val="0"/>
          <w:numId w:val="9"/>
        </w:numPr>
        <w:ind w:left="0" w:firstLine="0"/>
        <w:rPr>
          <w:rFonts w:asciiTheme="majorBidi" w:hAnsiTheme="majorBidi" w:cstheme="majorBidi"/>
          <w:sz w:val="32"/>
          <w:szCs w:val="32"/>
        </w:rPr>
      </w:pPr>
      <w:r w:rsidRPr="00EC4DF0">
        <w:rPr>
          <w:rFonts w:asciiTheme="majorBidi" w:hAnsiTheme="majorBidi" w:cstheme="majorBidi"/>
          <w:b/>
          <w:bCs/>
          <w:sz w:val="32"/>
          <w:szCs w:val="32"/>
        </w:rPr>
        <w:t>Maintained Strengths:</w:t>
      </w:r>
      <w:r w:rsidRPr="00EC4DF0">
        <w:rPr>
          <w:rFonts w:asciiTheme="majorBidi" w:hAnsiTheme="majorBidi" w:cstheme="majorBidi"/>
          <w:sz w:val="32"/>
          <w:szCs w:val="32"/>
        </w:rPr>
        <w:t xml:space="preserve"> Preserved the compelling narrative, fascinating content, strong context, relevance, clear explanation of </w:t>
      </w:r>
      <w:r w:rsidRPr="00EC4DF0">
        <w:rPr>
          <w:rFonts w:asciiTheme="majorBidi" w:hAnsiTheme="majorBidi" w:cstheme="majorBidi"/>
          <w:sz w:val="32"/>
          <w:szCs w:val="32"/>
        </w:rPr>
        <w:lastRenderedPageBreak/>
        <w:t>obscurity, powerful conclusion, and robust sources. Ensured consistent diacritics.</w:t>
      </w:r>
    </w:p>
    <w:sectPr w:rsidR="00FB5B6C" w:rsidRPr="00EC4D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4026E"/>
    <w:multiLevelType w:val="multilevel"/>
    <w:tmpl w:val="E0909D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5D3B87"/>
    <w:multiLevelType w:val="multilevel"/>
    <w:tmpl w:val="F46C9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3607CD"/>
    <w:multiLevelType w:val="multilevel"/>
    <w:tmpl w:val="09345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974969"/>
    <w:multiLevelType w:val="multilevel"/>
    <w:tmpl w:val="170807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7D83EAE"/>
    <w:multiLevelType w:val="multilevel"/>
    <w:tmpl w:val="A3289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8E2665"/>
    <w:multiLevelType w:val="multilevel"/>
    <w:tmpl w:val="694C0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D13ADD"/>
    <w:multiLevelType w:val="multilevel"/>
    <w:tmpl w:val="CBC25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104743"/>
    <w:multiLevelType w:val="multilevel"/>
    <w:tmpl w:val="57B2B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451630"/>
    <w:multiLevelType w:val="multilevel"/>
    <w:tmpl w:val="C0203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CB2195B"/>
    <w:multiLevelType w:val="multilevel"/>
    <w:tmpl w:val="E092B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1AA4472"/>
    <w:multiLevelType w:val="multilevel"/>
    <w:tmpl w:val="1988D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2309597">
    <w:abstractNumId w:val="2"/>
  </w:num>
  <w:num w:numId="2" w16cid:durableId="774404859">
    <w:abstractNumId w:val="9"/>
  </w:num>
  <w:num w:numId="3" w16cid:durableId="1807621466">
    <w:abstractNumId w:val="6"/>
  </w:num>
  <w:num w:numId="4" w16cid:durableId="390614928">
    <w:abstractNumId w:val="7"/>
  </w:num>
  <w:num w:numId="5" w16cid:durableId="1700471367">
    <w:abstractNumId w:val="10"/>
  </w:num>
  <w:num w:numId="6" w16cid:durableId="1063405176">
    <w:abstractNumId w:val="5"/>
  </w:num>
  <w:num w:numId="7" w16cid:durableId="945232890">
    <w:abstractNumId w:val="3"/>
  </w:num>
  <w:num w:numId="8" w16cid:durableId="1187136062">
    <w:abstractNumId w:val="4"/>
  </w:num>
  <w:num w:numId="9" w16cid:durableId="833834214">
    <w:abstractNumId w:val="0"/>
  </w:num>
  <w:num w:numId="10" w16cid:durableId="1148596762">
    <w:abstractNumId w:val="1"/>
  </w:num>
  <w:num w:numId="11" w16cid:durableId="4149005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98D"/>
    <w:rsid w:val="000054B2"/>
    <w:rsid w:val="000C4446"/>
    <w:rsid w:val="0010514F"/>
    <w:rsid w:val="00143158"/>
    <w:rsid w:val="00402424"/>
    <w:rsid w:val="0049698D"/>
    <w:rsid w:val="005C35A4"/>
    <w:rsid w:val="005F181A"/>
    <w:rsid w:val="007C4C95"/>
    <w:rsid w:val="008D3D73"/>
    <w:rsid w:val="00A03597"/>
    <w:rsid w:val="00DA2185"/>
    <w:rsid w:val="00EC4DF0"/>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3EA6A"/>
  <w15:chartTrackingRefBased/>
  <w15:docId w15:val="{59068666-AFF6-41C4-A699-E98F7BA72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698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9698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9698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9698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9698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969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69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69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69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698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9698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9698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9698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9698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969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69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69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698D"/>
    <w:rPr>
      <w:rFonts w:eastAsiaTheme="majorEastAsia" w:cstheme="majorBidi"/>
      <w:color w:val="272727" w:themeColor="text1" w:themeTint="D8"/>
    </w:rPr>
  </w:style>
  <w:style w:type="paragraph" w:styleId="Title">
    <w:name w:val="Title"/>
    <w:basedOn w:val="Normal"/>
    <w:next w:val="Normal"/>
    <w:link w:val="TitleChar"/>
    <w:uiPriority w:val="10"/>
    <w:qFormat/>
    <w:rsid w:val="004969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69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698D"/>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69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698D"/>
    <w:pPr>
      <w:spacing w:before="160"/>
      <w:jc w:val="center"/>
    </w:pPr>
    <w:rPr>
      <w:i/>
      <w:iCs/>
      <w:color w:val="404040" w:themeColor="text1" w:themeTint="BF"/>
    </w:rPr>
  </w:style>
  <w:style w:type="character" w:customStyle="1" w:styleId="QuoteChar">
    <w:name w:val="Quote Char"/>
    <w:basedOn w:val="DefaultParagraphFont"/>
    <w:link w:val="Quote"/>
    <w:uiPriority w:val="29"/>
    <w:rsid w:val="0049698D"/>
    <w:rPr>
      <w:i/>
      <w:iCs/>
      <w:color w:val="404040" w:themeColor="text1" w:themeTint="BF"/>
    </w:rPr>
  </w:style>
  <w:style w:type="paragraph" w:styleId="ListParagraph">
    <w:name w:val="List Paragraph"/>
    <w:basedOn w:val="Normal"/>
    <w:uiPriority w:val="34"/>
    <w:qFormat/>
    <w:rsid w:val="0049698D"/>
    <w:pPr>
      <w:ind w:left="720"/>
      <w:contextualSpacing/>
    </w:pPr>
  </w:style>
  <w:style w:type="character" w:styleId="IntenseEmphasis">
    <w:name w:val="Intense Emphasis"/>
    <w:basedOn w:val="DefaultParagraphFont"/>
    <w:uiPriority w:val="21"/>
    <w:qFormat/>
    <w:rsid w:val="0049698D"/>
    <w:rPr>
      <w:i/>
      <w:iCs/>
      <w:color w:val="2F5496" w:themeColor="accent1" w:themeShade="BF"/>
    </w:rPr>
  </w:style>
  <w:style w:type="paragraph" w:styleId="IntenseQuote">
    <w:name w:val="Intense Quote"/>
    <w:basedOn w:val="Normal"/>
    <w:next w:val="Normal"/>
    <w:link w:val="IntenseQuoteChar"/>
    <w:uiPriority w:val="30"/>
    <w:qFormat/>
    <w:rsid w:val="004969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9698D"/>
    <w:rPr>
      <w:i/>
      <w:iCs/>
      <w:color w:val="2F5496" w:themeColor="accent1" w:themeShade="BF"/>
    </w:rPr>
  </w:style>
  <w:style w:type="character" w:styleId="IntenseReference">
    <w:name w:val="Intense Reference"/>
    <w:basedOn w:val="DefaultParagraphFont"/>
    <w:uiPriority w:val="32"/>
    <w:qFormat/>
    <w:rsid w:val="0049698D"/>
    <w:rPr>
      <w:b/>
      <w:bCs/>
      <w:smallCaps/>
      <w:color w:val="2F5496" w:themeColor="accent1" w:themeShade="BF"/>
      <w:spacing w:val="5"/>
    </w:rPr>
  </w:style>
  <w:style w:type="character" w:styleId="Hyperlink">
    <w:name w:val="Hyperlink"/>
    <w:basedOn w:val="DefaultParagraphFont"/>
    <w:uiPriority w:val="99"/>
    <w:unhideWhenUsed/>
    <w:rsid w:val="0049698D"/>
    <w:rPr>
      <w:color w:val="0563C1" w:themeColor="hyperlink"/>
      <w:u w:val="single"/>
    </w:rPr>
  </w:style>
  <w:style w:type="character" w:styleId="UnresolvedMention">
    <w:name w:val="Unresolved Mention"/>
    <w:basedOn w:val="DefaultParagraphFont"/>
    <w:uiPriority w:val="99"/>
    <w:semiHidden/>
    <w:unhideWhenUsed/>
    <w:rsid w:val="0049698D"/>
    <w:rPr>
      <w:color w:val="605E5C"/>
      <w:shd w:val="clear" w:color="auto" w:fill="E1DFDD"/>
    </w:rPr>
  </w:style>
  <w:style w:type="paragraph" w:styleId="Caption">
    <w:name w:val="caption"/>
    <w:basedOn w:val="Normal"/>
    <w:next w:val="Normal"/>
    <w:uiPriority w:val="35"/>
    <w:unhideWhenUsed/>
    <w:qFormat/>
    <w:rsid w:val="005C35A4"/>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16357">
      <w:bodyDiv w:val="1"/>
      <w:marLeft w:val="0"/>
      <w:marRight w:val="0"/>
      <w:marTop w:val="0"/>
      <w:marBottom w:val="0"/>
      <w:divBdr>
        <w:top w:val="none" w:sz="0" w:space="0" w:color="auto"/>
        <w:left w:val="none" w:sz="0" w:space="0" w:color="auto"/>
        <w:bottom w:val="none" w:sz="0" w:space="0" w:color="auto"/>
        <w:right w:val="none" w:sz="0" w:space="0" w:color="auto"/>
      </w:divBdr>
      <w:divsChild>
        <w:div w:id="957881178">
          <w:marLeft w:val="0"/>
          <w:marRight w:val="0"/>
          <w:marTop w:val="0"/>
          <w:marBottom w:val="0"/>
          <w:divBdr>
            <w:top w:val="none" w:sz="0" w:space="0" w:color="auto"/>
            <w:left w:val="none" w:sz="0" w:space="0" w:color="auto"/>
            <w:bottom w:val="none" w:sz="0" w:space="0" w:color="auto"/>
            <w:right w:val="none" w:sz="0" w:space="0" w:color="auto"/>
          </w:divBdr>
        </w:div>
      </w:divsChild>
    </w:div>
    <w:div w:id="37516307">
      <w:bodyDiv w:val="1"/>
      <w:marLeft w:val="0"/>
      <w:marRight w:val="0"/>
      <w:marTop w:val="0"/>
      <w:marBottom w:val="0"/>
      <w:divBdr>
        <w:top w:val="none" w:sz="0" w:space="0" w:color="auto"/>
        <w:left w:val="none" w:sz="0" w:space="0" w:color="auto"/>
        <w:bottom w:val="none" w:sz="0" w:space="0" w:color="auto"/>
        <w:right w:val="none" w:sz="0" w:space="0" w:color="auto"/>
      </w:divBdr>
      <w:divsChild>
        <w:div w:id="1857231774">
          <w:marLeft w:val="0"/>
          <w:marRight w:val="0"/>
          <w:marTop w:val="0"/>
          <w:marBottom w:val="0"/>
          <w:divBdr>
            <w:top w:val="none" w:sz="0" w:space="0" w:color="auto"/>
            <w:left w:val="none" w:sz="0" w:space="0" w:color="auto"/>
            <w:bottom w:val="none" w:sz="0" w:space="0" w:color="auto"/>
            <w:right w:val="none" w:sz="0" w:space="0" w:color="auto"/>
          </w:divBdr>
          <w:divsChild>
            <w:div w:id="718436013">
              <w:marLeft w:val="0"/>
              <w:marRight w:val="0"/>
              <w:marTop w:val="0"/>
              <w:marBottom w:val="0"/>
              <w:divBdr>
                <w:top w:val="none" w:sz="0" w:space="0" w:color="auto"/>
                <w:left w:val="none" w:sz="0" w:space="0" w:color="auto"/>
                <w:bottom w:val="none" w:sz="0" w:space="0" w:color="auto"/>
                <w:right w:val="none" w:sz="0" w:space="0" w:color="auto"/>
              </w:divBdr>
              <w:divsChild>
                <w:div w:id="205299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521062">
      <w:bodyDiv w:val="1"/>
      <w:marLeft w:val="0"/>
      <w:marRight w:val="0"/>
      <w:marTop w:val="0"/>
      <w:marBottom w:val="0"/>
      <w:divBdr>
        <w:top w:val="none" w:sz="0" w:space="0" w:color="auto"/>
        <w:left w:val="none" w:sz="0" w:space="0" w:color="auto"/>
        <w:bottom w:val="none" w:sz="0" w:space="0" w:color="auto"/>
        <w:right w:val="none" w:sz="0" w:space="0" w:color="auto"/>
      </w:divBdr>
      <w:divsChild>
        <w:div w:id="1521047345">
          <w:marLeft w:val="0"/>
          <w:marRight w:val="0"/>
          <w:marTop w:val="0"/>
          <w:marBottom w:val="0"/>
          <w:divBdr>
            <w:top w:val="none" w:sz="0" w:space="0" w:color="auto"/>
            <w:left w:val="none" w:sz="0" w:space="0" w:color="auto"/>
            <w:bottom w:val="none" w:sz="0" w:space="0" w:color="auto"/>
            <w:right w:val="none" w:sz="0" w:space="0" w:color="auto"/>
          </w:divBdr>
          <w:divsChild>
            <w:div w:id="135622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578099">
      <w:bodyDiv w:val="1"/>
      <w:marLeft w:val="0"/>
      <w:marRight w:val="0"/>
      <w:marTop w:val="0"/>
      <w:marBottom w:val="0"/>
      <w:divBdr>
        <w:top w:val="none" w:sz="0" w:space="0" w:color="auto"/>
        <w:left w:val="none" w:sz="0" w:space="0" w:color="auto"/>
        <w:bottom w:val="none" w:sz="0" w:space="0" w:color="auto"/>
        <w:right w:val="none" w:sz="0" w:space="0" w:color="auto"/>
      </w:divBdr>
      <w:divsChild>
        <w:div w:id="568728328">
          <w:marLeft w:val="0"/>
          <w:marRight w:val="0"/>
          <w:marTop w:val="0"/>
          <w:marBottom w:val="0"/>
          <w:divBdr>
            <w:top w:val="none" w:sz="0" w:space="0" w:color="auto"/>
            <w:left w:val="none" w:sz="0" w:space="0" w:color="auto"/>
            <w:bottom w:val="none" w:sz="0" w:space="0" w:color="auto"/>
            <w:right w:val="none" w:sz="0" w:space="0" w:color="auto"/>
          </w:divBdr>
          <w:divsChild>
            <w:div w:id="24341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656457">
      <w:bodyDiv w:val="1"/>
      <w:marLeft w:val="0"/>
      <w:marRight w:val="0"/>
      <w:marTop w:val="0"/>
      <w:marBottom w:val="0"/>
      <w:divBdr>
        <w:top w:val="none" w:sz="0" w:space="0" w:color="auto"/>
        <w:left w:val="none" w:sz="0" w:space="0" w:color="auto"/>
        <w:bottom w:val="none" w:sz="0" w:space="0" w:color="auto"/>
        <w:right w:val="none" w:sz="0" w:space="0" w:color="auto"/>
      </w:divBdr>
    </w:div>
    <w:div w:id="1364793132">
      <w:bodyDiv w:val="1"/>
      <w:marLeft w:val="0"/>
      <w:marRight w:val="0"/>
      <w:marTop w:val="0"/>
      <w:marBottom w:val="0"/>
      <w:divBdr>
        <w:top w:val="none" w:sz="0" w:space="0" w:color="auto"/>
        <w:left w:val="none" w:sz="0" w:space="0" w:color="auto"/>
        <w:bottom w:val="none" w:sz="0" w:space="0" w:color="auto"/>
        <w:right w:val="none" w:sz="0" w:space="0" w:color="auto"/>
      </w:divBdr>
    </w:div>
    <w:div w:id="1446969878">
      <w:bodyDiv w:val="1"/>
      <w:marLeft w:val="0"/>
      <w:marRight w:val="0"/>
      <w:marTop w:val="0"/>
      <w:marBottom w:val="0"/>
      <w:divBdr>
        <w:top w:val="none" w:sz="0" w:space="0" w:color="auto"/>
        <w:left w:val="none" w:sz="0" w:space="0" w:color="auto"/>
        <w:bottom w:val="none" w:sz="0" w:space="0" w:color="auto"/>
        <w:right w:val="none" w:sz="0" w:space="0" w:color="auto"/>
      </w:divBdr>
      <w:divsChild>
        <w:div w:id="524757963">
          <w:marLeft w:val="0"/>
          <w:marRight w:val="0"/>
          <w:marTop w:val="0"/>
          <w:marBottom w:val="0"/>
          <w:divBdr>
            <w:top w:val="none" w:sz="0" w:space="0" w:color="auto"/>
            <w:left w:val="none" w:sz="0" w:space="0" w:color="auto"/>
            <w:bottom w:val="none" w:sz="0" w:space="0" w:color="auto"/>
            <w:right w:val="none" w:sz="0" w:space="0" w:color="auto"/>
          </w:divBdr>
        </w:div>
      </w:divsChild>
    </w:div>
    <w:div w:id="2141413563">
      <w:bodyDiv w:val="1"/>
      <w:marLeft w:val="0"/>
      <w:marRight w:val="0"/>
      <w:marTop w:val="0"/>
      <w:marBottom w:val="0"/>
      <w:divBdr>
        <w:top w:val="none" w:sz="0" w:space="0" w:color="auto"/>
        <w:left w:val="none" w:sz="0" w:space="0" w:color="auto"/>
        <w:bottom w:val="none" w:sz="0" w:space="0" w:color="auto"/>
        <w:right w:val="none" w:sz="0" w:space="0" w:color="auto"/>
      </w:divBdr>
      <w:divsChild>
        <w:div w:id="1516654901">
          <w:marLeft w:val="0"/>
          <w:marRight w:val="0"/>
          <w:marTop w:val="0"/>
          <w:marBottom w:val="0"/>
          <w:divBdr>
            <w:top w:val="none" w:sz="0" w:space="0" w:color="auto"/>
            <w:left w:val="none" w:sz="0" w:space="0" w:color="auto"/>
            <w:bottom w:val="none" w:sz="0" w:space="0" w:color="auto"/>
            <w:right w:val="none" w:sz="0" w:space="0" w:color="auto"/>
          </w:divBdr>
          <w:divsChild>
            <w:div w:id="117845144">
              <w:marLeft w:val="0"/>
              <w:marRight w:val="0"/>
              <w:marTop w:val="0"/>
              <w:marBottom w:val="0"/>
              <w:divBdr>
                <w:top w:val="none" w:sz="0" w:space="0" w:color="auto"/>
                <w:left w:val="none" w:sz="0" w:space="0" w:color="auto"/>
                <w:bottom w:val="none" w:sz="0" w:space="0" w:color="auto"/>
                <w:right w:val="none" w:sz="0" w:space="0" w:color="auto"/>
              </w:divBdr>
              <w:divsChild>
                <w:div w:id="206844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12</Pages>
  <Words>1856</Words>
  <Characters>10580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6</cp:revision>
  <dcterms:created xsi:type="dcterms:W3CDTF">2025-06-07T19:41:00Z</dcterms:created>
  <dcterms:modified xsi:type="dcterms:W3CDTF">2025-06-07T22:10:00Z</dcterms:modified>
</cp:coreProperties>
</file>