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AE0B"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Singapore Self-Guided Walking Tour: From Colonial Heritage to Modern Marvels</w:t>
      </w:r>
    </w:p>
    <w:p w14:paraId="3DB9BDDA"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Starting Point: Marina Bay Cruise Centre Singapore (MBCCS)</w:t>
      </w:r>
      <w:r w:rsidRPr="000812F4">
        <w:rPr>
          <w:rFonts w:asciiTheme="majorBidi" w:hAnsiTheme="majorBidi" w:cstheme="majorBidi"/>
          <w:b/>
          <w:bCs/>
          <w:sz w:val="36"/>
          <w:szCs w:val="36"/>
        </w:rPr>
        <w:br/>
        <w:t>Total Distance: About 2.8 miles (4.5 km) one way</w:t>
      </w:r>
      <w:r w:rsidRPr="000812F4">
        <w:rPr>
          <w:rFonts w:asciiTheme="majorBidi" w:hAnsiTheme="majorBidi" w:cstheme="majorBidi"/>
          <w:b/>
          <w:bCs/>
          <w:sz w:val="36"/>
          <w:szCs w:val="36"/>
        </w:rPr>
        <w:br/>
        <w:t>Estimated Time: 2.5 to 3 hours at a relaxed pace</w:t>
      </w:r>
      <w:r w:rsidRPr="000812F4">
        <w:rPr>
          <w:rFonts w:asciiTheme="majorBidi" w:hAnsiTheme="majorBidi" w:cstheme="majorBidi"/>
          <w:b/>
          <w:bCs/>
          <w:sz w:val="36"/>
          <w:szCs w:val="36"/>
        </w:rPr>
        <w:br/>
        <w:t>Difficulty: Easy — flat and well-paved throughout</w:t>
      </w:r>
      <w:r w:rsidRPr="000812F4">
        <w:rPr>
          <w:rFonts w:asciiTheme="majorBidi" w:hAnsiTheme="majorBidi" w:cstheme="majorBidi"/>
          <w:b/>
          <w:bCs/>
          <w:sz w:val="36"/>
          <w:szCs w:val="36"/>
        </w:rPr>
        <w:br/>
        <w:t>Language Note: English is widely spoken. You’ll also hear Mandarin, Malay, and Tamil.</w:t>
      </w:r>
    </w:p>
    <w:p w14:paraId="19B536BB"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72DA5566">
          <v:rect id="_x0000_i1079" style="width:0;height:1.5pt" o:hralign="center" o:hrstd="t" o:hr="t" fillcolor="#a0a0a0" stroked="f"/>
        </w:pict>
      </w:r>
    </w:p>
    <w:p w14:paraId="580151F0"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1. From the Cruise Terminal to Marina Bay Sands</w:t>
      </w:r>
    </w:p>
    <w:p w14:paraId="45B15242"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 xml:space="preserve">Begin at the Marina Bay Cruise Centre and walk northwest toward the shimmering skyline. Within 15–20 minutes you’ll arrive at Marina Bay Sands, Singapore’s most iconic landmark — three soaring hotel towers joined by a </w:t>
      </w:r>
      <w:proofErr w:type="spellStart"/>
      <w:r w:rsidRPr="000812F4">
        <w:rPr>
          <w:rFonts w:asciiTheme="majorBidi" w:hAnsiTheme="majorBidi" w:cstheme="majorBidi"/>
          <w:b/>
          <w:bCs/>
          <w:sz w:val="36"/>
          <w:szCs w:val="36"/>
        </w:rPr>
        <w:t>skypark</w:t>
      </w:r>
      <w:proofErr w:type="spellEnd"/>
      <w:r w:rsidRPr="000812F4">
        <w:rPr>
          <w:rFonts w:asciiTheme="majorBidi" w:hAnsiTheme="majorBidi" w:cstheme="majorBidi"/>
          <w:b/>
          <w:bCs/>
          <w:sz w:val="36"/>
          <w:szCs w:val="36"/>
        </w:rPr>
        <w:t xml:space="preserve"> that looks like a surfboard in the sky.</w:t>
      </w:r>
    </w:p>
    <w:p w14:paraId="3EAD814C"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 xml:space="preserve">If time allows, go inside to admire the </w:t>
      </w:r>
      <w:proofErr w:type="spellStart"/>
      <w:r w:rsidRPr="000812F4">
        <w:rPr>
          <w:rFonts w:asciiTheme="majorBidi" w:hAnsiTheme="majorBidi" w:cstheme="majorBidi"/>
          <w:b/>
          <w:bCs/>
          <w:sz w:val="36"/>
          <w:szCs w:val="36"/>
        </w:rPr>
        <w:t>ArtScience</w:t>
      </w:r>
      <w:proofErr w:type="spellEnd"/>
      <w:r w:rsidRPr="000812F4">
        <w:rPr>
          <w:rFonts w:asciiTheme="majorBidi" w:hAnsiTheme="majorBidi" w:cstheme="majorBidi"/>
          <w:b/>
          <w:bCs/>
          <w:sz w:val="36"/>
          <w:szCs w:val="36"/>
        </w:rPr>
        <w:t xml:space="preserve"> Museum, shaped like a lotus flower, or wander the Shoppes at Marina Bay Sands for a glimpse of ultra-modern Singapore living.</w:t>
      </w:r>
    </w:p>
    <w:p w14:paraId="214619DA"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30–40 minutes</w:t>
      </w:r>
      <w:r w:rsidRPr="000812F4">
        <w:rPr>
          <w:rFonts w:asciiTheme="majorBidi" w:hAnsiTheme="majorBidi" w:cstheme="majorBidi"/>
          <w:b/>
          <w:bCs/>
          <w:sz w:val="36"/>
          <w:szCs w:val="36"/>
        </w:rPr>
        <w:br/>
        <w:t>Tip: The Helix Bridge, beside the complex, offers sweeping bay views and connects directly to the Esplanade area — a great photo stop day or night.</w:t>
      </w:r>
    </w:p>
    <w:p w14:paraId="195A807D"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3D0B296F">
          <v:rect id="_x0000_i1080" style="width:0;height:1.5pt" o:hralign="center" o:hrstd="t" o:hr="t" fillcolor="#a0a0a0" stroked="f"/>
        </w:pict>
      </w:r>
    </w:p>
    <w:p w14:paraId="3FFFE90B"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2. The Merlion and Marina Promenade</w:t>
      </w:r>
    </w:p>
    <w:p w14:paraId="579C1639"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From Marina Bay Sands, follow the pedestrian path along the waterfront toward the Merlion Park, about a 15-minute walk.</w:t>
      </w:r>
    </w:p>
    <w:p w14:paraId="1A0D70A3"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The Merlion, a half-lion, half-fish statue spouting water into the bay, is the city’s national icon. It symbolizes Singapore’s origins as a fishing village (“</w:t>
      </w:r>
      <w:proofErr w:type="spellStart"/>
      <w:r w:rsidRPr="000812F4">
        <w:rPr>
          <w:rFonts w:asciiTheme="majorBidi" w:hAnsiTheme="majorBidi" w:cstheme="majorBidi"/>
          <w:b/>
          <w:bCs/>
          <w:sz w:val="36"/>
          <w:szCs w:val="36"/>
        </w:rPr>
        <w:t>singa</w:t>
      </w:r>
      <w:proofErr w:type="spellEnd"/>
      <w:r w:rsidRPr="000812F4">
        <w:rPr>
          <w:rFonts w:asciiTheme="majorBidi" w:hAnsiTheme="majorBidi" w:cstheme="majorBidi"/>
          <w:b/>
          <w:bCs/>
          <w:sz w:val="36"/>
          <w:szCs w:val="36"/>
        </w:rPr>
        <w:t>” means lion, “pura” means city).</w:t>
      </w:r>
    </w:p>
    <w:p w14:paraId="10A6CE39"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15–20 minutes</w:t>
      </w:r>
      <w:r w:rsidRPr="000812F4">
        <w:rPr>
          <w:rFonts w:asciiTheme="majorBidi" w:hAnsiTheme="majorBidi" w:cstheme="majorBidi"/>
          <w:b/>
          <w:bCs/>
          <w:sz w:val="36"/>
          <w:szCs w:val="36"/>
        </w:rPr>
        <w:br/>
        <w:t>Tip: The best photo angle is from across the bay, with Marina Bay Sands in the background. Early morning or twilight avoids crowds and harsh light.</w:t>
      </w:r>
    </w:p>
    <w:p w14:paraId="6A420C3D"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70415912">
          <v:rect id="_x0000_i1081" style="width:0;height:1.5pt" o:hralign="center" o:hrstd="t" o:hr="t" fillcolor="#a0a0a0" stroked="f"/>
        </w:pict>
      </w:r>
    </w:p>
    <w:p w14:paraId="02DC6E75"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 xml:space="preserve">3. The Fullerton Hotel and </w:t>
      </w:r>
      <w:proofErr w:type="spellStart"/>
      <w:r w:rsidRPr="000812F4">
        <w:rPr>
          <w:rFonts w:asciiTheme="majorBidi" w:hAnsiTheme="majorBidi" w:cstheme="majorBidi"/>
          <w:b/>
          <w:bCs/>
          <w:sz w:val="36"/>
          <w:szCs w:val="36"/>
        </w:rPr>
        <w:t>Cavenagh</w:t>
      </w:r>
      <w:proofErr w:type="spellEnd"/>
      <w:r w:rsidRPr="000812F4">
        <w:rPr>
          <w:rFonts w:asciiTheme="majorBidi" w:hAnsiTheme="majorBidi" w:cstheme="majorBidi"/>
          <w:b/>
          <w:bCs/>
          <w:sz w:val="36"/>
          <w:szCs w:val="36"/>
        </w:rPr>
        <w:t xml:space="preserve"> Bridge</w:t>
      </w:r>
    </w:p>
    <w:p w14:paraId="5D86405D"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Continue along the promenade to the elegant Fullerton Hotel, a grand neoclassical building that once served as the city’s post office. Step inside to admire the marble lobby and colonial architecture.</w:t>
      </w:r>
    </w:p>
    <w:p w14:paraId="02602308"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 xml:space="preserve">Just in front of the hotel stands </w:t>
      </w:r>
      <w:proofErr w:type="spellStart"/>
      <w:r w:rsidRPr="000812F4">
        <w:rPr>
          <w:rFonts w:asciiTheme="majorBidi" w:hAnsiTheme="majorBidi" w:cstheme="majorBidi"/>
          <w:b/>
          <w:bCs/>
          <w:sz w:val="36"/>
          <w:szCs w:val="36"/>
        </w:rPr>
        <w:t>Cavenagh</w:t>
      </w:r>
      <w:proofErr w:type="spellEnd"/>
      <w:r w:rsidRPr="000812F4">
        <w:rPr>
          <w:rFonts w:asciiTheme="majorBidi" w:hAnsiTheme="majorBidi" w:cstheme="majorBidi"/>
          <w:b/>
          <w:bCs/>
          <w:sz w:val="36"/>
          <w:szCs w:val="36"/>
        </w:rPr>
        <w:t xml:space="preserve"> Bridge, built in 1869. It’s one of Singapore’s oldest bridges, still suspended by its original steel cables. Cross it to reach the north bank of the Singapore River.</w:t>
      </w:r>
    </w:p>
    <w:p w14:paraId="3D2C9BF5"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15 minutes</w:t>
      </w:r>
      <w:r w:rsidRPr="000812F4">
        <w:rPr>
          <w:rFonts w:asciiTheme="majorBidi" w:hAnsiTheme="majorBidi" w:cstheme="majorBidi"/>
          <w:b/>
          <w:bCs/>
          <w:sz w:val="36"/>
          <w:szCs w:val="36"/>
        </w:rPr>
        <w:br/>
        <w:t>Tip: Look downriver toward the Esplanade — you’ll see the blend of old trading shophouses and gleaming towers that define modern Singapore.</w:t>
      </w:r>
    </w:p>
    <w:p w14:paraId="7367ECBB"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1602E7E6">
          <v:rect id="_x0000_i1082" style="width:0;height:1.5pt" o:hralign="center" o:hrstd="t" o:hr="t" fillcolor="#a0a0a0" stroked="f"/>
        </w:pict>
      </w:r>
    </w:p>
    <w:p w14:paraId="74F1B3E6"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4. Boat Quay and Clarke Quay</w:t>
      </w:r>
    </w:p>
    <w:p w14:paraId="778F6308"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Once across the bridge, turn left and stroll west along Boat Quay, a lively waterfront lined with 19th-century shophouses. Today, they’re filled with open-air restaurants and pubs popular with locals and visitors alike.</w:t>
      </w:r>
    </w:p>
    <w:p w14:paraId="52D71A13"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Continue another 10 minutes upriver to Clarke Quay, known for its colorful restored warehouses and nightlife scene. During the day it’s peaceful; by evening, the area hums with live music and river cruises departing nearby.</w:t>
      </w:r>
    </w:p>
    <w:p w14:paraId="21102199"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30–40 minutes</w:t>
      </w:r>
      <w:r w:rsidRPr="000812F4">
        <w:rPr>
          <w:rFonts w:asciiTheme="majorBidi" w:hAnsiTheme="majorBidi" w:cstheme="majorBidi"/>
          <w:b/>
          <w:bCs/>
          <w:sz w:val="36"/>
          <w:szCs w:val="36"/>
        </w:rPr>
        <w:br/>
        <w:t>Tip: For a scenic break, take a short Singapore River Cruise — the commentary offers fascinating snippets of history and architecture.</w:t>
      </w:r>
    </w:p>
    <w:p w14:paraId="02E5A422"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08872CD0">
          <v:rect id="_x0000_i1083" style="width:0;height:1.5pt" o:hralign="center" o:hrstd="t" o:hr="t" fillcolor="#a0a0a0" stroked="f"/>
        </w:pict>
      </w:r>
    </w:p>
    <w:p w14:paraId="3ED64CA5"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5. Fort Canning Park</w:t>
      </w:r>
    </w:p>
    <w:p w14:paraId="3E473ACC"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From Clarke Quay, it’s a short uphill walk (about 10 minutes) to Fort Canning Park, a lush green sanctuary in the middle of the city.</w:t>
      </w:r>
    </w:p>
    <w:p w14:paraId="4DA78152"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 xml:space="preserve">This historic hill has seen it all — Malay royal palaces, a British fort, and World War II bunkers. Wander the Spice Garden, Archaeological Dig Site, and the </w:t>
      </w:r>
      <w:proofErr w:type="spellStart"/>
      <w:r w:rsidRPr="000812F4">
        <w:rPr>
          <w:rFonts w:asciiTheme="majorBidi" w:hAnsiTheme="majorBidi" w:cstheme="majorBidi"/>
          <w:b/>
          <w:bCs/>
          <w:sz w:val="36"/>
          <w:szCs w:val="36"/>
        </w:rPr>
        <w:t>Battlebox</w:t>
      </w:r>
      <w:proofErr w:type="spellEnd"/>
      <w:r w:rsidRPr="000812F4">
        <w:rPr>
          <w:rFonts w:asciiTheme="majorBidi" w:hAnsiTheme="majorBidi" w:cstheme="majorBidi"/>
          <w:b/>
          <w:bCs/>
          <w:sz w:val="36"/>
          <w:szCs w:val="36"/>
        </w:rPr>
        <w:t xml:space="preserve"> Museum, an underground command center used during the Japanese invasion.</w:t>
      </w:r>
    </w:p>
    <w:p w14:paraId="2E18FF22"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30–40 minutes</w:t>
      </w:r>
      <w:r w:rsidRPr="000812F4">
        <w:rPr>
          <w:rFonts w:asciiTheme="majorBidi" w:hAnsiTheme="majorBidi" w:cstheme="majorBidi"/>
          <w:b/>
          <w:bCs/>
          <w:sz w:val="36"/>
          <w:szCs w:val="36"/>
        </w:rPr>
        <w:br/>
        <w:t>Tip: The park’s shaded trails make it a comfortable climb even on warm days. Bring water — Singapore’s humidity can sneak up on you.</w:t>
      </w:r>
    </w:p>
    <w:p w14:paraId="100074C0"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44CEDB43">
          <v:rect id="_x0000_i1084" style="width:0;height:1.5pt" o:hralign="center" o:hrstd="t" o:hr="t" fillcolor="#a0a0a0" stroked="f"/>
        </w:pict>
      </w:r>
    </w:p>
    <w:p w14:paraId="7C8BA278"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6. National Museum of Singapore</w:t>
      </w:r>
    </w:p>
    <w:p w14:paraId="13E4C2B1"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Descend from Fort Canning toward the National Museum of Singapore, just a few minutes away. Housed in a stately 19th-century building with a modern glass extension, the museum tells the island’s story from ancient Malay roots to high-tech nationhood.</w:t>
      </w:r>
    </w:p>
    <w:p w14:paraId="4A0DC5C2"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The exhibits are interactive, immersive, and air-conditioned — a welcome break from the heat.</w:t>
      </w:r>
    </w:p>
    <w:p w14:paraId="0D688BEE"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45–60 minutes</w:t>
      </w:r>
      <w:r w:rsidRPr="000812F4">
        <w:rPr>
          <w:rFonts w:asciiTheme="majorBidi" w:hAnsiTheme="majorBidi" w:cstheme="majorBidi"/>
          <w:b/>
          <w:bCs/>
          <w:sz w:val="36"/>
          <w:szCs w:val="36"/>
        </w:rPr>
        <w:br/>
        <w:t>Tip: Don’t miss the “Story of the Forest” digital installation — it’s one of Singapore’s most visually striking exhibits.</w:t>
      </w:r>
    </w:p>
    <w:p w14:paraId="7ECCE4E0"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4EBE7FEB">
          <v:rect id="_x0000_i1085" style="width:0;height:1.5pt" o:hralign="center" o:hrstd="t" o:hr="t" fillcolor="#a0a0a0" stroked="f"/>
        </w:pict>
      </w:r>
    </w:p>
    <w:p w14:paraId="15756727"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7. Orchard Road or Return to Marina Bay</w:t>
      </w:r>
    </w:p>
    <w:p w14:paraId="54030DB9"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If you still have energy, continue north for another 15–20 minutes to Orchard Road, Singapore’s famous shopping boulevard, filled with luxury boutiques and cafés.</w:t>
      </w:r>
      <w:r w:rsidRPr="000812F4">
        <w:rPr>
          <w:rFonts w:asciiTheme="majorBidi" w:hAnsiTheme="majorBidi" w:cstheme="majorBidi"/>
          <w:b/>
          <w:bCs/>
          <w:sz w:val="36"/>
          <w:szCs w:val="36"/>
        </w:rPr>
        <w:br/>
        <w:t>Otherwise, take the MRT (metro) back to Bayfront Station near Marina Bay Sands to complete your loop.</w:t>
      </w:r>
    </w:p>
    <w:p w14:paraId="143241C9"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Time here: 15–20 minutes</w:t>
      </w:r>
      <w:r w:rsidRPr="000812F4">
        <w:rPr>
          <w:rFonts w:asciiTheme="majorBidi" w:hAnsiTheme="majorBidi" w:cstheme="majorBidi"/>
          <w:b/>
          <w:bCs/>
          <w:sz w:val="36"/>
          <w:szCs w:val="36"/>
        </w:rPr>
        <w:br/>
        <w:t>Tip: The MRT system is clean, efficient, and easy to use — English signs are everywhere, and fares can be paid with contactless credit cards.</w:t>
      </w:r>
    </w:p>
    <w:p w14:paraId="67126BBF"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7D3E2765">
          <v:rect id="_x0000_i1086" style="width:0;height:1.5pt" o:hralign="center" o:hrstd="t" o:hr="t" fillcolor="#a0a0a0" stroked="f"/>
        </w:pict>
      </w:r>
    </w:p>
    <w:p w14:paraId="48BC7346"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Before You Go</w:t>
      </w:r>
    </w:p>
    <w:p w14:paraId="009F2C0F"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Currency: Singapore Dollar (SGD). Credit cards are accepted almost everywhere. Small notes are handy for hawker centers and taxis.</w:t>
      </w:r>
    </w:p>
    <w:p w14:paraId="7569F6F0"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Safety: Singapore is one of the world’s safest cities. Just obey local laws — fines for littering, jaywalking, or chewing gum are no joke.</w:t>
      </w:r>
    </w:p>
    <w:p w14:paraId="7D335DEE"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Weather: Hot and humid year-round. Lightweight clothing, a hat, sunscreen, and water are essential. Rain showers come quickly but pass fast.</w:t>
      </w:r>
    </w:p>
    <w:p w14:paraId="36A76BDF"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Etiquette: Speak quietly in public, queue politely, and dispose of litter properly. In temples or mosques, dress modestly and remove shoes where required.</w:t>
      </w:r>
    </w:p>
    <w:p w14:paraId="4FE21FF4"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pict w14:anchorId="547A4367">
          <v:rect id="_x0000_i1087" style="width:0;height:1.5pt" o:hralign="center" o:hrstd="t" o:hr="t" fillcolor="#a0a0a0" stroked="f"/>
        </w:pict>
      </w:r>
    </w:p>
    <w:p w14:paraId="30F0BA98"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In Summary</w:t>
      </w:r>
    </w:p>
    <w:p w14:paraId="1E3322BA"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This walking tour blends Singapore’s colonial past with its dazzling modern skyline. You’ll cross from historic bridges and museums to futuristic towers and riverfront cafés — all within a few miles.</w:t>
      </w:r>
    </w:p>
    <w:p w14:paraId="2AC7F451" w14:textId="77777777" w:rsidR="000812F4" w:rsidRPr="000812F4" w:rsidRDefault="000812F4" w:rsidP="000812F4">
      <w:pPr>
        <w:ind w:left="0" w:firstLine="0"/>
        <w:rPr>
          <w:rFonts w:asciiTheme="majorBidi" w:hAnsiTheme="majorBidi" w:cstheme="majorBidi"/>
          <w:b/>
          <w:bCs/>
          <w:sz w:val="36"/>
          <w:szCs w:val="36"/>
        </w:rPr>
      </w:pPr>
      <w:r w:rsidRPr="000812F4">
        <w:rPr>
          <w:rFonts w:asciiTheme="majorBidi" w:hAnsiTheme="majorBidi" w:cstheme="majorBidi"/>
          <w:b/>
          <w:bCs/>
          <w:sz w:val="36"/>
          <w:szCs w:val="36"/>
        </w:rPr>
        <w:t>Few cities in the world combine such immaculate order with such rich diversity. Whether it’s sipping coffee along Boat Quay or watching the city glow over Marina Bay, Singapore rewards slow exploration and attention to detail.</w:t>
      </w:r>
    </w:p>
    <w:p w14:paraId="6987BAA4" w14:textId="77777777" w:rsidR="00FB5B6C" w:rsidRPr="00EF78AA" w:rsidRDefault="00FB5B6C" w:rsidP="00EF78AA">
      <w:pPr>
        <w:ind w:left="0" w:firstLine="0"/>
        <w:rPr>
          <w:rFonts w:asciiTheme="majorBidi" w:hAnsiTheme="majorBidi" w:cstheme="majorBidi"/>
          <w:sz w:val="36"/>
          <w:szCs w:val="36"/>
        </w:rPr>
      </w:pPr>
    </w:p>
    <w:sectPr w:rsidR="00FB5B6C" w:rsidRPr="00EF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AA"/>
    <w:rsid w:val="000812F4"/>
    <w:rsid w:val="00143158"/>
    <w:rsid w:val="004C11CC"/>
    <w:rsid w:val="008D3D73"/>
    <w:rsid w:val="009729A3"/>
    <w:rsid w:val="00EF78A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2023"/>
  <w15:chartTrackingRefBased/>
  <w15:docId w15:val="{F0BC58B5-2A38-4D9D-9312-A605142B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AA"/>
  </w:style>
  <w:style w:type="paragraph" w:styleId="Heading1">
    <w:name w:val="heading 1"/>
    <w:basedOn w:val="Normal"/>
    <w:next w:val="Normal"/>
    <w:link w:val="Heading1Char"/>
    <w:uiPriority w:val="9"/>
    <w:qFormat/>
    <w:rsid w:val="00EF7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8AA"/>
    <w:rPr>
      <w:rFonts w:eastAsiaTheme="majorEastAsia" w:cstheme="majorBidi"/>
      <w:color w:val="272727" w:themeColor="text1" w:themeTint="D8"/>
    </w:rPr>
  </w:style>
  <w:style w:type="paragraph" w:styleId="Title">
    <w:name w:val="Title"/>
    <w:basedOn w:val="Normal"/>
    <w:next w:val="Normal"/>
    <w:link w:val="TitleChar"/>
    <w:uiPriority w:val="10"/>
    <w:qFormat/>
    <w:rsid w:val="00EF7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8AA"/>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8AA"/>
    <w:pPr>
      <w:spacing w:before="160"/>
      <w:jc w:val="center"/>
    </w:pPr>
    <w:rPr>
      <w:i/>
      <w:iCs/>
      <w:color w:val="404040" w:themeColor="text1" w:themeTint="BF"/>
    </w:rPr>
  </w:style>
  <w:style w:type="character" w:customStyle="1" w:styleId="QuoteChar">
    <w:name w:val="Quote Char"/>
    <w:basedOn w:val="DefaultParagraphFont"/>
    <w:link w:val="Quote"/>
    <w:uiPriority w:val="29"/>
    <w:rsid w:val="00EF78AA"/>
    <w:rPr>
      <w:i/>
      <w:iCs/>
      <w:color w:val="404040" w:themeColor="text1" w:themeTint="BF"/>
    </w:rPr>
  </w:style>
  <w:style w:type="paragraph" w:styleId="ListParagraph">
    <w:name w:val="List Paragraph"/>
    <w:basedOn w:val="Normal"/>
    <w:uiPriority w:val="34"/>
    <w:qFormat/>
    <w:rsid w:val="00EF78AA"/>
    <w:pPr>
      <w:ind w:left="720"/>
      <w:contextualSpacing/>
    </w:pPr>
  </w:style>
  <w:style w:type="character" w:styleId="IntenseEmphasis">
    <w:name w:val="Intense Emphasis"/>
    <w:basedOn w:val="DefaultParagraphFont"/>
    <w:uiPriority w:val="21"/>
    <w:qFormat/>
    <w:rsid w:val="00EF78AA"/>
    <w:rPr>
      <w:i/>
      <w:iCs/>
      <w:color w:val="2F5496" w:themeColor="accent1" w:themeShade="BF"/>
    </w:rPr>
  </w:style>
  <w:style w:type="paragraph" w:styleId="IntenseQuote">
    <w:name w:val="Intense Quote"/>
    <w:basedOn w:val="Normal"/>
    <w:next w:val="Normal"/>
    <w:link w:val="IntenseQuoteChar"/>
    <w:uiPriority w:val="30"/>
    <w:qFormat/>
    <w:rsid w:val="00EF7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8AA"/>
    <w:rPr>
      <w:i/>
      <w:iCs/>
      <w:color w:val="2F5496" w:themeColor="accent1" w:themeShade="BF"/>
    </w:rPr>
  </w:style>
  <w:style w:type="character" w:styleId="IntenseReference">
    <w:name w:val="Intense Reference"/>
    <w:basedOn w:val="DefaultParagraphFont"/>
    <w:uiPriority w:val="32"/>
    <w:qFormat/>
    <w:rsid w:val="00EF7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2025-10-30T20:55:00Z</dcterms:created>
  <dcterms:modified xsi:type="dcterms:W3CDTF">2025-10-30T20:58:00Z</dcterms:modified>
</cp:coreProperties>
</file>