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F3BA" w14:textId="77777777" w:rsidR="009C4CA5" w:rsidRPr="009C4CA5" w:rsidRDefault="009C4CA5" w:rsidP="009C4CA5">
      <w:pPr>
        <w:ind w:left="0" w:firstLine="0"/>
        <w:rPr>
          <w:b/>
          <w:bCs/>
        </w:rPr>
      </w:pPr>
      <w:r w:rsidRPr="009C4CA5">
        <w:rPr>
          <w:b/>
          <w:bCs/>
        </w:rPr>
        <w:t>Singapore: The Lion City</w:t>
      </w:r>
    </w:p>
    <w:p w14:paraId="4A331517" w14:textId="77777777" w:rsidR="009C4CA5" w:rsidRPr="009C4CA5" w:rsidRDefault="009C4CA5" w:rsidP="009C4CA5">
      <w:pPr>
        <w:ind w:left="0" w:firstLine="0"/>
        <w:rPr>
          <w:b/>
          <w:bCs/>
        </w:rPr>
      </w:pPr>
      <w:r w:rsidRPr="009C4CA5">
        <w:rPr>
          <w:b/>
          <w:bCs/>
        </w:rPr>
        <w:t>Setting the Scene</w:t>
      </w:r>
    </w:p>
    <w:p w14:paraId="24BCEA20" w14:textId="77777777" w:rsidR="009C4CA5" w:rsidRPr="009C4CA5" w:rsidRDefault="009C4CA5" w:rsidP="009C4CA5">
      <w:pPr>
        <w:ind w:left="0" w:firstLine="0"/>
      </w:pPr>
      <w:r w:rsidRPr="009C4CA5">
        <w:t xml:space="preserve">Welcome to Singapore, a city-state that defies expectations. Small in size but huge in impact, Singapore blends futuristic skylines with lush gardens, bustling hawker centers, and neighborhoods rich in cultural heritage. Cruise ships dock at either the </w:t>
      </w:r>
      <w:r w:rsidRPr="009C4CA5">
        <w:rPr>
          <w:b/>
          <w:bCs/>
        </w:rPr>
        <w:t>Marina Bay Cruise Centre</w:t>
      </w:r>
      <w:r w:rsidRPr="009C4CA5">
        <w:t xml:space="preserve"> or the </w:t>
      </w:r>
      <w:r w:rsidRPr="009C4CA5">
        <w:rPr>
          <w:b/>
          <w:bCs/>
        </w:rPr>
        <w:t>Singapore Cruise Centre (</w:t>
      </w:r>
      <w:proofErr w:type="spellStart"/>
      <w:r w:rsidRPr="009C4CA5">
        <w:rPr>
          <w:b/>
          <w:bCs/>
        </w:rPr>
        <w:t>HarbourFront</w:t>
      </w:r>
      <w:proofErr w:type="spellEnd"/>
      <w:r w:rsidRPr="009C4CA5">
        <w:rPr>
          <w:b/>
          <w:bCs/>
        </w:rPr>
        <w:t>)</w:t>
      </w:r>
      <w:r w:rsidRPr="009C4CA5">
        <w:t>, both giving easy access to the city’s highlights.</w:t>
      </w:r>
    </w:p>
    <w:p w14:paraId="7E6E8E23" w14:textId="77777777" w:rsidR="009C4CA5" w:rsidRPr="009C4CA5" w:rsidRDefault="009C4CA5" w:rsidP="009C4CA5">
      <w:pPr>
        <w:ind w:left="0" w:firstLine="0"/>
      </w:pPr>
      <w:r w:rsidRPr="009C4CA5">
        <w:pict w14:anchorId="1BFC158C">
          <v:rect id="_x0000_i1067" style="width:0;height:1.5pt" o:hralign="center" o:hrstd="t" o:hr="t" fillcolor="#a0a0a0" stroked="f"/>
        </w:pict>
      </w:r>
    </w:p>
    <w:p w14:paraId="724FBD9D" w14:textId="77777777" w:rsidR="009C4CA5" w:rsidRPr="009C4CA5" w:rsidRDefault="009C4CA5" w:rsidP="009C4CA5">
      <w:pPr>
        <w:ind w:left="0" w:firstLine="0"/>
        <w:rPr>
          <w:b/>
          <w:bCs/>
        </w:rPr>
      </w:pPr>
      <w:r w:rsidRPr="009C4CA5">
        <w:rPr>
          <w:b/>
          <w:bCs/>
        </w:rPr>
        <w:t>A Port with a Story</w:t>
      </w:r>
    </w:p>
    <w:p w14:paraId="782A1543" w14:textId="77777777" w:rsidR="009C4CA5" w:rsidRPr="009C4CA5" w:rsidRDefault="009C4CA5" w:rsidP="009C4CA5">
      <w:pPr>
        <w:ind w:left="0" w:firstLine="0"/>
      </w:pPr>
      <w:r w:rsidRPr="009C4CA5">
        <w:t>Singapore’s modern story began in 1819 when Sir Stamford Raffles established it as a British trading post. Its location on the Strait of Malacca made it one of the busiest ports in the world. After independence in 1965, Singapore rapidly transformed from a developing island into a global financial hub. Today, it’s renowned for efficiency, cleanliness, and a unique mix of Malay, Chinese, Indian, and Western influences.</w:t>
      </w:r>
    </w:p>
    <w:p w14:paraId="017E9478" w14:textId="77777777" w:rsidR="009C4CA5" w:rsidRPr="009C4CA5" w:rsidRDefault="009C4CA5" w:rsidP="009C4CA5">
      <w:pPr>
        <w:ind w:left="0" w:firstLine="0"/>
      </w:pPr>
      <w:r w:rsidRPr="009C4CA5">
        <w:pict w14:anchorId="30D3613F">
          <v:rect id="_x0000_i1068" style="width:0;height:1.5pt" o:hralign="center" o:hrstd="t" o:hr="t" fillcolor="#a0a0a0" stroked="f"/>
        </w:pict>
      </w:r>
    </w:p>
    <w:p w14:paraId="70126D13" w14:textId="77777777" w:rsidR="009C4CA5" w:rsidRPr="009C4CA5" w:rsidRDefault="009C4CA5" w:rsidP="009C4CA5">
      <w:pPr>
        <w:ind w:left="0" w:firstLine="0"/>
        <w:rPr>
          <w:b/>
          <w:bCs/>
        </w:rPr>
      </w:pPr>
      <w:r w:rsidRPr="009C4CA5">
        <w:rPr>
          <w:b/>
          <w:bCs/>
        </w:rPr>
        <w:t>What Singapore is Famous For</w:t>
      </w:r>
    </w:p>
    <w:p w14:paraId="0DEF5590" w14:textId="77777777" w:rsidR="009C4CA5" w:rsidRPr="009C4CA5" w:rsidRDefault="009C4CA5" w:rsidP="009C4CA5">
      <w:pPr>
        <w:numPr>
          <w:ilvl w:val="0"/>
          <w:numId w:val="1"/>
        </w:numPr>
      </w:pPr>
      <w:r w:rsidRPr="009C4CA5">
        <w:rPr>
          <w:b/>
          <w:bCs/>
        </w:rPr>
        <w:t>Marina Bay Sands</w:t>
      </w:r>
      <w:r w:rsidRPr="009C4CA5">
        <w:t xml:space="preserve">: The three-towered hotel with its iconic rooftop infinity pool and </w:t>
      </w:r>
      <w:proofErr w:type="spellStart"/>
      <w:r w:rsidRPr="009C4CA5">
        <w:t>SkyPark</w:t>
      </w:r>
      <w:proofErr w:type="spellEnd"/>
      <w:r w:rsidRPr="009C4CA5">
        <w:t>.</w:t>
      </w:r>
    </w:p>
    <w:p w14:paraId="31B2244B" w14:textId="77777777" w:rsidR="009C4CA5" w:rsidRPr="009C4CA5" w:rsidRDefault="009C4CA5" w:rsidP="009C4CA5">
      <w:pPr>
        <w:numPr>
          <w:ilvl w:val="0"/>
          <w:numId w:val="1"/>
        </w:numPr>
      </w:pPr>
      <w:r w:rsidRPr="009C4CA5">
        <w:rPr>
          <w:b/>
          <w:bCs/>
        </w:rPr>
        <w:t>Gardens by the Bay</w:t>
      </w:r>
      <w:r w:rsidRPr="009C4CA5">
        <w:t>: Futuristic “</w:t>
      </w:r>
      <w:proofErr w:type="spellStart"/>
      <w:r w:rsidRPr="009C4CA5">
        <w:t>supertrees</w:t>
      </w:r>
      <w:proofErr w:type="spellEnd"/>
      <w:r w:rsidRPr="009C4CA5">
        <w:t>” and climate-controlled conservatories.</w:t>
      </w:r>
    </w:p>
    <w:p w14:paraId="1A2726D1" w14:textId="77777777" w:rsidR="009C4CA5" w:rsidRPr="009C4CA5" w:rsidRDefault="009C4CA5" w:rsidP="009C4CA5">
      <w:pPr>
        <w:numPr>
          <w:ilvl w:val="0"/>
          <w:numId w:val="1"/>
        </w:numPr>
      </w:pPr>
      <w:r w:rsidRPr="009C4CA5">
        <w:rPr>
          <w:b/>
          <w:bCs/>
        </w:rPr>
        <w:t>Sentosa Island</w:t>
      </w:r>
      <w:r w:rsidRPr="009C4CA5">
        <w:t>: Resorts, beaches, and attractions like Universal Studios Singapore.</w:t>
      </w:r>
    </w:p>
    <w:p w14:paraId="6B08E409" w14:textId="77777777" w:rsidR="009C4CA5" w:rsidRPr="009C4CA5" w:rsidRDefault="009C4CA5" w:rsidP="009C4CA5">
      <w:pPr>
        <w:numPr>
          <w:ilvl w:val="0"/>
          <w:numId w:val="1"/>
        </w:numPr>
      </w:pPr>
      <w:r w:rsidRPr="009C4CA5">
        <w:rPr>
          <w:b/>
          <w:bCs/>
        </w:rPr>
        <w:t>Heritage Districts</w:t>
      </w:r>
      <w:r w:rsidRPr="009C4CA5">
        <w:t>: Chinatown, Little India, and Kampong Glam, each with their own cultural flavor.</w:t>
      </w:r>
    </w:p>
    <w:p w14:paraId="4F210B61" w14:textId="77777777" w:rsidR="009C4CA5" w:rsidRPr="009C4CA5" w:rsidRDefault="009C4CA5" w:rsidP="009C4CA5">
      <w:pPr>
        <w:numPr>
          <w:ilvl w:val="0"/>
          <w:numId w:val="1"/>
        </w:numPr>
      </w:pPr>
      <w:r w:rsidRPr="009C4CA5">
        <w:rPr>
          <w:b/>
          <w:bCs/>
        </w:rPr>
        <w:t>Hawker Food</w:t>
      </w:r>
      <w:r w:rsidRPr="009C4CA5">
        <w:t>: Affordable, world-class street food in bustling food courts.</w:t>
      </w:r>
    </w:p>
    <w:p w14:paraId="41BE6779" w14:textId="77777777" w:rsidR="009C4CA5" w:rsidRPr="009C4CA5" w:rsidRDefault="009C4CA5" w:rsidP="009C4CA5">
      <w:pPr>
        <w:ind w:left="0" w:firstLine="0"/>
      </w:pPr>
      <w:r w:rsidRPr="009C4CA5">
        <w:pict w14:anchorId="38466902">
          <v:rect id="_x0000_i1069" style="width:0;height:1.5pt" o:hralign="center" o:hrstd="t" o:hr="t" fillcolor="#a0a0a0" stroked="f"/>
        </w:pict>
      </w:r>
    </w:p>
    <w:p w14:paraId="409461A0" w14:textId="77777777" w:rsidR="009C4CA5" w:rsidRPr="009C4CA5" w:rsidRDefault="009C4CA5" w:rsidP="009C4CA5">
      <w:pPr>
        <w:ind w:left="0" w:firstLine="0"/>
        <w:rPr>
          <w:b/>
          <w:bCs/>
        </w:rPr>
      </w:pPr>
      <w:r w:rsidRPr="009C4CA5">
        <w:rPr>
          <w:b/>
          <w:bCs/>
        </w:rPr>
        <w:t>Highlights for Visitors</w:t>
      </w:r>
    </w:p>
    <w:p w14:paraId="17721AB5" w14:textId="77777777" w:rsidR="009C4CA5" w:rsidRPr="009C4CA5" w:rsidRDefault="009C4CA5" w:rsidP="009C4CA5">
      <w:pPr>
        <w:numPr>
          <w:ilvl w:val="0"/>
          <w:numId w:val="2"/>
        </w:numPr>
      </w:pPr>
      <w:r w:rsidRPr="009C4CA5">
        <w:rPr>
          <w:b/>
          <w:bCs/>
        </w:rPr>
        <w:t>Marina Bay</w:t>
      </w:r>
      <w:r w:rsidRPr="009C4CA5">
        <w:t>: See Marina Bay Sands, the Merlion statue, and the nightly light-and-water show.</w:t>
      </w:r>
    </w:p>
    <w:p w14:paraId="0F775498" w14:textId="77777777" w:rsidR="009C4CA5" w:rsidRPr="009C4CA5" w:rsidRDefault="009C4CA5" w:rsidP="009C4CA5">
      <w:pPr>
        <w:numPr>
          <w:ilvl w:val="0"/>
          <w:numId w:val="2"/>
        </w:numPr>
      </w:pPr>
      <w:r w:rsidRPr="009C4CA5">
        <w:rPr>
          <w:b/>
          <w:bCs/>
        </w:rPr>
        <w:t>Gardens by the Bay</w:t>
      </w:r>
      <w:r w:rsidRPr="009C4CA5">
        <w:t xml:space="preserve">: Walk the Skyway among the glowing </w:t>
      </w:r>
      <w:proofErr w:type="spellStart"/>
      <w:r w:rsidRPr="009C4CA5">
        <w:t>supertrees</w:t>
      </w:r>
      <w:proofErr w:type="spellEnd"/>
      <w:r w:rsidRPr="009C4CA5">
        <w:t>.</w:t>
      </w:r>
    </w:p>
    <w:p w14:paraId="6FF4FF97" w14:textId="77777777" w:rsidR="009C4CA5" w:rsidRPr="009C4CA5" w:rsidRDefault="009C4CA5" w:rsidP="009C4CA5">
      <w:pPr>
        <w:numPr>
          <w:ilvl w:val="0"/>
          <w:numId w:val="2"/>
        </w:numPr>
      </w:pPr>
      <w:r w:rsidRPr="009C4CA5">
        <w:rPr>
          <w:b/>
          <w:bCs/>
        </w:rPr>
        <w:t>Chinatown</w:t>
      </w:r>
      <w:r w:rsidRPr="009C4CA5">
        <w:t>: Explore temples, markets, and food stalls.</w:t>
      </w:r>
    </w:p>
    <w:p w14:paraId="24FE42C9" w14:textId="77777777" w:rsidR="009C4CA5" w:rsidRPr="009C4CA5" w:rsidRDefault="009C4CA5" w:rsidP="009C4CA5">
      <w:pPr>
        <w:numPr>
          <w:ilvl w:val="0"/>
          <w:numId w:val="2"/>
        </w:numPr>
      </w:pPr>
      <w:r w:rsidRPr="009C4CA5">
        <w:rPr>
          <w:b/>
          <w:bCs/>
        </w:rPr>
        <w:lastRenderedPageBreak/>
        <w:t>Little India</w:t>
      </w:r>
      <w:r w:rsidRPr="009C4CA5">
        <w:t xml:space="preserve">: Colorful streets, spice shops, and the Sri </w:t>
      </w:r>
      <w:proofErr w:type="spellStart"/>
      <w:r w:rsidRPr="009C4CA5">
        <w:t>Veeramakaliamman</w:t>
      </w:r>
      <w:proofErr w:type="spellEnd"/>
      <w:r w:rsidRPr="009C4CA5">
        <w:t xml:space="preserve"> Temple.</w:t>
      </w:r>
    </w:p>
    <w:p w14:paraId="4954E778" w14:textId="77777777" w:rsidR="009C4CA5" w:rsidRPr="009C4CA5" w:rsidRDefault="009C4CA5" w:rsidP="009C4CA5">
      <w:pPr>
        <w:numPr>
          <w:ilvl w:val="0"/>
          <w:numId w:val="2"/>
        </w:numPr>
      </w:pPr>
      <w:r w:rsidRPr="009C4CA5">
        <w:rPr>
          <w:b/>
          <w:bCs/>
        </w:rPr>
        <w:t>Orchard Road</w:t>
      </w:r>
      <w:r w:rsidRPr="009C4CA5">
        <w:t>: A shopper’s paradise with high-end malls and boutiques.</w:t>
      </w:r>
    </w:p>
    <w:p w14:paraId="5940C740" w14:textId="77777777" w:rsidR="009C4CA5" w:rsidRPr="009C4CA5" w:rsidRDefault="009C4CA5" w:rsidP="009C4CA5">
      <w:pPr>
        <w:ind w:left="0" w:firstLine="0"/>
      </w:pPr>
      <w:r w:rsidRPr="009C4CA5">
        <w:pict w14:anchorId="00373145">
          <v:rect id="_x0000_i1070" style="width:0;height:1.5pt" o:hralign="center" o:hrstd="t" o:hr="t" fillcolor="#a0a0a0" stroked="f"/>
        </w:pict>
      </w:r>
    </w:p>
    <w:p w14:paraId="2528C83B" w14:textId="77777777" w:rsidR="009C4CA5" w:rsidRPr="009C4CA5" w:rsidRDefault="009C4CA5" w:rsidP="009C4CA5">
      <w:pPr>
        <w:ind w:left="0" w:firstLine="0"/>
        <w:rPr>
          <w:b/>
          <w:bCs/>
        </w:rPr>
      </w:pPr>
      <w:r w:rsidRPr="009C4CA5">
        <w:rPr>
          <w:b/>
          <w:bCs/>
        </w:rPr>
        <w:t>Food &amp; Drink</w:t>
      </w:r>
    </w:p>
    <w:p w14:paraId="28963B14" w14:textId="77777777" w:rsidR="009C4CA5" w:rsidRPr="009C4CA5" w:rsidRDefault="009C4CA5" w:rsidP="009C4CA5">
      <w:pPr>
        <w:ind w:left="0" w:firstLine="0"/>
      </w:pPr>
      <w:r w:rsidRPr="009C4CA5">
        <w:t xml:space="preserve">Singapore is a food lover’s dream. Signature dishes include </w:t>
      </w:r>
      <w:r w:rsidRPr="009C4CA5">
        <w:rPr>
          <w:b/>
          <w:bCs/>
        </w:rPr>
        <w:t>Hainanese chicken rice</w:t>
      </w:r>
      <w:r w:rsidRPr="009C4CA5">
        <w:t xml:space="preserve">, </w:t>
      </w:r>
      <w:r w:rsidRPr="009C4CA5">
        <w:rPr>
          <w:b/>
          <w:bCs/>
        </w:rPr>
        <w:t>laksa</w:t>
      </w:r>
      <w:r w:rsidRPr="009C4CA5">
        <w:t xml:space="preserve"> (spicy noodle soup), </w:t>
      </w:r>
      <w:r w:rsidRPr="009C4CA5">
        <w:rPr>
          <w:b/>
          <w:bCs/>
        </w:rPr>
        <w:t>chili crab</w:t>
      </w:r>
      <w:r w:rsidRPr="009C4CA5">
        <w:t xml:space="preserve">, and </w:t>
      </w:r>
      <w:r w:rsidRPr="009C4CA5">
        <w:rPr>
          <w:b/>
          <w:bCs/>
        </w:rPr>
        <w:t>satay skewers</w:t>
      </w:r>
      <w:r w:rsidRPr="009C4CA5">
        <w:t xml:space="preserve">. Hawker centers like Maxwell Food Centre or Lau Pa Sat are must-visits. Try a glass of </w:t>
      </w:r>
      <w:r w:rsidRPr="009C4CA5">
        <w:rPr>
          <w:b/>
          <w:bCs/>
        </w:rPr>
        <w:t>sugarcane juice</w:t>
      </w:r>
      <w:r w:rsidRPr="009C4CA5">
        <w:t xml:space="preserve"> or the famous </w:t>
      </w:r>
      <w:r w:rsidRPr="009C4CA5">
        <w:rPr>
          <w:b/>
          <w:bCs/>
        </w:rPr>
        <w:t>Singapore Sling</w:t>
      </w:r>
      <w:r w:rsidRPr="009C4CA5">
        <w:t xml:space="preserve"> cocktail.</w:t>
      </w:r>
    </w:p>
    <w:p w14:paraId="26653839" w14:textId="77777777" w:rsidR="009C4CA5" w:rsidRPr="009C4CA5" w:rsidRDefault="009C4CA5" w:rsidP="009C4CA5">
      <w:pPr>
        <w:ind w:left="0" w:firstLine="0"/>
      </w:pPr>
      <w:r w:rsidRPr="009C4CA5">
        <w:pict w14:anchorId="6069D8BD">
          <v:rect id="_x0000_i1071" style="width:0;height:1.5pt" o:hralign="center" o:hrstd="t" o:hr="t" fillcolor="#a0a0a0" stroked="f"/>
        </w:pict>
      </w:r>
    </w:p>
    <w:p w14:paraId="142AA0E7" w14:textId="77777777" w:rsidR="009C4CA5" w:rsidRPr="009C4CA5" w:rsidRDefault="009C4CA5" w:rsidP="009C4CA5">
      <w:pPr>
        <w:ind w:left="0" w:firstLine="0"/>
        <w:rPr>
          <w:b/>
          <w:bCs/>
        </w:rPr>
      </w:pPr>
      <w:r w:rsidRPr="009C4CA5">
        <w:rPr>
          <w:b/>
          <w:bCs/>
        </w:rPr>
        <w:t>Getting Around</w:t>
      </w:r>
    </w:p>
    <w:p w14:paraId="426B6841" w14:textId="77777777" w:rsidR="009C4CA5" w:rsidRPr="009C4CA5" w:rsidRDefault="009C4CA5" w:rsidP="009C4CA5">
      <w:pPr>
        <w:ind w:left="0" w:firstLine="0"/>
      </w:pPr>
      <w:r w:rsidRPr="009C4CA5">
        <w:t>Public transport is excellent—the MRT (subway) is clean, efficient, and inexpensive. Taxis and ride-hailing apps are widely available. Since attractions are spread out but close enough, a combination of walking and public transit works best.</w:t>
      </w:r>
    </w:p>
    <w:p w14:paraId="2D8B5124" w14:textId="77777777" w:rsidR="009C4CA5" w:rsidRPr="009C4CA5" w:rsidRDefault="009C4CA5" w:rsidP="009C4CA5">
      <w:pPr>
        <w:ind w:left="0" w:firstLine="0"/>
      </w:pPr>
      <w:r w:rsidRPr="009C4CA5">
        <w:pict w14:anchorId="57ACBF19">
          <v:rect id="_x0000_i1072" style="width:0;height:1.5pt" o:hralign="center" o:hrstd="t" o:hr="t" fillcolor="#a0a0a0" stroked="f"/>
        </w:pict>
      </w:r>
    </w:p>
    <w:p w14:paraId="54B4AF83" w14:textId="77777777" w:rsidR="009C4CA5" w:rsidRPr="009C4CA5" w:rsidRDefault="009C4CA5" w:rsidP="009C4CA5">
      <w:pPr>
        <w:ind w:left="0" w:firstLine="0"/>
        <w:rPr>
          <w:b/>
          <w:bCs/>
        </w:rPr>
      </w:pPr>
      <w:r w:rsidRPr="009C4CA5">
        <w:rPr>
          <w:b/>
          <w:bCs/>
        </w:rPr>
        <w:t>Walking Tour Option</w:t>
      </w:r>
    </w:p>
    <w:p w14:paraId="32BE21D6" w14:textId="77777777" w:rsidR="009C4CA5" w:rsidRPr="009C4CA5" w:rsidRDefault="009C4CA5" w:rsidP="009C4CA5">
      <w:pPr>
        <w:ind w:left="0" w:firstLine="0"/>
      </w:pPr>
      <w:r w:rsidRPr="009C4CA5">
        <w:t xml:space="preserve">A rewarding loop begins at </w:t>
      </w:r>
      <w:r w:rsidRPr="009C4CA5">
        <w:rPr>
          <w:b/>
          <w:bCs/>
        </w:rPr>
        <w:t>Marina Bay</w:t>
      </w:r>
      <w:r w:rsidRPr="009C4CA5">
        <w:t xml:space="preserve">, visiting the </w:t>
      </w:r>
      <w:r w:rsidRPr="009C4CA5">
        <w:rPr>
          <w:b/>
          <w:bCs/>
        </w:rPr>
        <w:t>Merlion Park</w:t>
      </w:r>
      <w:r w:rsidRPr="009C4CA5">
        <w:t xml:space="preserve">, crossing to </w:t>
      </w:r>
      <w:r w:rsidRPr="009C4CA5">
        <w:rPr>
          <w:b/>
          <w:bCs/>
        </w:rPr>
        <w:t>Marina Bay Sands</w:t>
      </w:r>
      <w:r w:rsidRPr="009C4CA5">
        <w:t xml:space="preserve">, and continuing into </w:t>
      </w:r>
      <w:r w:rsidRPr="009C4CA5">
        <w:rPr>
          <w:b/>
          <w:bCs/>
        </w:rPr>
        <w:t>Gardens by the Bay</w:t>
      </w:r>
      <w:r w:rsidRPr="009C4CA5">
        <w:t>. Circle back along the waterfront promenade, with plenty of photo stops. This compact route gives you Singapore’s modern icons in just a few hours.</w:t>
      </w:r>
    </w:p>
    <w:p w14:paraId="4324E223" w14:textId="77777777" w:rsidR="009C4CA5" w:rsidRPr="009C4CA5" w:rsidRDefault="009C4CA5" w:rsidP="009C4CA5">
      <w:pPr>
        <w:ind w:left="0" w:firstLine="0"/>
      </w:pPr>
      <w:r w:rsidRPr="009C4CA5">
        <w:pict w14:anchorId="192C14A6">
          <v:rect id="_x0000_i1073" style="width:0;height:1.5pt" o:hralign="center" o:hrstd="t" o:hr="t" fillcolor="#a0a0a0" stroked="f"/>
        </w:pict>
      </w:r>
    </w:p>
    <w:p w14:paraId="790438EB" w14:textId="77777777" w:rsidR="009C4CA5" w:rsidRPr="009C4CA5" w:rsidRDefault="009C4CA5" w:rsidP="009C4CA5">
      <w:pPr>
        <w:ind w:left="0" w:firstLine="0"/>
        <w:rPr>
          <w:b/>
          <w:bCs/>
        </w:rPr>
      </w:pPr>
      <w:r w:rsidRPr="009C4CA5">
        <w:rPr>
          <w:b/>
          <w:bCs/>
        </w:rPr>
        <w:t>Reflection</w:t>
      </w:r>
    </w:p>
    <w:p w14:paraId="32089844" w14:textId="77777777" w:rsidR="009C4CA5" w:rsidRPr="009C4CA5" w:rsidRDefault="009C4CA5" w:rsidP="009C4CA5">
      <w:pPr>
        <w:ind w:left="0" w:firstLine="0"/>
      </w:pPr>
      <w:r w:rsidRPr="009C4CA5">
        <w:t>Singapore is proof that small can be mighty. In one day, you can eat food from three cultures, see futuristic gardens, walk through colonial history, and stand at the edge of one of the world’s most iconic skylines. It’s a city that feels both global and uniquely its own.</w:t>
      </w:r>
    </w:p>
    <w:p w14:paraId="65015CB1" w14:textId="77777777" w:rsidR="00FB5B6C" w:rsidRDefault="00FB5B6C" w:rsidP="009C4CA5">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D078C"/>
    <w:multiLevelType w:val="multilevel"/>
    <w:tmpl w:val="601C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4736C"/>
    <w:multiLevelType w:val="multilevel"/>
    <w:tmpl w:val="A446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031779">
    <w:abstractNumId w:val="0"/>
  </w:num>
  <w:num w:numId="2" w16cid:durableId="90414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A5"/>
    <w:rsid w:val="000872D7"/>
    <w:rsid w:val="00143158"/>
    <w:rsid w:val="004C11CC"/>
    <w:rsid w:val="008D3D73"/>
    <w:rsid w:val="009C4CA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F632"/>
  <w15:chartTrackingRefBased/>
  <w15:docId w15:val="{630AFED4-7D14-4DD9-8D4D-946DA573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C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C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C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C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C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C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C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C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C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C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A5"/>
    <w:rPr>
      <w:rFonts w:eastAsiaTheme="majorEastAsia" w:cstheme="majorBidi"/>
      <w:color w:val="272727" w:themeColor="text1" w:themeTint="D8"/>
    </w:rPr>
  </w:style>
  <w:style w:type="paragraph" w:styleId="Title">
    <w:name w:val="Title"/>
    <w:basedOn w:val="Normal"/>
    <w:next w:val="Normal"/>
    <w:link w:val="TitleChar"/>
    <w:uiPriority w:val="10"/>
    <w:qFormat/>
    <w:rsid w:val="009C4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CA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A5"/>
    <w:pPr>
      <w:spacing w:before="160"/>
      <w:jc w:val="center"/>
    </w:pPr>
    <w:rPr>
      <w:i/>
      <w:iCs/>
      <w:color w:val="404040" w:themeColor="text1" w:themeTint="BF"/>
    </w:rPr>
  </w:style>
  <w:style w:type="character" w:customStyle="1" w:styleId="QuoteChar">
    <w:name w:val="Quote Char"/>
    <w:basedOn w:val="DefaultParagraphFont"/>
    <w:link w:val="Quote"/>
    <w:uiPriority w:val="29"/>
    <w:rsid w:val="009C4CA5"/>
    <w:rPr>
      <w:i/>
      <w:iCs/>
      <w:color w:val="404040" w:themeColor="text1" w:themeTint="BF"/>
    </w:rPr>
  </w:style>
  <w:style w:type="paragraph" w:styleId="ListParagraph">
    <w:name w:val="List Paragraph"/>
    <w:basedOn w:val="Normal"/>
    <w:uiPriority w:val="34"/>
    <w:qFormat/>
    <w:rsid w:val="009C4CA5"/>
    <w:pPr>
      <w:ind w:left="720"/>
      <w:contextualSpacing/>
    </w:pPr>
  </w:style>
  <w:style w:type="character" w:styleId="IntenseEmphasis">
    <w:name w:val="Intense Emphasis"/>
    <w:basedOn w:val="DefaultParagraphFont"/>
    <w:uiPriority w:val="21"/>
    <w:qFormat/>
    <w:rsid w:val="009C4CA5"/>
    <w:rPr>
      <w:i/>
      <w:iCs/>
      <w:color w:val="2F5496" w:themeColor="accent1" w:themeShade="BF"/>
    </w:rPr>
  </w:style>
  <w:style w:type="paragraph" w:styleId="IntenseQuote">
    <w:name w:val="Intense Quote"/>
    <w:basedOn w:val="Normal"/>
    <w:next w:val="Normal"/>
    <w:link w:val="IntenseQuoteChar"/>
    <w:uiPriority w:val="30"/>
    <w:qFormat/>
    <w:rsid w:val="009C4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CA5"/>
    <w:rPr>
      <w:i/>
      <w:iCs/>
      <w:color w:val="2F5496" w:themeColor="accent1" w:themeShade="BF"/>
    </w:rPr>
  </w:style>
  <w:style w:type="character" w:styleId="IntenseReference">
    <w:name w:val="Intense Reference"/>
    <w:basedOn w:val="DefaultParagraphFont"/>
    <w:uiPriority w:val="32"/>
    <w:qFormat/>
    <w:rsid w:val="009C4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2025-09-08T01:23:00Z</dcterms:created>
  <dcterms:modified xsi:type="dcterms:W3CDTF">2025-09-08T01:25:00Z</dcterms:modified>
</cp:coreProperties>
</file>