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FC55" w14:textId="77777777" w:rsidR="00686453" w:rsidRPr="00686453" w:rsidRDefault="00686453" w:rsidP="00686453">
      <w:pPr>
        <w:ind w:left="0" w:firstLine="0"/>
        <w:rPr>
          <w:rFonts w:asciiTheme="majorBidi" w:hAnsiTheme="majorBidi" w:cstheme="majorBidi"/>
          <w:b/>
          <w:bCs/>
          <w:sz w:val="36"/>
          <w:szCs w:val="36"/>
        </w:rPr>
      </w:pPr>
      <w:r w:rsidRPr="00686453">
        <w:rPr>
          <w:rFonts w:asciiTheme="majorBidi" w:hAnsiTheme="majorBidi" w:cstheme="majorBidi"/>
          <w:b/>
          <w:bCs/>
          <w:sz w:val="36"/>
          <w:szCs w:val="36"/>
        </w:rPr>
        <w:t>Preface: Seminars on Sexuality</w:t>
      </w:r>
    </w:p>
    <w:p w14:paraId="125DC5A0" w14:textId="77777777" w:rsidR="00C851A2" w:rsidRPr="00C851A2" w:rsidRDefault="00C851A2" w:rsidP="00C851A2">
      <w:pPr>
        <w:ind w:left="0" w:firstLine="0"/>
        <w:rPr>
          <w:rFonts w:asciiTheme="majorBidi" w:hAnsiTheme="majorBidi" w:cstheme="majorBidi"/>
          <w:sz w:val="36"/>
          <w:szCs w:val="36"/>
        </w:rPr>
      </w:pPr>
      <w:r w:rsidRPr="00C851A2">
        <w:rPr>
          <w:rFonts w:asciiTheme="majorBidi" w:hAnsiTheme="majorBidi" w:cstheme="majorBidi"/>
          <w:sz w:val="36"/>
          <w:szCs w:val="36"/>
        </w:rPr>
        <w:t>I never actually intended to write a book on human sexuality. What began as a series of articles based on my own life experiences eventually turned into a personal exercise in reflection. Over time, I realized that these reflections formed the "bones" of something more, a guide that others might find worthwhile.</w:t>
      </w:r>
    </w:p>
    <w:p w14:paraId="327342F3" w14:textId="77777777" w:rsidR="00C851A2" w:rsidRPr="00C851A2" w:rsidRDefault="00C851A2" w:rsidP="00C851A2">
      <w:pPr>
        <w:ind w:left="0" w:firstLine="0"/>
        <w:rPr>
          <w:rFonts w:asciiTheme="majorBidi" w:hAnsiTheme="majorBidi" w:cstheme="majorBidi"/>
          <w:sz w:val="36"/>
          <w:szCs w:val="36"/>
        </w:rPr>
      </w:pPr>
      <w:r w:rsidRPr="00C851A2">
        <w:rPr>
          <w:rFonts w:asciiTheme="majorBidi" w:hAnsiTheme="majorBidi" w:cstheme="majorBidi"/>
          <w:sz w:val="36"/>
          <w:szCs w:val="36"/>
        </w:rPr>
        <w:t>I should be clear: I am not a psychologist, a social scientist, or a trained professional. What I am is a 77-year-old man who has dated extensively, had dozens of girlfriends, and been married three times. My current marriage has lasted over 28 years (together for over 34), and getting here required learning from an innumerable number of mistakes. This book is my attempt to share those lessons.</w:t>
      </w:r>
    </w:p>
    <w:p w14:paraId="0ADC241F" w14:textId="77777777" w:rsidR="00C851A2" w:rsidRPr="00C851A2" w:rsidRDefault="00C851A2" w:rsidP="00C851A2">
      <w:pPr>
        <w:ind w:left="0" w:firstLine="0"/>
        <w:rPr>
          <w:rFonts w:asciiTheme="majorBidi" w:hAnsiTheme="majorBidi" w:cstheme="majorBidi"/>
          <w:sz w:val="36"/>
          <w:szCs w:val="36"/>
        </w:rPr>
      </w:pPr>
      <w:r w:rsidRPr="00C851A2">
        <w:rPr>
          <w:rFonts w:asciiTheme="majorBidi" w:hAnsiTheme="majorBidi" w:cstheme="majorBidi"/>
          <w:sz w:val="36"/>
          <w:szCs w:val="36"/>
        </w:rPr>
        <w:t>The seeds for this journey were planted during my first marriage, when my wife and I attended a 10-week workshop series called “Seminars on Sexuality.” The program explored the profound similarities and differences between partners. I found the experience so enlightening that I stayed on as a graduate assistant for a year to help new couples entering the program.</w:t>
      </w:r>
    </w:p>
    <w:p w14:paraId="3A626372" w14:textId="6A156178" w:rsidR="00C851A2" w:rsidRPr="00C851A2" w:rsidRDefault="00C851A2" w:rsidP="00C851A2">
      <w:pPr>
        <w:ind w:left="0" w:firstLine="0"/>
        <w:rPr>
          <w:rFonts w:asciiTheme="majorBidi" w:hAnsiTheme="majorBidi" w:cstheme="majorBidi"/>
          <w:sz w:val="36"/>
          <w:szCs w:val="36"/>
        </w:rPr>
      </w:pPr>
      <w:r w:rsidRPr="00C851A2">
        <w:rPr>
          <w:rFonts w:asciiTheme="majorBidi" w:hAnsiTheme="majorBidi" w:cstheme="majorBidi"/>
          <w:sz w:val="36"/>
          <w:szCs w:val="36"/>
        </w:rPr>
        <w:t xml:space="preserve">As good as the seminars were, ultimately, the issues in that marriage led us to a professional counselor. After two months of therapy, the psychologist told us something I’ll never forget: in all her years of practice, she had never seen two people so fundamentally mismatched. She suggested we divorce. </w:t>
      </w:r>
      <w:r w:rsidRPr="00C851A2">
        <w:rPr>
          <w:rFonts w:asciiTheme="majorBidi" w:hAnsiTheme="majorBidi" w:cstheme="majorBidi"/>
          <w:sz w:val="36"/>
          <w:szCs w:val="36"/>
        </w:rPr>
        <w:lastRenderedPageBreak/>
        <w:t xml:space="preserve">Interestingly, while we weren't right as a couple, we were right as friends; I have maintained a close friendship with my first wife for </w:t>
      </w:r>
      <w:r w:rsidR="00FF0E6D">
        <w:rPr>
          <w:rFonts w:asciiTheme="majorBidi" w:hAnsiTheme="majorBidi" w:cstheme="majorBidi"/>
          <w:sz w:val="36"/>
          <w:szCs w:val="36"/>
        </w:rPr>
        <w:t xml:space="preserve">over </w:t>
      </w:r>
      <w:r w:rsidRPr="00C851A2">
        <w:rPr>
          <w:rFonts w:asciiTheme="majorBidi" w:hAnsiTheme="majorBidi" w:cstheme="majorBidi"/>
          <w:sz w:val="36"/>
          <w:szCs w:val="36"/>
        </w:rPr>
        <w:t>47 years.</w:t>
      </w:r>
    </w:p>
    <w:p w14:paraId="6B8DF05E" w14:textId="77777777" w:rsidR="00C851A2" w:rsidRPr="00C851A2" w:rsidRDefault="00C851A2" w:rsidP="00C851A2">
      <w:pPr>
        <w:ind w:left="0" w:firstLine="0"/>
        <w:rPr>
          <w:rFonts w:asciiTheme="majorBidi" w:hAnsiTheme="majorBidi" w:cstheme="majorBidi"/>
          <w:sz w:val="36"/>
          <w:szCs w:val="36"/>
        </w:rPr>
      </w:pPr>
      <w:r w:rsidRPr="00C851A2">
        <w:rPr>
          <w:rFonts w:asciiTheme="majorBidi" w:hAnsiTheme="majorBidi" w:cstheme="majorBidi"/>
          <w:sz w:val="36"/>
          <w:szCs w:val="36"/>
        </w:rPr>
        <w:t>My second marriage was a very passionate and sexually charged relationship. Regrettably, I learned that regardless of my own dedication, it takes two people equally engaged and committed to make a marriage work. When finances became strained, my second wife decided the grass was greener on the other side of the fence; she informed me she was having extramarital affairs and wanted me to leave.</w:t>
      </w:r>
    </w:p>
    <w:p w14:paraId="3F4B2BD4" w14:textId="77777777" w:rsidR="00C851A2" w:rsidRPr="00C851A2" w:rsidRDefault="00C851A2" w:rsidP="00C851A2">
      <w:pPr>
        <w:ind w:left="0" w:firstLine="0"/>
        <w:rPr>
          <w:rFonts w:asciiTheme="majorBidi" w:hAnsiTheme="majorBidi" w:cstheme="majorBidi"/>
          <w:sz w:val="36"/>
          <w:szCs w:val="36"/>
        </w:rPr>
      </w:pPr>
      <w:r w:rsidRPr="00C851A2">
        <w:rPr>
          <w:rFonts w:asciiTheme="majorBidi" w:hAnsiTheme="majorBidi" w:cstheme="majorBidi"/>
          <w:sz w:val="36"/>
          <w:szCs w:val="36"/>
        </w:rPr>
        <w:t>The collapse of that relationship hit me with a force I wasn't prepared for. After a brief stay at a psychiatric hospital, I spent the next several years painstakingly putting my life back together. This wasn’t just a period of recovery; it was a necessary deconstruction of my past. I had to face why I had chosen the wrong partners and, more importantly, why I hadn't valued myself enough to see the warning signs. And finally, why I ignored the comments from my family concerning my second wife.</w:t>
      </w:r>
    </w:p>
    <w:p w14:paraId="04EFAEA0" w14:textId="64F926D1" w:rsidR="00507132" w:rsidRPr="00C851A2" w:rsidRDefault="00C851A2" w:rsidP="00C851A2">
      <w:pPr>
        <w:ind w:left="0" w:firstLine="0"/>
        <w:rPr>
          <w:rFonts w:asciiTheme="majorBidi" w:hAnsiTheme="majorBidi" w:cstheme="majorBidi"/>
          <w:sz w:val="36"/>
          <w:szCs w:val="36"/>
        </w:rPr>
      </w:pPr>
      <w:r w:rsidRPr="00C851A2">
        <w:rPr>
          <w:rFonts w:asciiTheme="majorBidi" w:hAnsiTheme="majorBidi" w:cstheme="majorBidi"/>
          <w:sz w:val="36"/>
          <w:szCs w:val="36"/>
        </w:rPr>
        <w:t xml:space="preserve">It was only at the end of this intense personal growth period that I was finally ready to meet and eventually marry my current wife. This relationship has lasted for over three decades, a longevity I credit to the hard work I did when I was at my lowest. And also, the fact that I chose a truly exceptional woman to spend the remainder of my life with. </w:t>
      </w:r>
      <w:r w:rsidRPr="00C851A2">
        <w:rPr>
          <w:rFonts w:asciiTheme="majorBidi" w:hAnsiTheme="majorBidi" w:cstheme="majorBidi"/>
          <w:sz w:val="36"/>
          <w:szCs w:val="36"/>
        </w:rPr>
        <w:br/>
        <w:t xml:space="preserve">I believe this journey from total collapse to a decades-long, </w:t>
      </w:r>
      <w:r w:rsidRPr="00C851A2">
        <w:rPr>
          <w:rFonts w:asciiTheme="majorBidi" w:hAnsiTheme="majorBidi" w:cstheme="majorBidi"/>
          <w:sz w:val="36"/>
          <w:szCs w:val="36"/>
        </w:rPr>
        <w:lastRenderedPageBreak/>
        <w:t>successful partnership qualifies me to share what it truly takes to maintain a healthy relationship."</w:t>
      </w:r>
    </w:p>
    <w:sectPr w:rsidR="00507132" w:rsidRPr="00C85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01"/>
    <w:rsid w:val="00143158"/>
    <w:rsid w:val="001625BC"/>
    <w:rsid w:val="0018660E"/>
    <w:rsid w:val="00373636"/>
    <w:rsid w:val="004A68B1"/>
    <w:rsid w:val="004C11CC"/>
    <w:rsid w:val="00507132"/>
    <w:rsid w:val="00524301"/>
    <w:rsid w:val="005B4CDC"/>
    <w:rsid w:val="005C5551"/>
    <w:rsid w:val="00686453"/>
    <w:rsid w:val="00696CB4"/>
    <w:rsid w:val="008240F0"/>
    <w:rsid w:val="0084152C"/>
    <w:rsid w:val="008D3D73"/>
    <w:rsid w:val="00A114C1"/>
    <w:rsid w:val="00B101FE"/>
    <w:rsid w:val="00B67F3B"/>
    <w:rsid w:val="00C851A2"/>
    <w:rsid w:val="00D85572"/>
    <w:rsid w:val="00FB5B6C"/>
    <w:rsid w:val="00FB7151"/>
    <w:rsid w:val="00FF0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2F53"/>
  <w15:chartTrackingRefBased/>
  <w15:docId w15:val="{8F0566D8-DFD3-4D08-9DBB-8AF33D7F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4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43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43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43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4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3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43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43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43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43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4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301"/>
    <w:rPr>
      <w:rFonts w:eastAsiaTheme="majorEastAsia" w:cstheme="majorBidi"/>
      <w:color w:val="272727" w:themeColor="text1" w:themeTint="D8"/>
    </w:rPr>
  </w:style>
  <w:style w:type="paragraph" w:styleId="Title">
    <w:name w:val="Title"/>
    <w:basedOn w:val="Normal"/>
    <w:next w:val="Normal"/>
    <w:link w:val="TitleChar"/>
    <w:uiPriority w:val="10"/>
    <w:qFormat/>
    <w:rsid w:val="00524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30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301"/>
    <w:pPr>
      <w:spacing w:before="160"/>
      <w:jc w:val="center"/>
    </w:pPr>
    <w:rPr>
      <w:i/>
      <w:iCs/>
      <w:color w:val="404040" w:themeColor="text1" w:themeTint="BF"/>
    </w:rPr>
  </w:style>
  <w:style w:type="character" w:customStyle="1" w:styleId="QuoteChar">
    <w:name w:val="Quote Char"/>
    <w:basedOn w:val="DefaultParagraphFont"/>
    <w:link w:val="Quote"/>
    <w:uiPriority w:val="29"/>
    <w:rsid w:val="00524301"/>
    <w:rPr>
      <w:i/>
      <w:iCs/>
      <w:color w:val="404040" w:themeColor="text1" w:themeTint="BF"/>
    </w:rPr>
  </w:style>
  <w:style w:type="paragraph" w:styleId="ListParagraph">
    <w:name w:val="List Paragraph"/>
    <w:basedOn w:val="Normal"/>
    <w:uiPriority w:val="34"/>
    <w:qFormat/>
    <w:rsid w:val="00524301"/>
    <w:pPr>
      <w:ind w:left="720"/>
      <w:contextualSpacing/>
    </w:pPr>
  </w:style>
  <w:style w:type="character" w:styleId="IntenseEmphasis">
    <w:name w:val="Intense Emphasis"/>
    <w:basedOn w:val="DefaultParagraphFont"/>
    <w:uiPriority w:val="21"/>
    <w:qFormat/>
    <w:rsid w:val="00524301"/>
    <w:rPr>
      <w:i/>
      <w:iCs/>
      <w:color w:val="2F5496" w:themeColor="accent1" w:themeShade="BF"/>
    </w:rPr>
  </w:style>
  <w:style w:type="paragraph" w:styleId="IntenseQuote">
    <w:name w:val="Intense Quote"/>
    <w:basedOn w:val="Normal"/>
    <w:next w:val="Normal"/>
    <w:link w:val="IntenseQuoteChar"/>
    <w:uiPriority w:val="30"/>
    <w:qFormat/>
    <w:rsid w:val="00524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4301"/>
    <w:rPr>
      <w:i/>
      <w:iCs/>
      <w:color w:val="2F5496" w:themeColor="accent1" w:themeShade="BF"/>
    </w:rPr>
  </w:style>
  <w:style w:type="character" w:styleId="IntenseReference">
    <w:name w:val="Intense Reference"/>
    <w:basedOn w:val="DefaultParagraphFont"/>
    <w:uiPriority w:val="32"/>
    <w:qFormat/>
    <w:rsid w:val="00524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2026-04-07T10:30:00Z</dcterms:created>
  <dcterms:modified xsi:type="dcterms:W3CDTF">2026-05-12T22:01:00Z</dcterms:modified>
</cp:coreProperties>
</file>