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83A5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Port Elizabeth (</w:t>
      </w: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b/>
          <w:bCs/>
          <w:sz w:val="40"/>
          <w:szCs w:val="40"/>
        </w:rPr>
        <w:t>), South Africa: Gateway to the Garden Route</w:t>
      </w:r>
    </w:p>
    <w:p w14:paraId="0C102850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62E73098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29DCC7D3">
          <v:rect id="_x0000_i1091" style="width:0;height:1.5pt" o:hralign="center" o:hrstd="t" o:hr="t" fillcolor="#a0a0a0" stroked="f"/>
        </w:pict>
      </w:r>
    </w:p>
    <w:p w14:paraId="5A402583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1: Welcome to Port Elizabeth</w:t>
      </w:r>
    </w:p>
    <w:p w14:paraId="69EBFAD0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Aerial view of Algoa Bay and the city waterfront.</w:t>
      </w:r>
    </w:p>
    <w:p w14:paraId="1D01F0C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Welcome to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Port Elizabeth</w:t>
      </w:r>
      <w:r w:rsidRPr="00722BED">
        <w:rPr>
          <w:rFonts w:asciiTheme="majorBidi" w:hAnsiTheme="majorBidi" w:cstheme="majorBidi"/>
          <w:sz w:val="40"/>
          <w:szCs w:val="40"/>
        </w:rPr>
        <w:t xml:space="preserve">, now officially known by its traditional Xhosa name </w:t>
      </w: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 xml:space="preserve"> — a city of sunshine, surf, and safari. Nestled on the shores of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Algoa Bay</w:t>
      </w:r>
      <w:r w:rsidRPr="00722BED">
        <w:rPr>
          <w:rFonts w:asciiTheme="majorBidi" w:hAnsiTheme="majorBidi" w:cstheme="majorBidi"/>
          <w:sz w:val="40"/>
          <w:szCs w:val="40"/>
        </w:rPr>
        <w:t xml:space="preserve">, this coastal hub is the eastern gateway to South Africa’s famous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Garden Route</w:t>
      </w:r>
      <w:r w:rsidRPr="00722BED">
        <w:rPr>
          <w:rFonts w:asciiTheme="majorBidi" w:hAnsiTheme="majorBidi" w:cstheme="majorBidi"/>
          <w:sz w:val="40"/>
          <w:szCs w:val="40"/>
        </w:rPr>
        <w:t xml:space="preserve"> and one of the country’s friendliest ports.</w:t>
      </w:r>
    </w:p>
    <w:p w14:paraId="6E7FD03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15EAC225">
          <v:rect id="_x0000_i1092" style="width:0;height:1.5pt" o:hralign="center" o:hrstd="t" o:hr="t" fillcolor="#a0a0a0" stroked="f"/>
        </w:pict>
      </w:r>
    </w:p>
    <w:p w14:paraId="3864F0A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2: A City with Two Names and One Warm Welcome</w:t>
      </w:r>
    </w:p>
    <w:p w14:paraId="13721D5A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Donkin Reserve lighthouse and South African flag.</w:t>
      </w:r>
    </w:p>
    <w:p w14:paraId="1BDCCCE1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Founded by British settlers in 1820, Port Elizabeth grew into a key port for shipping and trade. In 2021, it officially reclaimed its indigenous name </w:t>
      </w: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>, meaning “home” in the local Xhosa language — a fitting title for a city known for its hospitality.</w:t>
      </w:r>
    </w:p>
    <w:p w14:paraId="00AC9CA6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>The result is a place where colonial architecture, African heritage, and ocean breezes blend into one of South Africa’s most relaxed coastal cities.</w:t>
      </w:r>
    </w:p>
    <w:p w14:paraId="790235A9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6A26CCC5">
          <v:rect id="_x0000_i1093" style="width:0;height:1.5pt" o:hralign="center" o:hrstd="t" o:hr="t" fillcolor="#a0a0a0" stroked="f"/>
        </w:pict>
      </w:r>
    </w:p>
    <w:p w14:paraId="64D19EC9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58C57D4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Port Elizabeth Cruise Terminal and city map.</w:t>
      </w:r>
    </w:p>
    <w:p w14:paraId="2B63FB1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Port of Port Elizabeth</w:t>
      </w:r>
      <w:r w:rsidRPr="00722BED">
        <w:rPr>
          <w:rFonts w:asciiTheme="majorBidi" w:hAnsiTheme="majorBidi" w:cstheme="majorBidi"/>
          <w:sz w:val="40"/>
          <w:szCs w:val="40"/>
        </w:rPr>
        <w:t xml:space="preserve"> is centrally located, just minutes from the city center. Shuttle services and taxis are available at the terminal, and the main attractions are within 15–20 minutes.</w:t>
      </w:r>
    </w:p>
    <w:p w14:paraId="35A46338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English is widely spoken, and the local currency is 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South African Rand (ZAR)</w:t>
      </w:r>
      <w:r w:rsidRPr="00722BED">
        <w:rPr>
          <w:rFonts w:asciiTheme="majorBidi" w:hAnsiTheme="majorBidi" w:cstheme="majorBidi"/>
          <w:sz w:val="40"/>
          <w:szCs w:val="40"/>
        </w:rPr>
        <w:t>. The city is compact, safe during the day, and easy to navigate.</w:t>
      </w:r>
    </w:p>
    <w:p w14:paraId="7E7F283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6D8A9EC5">
          <v:rect id="_x0000_i1094" style="width:0;height:1.5pt" o:hralign="center" o:hrstd="t" o:hr="t" fillcolor="#a0a0a0" stroked="f"/>
        </w:pict>
      </w:r>
    </w:p>
    <w:p w14:paraId="6F36D41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4: Top Sights in Port Elizabeth</w:t>
      </w:r>
    </w:p>
    <w:p w14:paraId="257472C5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Donkin Reserve, City Hall, and St. George’s Park.</w:t>
      </w:r>
    </w:p>
    <w:p w14:paraId="7F63AA62" w14:textId="77777777" w:rsidR="00722BED" w:rsidRPr="00722BED" w:rsidRDefault="00722BED" w:rsidP="00722BE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Donkin Reserve:</w:t>
      </w:r>
      <w:r w:rsidRPr="00722BED">
        <w:rPr>
          <w:rFonts w:asciiTheme="majorBidi" w:hAnsiTheme="majorBidi" w:cstheme="majorBidi"/>
          <w:sz w:val="40"/>
          <w:szCs w:val="40"/>
        </w:rPr>
        <w:t xml:space="preserve"> The city’s historic heart, featuring a lighthouse, pyramid monument, and sweeping harbor views.</w:t>
      </w:r>
    </w:p>
    <w:p w14:paraId="2D8C61FF" w14:textId="77777777" w:rsidR="00722BED" w:rsidRPr="00722BED" w:rsidRDefault="00722BED" w:rsidP="00722BE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Route 67 Art Walk:</w:t>
      </w:r>
      <w:r w:rsidRPr="00722BED">
        <w:rPr>
          <w:rFonts w:asciiTheme="majorBidi" w:hAnsiTheme="majorBidi" w:cstheme="majorBidi"/>
          <w:sz w:val="40"/>
          <w:szCs w:val="40"/>
        </w:rPr>
        <w:t xml:space="preserve"> A self-guided trail celebrating Nelson Mandela’s 67 years of public service, combining sculpture, street art, and history.</w:t>
      </w:r>
    </w:p>
    <w:p w14:paraId="7D9838CB" w14:textId="77777777" w:rsidR="00722BED" w:rsidRPr="00722BED" w:rsidRDefault="00722BED" w:rsidP="00722BE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St. George’s Park:</w:t>
      </w:r>
      <w:r w:rsidRPr="00722BED">
        <w:rPr>
          <w:rFonts w:asciiTheme="majorBidi" w:hAnsiTheme="majorBidi" w:cstheme="majorBidi"/>
          <w:sz w:val="40"/>
          <w:szCs w:val="40"/>
        </w:rPr>
        <w:t xml:space="preserve"> Home to botanical gardens and one of South Africa’s oldest cricket grounds.</w:t>
      </w:r>
    </w:p>
    <w:p w14:paraId="53C7B6A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The blend of colonial architecture and modern art makes </w:t>
      </w:r>
      <w:proofErr w:type="spellStart"/>
      <w:r w:rsidRPr="00722BED">
        <w:rPr>
          <w:rFonts w:asciiTheme="majorBidi" w:hAnsiTheme="majorBidi" w:cstheme="majorBidi"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 xml:space="preserve"> both historic and creative.</w:t>
      </w:r>
    </w:p>
    <w:p w14:paraId="2FB849F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79F9D968">
          <v:rect id="_x0000_i1095" style="width:0;height:1.5pt" o:hralign="center" o:hrstd="t" o:hr="t" fillcolor="#a0a0a0" stroked="f"/>
        </w:pict>
      </w:r>
    </w:p>
    <w:p w14:paraId="4BFB56C3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5: Algoa Bay and the Marine Big Five</w:t>
      </w:r>
    </w:p>
    <w:p w14:paraId="043C473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Dolphins, whales, and penguins.</w:t>
      </w:r>
    </w:p>
    <w:p w14:paraId="1785C52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Port Elizabeth’s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Algoa Bay</w:t>
      </w:r>
      <w:r w:rsidRPr="00722BED">
        <w:rPr>
          <w:rFonts w:asciiTheme="majorBidi" w:hAnsiTheme="majorBidi" w:cstheme="majorBidi"/>
          <w:sz w:val="40"/>
          <w:szCs w:val="40"/>
        </w:rPr>
        <w:t xml:space="preserve"> is known as 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Bottlenose Dolphin Capital of the World</w:t>
      </w:r>
      <w:r w:rsidRPr="00722BED">
        <w:rPr>
          <w:rFonts w:asciiTheme="majorBidi" w:hAnsiTheme="majorBidi" w:cstheme="majorBidi"/>
          <w:sz w:val="40"/>
          <w:szCs w:val="40"/>
        </w:rPr>
        <w:t xml:space="preserve">. It’s also home to whales, seals, sharks, and African penguins — the so-called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Marine Big Five</w:t>
      </w:r>
      <w:r w:rsidRPr="00722BED">
        <w:rPr>
          <w:rFonts w:asciiTheme="majorBidi" w:hAnsiTheme="majorBidi" w:cstheme="majorBidi"/>
          <w:sz w:val="40"/>
          <w:szCs w:val="40"/>
        </w:rPr>
        <w:t>.</w:t>
      </w:r>
    </w:p>
    <w:p w14:paraId="01EA3D46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Boat tours from the harbor offer the chance to see dolphins leaping beside your vessel or to visit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St. Croix Island</w:t>
      </w:r>
      <w:r w:rsidRPr="00722BED">
        <w:rPr>
          <w:rFonts w:asciiTheme="majorBidi" w:hAnsiTheme="majorBidi" w:cstheme="majorBidi"/>
          <w:sz w:val="40"/>
          <w:szCs w:val="40"/>
        </w:rPr>
        <w:t>, one of the largest penguin colonies in Africa.</w:t>
      </w:r>
    </w:p>
    <w:p w14:paraId="123D4574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01167614">
          <v:rect id="_x0000_i1096" style="width:0;height:1.5pt" o:hralign="center" o:hrstd="t" o:hr="t" fillcolor="#a0a0a0" stroked="f"/>
        </w:pict>
      </w:r>
    </w:p>
    <w:p w14:paraId="539E2E43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6: Gateway to Safari Adventures</w:t>
      </w:r>
    </w:p>
    <w:p w14:paraId="766196E1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Elephants at Addo Elephant National Park.</w:t>
      </w:r>
    </w:p>
    <w:p w14:paraId="18E62E13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>No other South African port offers a safari this close to the sea. Within an hour’s drive, you can explore:</w:t>
      </w:r>
    </w:p>
    <w:p w14:paraId="51825DF3" w14:textId="77777777" w:rsidR="00722BED" w:rsidRPr="00722BED" w:rsidRDefault="00722BED" w:rsidP="00722BE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Addo Elephant National Park:</w:t>
      </w:r>
      <w:r w:rsidRPr="00722BED">
        <w:rPr>
          <w:rFonts w:asciiTheme="majorBidi" w:hAnsiTheme="majorBidi" w:cstheme="majorBidi"/>
          <w:sz w:val="40"/>
          <w:szCs w:val="40"/>
        </w:rPr>
        <w:t xml:space="preserve"> Home to over 600 elephants and the Big Seven (including whales and great white sharks).</w:t>
      </w:r>
    </w:p>
    <w:p w14:paraId="115B2552" w14:textId="77777777" w:rsidR="00722BED" w:rsidRPr="00722BED" w:rsidRDefault="00722BED" w:rsidP="00722BE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Kragga</w:t>
      </w:r>
      <w:proofErr w:type="spellEnd"/>
      <w:r w:rsidRPr="00722BED">
        <w:rPr>
          <w:rFonts w:asciiTheme="majorBidi" w:hAnsiTheme="majorBidi" w:cstheme="majorBidi"/>
          <w:b/>
          <w:bCs/>
          <w:sz w:val="40"/>
          <w:szCs w:val="40"/>
        </w:rPr>
        <w:t xml:space="preserve"> Kamma Game Park:</w:t>
      </w:r>
      <w:r w:rsidRPr="00722BED">
        <w:rPr>
          <w:rFonts w:asciiTheme="majorBidi" w:hAnsiTheme="majorBidi" w:cstheme="majorBidi"/>
          <w:sz w:val="40"/>
          <w:szCs w:val="40"/>
        </w:rPr>
        <w:t xml:space="preserve"> A smaller, easy half-day safari ideal for cruise visitors.</w:t>
      </w:r>
    </w:p>
    <w:p w14:paraId="70B37FCC" w14:textId="77777777" w:rsidR="00722BED" w:rsidRPr="00722BED" w:rsidRDefault="00722BED" w:rsidP="00722BE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Amakhala</w:t>
      </w:r>
      <w:proofErr w:type="spellEnd"/>
      <w:r w:rsidRPr="00722BED">
        <w:rPr>
          <w:rFonts w:asciiTheme="majorBidi" w:hAnsiTheme="majorBidi" w:cstheme="majorBidi"/>
          <w:b/>
          <w:bCs/>
          <w:sz w:val="40"/>
          <w:szCs w:val="40"/>
        </w:rPr>
        <w:t xml:space="preserve"> Game Reserve:</w:t>
      </w:r>
      <w:r w:rsidRPr="00722BED">
        <w:rPr>
          <w:rFonts w:asciiTheme="majorBidi" w:hAnsiTheme="majorBidi" w:cstheme="majorBidi"/>
          <w:sz w:val="40"/>
          <w:szCs w:val="40"/>
        </w:rPr>
        <w:t xml:space="preserve"> A luxurious private reserve offering guided drives through pristine wilderness.</w:t>
      </w:r>
    </w:p>
    <w:p w14:paraId="313A9A1D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>From the port to the park, wildlife is always within reach.</w:t>
      </w:r>
    </w:p>
    <w:p w14:paraId="30371EA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55BC8427">
          <v:rect id="_x0000_i1097" style="width:0;height:1.5pt" o:hralign="center" o:hrstd="t" o:hr="t" fillcolor="#a0a0a0" stroked="f"/>
        </w:pict>
      </w:r>
    </w:p>
    <w:p w14:paraId="4DA0D260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7: The Garden Route Connection</w:t>
      </w:r>
    </w:p>
    <w:p w14:paraId="2DB38C8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722BED">
        <w:rPr>
          <w:rFonts w:asciiTheme="majorBidi" w:hAnsiTheme="majorBidi" w:cstheme="majorBidi"/>
          <w:sz w:val="40"/>
          <w:szCs w:val="40"/>
        </w:rPr>
        <w:t>Tsitsikamma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 xml:space="preserve"> forests, Storms River Bridge, and coastal cliffs.</w:t>
      </w:r>
    </w:p>
    <w:p w14:paraId="5C242210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Heading west from </w:t>
      </w:r>
      <w:proofErr w:type="spellStart"/>
      <w:r w:rsidRPr="00722BED">
        <w:rPr>
          <w:rFonts w:asciiTheme="majorBidi" w:hAnsiTheme="majorBidi" w:cstheme="majorBidi"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 xml:space="preserve">, you enter one of the world’s most scenic drives — 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Garden Route</w:t>
      </w:r>
      <w:r w:rsidRPr="00722BED">
        <w:rPr>
          <w:rFonts w:asciiTheme="majorBidi" w:hAnsiTheme="majorBidi" w:cstheme="majorBidi"/>
          <w:sz w:val="40"/>
          <w:szCs w:val="40"/>
        </w:rPr>
        <w:t>. This stretch of coastline runs through forests, cliffs, and lagoons all the way to Mossel Bay and Cape Town.</w:t>
      </w:r>
    </w:p>
    <w:p w14:paraId="713BB10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Highlights include the </w:t>
      </w: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Tsitsikamma</w:t>
      </w:r>
      <w:proofErr w:type="spellEnd"/>
      <w:r w:rsidRPr="00722BED">
        <w:rPr>
          <w:rFonts w:asciiTheme="majorBidi" w:hAnsiTheme="majorBidi" w:cstheme="majorBidi"/>
          <w:b/>
          <w:bCs/>
          <w:sz w:val="40"/>
          <w:szCs w:val="40"/>
        </w:rPr>
        <w:t xml:space="preserve"> National Park</w:t>
      </w:r>
      <w:r w:rsidRPr="00722BED">
        <w:rPr>
          <w:rFonts w:asciiTheme="majorBidi" w:hAnsiTheme="majorBidi" w:cstheme="majorBidi"/>
          <w:sz w:val="40"/>
          <w:szCs w:val="40"/>
        </w:rPr>
        <w:t xml:space="preserve">,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Storms River Gorge</w:t>
      </w:r>
      <w:r w:rsidRPr="00722BED">
        <w:rPr>
          <w:rFonts w:asciiTheme="majorBidi" w:hAnsiTheme="majorBidi" w:cstheme="majorBidi"/>
          <w:sz w:val="40"/>
          <w:szCs w:val="40"/>
        </w:rPr>
        <w:t xml:space="preserve">, and 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Bloukrans Bridge</w:t>
      </w:r>
      <w:r w:rsidRPr="00722BED">
        <w:rPr>
          <w:rFonts w:asciiTheme="majorBidi" w:hAnsiTheme="majorBidi" w:cstheme="majorBidi"/>
          <w:sz w:val="40"/>
          <w:szCs w:val="40"/>
        </w:rPr>
        <w:t>, famous for the world’s highest commercial bungee jump.</w:t>
      </w:r>
    </w:p>
    <w:p w14:paraId="1A0344F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3C26B06C">
          <v:rect id="_x0000_i1098" style="width:0;height:1.5pt" o:hralign="center" o:hrstd="t" o:hr="t" fillcolor="#a0a0a0" stroked="f"/>
        </w:pict>
      </w:r>
    </w:p>
    <w:p w14:paraId="0A7A8A09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8: Beaches and Outdoor Life</w:t>
      </w:r>
    </w:p>
    <w:p w14:paraId="1A0E32D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Hobie Beach and Kings Beach.</w:t>
      </w:r>
    </w:p>
    <w:p w14:paraId="2DC23FF2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>With over 185 miles of coastline, Port Elizabeth is a beach lover’s dream.</w:t>
      </w:r>
    </w:p>
    <w:p w14:paraId="101C03D4" w14:textId="77777777" w:rsidR="00722BED" w:rsidRPr="00722BED" w:rsidRDefault="00722BED" w:rsidP="00722BE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Kings Beach:</w:t>
      </w:r>
      <w:r w:rsidRPr="00722BED">
        <w:rPr>
          <w:rFonts w:asciiTheme="majorBidi" w:hAnsiTheme="majorBidi" w:cstheme="majorBidi"/>
          <w:sz w:val="40"/>
          <w:szCs w:val="40"/>
        </w:rPr>
        <w:t xml:space="preserve"> Great for swimming and sunbathing.</w:t>
      </w:r>
    </w:p>
    <w:p w14:paraId="1DCB987C" w14:textId="77777777" w:rsidR="00722BED" w:rsidRPr="00722BED" w:rsidRDefault="00722BED" w:rsidP="00722BE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Hobie Beach:</w:t>
      </w:r>
      <w:r w:rsidRPr="00722BED">
        <w:rPr>
          <w:rFonts w:asciiTheme="majorBidi" w:hAnsiTheme="majorBidi" w:cstheme="majorBidi"/>
          <w:sz w:val="40"/>
          <w:szCs w:val="40"/>
        </w:rPr>
        <w:t xml:space="preserve"> Popular for surfing and sailing, just across from cafés and shops.</w:t>
      </w:r>
    </w:p>
    <w:p w14:paraId="26A596EE" w14:textId="77777777" w:rsidR="00722BED" w:rsidRPr="00722BED" w:rsidRDefault="00722BED" w:rsidP="00722BE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Sardinia Bay:</w:t>
      </w:r>
      <w:r w:rsidRPr="00722BED">
        <w:rPr>
          <w:rFonts w:asciiTheme="majorBidi" w:hAnsiTheme="majorBidi" w:cstheme="majorBidi"/>
          <w:sz w:val="40"/>
          <w:szCs w:val="40"/>
        </w:rPr>
        <w:t xml:space="preserve"> A quieter escape perfect for walks and sunsets.</w:t>
      </w:r>
    </w:p>
    <w:p w14:paraId="399BDFA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>Warm Indian Ocean currents make the water swimmable year-round.</w:t>
      </w:r>
    </w:p>
    <w:p w14:paraId="2BE11165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334B05E3">
          <v:rect id="_x0000_i1099" style="width:0;height:1.5pt" o:hralign="center" o:hrstd="t" o:hr="t" fillcolor="#a0a0a0" stroked="f"/>
        </w:pict>
      </w:r>
    </w:p>
    <w:p w14:paraId="74651AD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9: Culture and Cuisine</w:t>
      </w:r>
    </w:p>
    <w:p w14:paraId="65C3B16D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Xhosa dancers, seafood platters, and local markets.</w:t>
      </w:r>
    </w:p>
    <w:p w14:paraId="1F7A7E3D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The city’s culture reflects its mix of African, British, and European roots. Enjoy performances of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traditional Xhosa dance and drumming</w:t>
      </w:r>
      <w:r w:rsidRPr="00722BED">
        <w:rPr>
          <w:rFonts w:asciiTheme="majorBidi" w:hAnsiTheme="majorBidi" w:cstheme="majorBidi"/>
          <w:sz w:val="40"/>
          <w:szCs w:val="40"/>
        </w:rPr>
        <w:t xml:space="preserve">, or browse the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Central Market</w:t>
      </w:r>
      <w:r w:rsidRPr="00722BED">
        <w:rPr>
          <w:rFonts w:asciiTheme="majorBidi" w:hAnsiTheme="majorBidi" w:cstheme="majorBidi"/>
          <w:sz w:val="40"/>
          <w:szCs w:val="40"/>
        </w:rPr>
        <w:t xml:space="preserve"> for crafts and textiles.</w:t>
      </w:r>
    </w:p>
    <w:p w14:paraId="3949A342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t xml:space="preserve">Seafood dominates local menus — especially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kingklip</w:t>
      </w:r>
      <w:r w:rsidRPr="00722BED">
        <w:rPr>
          <w:rFonts w:asciiTheme="majorBidi" w:hAnsiTheme="majorBidi" w:cstheme="majorBidi"/>
          <w:sz w:val="40"/>
          <w:szCs w:val="40"/>
        </w:rPr>
        <w:t xml:space="preserve">,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calamari</w:t>
      </w:r>
      <w:r w:rsidRPr="00722BED">
        <w:rPr>
          <w:rFonts w:asciiTheme="majorBidi" w:hAnsiTheme="majorBidi" w:cstheme="majorBidi"/>
          <w:sz w:val="40"/>
          <w:szCs w:val="40"/>
        </w:rPr>
        <w:t xml:space="preserve">, and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line-caught hake</w:t>
      </w:r>
      <w:r w:rsidRPr="00722BED">
        <w:rPr>
          <w:rFonts w:asciiTheme="majorBidi" w:hAnsiTheme="majorBidi" w:cstheme="majorBidi"/>
          <w:sz w:val="40"/>
          <w:szCs w:val="40"/>
        </w:rPr>
        <w:t xml:space="preserve">. Pair your meal with a glass of crisp </w:t>
      </w:r>
      <w:r w:rsidRPr="00722BED">
        <w:rPr>
          <w:rFonts w:asciiTheme="majorBidi" w:hAnsiTheme="majorBidi" w:cstheme="majorBidi"/>
          <w:b/>
          <w:bCs/>
          <w:sz w:val="40"/>
          <w:szCs w:val="40"/>
        </w:rPr>
        <w:t>Western Cape Sauvignon Blanc</w:t>
      </w:r>
      <w:r w:rsidRPr="00722BED">
        <w:rPr>
          <w:rFonts w:asciiTheme="majorBidi" w:hAnsiTheme="majorBidi" w:cstheme="majorBidi"/>
          <w:sz w:val="40"/>
          <w:szCs w:val="40"/>
        </w:rPr>
        <w:t xml:space="preserve"> or a local craft beer.</w:t>
      </w:r>
    </w:p>
    <w:p w14:paraId="5908DE30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602DA975">
          <v:rect id="_x0000_i1100" style="width:0;height:1.5pt" o:hralign="center" o:hrstd="t" o:hr="t" fillcolor="#a0a0a0" stroked="f"/>
        </w:pict>
      </w:r>
    </w:p>
    <w:p w14:paraId="4440AEA7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Slide 10: Local Tips</w:t>
      </w:r>
    </w:p>
    <w:p w14:paraId="007926F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Currency, city street, and harbor views.</w:t>
      </w:r>
    </w:p>
    <w:p w14:paraId="42D9AE72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722BED">
        <w:rPr>
          <w:rFonts w:asciiTheme="majorBidi" w:hAnsiTheme="majorBidi" w:cstheme="majorBidi"/>
          <w:sz w:val="40"/>
          <w:szCs w:val="40"/>
        </w:rPr>
        <w:t xml:space="preserve"> South African Rand (ZAR).</w:t>
      </w:r>
    </w:p>
    <w:p w14:paraId="340632E4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722BED">
        <w:rPr>
          <w:rFonts w:asciiTheme="majorBidi" w:hAnsiTheme="majorBidi" w:cstheme="majorBidi"/>
          <w:sz w:val="40"/>
          <w:szCs w:val="40"/>
        </w:rPr>
        <w:t xml:space="preserve"> English widely spoken.</w:t>
      </w:r>
    </w:p>
    <w:p w14:paraId="6CDB3436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722BED">
        <w:rPr>
          <w:rFonts w:asciiTheme="majorBidi" w:hAnsiTheme="majorBidi" w:cstheme="majorBidi"/>
          <w:sz w:val="40"/>
          <w:szCs w:val="40"/>
        </w:rPr>
        <w:t xml:space="preserve"> City center and beaches are safe by day; use taxis at night.</w:t>
      </w:r>
    </w:p>
    <w:p w14:paraId="306EDE39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Weather:</w:t>
      </w:r>
      <w:r w:rsidRPr="00722BED">
        <w:rPr>
          <w:rFonts w:asciiTheme="majorBidi" w:hAnsiTheme="majorBidi" w:cstheme="majorBidi"/>
          <w:sz w:val="40"/>
          <w:szCs w:val="40"/>
        </w:rPr>
        <w:t xml:space="preserve"> Mild year-round; bring a light jacket for ocean breezes.</w:t>
      </w:r>
    </w:p>
    <w:p w14:paraId="28500C0C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722BED">
        <w:rPr>
          <w:rFonts w:asciiTheme="majorBidi" w:hAnsiTheme="majorBidi" w:cstheme="majorBidi"/>
          <w:sz w:val="40"/>
          <w:szCs w:val="40"/>
        </w:rPr>
        <w:t xml:space="preserve"> 10–15% for service and tours.</w:t>
      </w:r>
    </w:p>
    <w:p w14:paraId="21EAEBF2" w14:textId="77777777" w:rsidR="00722BED" w:rsidRPr="00722BED" w:rsidRDefault="00722BED" w:rsidP="00722BE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Connectivity:</w:t>
      </w:r>
      <w:r w:rsidRPr="00722BED">
        <w:rPr>
          <w:rFonts w:asciiTheme="majorBidi" w:hAnsiTheme="majorBidi" w:cstheme="majorBidi"/>
          <w:sz w:val="40"/>
          <w:szCs w:val="40"/>
        </w:rPr>
        <w:t xml:space="preserve"> Wi-Fi available in cafés and the port area.</w:t>
      </w:r>
    </w:p>
    <w:p w14:paraId="4C6A769C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sz w:val="40"/>
          <w:szCs w:val="40"/>
        </w:rPr>
        <w:pict w14:anchorId="52CADF18">
          <v:rect id="_x0000_i1101" style="width:0;height:1.5pt" o:hralign="center" o:hrstd="t" o:hr="t" fillcolor="#a0a0a0" stroked="f"/>
        </w:pict>
      </w:r>
    </w:p>
    <w:p w14:paraId="2B551464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 xml:space="preserve">Slide 11: The Spirit of </w:t>
      </w:r>
      <w:proofErr w:type="spellStart"/>
      <w:r w:rsidRPr="00722BED">
        <w:rPr>
          <w:rFonts w:asciiTheme="majorBidi" w:hAnsiTheme="majorBidi" w:cstheme="majorBidi"/>
          <w:b/>
          <w:bCs/>
          <w:sz w:val="40"/>
          <w:szCs w:val="40"/>
        </w:rPr>
        <w:t>Gqeberha</w:t>
      </w:r>
      <w:proofErr w:type="spellEnd"/>
    </w:p>
    <w:p w14:paraId="79FC125F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2BED">
        <w:rPr>
          <w:rFonts w:asciiTheme="majorBidi" w:hAnsiTheme="majorBidi" w:cstheme="majorBidi"/>
          <w:sz w:val="40"/>
          <w:szCs w:val="40"/>
        </w:rPr>
        <w:t xml:space="preserve"> Sunset over Algoa Bay.</w:t>
      </w:r>
    </w:p>
    <w:p w14:paraId="5659C2BE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722BED">
        <w:rPr>
          <w:rFonts w:asciiTheme="majorBidi" w:hAnsiTheme="majorBidi" w:cstheme="majorBidi"/>
          <w:sz w:val="40"/>
          <w:szCs w:val="40"/>
        </w:rPr>
        <w:t>Gqeberha</w:t>
      </w:r>
      <w:proofErr w:type="spellEnd"/>
      <w:r w:rsidRPr="00722BED">
        <w:rPr>
          <w:rFonts w:asciiTheme="majorBidi" w:hAnsiTheme="majorBidi" w:cstheme="majorBidi"/>
          <w:sz w:val="40"/>
          <w:szCs w:val="40"/>
        </w:rPr>
        <w:t>, or Port Elizabeth, is a city of openness and renewal — where every visitor is greeted like an old friend. From its beaches to its elephants, it offers the best of South Africa’s coast and countryside in one stop.</w:t>
      </w:r>
    </w:p>
    <w:p w14:paraId="4C90D328" w14:textId="77777777" w:rsidR="00722BED" w:rsidRPr="00722BED" w:rsidRDefault="00722BED" w:rsidP="00722B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22BED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722BED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at the gateway to the Garden Route.</w:t>
      </w:r>
    </w:p>
    <w:p w14:paraId="1A05AA86" w14:textId="77777777" w:rsidR="00FB5B6C" w:rsidRDefault="00FB5B6C" w:rsidP="00B47E3F">
      <w:pPr>
        <w:ind w:left="0" w:firstLine="0"/>
      </w:pPr>
    </w:p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59E"/>
    <w:multiLevelType w:val="multilevel"/>
    <w:tmpl w:val="03C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1D07"/>
    <w:multiLevelType w:val="multilevel"/>
    <w:tmpl w:val="AA5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3F31"/>
    <w:multiLevelType w:val="multilevel"/>
    <w:tmpl w:val="EACE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235AC"/>
    <w:multiLevelType w:val="multilevel"/>
    <w:tmpl w:val="8D7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251AC"/>
    <w:multiLevelType w:val="multilevel"/>
    <w:tmpl w:val="16A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326">
    <w:abstractNumId w:val="3"/>
  </w:num>
  <w:num w:numId="2" w16cid:durableId="537812475">
    <w:abstractNumId w:val="0"/>
  </w:num>
  <w:num w:numId="3" w16cid:durableId="326639531">
    <w:abstractNumId w:val="4"/>
  </w:num>
  <w:num w:numId="4" w16cid:durableId="876820890">
    <w:abstractNumId w:val="2"/>
  </w:num>
  <w:num w:numId="5" w16cid:durableId="166123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F"/>
    <w:rsid w:val="00143158"/>
    <w:rsid w:val="004C11CC"/>
    <w:rsid w:val="006E7CC7"/>
    <w:rsid w:val="00722BED"/>
    <w:rsid w:val="008D3D73"/>
    <w:rsid w:val="00B47E3F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DD5A"/>
  <w15:chartTrackingRefBased/>
  <w15:docId w15:val="{29F1360B-6F48-4B57-9C41-23F97FAE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3F"/>
  </w:style>
  <w:style w:type="paragraph" w:styleId="Heading1">
    <w:name w:val="heading 1"/>
    <w:basedOn w:val="Normal"/>
    <w:next w:val="Normal"/>
    <w:link w:val="Heading1Char"/>
    <w:uiPriority w:val="9"/>
    <w:qFormat/>
    <w:rsid w:val="00B4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E3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2025-10-25T19:15:00Z</dcterms:created>
  <dcterms:modified xsi:type="dcterms:W3CDTF">2025-10-25T20:04:00Z</dcterms:modified>
</cp:coreProperties>
</file>