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9414" w14:textId="19A9EDA8" w:rsidR="00E8088A" w:rsidRPr="00E8088A" w:rsidRDefault="00E8088A" w:rsidP="00E8088A">
      <w:pPr>
        <w:rPr>
          <w:rFonts w:ascii="Times New Roman" w:hAnsi="Times New Roman" w:cs="Times New Roman"/>
          <w:b/>
          <w:bCs/>
          <w:sz w:val="32"/>
          <w:szCs w:val="32"/>
        </w:rPr>
      </w:pPr>
      <w:proofErr w:type="spellStart"/>
      <w:r w:rsidRPr="00E8088A">
        <w:rPr>
          <w:rFonts w:ascii="Times New Roman" w:hAnsi="Times New Roman" w:cs="Times New Roman"/>
          <w:b/>
          <w:bCs/>
          <w:sz w:val="32"/>
          <w:szCs w:val="32"/>
        </w:rPr>
        <w:t>P</w:t>
      </w:r>
      <w:r w:rsidRPr="00E8088A">
        <w:rPr>
          <w:rFonts w:ascii="Times New Roman" w:hAnsi="Times New Roman" w:cs="Times New Roman"/>
          <w:b/>
          <w:bCs/>
          <w:sz w:val="32"/>
          <w:szCs w:val="32"/>
        </w:rPr>
        <w:t>enedès</w:t>
      </w:r>
      <w:proofErr w:type="spellEnd"/>
      <w:r w:rsidRPr="00E8088A">
        <w:rPr>
          <w:rFonts w:ascii="Times New Roman" w:hAnsi="Times New Roman" w:cs="Times New Roman"/>
          <w:b/>
          <w:bCs/>
          <w:sz w:val="32"/>
          <w:szCs w:val="32"/>
        </w:rPr>
        <w:t>: The Heart of Spanish Sparkling Wine</w:t>
      </w:r>
    </w:p>
    <w:p w14:paraId="1DA582BB"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Region Overview</w:t>
      </w:r>
    </w:p>
    <w:p w14:paraId="71951400" w14:textId="77777777" w:rsidR="00E8088A" w:rsidRPr="00E8088A" w:rsidRDefault="00E8088A" w:rsidP="00E8088A">
      <w:pPr>
        <w:rPr>
          <w:rFonts w:ascii="Times New Roman" w:hAnsi="Times New Roman" w:cs="Times New Roman"/>
          <w:sz w:val="32"/>
          <w:szCs w:val="32"/>
        </w:rPr>
      </w:pP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located in northeastern Spain’s Catalonia region, is one of the country’s most important and innovative wine regions. Nestled between Barcelona and Tarragona, it stretches from the Mediterranean coastline to the inland hills, with both maritime and mountainous influences shaping its viticulture. Best known as the birthplace of Cava,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is also a leader in organic viticulture and experimental winemaking, producing high-quality still and sparkling wines.</w:t>
      </w:r>
    </w:p>
    <w:p w14:paraId="7F2D3C8E"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t xml:space="preserve">The region experiences a Mediterranean climate, but its diverse topography leads to significant climatic variations. Coastal areas enjoy milder temperatures, while inland and mountainous zones have greater diurnal shifts, preserving acidity in the grapes. Soils range from sandy and limestone-rich near the coast to clay and stony terrains at higher elevations, contributing to the complexity of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w:t>
      </w:r>
    </w:p>
    <w:p w14:paraId="05791DD5" w14:textId="77777777" w:rsidR="00E8088A" w:rsidRPr="00E8088A" w:rsidRDefault="00E8088A" w:rsidP="00E8088A">
      <w:pPr>
        <w:rPr>
          <w:rFonts w:ascii="Times New Roman" w:hAnsi="Times New Roman" w:cs="Times New Roman"/>
          <w:sz w:val="32"/>
          <w:szCs w:val="32"/>
        </w:rPr>
      </w:pP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has a winemaking history dating back to Phoenician and Roman times. While the 19th century saw an emphasis on still wines, the late 20th century cemented its global reputation for Cava. Today,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is one of Spain’s most forward-thinking regions, pioneering sustainability, organic certification, and biodynamic practices.</w:t>
      </w:r>
    </w:p>
    <w:p w14:paraId="127A2CCE"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78A05893">
          <v:rect id="_x0000_i1073" style="width:0;height:1.5pt" o:hralign="center" o:hrstd="t" o:hr="t" fillcolor="#a0a0a0" stroked="f"/>
        </w:pict>
      </w:r>
    </w:p>
    <w:p w14:paraId="741585B1"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Key Grape Varieties</w:t>
      </w:r>
    </w:p>
    <w:p w14:paraId="78B6D39B" w14:textId="77777777" w:rsidR="00E8088A" w:rsidRPr="00E8088A" w:rsidRDefault="00E8088A" w:rsidP="00E8088A">
      <w:pPr>
        <w:numPr>
          <w:ilvl w:val="0"/>
          <w:numId w:val="7"/>
        </w:numPr>
        <w:rPr>
          <w:rFonts w:ascii="Times New Roman" w:hAnsi="Times New Roman" w:cs="Times New Roman"/>
          <w:b/>
          <w:bCs/>
          <w:sz w:val="32"/>
          <w:szCs w:val="32"/>
        </w:rPr>
      </w:pPr>
      <w:r w:rsidRPr="00E8088A">
        <w:rPr>
          <w:rFonts w:ascii="Times New Roman" w:hAnsi="Times New Roman" w:cs="Times New Roman"/>
          <w:b/>
          <w:bCs/>
          <w:sz w:val="32"/>
          <w:szCs w:val="32"/>
        </w:rPr>
        <w:t>Primary Red Varieties:</w:t>
      </w:r>
    </w:p>
    <w:p w14:paraId="18E0C856"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t>Garnacha (Grenache)</w:t>
      </w:r>
      <w:r w:rsidRPr="00E8088A">
        <w:rPr>
          <w:rFonts w:ascii="Times New Roman" w:hAnsi="Times New Roman" w:cs="Times New Roman"/>
          <w:sz w:val="32"/>
          <w:szCs w:val="32"/>
        </w:rPr>
        <w:t xml:space="preserve"> – Produces fruit-forward reds and blends, particularly in warmer areas.</w:t>
      </w:r>
    </w:p>
    <w:p w14:paraId="02725BCB" w14:textId="77777777" w:rsidR="00E8088A" w:rsidRPr="00E8088A" w:rsidRDefault="00E8088A" w:rsidP="00E8088A">
      <w:pPr>
        <w:numPr>
          <w:ilvl w:val="1"/>
          <w:numId w:val="7"/>
        </w:numPr>
        <w:rPr>
          <w:rFonts w:ascii="Times New Roman" w:hAnsi="Times New Roman" w:cs="Times New Roman"/>
          <w:sz w:val="32"/>
          <w:szCs w:val="32"/>
        </w:rPr>
      </w:pPr>
      <w:proofErr w:type="spellStart"/>
      <w:r w:rsidRPr="00E8088A">
        <w:rPr>
          <w:rFonts w:ascii="Times New Roman" w:hAnsi="Times New Roman" w:cs="Times New Roman"/>
          <w:i/>
          <w:iCs/>
          <w:sz w:val="32"/>
          <w:szCs w:val="32"/>
        </w:rPr>
        <w:t>Carinyena</w:t>
      </w:r>
      <w:proofErr w:type="spellEnd"/>
      <w:r w:rsidRPr="00E8088A">
        <w:rPr>
          <w:rFonts w:ascii="Times New Roman" w:hAnsi="Times New Roman" w:cs="Times New Roman"/>
          <w:i/>
          <w:iCs/>
          <w:sz w:val="32"/>
          <w:szCs w:val="32"/>
        </w:rPr>
        <w:t xml:space="preserve"> (Carignan)</w:t>
      </w:r>
      <w:r w:rsidRPr="00E8088A">
        <w:rPr>
          <w:rFonts w:ascii="Times New Roman" w:hAnsi="Times New Roman" w:cs="Times New Roman"/>
          <w:sz w:val="32"/>
          <w:szCs w:val="32"/>
        </w:rPr>
        <w:t xml:space="preserve"> – Adds acidity, structure, and depth to red wines.</w:t>
      </w:r>
    </w:p>
    <w:p w14:paraId="78383856"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lastRenderedPageBreak/>
        <w:t xml:space="preserve">Tempranillo (Ull de </w:t>
      </w:r>
      <w:proofErr w:type="spellStart"/>
      <w:r w:rsidRPr="00E8088A">
        <w:rPr>
          <w:rFonts w:ascii="Times New Roman" w:hAnsi="Times New Roman" w:cs="Times New Roman"/>
          <w:i/>
          <w:iCs/>
          <w:sz w:val="32"/>
          <w:szCs w:val="32"/>
        </w:rPr>
        <w:t>Llebre</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 Used in both still and sparkling wines, providing elegance and aging potential.</w:t>
      </w:r>
    </w:p>
    <w:p w14:paraId="1FD620ED"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t>Merlot &amp; Cabernet Sauvignon</w:t>
      </w:r>
      <w:r w:rsidRPr="00E8088A">
        <w:rPr>
          <w:rFonts w:ascii="Times New Roman" w:hAnsi="Times New Roman" w:cs="Times New Roman"/>
          <w:sz w:val="32"/>
          <w:szCs w:val="32"/>
        </w:rPr>
        <w:t xml:space="preserve"> – Introduced for international-style reds, often blended with local varieties.</w:t>
      </w:r>
    </w:p>
    <w:p w14:paraId="74B9DADE" w14:textId="77777777" w:rsidR="00E8088A" w:rsidRPr="00E8088A" w:rsidRDefault="00E8088A" w:rsidP="00E8088A">
      <w:pPr>
        <w:numPr>
          <w:ilvl w:val="0"/>
          <w:numId w:val="7"/>
        </w:numPr>
        <w:rPr>
          <w:rFonts w:ascii="Times New Roman" w:hAnsi="Times New Roman" w:cs="Times New Roman"/>
          <w:b/>
          <w:bCs/>
          <w:sz w:val="32"/>
          <w:szCs w:val="32"/>
        </w:rPr>
      </w:pPr>
      <w:r w:rsidRPr="00E8088A">
        <w:rPr>
          <w:rFonts w:ascii="Times New Roman" w:hAnsi="Times New Roman" w:cs="Times New Roman"/>
          <w:b/>
          <w:bCs/>
          <w:sz w:val="32"/>
          <w:szCs w:val="32"/>
        </w:rPr>
        <w:t>Primary White Varieties:</w:t>
      </w:r>
    </w:p>
    <w:p w14:paraId="190E6E63" w14:textId="77777777" w:rsidR="00E8088A" w:rsidRPr="00E8088A" w:rsidRDefault="00E8088A" w:rsidP="00E8088A">
      <w:pPr>
        <w:numPr>
          <w:ilvl w:val="1"/>
          <w:numId w:val="7"/>
        </w:numPr>
        <w:rPr>
          <w:rFonts w:ascii="Times New Roman" w:hAnsi="Times New Roman" w:cs="Times New Roman"/>
          <w:sz w:val="32"/>
          <w:szCs w:val="32"/>
        </w:rPr>
      </w:pPr>
      <w:proofErr w:type="spellStart"/>
      <w:r w:rsidRPr="00E8088A">
        <w:rPr>
          <w:rFonts w:ascii="Times New Roman" w:hAnsi="Times New Roman" w:cs="Times New Roman"/>
          <w:i/>
          <w:iCs/>
          <w:sz w:val="32"/>
          <w:szCs w:val="32"/>
        </w:rPr>
        <w:t>Xarel·lo</w:t>
      </w:r>
      <w:proofErr w:type="spellEnd"/>
      <w:r w:rsidRPr="00E8088A">
        <w:rPr>
          <w:rFonts w:ascii="Times New Roman" w:hAnsi="Times New Roman" w:cs="Times New Roman"/>
          <w:sz w:val="32"/>
          <w:szCs w:val="32"/>
        </w:rPr>
        <w:t xml:space="preserve"> – A cornerstone of Cava production, contributing structure, minerality, and aging potential.</w:t>
      </w:r>
    </w:p>
    <w:p w14:paraId="59AD89A1"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t>Macabeo (</w:t>
      </w:r>
      <w:proofErr w:type="spellStart"/>
      <w:r w:rsidRPr="00E8088A">
        <w:rPr>
          <w:rFonts w:ascii="Times New Roman" w:hAnsi="Times New Roman" w:cs="Times New Roman"/>
          <w:i/>
          <w:iCs/>
          <w:sz w:val="32"/>
          <w:szCs w:val="32"/>
        </w:rPr>
        <w:t>Viura</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 Adds freshness and floral notes to sparkling and still wines.</w:t>
      </w:r>
    </w:p>
    <w:p w14:paraId="7185D222" w14:textId="77777777" w:rsidR="00E8088A" w:rsidRPr="00E8088A" w:rsidRDefault="00E8088A" w:rsidP="00E8088A">
      <w:pPr>
        <w:numPr>
          <w:ilvl w:val="1"/>
          <w:numId w:val="7"/>
        </w:numPr>
        <w:rPr>
          <w:rFonts w:ascii="Times New Roman" w:hAnsi="Times New Roman" w:cs="Times New Roman"/>
          <w:sz w:val="32"/>
          <w:szCs w:val="32"/>
        </w:rPr>
      </w:pPr>
      <w:proofErr w:type="spellStart"/>
      <w:r w:rsidRPr="00E8088A">
        <w:rPr>
          <w:rFonts w:ascii="Times New Roman" w:hAnsi="Times New Roman" w:cs="Times New Roman"/>
          <w:i/>
          <w:iCs/>
          <w:sz w:val="32"/>
          <w:szCs w:val="32"/>
        </w:rPr>
        <w:t>Parellada</w:t>
      </w:r>
      <w:proofErr w:type="spellEnd"/>
      <w:r w:rsidRPr="00E8088A">
        <w:rPr>
          <w:rFonts w:ascii="Times New Roman" w:hAnsi="Times New Roman" w:cs="Times New Roman"/>
          <w:sz w:val="32"/>
          <w:szCs w:val="32"/>
        </w:rPr>
        <w:t xml:space="preserve"> – Known for its delicate, citrusy character, balancing Cava blends.</w:t>
      </w:r>
    </w:p>
    <w:p w14:paraId="35DB4ABA"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t>Chardonnay</w:t>
      </w:r>
      <w:r w:rsidRPr="00E8088A">
        <w:rPr>
          <w:rFonts w:ascii="Times New Roman" w:hAnsi="Times New Roman" w:cs="Times New Roman"/>
          <w:sz w:val="32"/>
          <w:szCs w:val="32"/>
        </w:rPr>
        <w:t xml:space="preserve"> – Increasingly used in still and sparkling wines, adding depth and complexity.</w:t>
      </w:r>
    </w:p>
    <w:p w14:paraId="38CE9C76" w14:textId="77777777" w:rsidR="00E8088A" w:rsidRPr="00E8088A" w:rsidRDefault="00E8088A" w:rsidP="00E8088A">
      <w:pPr>
        <w:numPr>
          <w:ilvl w:val="0"/>
          <w:numId w:val="7"/>
        </w:numPr>
        <w:rPr>
          <w:rFonts w:ascii="Times New Roman" w:hAnsi="Times New Roman" w:cs="Times New Roman"/>
          <w:b/>
          <w:bCs/>
          <w:sz w:val="32"/>
          <w:szCs w:val="32"/>
        </w:rPr>
      </w:pPr>
      <w:r w:rsidRPr="00E8088A">
        <w:rPr>
          <w:rFonts w:ascii="Times New Roman" w:hAnsi="Times New Roman" w:cs="Times New Roman"/>
          <w:b/>
          <w:bCs/>
          <w:sz w:val="32"/>
          <w:szCs w:val="32"/>
        </w:rPr>
        <w:t>Indigenous/Regional Varieties:</w:t>
      </w:r>
    </w:p>
    <w:p w14:paraId="69551B01" w14:textId="77777777" w:rsidR="00E8088A" w:rsidRPr="00E8088A" w:rsidRDefault="00E8088A" w:rsidP="00E8088A">
      <w:pPr>
        <w:numPr>
          <w:ilvl w:val="1"/>
          <w:numId w:val="7"/>
        </w:numPr>
        <w:rPr>
          <w:rFonts w:ascii="Times New Roman" w:hAnsi="Times New Roman" w:cs="Times New Roman"/>
          <w:sz w:val="32"/>
          <w:szCs w:val="32"/>
        </w:rPr>
      </w:pPr>
      <w:proofErr w:type="spellStart"/>
      <w:r w:rsidRPr="00E8088A">
        <w:rPr>
          <w:rFonts w:ascii="Times New Roman" w:hAnsi="Times New Roman" w:cs="Times New Roman"/>
          <w:i/>
          <w:iCs/>
          <w:sz w:val="32"/>
          <w:szCs w:val="32"/>
        </w:rPr>
        <w:t>Sumoll</w:t>
      </w:r>
      <w:proofErr w:type="spellEnd"/>
      <w:r w:rsidRPr="00E8088A">
        <w:rPr>
          <w:rFonts w:ascii="Times New Roman" w:hAnsi="Times New Roman" w:cs="Times New Roman"/>
          <w:sz w:val="32"/>
          <w:szCs w:val="32"/>
        </w:rPr>
        <w:t xml:space="preserve"> – A rare red variety making a comeback, known for light, high-acid wines.</w:t>
      </w:r>
    </w:p>
    <w:p w14:paraId="00F9E1CA" w14:textId="77777777" w:rsidR="00E8088A" w:rsidRPr="00E8088A" w:rsidRDefault="00E8088A" w:rsidP="00E8088A">
      <w:pPr>
        <w:numPr>
          <w:ilvl w:val="1"/>
          <w:numId w:val="7"/>
        </w:numPr>
        <w:rPr>
          <w:rFonts w:ascii="Times New Roman" w:hAnsi="Times New Roman" w:cs="Times New Roman"/>
          <w:sz w:val="32"/>
          <w:szCs w:val="32"/>
        </w:rPr>
      </w:pPr>
      <w:r w:rsidRPr="00E8088A">
        <w:rPr>
          <w:rFonts w:ascii="Times New Roman" w:hAnsi="Times New Roman" w:cs="Times New Roman"/>
          <w:i/>
          <w:iCs/>
          <w:sz w:val="32"/>
          <w:szCs w:val="32"/>
        </w:rPr>
        <w:t>Malvasia de Sitges</w:t>
      </w:r>
      <w:r w:rsidRPr="00E8088A">
        <w:rPr>
          <w:rFonts w:ascii="Times New Roman" w:hAnsi="Times New Roman" w:cs="Times New Roman"/>
          <w:sz w:val="32"/>
          <w:szCs w:val="32"/>
        </w:rPr>
        <w:t xml:space="preserve"> – A historic aromatic white variety, used for dry and sweet wines.</w:t>
      </w:r>
    </w:p>
    <w:p w14:paraId="0D57AF7E"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t xml:space="preserve">While </w:t>
      </w:r>
      <w:proofErr w:type="spellStart"/>
      <w:r w:rsidRPr="00E8088A">
        <w:rPr>
          <w:rFonts w:ascii="Times New Roman" w:hAnsi="Times New Roman" w:cs="Times New Roman"/>
          <w:sz w:val="32"/>
          <w:szCs w:val="32"/>
        </w:rPr>
        <w:t>Xarel·lo</w:t>
      </w:r>
      <w:proofErr w:type="spellEnd"/>
      <w:r w:rsidRPr="00E8088A">
        <w:rPr>
          <w:rFonts w:ascii="Times New Roman" w:hAnsi="Times New Roman" w:cs="Times New Roman"/>
          <w:sz w:val="32"/>
          <w:szCs w:val="32"/>
        </w:rPr>
        <w:t xml:space="preserve">, Macabeo, and </w:t>
      </w:r>
      <w:proofErr w:type="spellStart"/>
      <w:r w:rsidRPr="00E8088A">
        <w:rPr>
          <w:rFonts w:ascii="Times New Roman" w:hAnsi="Times New Roman" w:cs="Times New Roman"/>
          <w:sz w:val="32"/>
          <w:szCs w:val="32"/>
        </w:rPr>
        <w:t>Parellada</w:t>
      </w:r>
      <w:proofErr w:type="spellEnd"/>
      <w:r w:rsidRPr="00E8088A">
        <w:rPr>
          <w:rFonts w:ascii="Times New Roman" w:hAnsi="Times New Roman" w:cs="Times New Roman"/>
          <w:sz w:val="32"/>
          <w:szCs w:val="32"/>
        </w:rPr>
        <w:t xml:space="preserve"> dominate Cava production,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also excels in still whites and reds, with Garnacha and Tempranillo leading the latter.</w:t>
      </w:r>
    </w:p>
    <w:p w14:paraId="77F43596"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3A72EFDF">
          <v:rect id="_x0000_i1074" style="width:0;height:1.5pt" o:hralign="center" o:hrstd="t" o:hr="t" fillcolor="#a0a0a0" stroked="f"/>
        </w:pict>
      </w:r>
    </w:p>
    <w:p w14:paraId="6EB8A567"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Wine Classification System</w:t>
      </w:r>
    </w:p>
    <w:p w14:paraId="3CAE43D9" w14:textId="77777777" w:rsidR="00E8088A" w:rsidRPr="00E8088A" w:rsidRDefault="00E8088A" w:rsidP="00E8088A">
      <w:pPr>
        <w:numPr>
          <w:ilvl w:val="0"/>
          <w:numId w:val="8"/>
        </w:numPr>
        <w:rPr>
          <w:rFonts w:ascii="Times New Roman" w:hAnsi="Times New Roman" w:cs="Times New Roman"/>
          <w:sz w:val="32"/>
          <w:szCs w:val="32"/>
        </w:rPr>
      </w:pPr>
      <w:r w:rsidRPr="00E8088A">
        <w:rPr>
          <w:rFonts w:ascii="Times New Roman" w:hAnsi="Times New Roman" w:cs="Times New Roman"/>
          <w:sz w:val="32"/>
          <w:szCs w:val="32"/>
        </w:rPr>
        <w:t xml:space="preserve">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t>
      </w:r>
      <w:proofErr w:type="spellStart"/>
      <w:r w:rsidRPr="00E8088A">
        <w:rPr>
          <w:rFonts w:ascii="Times New Roman" w:hAnsi="Times New Roman" w:cs="Times New Roman"/>
          <w:sz w:val="32"/>
          <w:szCs w:val="32"/>
        </w:rPr>
        <w:t>Denominación</w:t>
      </w:r>
      <w:proofErr w:type="spellEnd"/>
      <w:r w:rsidRPr="00E8088A">
        <w:rPr>
          <w:rFonts w:ascii="Times New Roman" w:hAnsi="Times New Roman" w:cs="Times New Roman"/>
          <w:sz w:val="32"/>
          <w:szCs w:val="32"/>
        </w:rPr>
        <w:t xml:space="preserve"> de Origen): Covers both still and sparkling wines, allowing for a wide range of styles.</w:t>
      </w:r>
    </w:p>
    <w:p w14:paraId="046DB72C" w14:textId="77777777" w:rsidR="00E8088A" w:rsidRPr="00E8088A" w:rsidRDefault="00E8088A" w:rsidP="00E8088A">
      <w:pPr>
        <w:numPr>
          <w:ilvl w:val="0"/>
          <w:numId w:val="8"/>
        </w:numPr>
        <w:rPr>
          <w:rFonts w:ascii="Times New Roman" w:hAnsi="Times New Roman" w:cs="Times New Roman"/>
          <w:sz w:val="32"/>
          <w:szCs w:val="32"/>
        </w:rPr>
      </w:pPr>
      <w:r w:rsidRPr="00E8088A">
        <w:rPr>
          <w:rFonts w:ascii="Times New Roman" w:hAnsi="Times New Roman" w:cs="Times New Roman"/>
          <w:sz w:val="32"/>
          <w:szCs w:val="32"/>
        </w:rPr>
        <w:lastRenderedPageBreak/>
        <w:t xml:space="preserve">DO Cava: Though Cava is produced in multiple regions,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remains its primary production hub, with strict regulations on grape varieties and aging.</w:t>
      </w:r>
    </w:p>
    <w:p w14:paraId="0018D693" w14:textId="77777777" w:rsidR="00E8088A" w:rsidRPr="00E8088A" w:rsidRDefault="00E8088A" w:rsidP="00E8088A">
      <w:pPr>
        <w:numPr>
          <w:ilvl w:val="0"/>
          <w:numId w:val="8"/>
        </w:numPr>
        <w:rPr>
          <w:rFonts w:ascii="Times New Roman" w:hAnsi="Times New Roman" w:cs="Times New Roman"/>
          <w:sz w:val="32"/>
          <w:szCs w:val="32"/>
        </w:rPr>
      </w:pPr>
      <w:r w:rsidRPr="00E8088A">
        <w:rPr>
          <w:rFonts w:ascii="Times New Roman" w:hAnsi="Times New Roman" w:cs="Times New Roman"/>
          <w:sz w:val="32"/>
          <w:szCs w:val="32"/>
        </w:rPr>
        <w:t xml:space="preserve">Classic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A special category within 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requiring 100% organic viticulture and traditional-method sparkling winemaking.</w:t>
      </w:r>
    </w:p>
    <w:p w14:paraId="53EC72BC" w14:textId="77777777" w:rsidR="00E8088A" w:rsidRPr="00E8088A" w:rsidRDefault="00E8088A" w:rsidP="00E8088A">
      <w:pPr>
        <w:numPr>
          <w:ilvl w:val="0"/>
          <w:numId w:val="8"/>
        </w:numPr>
        <w:rPr>
          <w:rFonts w:ascii="Times New Roman" w:hAnsi="Times New Roman" w:cs="Times New Roman"/>
          <w:b/>
          <w:bCs/>
          <w:sz w:val="32"/>
          <w:szCs w:val="32"/>
        </w:rPr>
      </w:pPr>
      <w:r w:rsidRPr="00E8088A">
        <w:rPr>
          <w:rFonts w:ascii="Times New Roman" w:hAnsi="Times New Roman" w:cs="Times New Roman"/>
          <w:b/>
          <w:bCs/>
          <w:sz w:val="32"/>
          <w:szCs w:val="32"/>
        </w:rPr>
        <w:t>Sub-Regional Distinctions:</w:t>
      </w:r>
    </w:p>
    <w:p w14:paraId="30FA6C04" w14:textId="77777777" w:rsidR="00E8088A" w:rsidRPr="00E8088A" w:rsidRDefault="00E8088A" w:rsidP="00E8088A">
      <w:pPr>
        <w:numPr>
          <w:ilvl w:val="1"/>
          <w:numId w:val="8"/>
        </w:numPr>
        <w:rPr>
          <w:rFonts w:ascii="Times New Roman" w:hAnsi="Times New Roman" w:cs="Times New Roman"/>
          <w:sz w:val="32"/>
          <w:szCs w:val="32"/>
        </w:rPr>
      </w:pPr>
      <w:proofErr w:type="spellStart"/>
      <w:r w:rsidRPr="00E8088A">
        <w:rPr>
          <w:rFonts w:ascii="Times New Roman" w:hAnsi="Times New Roman" w:cs="Times New Roman"/>
          <w:i/>
          <w:iCs/>
          <w:sz w:val="32"/>
          <w:szCs w:val="32"/>
        </w:rPr>
        <w:t>Baix</w:t>
      </w:r>
      <w:proofErr w:type="spellEnd"/>
      <w:r w:rsidRPr="00E8088A">
        <w:rPr>
          <w:rFonts w:ascii="Times New Roman" w:hAnsi="Times New Roman" w:cs="Times New Roman"/>
          <w:i/>
          <w:iCs/>
          <w:sz w:val="32"/>
          <w:szCs w:val="32"/>
        </w:rPr>
        <w:t xml:space="preserve">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 xml:space="preserve"> (Lower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 The warmest sub-zone, closest to the Mediterranean, known for bold reds and sparkling wines.</w:t>
      </w:r>
    </w:p>
    <w:p w14:paraId="120EB524" w14:textId="77777777" w:rsidR="00E8088A" w:rsidRPr="00E8088A" w:rsidRDefault="00E8088A" w:rsidP="00E8088A">
      <w:pPr>
        <w:numPr>
          <w:ilvl w:val="1"/>
          <w:numId w:val="8"/>
        </w:numPr>
        <w:rPr>
          <w:rFonts w:ascii="Times New Roman" w:hAnsi="Times New Roman" w:cs="Times New Roman"/>
          <w:sz w:val="32"/>
          <w:szCs w:val="32"/>
        </w:rPr>
      </w:pPr>
      <w:r w:rsidRPr="00E8088A">
        <w:rPr>
          <w:rFonts w:ascii="Times New Roman" w:hAnsi="Times New Roman" w:cs="Times New Roman"/>
          <w:i/>
          <w:iCs/>
          <w:sz w:val="32"/>
          <w:szCs w:val="32"/>
        </w:rPr>
        <w:t xml:space="preserve">Mitja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 xml:space="preserve"> (Central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 The heart of Cava production, balancing whites, reds, and sparkling wines.</w:t>
      </w:r>
    </w:p>
    <w:p w14:paraId="5947D7D4" w14:textId="77777777" w:rsidR="00E8088A" w:rsidRPr="00E8088A" w:rsidRDefault="00E8088A" w:rsidP="00E8088A">
      <w:pPr>
        <w:numPr>
          <w:ilvl w:val="1"/>
          <w:numId w:val="8"/>
        </w:numPr>
        <w:rPr>
          <w:rFonts w:ascii="Times New Roman" w:hAnsi="Times New Roman" w:cs="Times New Roman"/>
          <w:sz w:val="32"/>
          <w:szCs w:val="32"/>
        </w:rPr>
      </w:pPr>
      <w:r w:rsidRPr="00E8088A">
        <w:rPr>
          <w:rFonts w:ascii="Times New Roman" w:hAnsi="Times New Roman" w:cs="Times New Roman"/>
          <w:i/>
          <w:iCs/>
          <w:sz w:val="32"/>
          <w:szCs w:val="32"/>
        </w:rPr>
        <w:t xml:space="preserve">Alt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 xml:space="preserve"> (Upper </w:t>
      </w:r>
      <w:proofErr w:type="spellStart"/>
      <w:r w:rsidRPr="00E8088A">
        <w:rPr>
          <w:rFonts w:ascii="Times New Roman" w:hAnsi="Times New Roman" w:cs="Times New Roman"/>
          <w:i/>
          <w:iCs/>
          <w:sz w:val="32"/>
          <w:szCs w:val="32"/>
        </w:rPr>
        <w:t>Penedès</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 The highest elevation sub-zone, with a cooler climate, ideal for aromatic whites and elegant sparkling wines.</w:t>
      </w:r>
    </w:p>
    <w:p w14:paraId="342FD13C" w14:textId="77777777" w:rsidR="00E8088A" w:rsidRPr="00E8088A" w:rsidRDefault="00E8088A" w:rsidP="00E8088A">
      <w:pPr>
        <w:rPr>
          <w:rFonts w:ascii="Times New Roman" w:hAnsi="Times New Roman" w:cs="Times New Roman"/>
          <w:sz w:val="32"/>
          <w:szCs w:val="32"/>
        </w:rPr>
      </w:pP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is also one of Spain’s most eco-conscious wine regions, leading in organic and biodynamic viticulture.</w:t>
      </w:r>
    </w:p>
    <w:p w14:paraId="297AAFE2"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66690A36">
          <v:rect id="_x0000_i1075" style="width:0;height:1.5pt" o:hralign="center" o:hrstd="t" o:hr="t" fillcolor="#a0a0a0" stroked="f"/>
        </w:pict>
      </w:r>
    </w:p>
    <w:p w14:paraId="62BA36B5"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Notable Wine Styles</w:t>
      </w:r>
    </w:p>
    <w:p w14:paraId="1CD1B425" w14:textId="77777777" w:rsidR="00E8088A" w:rsidRPr="00E8088A" w:rsidRDefault="00E8088A" w:rsidP="00E8088A">
      <w:pPr>
        <w:numPr>
          <w:ilvl w:val="0"/>
          <w:numId w:val="9"/>
        </w:numPr>
        <w:rPr>
          <w:rFonts w:ascii="Times New Roman" w:hAnsi="Times New Roman" w:cs="Times New Roman"/>
          <w:sz w:val="32"/>
          <w:szCs w:val="32"/>
        </w:rPr>
      </w:pPr>
      <w:r w:rsidRPr="00E8088A">
        <w:rPr>
          <w:rFonts w:ascii="Times New Roman" w:hAnsi="Times New Roman" w:cs="Times New Roman"/>
          <w:sz w:val="32"/>
          <w:szCs w:val="32"/>
        </w:rPr>
        <w:t>Cava – Spain’s Signature Sparkling Wine</w:t>
      </w:r>
    </w:p>
    <w:p w14:paraId="33F8A29E"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Classification Level:</w:t>
      </w:r>
      <w:r w:rsidRPr="00E8088A">
        <w:rPr>
          <w:rFonts w:ascii="Times New Roman" w:hAnsi="Times New Roman" w:cs="Times New Roman"/>
          <w:sz w:val="32"/>
          <w:szCs w:val="32"/>
        </w:rPr>
        <w:t xml:space="preserve"> DO Cava.</w:t>
      </w:r>
    </w:p>
    <w:p w14:paraId="6483638F"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Composition:</w:t>
      </w:r>
      <w:r w:rsidRPr="00E8088A">
        <w:rPr>
          <w:rFonts w:ascii="Times New Roman" w:hAnsi="Times New Roman" w:cs="Times New Roman"/>
          <w:sz w:val="32"/>
          <w:szCs w:val="32"/>
        </w:rPr>
        <w:t xml:space="preserve"> </w:t>
      </w:r>
      <w:proofErr w:type="spellStart"/>
      <w:r w:rsidRPr="00E8088A">
        <w:rPr>
          <w:rFonts w:ascii="Times New Roman" w:hAnsi="Times New Roman" w:cs="Times New Roman"/>
          <w:sz w:val="32"/>
          <w:szCs w:val="32"/>
        </w:rPr>
        <w:t>Xarel·lo</w:t>
      </w:r>
      <w:proofErr w:type="spellEnd"/>
      <w:r w:rsidRPr="00E8088A">
        <w:rPr>
          <w:rFonts w:ascii="Times New Roman" w:hAnsi="Times New Roman" w:cs="Times New Roman"/>
          <w:sz w:val="32"/>
          <w:szCs w:val="32"/>
        </w:rPr>
        <w:t xml:space="preserve">, Macabeo, </w:t>
      </w:r>
      <w:proofErr w:type="spellStart"/>
      <w:r w:rsidRPr="00E8088A">
        <w:rPr>
          <w:rFonts w:ascii="Times New Roman" w:hAnsi="Times New Roman" w:cs="Times New Roman"/>
          <w:sz w:val="32"/>
          <w:szCs w:val="32"/>
        </w:rPr>
        <w:t>Parellada</w:t>
      </w:r>
      <w:proofErr w:type="spellEnd"/>
      <w:r w:rsidRPr="00E8088A">
        <w:rPr>
          <w:rFonts w:ascii="Times New Roman" w:hAnsi="Times New Roman" w:cs="Times New Roman"/>
          <w:sz w:val="32"/>
          <w:szCs w:val="32"/>
        </w:rPr>
        <w:t xml:space="preserve"> (plus Chardonnay &amp; Pinot Noir in some styles).</w:t>
      </w:r>
    </w:p>
    <w:p w14:paraId="1F8F4ED3"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Production Method:</w:t>
      </w:r>
      <w:r w:rsidRPr="00E8088A">
        <w:rPr>
          <w:rFonts w:ascii="Times New Roman" w:hAnsi="Times New Roman" w:cs="Times New Roman"/>
          <w:sz w:val="32"/>
          <w:szCs w:val="32"/>
        </w:rPr>
        <w:t xml:space="preserve"> Traditional method (second fermentation in bottle).</w:t>
      </w:r>
    </w:p>
    <w:p w14:paraId="57CFC161"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lastRenderedPageBreak/>
        <w:t>Aging Requirements:</w:t>
      </w:r>
    </w:p>
    <w:p w14:paraId="583A8013" w14:textId="77777777" w:rsidR="00E8088A" w:rsidRPr="00E8088A" w:rsidRDefault="00E8088A" w:rsidP="00E8088A">
      <w:pPr>
        <w:numPr>
          <w:ilvl w:val="2"/>
          <w:numId w:val="9"/>
        </w:numPr>
        <w:rPr>
          <w:rFonts w:ascii="Times New Roman" w:hAnsi="Times New Roman" w:cs="Times New Roman"/>
          <w:sz w:val="32"/>
          <w:szCs w:val="32"/>
        </w:rPr>
      </w:pPr>
      <w:r w:rsidRPr="00E8088A">
        <w:rPr>
          <w:rFonts w:ascii="Times New Roman" w:hAnsi="Times New Roman" w:cs="Times New Roman"/>
          <w:i/>
          <w:iCs/>
          <w:sz w:val="32"/>
          <w:szCs w:val="32"/>
        </w:rPr>
        <w:t>Cava:</w:t>
      </w:r>
      <w:r w:rsidRPr="00E8088A">
        <w:rPr>
          <w:rFonts w:ascii="Times New Roman" w:hAnsi="Times New Roman" w:cs="Times New Roman"/>
          <w:sz w:val="32"/>
          <w:szCs w:val="32"/>
        </w:rPr>
        <w:t xml:space="preserve"> Minimum 9 months on lees.</w:t>
      </w:r>
    </w:p>
    <w:p w14:paraId="575050F0" w14:textId="77777777" w:rsidR="00E8088A" w:rsidRPr="00E8088A" w:rsidRDefault="00E8088A" w:rsidP="00E8088A">
      <w:pPr>
        <w:numPr>
          <w:ilvl w:val="2"/>
          <w:numId w:val="9"/>
        </w:numPr>
        <w:rPr>
          <w:rFonts w:ascii="Times New Roman" w:hAnsi="Times New Roman" w:cs="Times New Roman"/>
          <w:sz w:val="32"/>
          <w:szCs w:val="32"/>
        </w:rPr>
      </w:pPr>
      <w:proofErr w:type="spellStart"/>
      <w:r w:rsidRPr="00E8088A">
        <w:rPr>
          <w:rFonts w:ascii="Times New Roman" w:hAnsi="Times New Roman" w:cs="Times New Roman"/>
          <w:i/>
          <w:iCs/>
          <w:sz w:val="32"/>
          <w:szCs w:val="32"/>
        </w:rPr>
        <w:t>Reserva</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Minimum 18 months.</w:t>
      </w:r>
    </w:p>
    <w:p w14:paraId="3F3DE094" w14:textId="77777777" w:rsidR="00E8088A" w:rsidRPr="00E8088A" w:rsidRDefault="00E8088A" w:rsidP="00E8088A">
      <w:pPr>
        <w:numPr>
          <w:ilvl w:val="2"/>
          <w:numId w:val="9"/>
        </w:numPr>
        <w:rPr>
          <w:rFonts w:ascii="Times New Roman" w:hAnsi="Times New Roman" w:cs="Times New Roman"/>
          <w:sz w:val="32"/>
          <w:szCs w:val="32"/>
        </w:rPr>
      </w:pPr>
      <w:r w:rsidRPr="00E8088A">
        <w:rPr>
          <w:rFonts w:ascii="Times New Roman" w:hAnsi="Times New Roman" w:cs="Times New Roman"/>
          <w:i/>
          <w:iCs/>
          <w:sz w:val="32"/>
          <w:szCs w:val="32"/>
        </w:rPr>
        <w:t xml:space="preserve">Gran </w:t>
      </w:r>
      <w:proofErr w:type="spellStart"/>
      <w:r w:rsidRPr="00E8088A">
        <w:rPr>
          <w:rFonts w:ascii="Times New Roman" w:hAnsi="Times New Roman" w:cs="Times New Roman"/>
          <w:i/>
          <w:iCs/>
          <w:sz w:val="32"/>
          <w:szCs w:val="32"/>
        </w:rPr>
        <w:t>Reserva</w:t>
      </w:r>
      <w:proofErr w:type="spellEnd"/>
      <w:r w:rsidRPr="00E8088A">
        <w:rPr>
          <w:rFonts w:ascii="Times New Roman" w:hAnsi="Times New Roman" w:cs="Times New Roman"/>
          <w:i/>
          <w:iCs/>
          <w:sz w:val="32"/>
          <w:szCs w:val="32"/>
        </w:rPr>
        <w:t>:</w:t>
      </w:r>
      <w:r w:rsidRPr="00E8088A">
        <w:rPr>
          <w:rFonts w:ascii="Times New Roman" w:hAnsi="Times New Roman" w:cs="Times New Roman"/>
          <w:sz w:val="32"/>
          <w:szCs w:val="32"/>
        </w:rPr>
        <w:t xml:space="preserve"> Minimum 30 months.</w:t>
      </w:r>
    </w:p>
    <w:p w14:paraId="43DD5BFE"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Organoleptic Profile:</w:t>
      </w:r>
      <w:r w:rsidRPr="00E8088A">
        <w:rPr>
          <w:rFonts w:ascii="Times New Roman" w:hAnsi="Times New Roman" w:cs="Times New Roman"/>
          <w:sz w:val="32"/>
          <w:szCs w:val="32"/>
        </w:rPr>
        <w:t xml:space="preserve"> Bright acidity, fine bubbles, citrus, apple, and toasty notes.</w:t>
      </w:r>
    </w:p>
    <w:p w14:paraId="1E1EEB07"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Food Pairing:</w:t>
      </w:r>
      <w:r w:rsidRPr="00E8088A">
        <w:rPr>
          <w:rFonts w:ascii="Times New Roman" w:hAnsi="Times New Roman" w:cs="Times New Roman"/>
          <w:sz w:val="32"/>
          <w:szCs w:val="32"/>
        </w:rPr>
        <w:t xml:space="preserve"> Ideal with seafood, tapas, and creamy cheeses.</w:t>
      </w:r>
    </w:p>
    <w:p w14:paraId="232B3786" w14:textId="77777777" w:rsidR="00E8088A" w:rsidRPr="00E8088A" w:rsidRDefault="00E8088A" w:rsidP="00E8088A">
      <w:pPr>
        <w:numPr>
          <w:ilvl w:val="0"/>
          <w:numId w:val="9"/>
        </w:numPr>
        <w:rPr>
          <w:rFonts w:ascii="Times New Roman" w:hAnsi="Times New Roman" w:cs="Times New Roman"/>
          <w:sz w:val="32"/>
          <w:szCs w:val="32"/>
        </w:rPr>
      </w:pPr>
      <w:r w:rsidRPr="00E8088A">
        <w:rPr>
          <w:rFonts w:ascii="Times New Roman" w:hAnsi="Times New Roman" w:cs="Times New Roman"/>
          <w:sz w:val="32"/>
          <w:szCs w:val="32"/>
        </w:rPr>
        <w:t>Still White Wines – Crisp and Aromatic</w:t>
      </w:r>
    </w:p>
    <w:p w14:paraId="4BFDCA33"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Classification Level:</w:t>
      </w:r>
      <w:r w:rsidRPr="00E8088A">
        <w:rPr>
          <w:rFonts w:ascii="Times New Roman" w:hAnsi="Times New Roman" w:cs="Times New Roman"/>
          <w:sz w:val="32"/>
          <w:szCs w:val="32"/>
        </w:rPr>
        <w:t xml:space="preserve"> 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w:t>
      </w:r>
    </w:p>
    <w:p w14:paraId="6242DB0B"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Composition:</w:t>
      </w:r>
      <w:r w:rsidRPr="00E8088A">
        <w:rPr>
          <w:rFonts w:ascii="Times New Roman" w:hAnsi="Times New Roman" w:cs="Times New Roman"/>
          <w:sz w:val="32"/>
          <w:szCs w:val="32"/>
        </w:rPr>
        <w:t xml:space="preserve"> </w:t>
      </w:r>
      <w:proofErr w:type="spellStart"/>
      <w:r w:rsidRPr="00E8088A">
        <w:rPr>
          <w:rFonts w:ascii="Times New Roman" w:hAnsi="Times New Roman" w:cs="Times New Roman"/>
          <w:sz w:val="32"/>
          <w:szCs w:val="32"/>
        </w:rPr>
        <w:t>Xarel·lo</w:t>
      </w:r>
      <w:proofErr w:type="spellEnd"/>
      <w:r w:rsidRPr="00E8088A">
        <w:rPr>
          <w:rFonts w:ascii="Times New Roman" w:hAnsi="Times New Roman" w:cs="Times New Roman"/>
          <w:sz w:val="32"/>
          <w:szCs w:val="32"/>
        </w:rPr>
        <w:t xml:space="preserve">, Macabeo, </w:t>
      </w:r>
      <w:proofErr w:type="spellStart"/>
      <w:r w:rsidRPr="00E8088A">
        <w:rPr>
          <w:rFonts w:ascii="Times New Roman" w:hAnsi="Times New Roman" w:cs="Times New Roman"/>
          <w:sz w:val="32"/>
          <w:szCs w:val="32"/>
        </w:rPr>
        <w:t>Parellada</w:t>
      </w:r>
      <w:proofErr w:type="spellEnd"/>
      <w:r w:rsidRPr="00E8088A">
        <w:rPr>
          <w:rFonts w:ascii="Times New Roman" w:hAnsi="Times New Roman" w:cs="Times New Roman"/>
          <w:sz w:val="32"/>
          <w:szCs w:val="32"/>
        </w:rPr>
        <w:t>, Chardonnay.</w:t>
      </w:r>
    </w:p>
    <w:p w14:paraId="39DA3101"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Production Method:</w:t>
      </w:r>
      <w:r w:rsidRPr="00E8088A">
        <w:rPr>
          <w:rFonts w:ascii="Times New Roman" w:hAnsi="Times New Roman" w:cs="Times New Roman"/>
          <w:sz w:val="32"/>
          <w:szCs w:val="32"/>
        </w:rPr>
        <w:t xml:space="preserve"> Stainless steel fermentation for freshness, with some oak-aged versions for complexity.</w:t>
      </w:r>
    </w:p>
    <w:p w14:paraId="0296BE72"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Organoleptic Profile:</w:t>
      </w:r>
      <w:r w:rsidRPr="00E8088A">
        <w:rPr>
          <w:rFonts w:ascii="Times New Roman" w:hAnsi="Times New Roman" w:cs="Times New Roman"/>
          <w:sz w:val="32"/>
          <w:szCs w:val="32"/>
        </w:rPr>
        <w:t xml:space="preserve"> Floral, citrus, and mineral-driven flavors.</w:t>
      </w:r>
    </w:p>
    <w:p w14:paraId="6C14CF0A"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Food Pairing:</w:t>
      </w:r>
      <w:r w:rsidRPr="00E8088A">
        <w:rPr>
          <w:rFonts w:ascii="Times New Roman" w:hAnsi="Times New Roman" w:cs="Times New Roman"/>
          <w:sz w:val="32"/>
          <w:szCs w:val="32"/>
        </w:rPr>
        <w:t xml:space="preserve"> Excellent with grilled seafood, fresh salads, and white meats.</w:t>
      </w:r>
    </w:p>
    <w:p w14:paraId="7557923E" w14:textId="77777777" w:rsidR="00E8088A" w:rsidRPr="00E8088A" w:rsidRDefault="00E8088A" w:rsidP="00E8088A">
      <w:pPr>
        <w:numPr>
          <w:ilvl w:val="0"/>
          <w:numId w:val="9"/>
        </w:numPr>
        <w:rPr>
          <w:rFonts w:ascii="Times New Roman" w:hAnsi="Times New Roman" w:cs="Times New Roman"/>
          <w:sz w:val="32"/>
          <w:szCs w:val="32"/>
        </w:rPr>
      </w:pPr>
      <w:r w:rsidRPr="00E8088A">
        <w:rPr>
          <w:rFonts w:ascii="Times New Roman" w:hAnsi="Times New Roman" w:cs="Times New Roman"/>
          <w:sz w:val="32"/>
          <w:szCs w:val="32"/>
        </w:rPr>
        <w:t>Red Wines – Structured and Expressive</w:t>
      </w:r>
    </w:p>
    <w:p w14:paraId="3B923CC0"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Classification Level:</w:t>
      </w:r>
      <w:r w:rsidRPr="00E8088A">
        <w:rPr>
          <w:rFonts w:ascii="Times New Roman" w:hAnsi="Times New Roman" w:cs="Times New Roman"/>
          <w:sz w:val="32"/>
          <w:szCs w:val="32"/>
        </w:rPr>
        <w:t xml:space="preserve"> 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w:t>
      </w:r>
    </w:p>
    <w:p w14:paraId="74315EB3"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Composition:</w:t>
      </w:r>
      <w:r w:rsidRPr="00E8088A">
        <w:rPr>
          <w:rFonts w:ascii="Times New Roman" w:hAnsi="Times New Roman" w:cs="Times New Roman"/>
          <w:sz w:val="32"/>
          <w:szCs w:val="32"/>
        </w:rPr>
        <w:t xml:space="preserve"> Garnacha, </w:t>
      </w:r>
      <w:proofErr w:type="spellStart"/>
      <w:r w:rsidRPr="00E8088A">
        <w:rPr>
          <w:rFonts w:ascii="Times New Roman" w:hAnsi="Times New Roman" w:cs="Times New Roman"/>
          <w:sz w:val="32"/>
          <w:szCs w:val="32"/>
        </w:rPr>
        <w:t>Carinyena</w:t>
      </w:r>
      <w:proofErr w:type="spellEnd"/>
      <w:r w:rsidRPr="00E8088A">
        <w:rPr>
          <w:rFonts w:ascii="Times New Roman" w:hAnsi="Times New Roman" w:cs="Times New Roman"/>
          <w:sz w:val="32"/>
          <w:szCs w:val="32"/>
        </w:rPr>
        <w:t>, Tempranillo, Merlot, Cabernet Sauvignon.</w:t>
      </w:r>
    </w:p>
    <w:p w14:paraId="250AE7C6"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Production Method:</w:t>
      </w:r>
      <w:r w:rsidRPr="00E8088A">
        <w:rPr>
          <w:rFonts w:ascii="Times New Roman" w:hAnsi="Times New Roman" w:cs="Times New Roman"/>
          <w:sz w:val="32"/>
          <w:szCs w:val="32"/>
        </w:rPr>
        <w:t xml:space="preserve"> Fermentation in stainless steel or oak, with aging in French and American barrels.</w:t>
      </w:r>
    </w:p>
    <w:p w14:paraId="2E6A5C64"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t>Organoleptic Profile:</w:t>
      </w:r>
      <w:r w:rsidRPr="00E8088A">
        <w:rPr>
          <w:rFonts w:ascii="Times New Roman" w:hAnsi="Times New Roman" w:cs="Times New Roman"/>
          <w:sz w:val="32"/>
          <w:szCs w:val="32"/>
        </w:rPr>
        <w:t xml:space="preserve"> Medium to full-bodied, red fruit, spice, and balanced tannins.</w:t>
      </w:r>
    </w:p>
    <w:p w14:paraId="41672A6A" w14:textId="77777777" w:rsidR="00E8088A" w:rsidRPr="00E8088A" w:rsidRDefault="00E8088A" w:rsidP="00E8088A">
      <w:pPr>
        <w:numPr>
          <w:ilvl w:val="1"/>
          <w:numId w:val="9"/>
        </w:numPr>
        <w:rPr>
          <w:rFonts w:ascii="Times New Roman" w:hAnsi="Times New Roman" w:cs="Times New Roman"/>
          <w:sz w:val="32"/>
          <w:szCs w:val="32"/>
        </w:rPr>
      </w:pPr>
      <w:r w:rsidRPr="00E8088A">
        <w:rPr>
          <w:rFonts w:ascii="Times New Roman" w:hAnsi="Times New Roman" w:cs="Times New Roman"/>
          <w:i/>
          <w:iCs/>
          <w:sz w:val="32"/>
          <w:szCs w:val="32"/>
        </w:rPr>
        <w:lastRenderedPageBreak/>
        <w:t>Food Pairing:</w:t>
      </w:r>
      <w:r w:rsidRPr="00E8088A">
        <w:rPr>
          <w:rFonts w:ascii="Times New Roman" w:hAnsi="Times New Roman" w:cs="Times New Roman"/>
          <w:sz w:val="32"/>
          <w:szCs w:val="32"/>
        </w:rPr>
        <w:t xml:space="preserve"> Pairs well with roast meats, aged cheeses, and Catalan cuisine.</w:t>
      </w:r>
    </w:p>
    <w:p w14:paraId="2DD3064A"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66B9AF67">
          <v:rect id="_x0000_i1076" style="width:0;height:1.5pt" o:hralign="center" o:hrstd="t" o:hr="t" fillcolor="#a0a0a0" stroked="f"/>
        </w:pict>
      </w:r>
    </w:p>
    <w:p w14:paraId="13A5204C"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Notable Wineries</w:t>
      </w:r>
    </w:p>
    <w:p w14:paraId="40D4CE2A" w14:textId="77777777" w:rsidR="00E8088A" w:rsidRPr="00E8088A" w:rsidRDefault="00E8088A" w:rsidP="00E8088A">
      <w:pPr>
        <w:numPr>
          <w:ilvl w:val="0"/>
          <w:numId w:val="10"/>
        </w:numPr>
        <w:rPr>
          <w:rFonts w:ascii="Times New Roman" w:hAnsi="Times New Roman" w:cs="Times New Roman"/>
          <w:sz w:val="32"/>
          <w:szCs w:val="32"/>
        </w:rPr>
      </w:pPr>
      <w:proofErr w:type="spellStart"/>
      <w:r w:rsidRPr="00E8088A">
        <w:rPr>
          <w:rFonts w:ascii="Times New Roman" w:hAnsi="Times New Roman" w:cs="Times New Roman"/>
          <w:i/>
          <w:iCs/>
          <w:sz w:val="32"/>
          <w:szCs w:val="32"/>
        </w:rPr>
        <w:t>Codorníu</w:t>
      </w:r>
      <w:proofErr w:type="spellEnd"/>
      <w:r w:rsidRPr="00E8088A">
        <w:rPr>
          <w:rFonts w:ascii="Times New Roman" w:hAnsi="Times New Roman" w:cs="Times New Roman"/>
          <w:sz w:val="32"/>
          <w:szCs w:val="32"/>
        </w:rPr>
        <w:t xml:space="preserve"> – One of Spain’s oldest wineries, a pioneer in Cava production.</w:t>
      </w:r>
    </w:p>
    <w:p w14:paraId="3EF5F0D5" w14:textId="77777777" w:rsidR="00E8088A" w:rsidRPr="00E8088A" w:rsidRDefault="00E8088A" w:rsidP="00E8088A">
      <w:pPr>
        <w:numPr>
          <w:ilvl w:val="0"/>
          <w:numId w:val="10"/>
        </w:numPr>
        <w:rPr>
          <w:rFonts w:ascii="Times New Roman" w:hAnsi="Times New Roman" w:cs="Times New Roman"/>
          <w:sz w:val="32"/>
          <w:szCs w:val="32"/>
        </w:rPr>
      </w:pPr>
      <w:proofErr w:type="spellStart"/>
      <w:r w:rsidRPr="00E8088A">
        <w:rPr>
          <w:rFonts w:ascii="Times New Roman" w:hAnsi="Times New Roman" w:cs="Times New Roman"/>
          <w:i/>
          <w:iCs/>
          <w:sz w:val="32"/>
          <w:szCs w:val="32"/>
        </w:rPr>
        <w:t>Freixenet</w:t>
      </w:r>
      <w:proofErr w:type="spellEnd"/>
      <w:r w:rsidRPr="00E8088A">
        <w:rPr>
          <w:rFonts w:ascii="Times New Roman" w:hAnsi="Times New Roman" w:cs="Times New Roman"/>
          <w:sz w:val="32"/>
          <w:szCs w:val="32"/>
        </w:rPr>
        <w:t xml:space="preserve"> – A global leader in high-quality sparkling wines.</w:t>
      </w:r>
    </w:p>
    <w:p w14:paraId="7C24F178" w14:textId="77777777" w:rsidR="00E8088A" w:rsidRPr="00E8088A" w:rsidRDefault="00E8088A" w:rsidP="00E8088A">
      <w:pPr>
        <w:numPr>
          <w:ilvl w:val="0"/>
          <w:numId w:val="10"/>
        </w:numPr>
        <w:rPr>
          <w:rFonts w:ascii="Times New Roman" w:hAnsi="Times New Roman" w:cs="Times New Roman"/>
          <w:sz w:val="32"/>
          <w:szCs w:val="32"/>
        </w:rPr>
      </w:pPr>
      <w:proofErr w:type="spellStart"/>
      <w:r w:rsidRPr="00E8088A">
        <w:rPr>
          <w:rFonts w:ascii="Times New Roman" w:hAnsi="Times New Roman" w:cs="Times New Roman"/>
          <w:i/>
          <w:iCs/>
          <w:sz w:val="32"/>
          <w:szCs w:val="32"/>
        </w:rPr>
        <w:t>Gramona</w:t>
      </w:r>
      <w:proofErr w:type="spellEnd"/>
      <w:r w:rsidRPr="00E8088A">
        <w:rPr>
          <w:rFonts w:ascii="Times New Roman" w:hAnsi="Times New Roman" w:cs="Times New Roman"/>
          <w:sz w:val="32"/>
          <w:szCs w:val="32"/>
        </w:rPr>
        <w:t xml:space="preserve"> – Specializing in long-aged, biodynamic Cava.</w:t>
      </w:r>
    </w:p>
    <w:p w14:paraId="30507D7C" w14:textId="77777777" w:rsidR="00E8088A" w:rsidRPr="00E8088A" w:rsidRDefault="00E8088A" w:rsidP="00E8088A">
      <w:pPr>
        <w:numPr>
          <w:ilvl w:val="0"/>
          <w:numId w:val="10"/>
        </w:numPr>
        <w:rPr>
          <w:rFonts w:ascii="Times New Roman" w:hAnsi="Times New Roman" w:cs="Times New Roman"/>
          <w:sz w:val="32"/>
          <w:szCs w:val="32"/>
        </w:rPr>
      </w:pPr>
      <w:proofErr w:type="spellStart"/>
      <w:r w:rsidRPr="00E8088A">
        <w:rPr>
          <w:rFonts w:ascii="Times New Roman" w:hAnsi="Times New Roman" w:cs="Times New Roman"/>
          <w:i/>
          <w:iCs/>
          <w:sz w:val="32"/>
          <w:szCs w:val="32"/>
        </w:rPr>
        <w:t>Recaredo</w:t>
      </w:r>
      <w:proofErr w:type="spellEnd"/>
      <w:r w:rsidRPr="00E8088A">
        <w:rPr>
          <w:rFonts w:ascii="Times New Roman" w:hAnsi="Times New Roman" w:cs="Times New Roman"/>
          <w:sz w:val="32"/>
          <w:szCs w:val="32"/>
        </w:rPr>
        <w:t xml:space="preserve"> – A benchmark for organic, terroir-driven sparkling wines.</w:t>
      </w:r>
    </w:p>
    <w:p w14:paraId="1AEABF50"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7C8AF0EF">
          <v:rect id="_x0000_i1077" style="width:0;height:1.5pt" o:hralign="center" o:hrstd="t" o:hr="t" fillcolor="#a0a0a0" stroked="f"/>
        </w:pict>
      </w:r>
    </w:p>
    <w:p w14:paraId="3ABA1B8E"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Additional Context</w:t>
      </w:r>
    </w:p>
    <w:p w14:paraId="10BFF8F8" w14:textId="77777777" w:rsidR="00E8088A" w:rsidRPr="00E8088A" w:rsidRDefault="00E8088A" w:rsidP="00E8088A">
      <w:pPr>
        <w:numPr>
          <w:ilvl w:val="0"/>
          <w:numId w:val="11"/>
        </w:numPr>
        <w:rPr>
          <w:rFonts w:ascii="Times New Roman" w:hAnsi="Times New Roman" w:cs="Times New Roman"/>
          <w:sz w:val="32"/>
          <w:szCs w:val="32"/>
        </w:rPr>
      </w:pPr>
      <w:r w:rsidRPr="00E8088A">
        <w:rPr>
          <w:rFonts w:ascii="Times New Roman" w:hAnsi="Times New Roman" w:cs="Times New Roman"/>
          <w:i/>
          <w:iCs/>
          <w:sz w:val="32"/>
          <w:szCs w:val="32"/>
        </w:rPr>
        <w:t>Recent Developments:</w:t>
      </w:r>
      <w:r w:rsidRPr="00E8088A">
        <w:rPr>
          <w:rFonts w:ascii="Times New Roman" w:hAnsi="Times New Roman" w:cs="Times New Roman"/>
          <w:sz w:val="32"/>
          <w:szCs w:val="32"/>
        </w:rPr>
        <w:t xml:space="preserve"> The rise of sustainability and biodynamic viticulture, especially in Classic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w:t>
      </w:r>
    </w:p>
    <w:p w14:paraId="2FBF0887" w14:textId="77777777" w:rsidR="00E8088A" w:rsidRPr="00E8088A" w:rsidRDefault="00E8088A" w:rsidP="00E8088A">
      <w:pPr>
        <w:numPr>
          <w:ilvl w:val="0"/>
          <w:numId w:val="11"/>
        </w:numPr>
        <w:rPr>
          <w:rFonts w:ascii="Times New Roman" w:hAnsi="Times New Roman" w:cs="Times New Roman"/>
          <w:sz w:val="32"/>
          <w:szCs w:val="32"/>
        </w:rPr>
      </w:pPr>
      <w:r w:rsidRPr="00E8088A">
        <w:rPr>
          <w:rFonts w:ascii="Times New Roman" w:hAnsi="Times New Roman" w:cs="Times New Roman"/>
          <w:i/>
          <w:iCs/>
          <w:sz w:val="32"/>
          <w:szCs w:val="32"/>
        </w:rPr>
        <w:t>Historical Evolution:</w:t>
      </w:r>
      <w:r w:rsidRPr="00E8088A">
        <w:rPr>
          <w:rFonts w:ascii="Times New Roman" w:hAnsi="Times New Roman" w:cs="Times New Roman"/>
          <w:sz w:val="32"/>
          <w:szCs w:val="32"/>
        </w:rPr>
        <w:t xml:space="preserve"> Transitioned from still wine production to Spain’s leading Cava region.</w:t>
      </w:r>
    </w:p>
    <w:p w14:paraId="4EB6F2FE" w14:textId="77777777" w:rsidR="00E8088A" w:rsidRPr="00E8088A" w:rsidRDefault="00E8088A" w:rsidP="00E8088A">
      <w:pPr>
        <w:numPr>
          <w:ilvl w:val="0"/>
          <w:numId w:val="11"/>
        </w:numPr>
        <w:rPr>
          <w:rFonts w:ascii="Times New Roman" w:hAnsi="Times New Roman" w:cs="Times New Roman"/>
          <w:sz w:val="32"/>
          <w:szCs w:val="32"/>
        </w:rPr>
      </w:pPr>
      <w:r w:rsidRPr="00E8088A">
        <w:rPr>
          <w:rFonts w:ascii="Times New Roman" w:hAnsi="Times New Roman" w:cs="Times New Roman"/>
          <w:i/>
          <w:iCs/>
          <w:sz w:val="32"/>
          <w:szCs w:val="32"/>
        </w:rPr>
        <w:t>Food Pairing Notes:</w:t>
      </w:r>
      <w:r w:rsidRPr="00E8088A">
        <w:rPr>
          <w:rFonts w:ascii="Times New Roman" w:hAnsi="Times New Roman" w:cs="Times New Roman"/>
          <w:sz w:val="32"/>
          <w:szCs w:val="32"/>
        </w:rPr>
        <w:t xml:space="preserve">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 pair exceptionally well with Mediterranean cuisine, seafood, and grilled meats.</w:t>
      </w:r>
    </w:p>
    <w:p w14:paraId="5B94CCD8"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7949FDF4">
          <v:rect id="_x0000_i1078" style="width:0;height:1.5pt" o:hralign="center" o:hrstd="t" o:hr="t" fillcolor="#a0a0a0" stroked="f"/>
        </w:pict>
      </w:r>
    </w:p>
    <w:p w14:paraId="76835AC0"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Key Takeaways for Sommeliers</w:t>
      </w:r>
    </w:p>
    <w:p w14:paraId="283D6140" w14:textId="77777777" w:rsidR="00E8088A" w:rsidRPr="00E8088A" w:rsidRDefault="00E8088A" w:rsidP="00E8088A">
      <w:pPr>
        <w:numPr>
          <w:ilvl w:val="0"/>
          <w:numId w:val="12"/>
        </w:numPr>
        <w:rPr>
          <w:rFonts w:ascii="Times New Roman" w:hAnsi="Times New Roman" w:cs="Times New Roman"/>
          <w:sz w:val="32"/>
          <w:szCs w:val="32"/>
        </w:rPr>
      </w:pP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is Spain’s leading sparkling wine region, producing Cava and organic Classic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w:t>
      </w:r>
    </w:p>
    <w:p w14:paraId="55C8A47F" w14:textId="77777777" w:rsidR="00E8088A" w:rsidRPr="00E8088A" w:rsidRDefault="00E8088A" w:rsidP="00E8088A">
      <w:pPr>
        <w:numPr>
          <w:ilvl w:val="0"/>
          <w:numId w:val="12"/>
        </w:numPr>
        <w:rPr>
          <w:rFonts w:ascii="Times New Roman" w:hAnsi="Times New Roman" w:cs="Times New Roman"/>
          <w:sz w:val="32"/>
          <w:szCs w:val="32"/>
        </w:rPr>
      </w:pPr>
      <w:r w:rsidRPr="00E8088A">
        <w:rPr>
          <w:rFonts w:ascii="Times New Roman" w:hAnsi="Times New Roman" w:cs="Times New Roman"/>
          <w:sz w:val="32"/>
          <w:szCs w:val="32"/>
        </w:rPr>
        <w:t>The region’s diverse topography results in a wide range of wine styles.</w:t>
      </w:r>
    </w:p>
    <w:p w14:paraId="0D5B8A96" w14:textId="77777777" w:rsidR="00E8088A" w:rsidRPr="00E8088A" w:rsidRDefault="00E8088A" w:rsidP="00E8088A">
      <w:pPr>
        <w:numPr>
          <w:ilvl w:val="0"/>
          <w:numId w:val="12"/>
        </w:numPr>
        <w:rPr>
          <w:rFonts w:ascii="Times New Roman" w:hAnsi="Times New Roman" w:cs="Times New Roman"/>
          <w:sz w:val="32"/>
          <w:szCs w:val="32"/>
        </w:rPr>
      </w:pPr>
      <w:r w:rsidRPr="00E8088A">
        <w:rPr>
          <w:rFonts w:ascii="Times New Roman" w:hAnsi="Times New Roman" w:cs="Times New Roman"/>
          <w:sz w:val="32"/>
          <w:szCs w:val="32"/>
        </w:rPr>
        <w:lastRenderedPageBreak/>
        <w:t xml:space="preserve">Indigenous varieties like </w:t>
      </w:r>
      <w:proofErr w:type="spellStart"/>
      <w:r w:rsidRPr="00E8088A">
        <w:rPr>
          <w:rFonts w:ascii="Times New Roman" w:hAnsi="Times New Roman" w:cs="Times New Roman"/>
          <w:sz w:val="32"/>
          <w:szCs w:val="32"/>
        </w:rPr>
        <w:t>Xarel·lo</w:t>
      </w:r>
      <w:proofErr w:type="spellEnd"/>
      <w:r w:rsidRPr="00E8088A">
        <w:rPr>
          <w:rFonts w:ascii="Times New Roman" w:hAnsi="Times New Roman" w:cs="Times New Roman"/>
          <w:sz w:val="32"/>
          <w:szCs w:val="32"/>
        </w:rPr>
        <w:t xml:space="preserve"> and </w:t>
      </w:r>
      <w:proofErr w:type="spellStart"/>
      <w:r w:rsidRPr="00E8088A">
        <w:rPr>
          <w:rFonts w:ascii="Times New Roman" w:hAnsi="Times New Roman" w:cs="Times New Roman"/>
          <w:sz w:val="32"/>
          <w:szCs w:val="32"/>
        </w:rPr>
        <w:t>Sumoll</w:t>
      </w:r>
      <w:proofErr w:type="spellEnd"/>
      <w:r w:rsidRPr="00E8088A">
        <w:rPr>
          <w:rFonts w:ascii="Times New Roman" w:hAnsi="Times New Roman" w:cs="Times New Roman"/>
          <w:sz w:val="32"/>
          <w:szCs w:val="32"/>
        </w:rPr>
        <w:t xml:space="preserve"> contribute to the region’s unique identity.</w:t>
      </w:r>
    </w:p>
    <w:p w14:paraId="0BE045EE" w14:textId="77777777" w:rsidR="00E8088A" w:rsidRPr="00E8088A" w:rsidRDefault="00E8088A" w:rsidP="00E8088A">
      <w:pPr>
        <w:numPr>
          <w:ilvl w:val="0"/>
          <w:numId w:val="12"/>
        </w:numPr>
        <w:rPr>
          <w:rFonts w:ascii="Times New Roman" w:hAnsi="Times New Roman" w:cs="Times New Roman"/>
          <w:sz w:val="32"/>
          <w:szCs w:val="32"/>
        </w:rPr>
      </w:pPr>
      <w:r w:rsidRPr="00E8088A">
        <w:rPr>
          <w:rFonts w:ascii="Times New Roman" w:hAnsi="Times New Roman" w:cs="Times New Roman"/>
          <w:sz w:val="32"/>
          <w:szCs w:val="32"/>
        </w:rPr>
        <w:t xml:space="preserve">Sustainability is a key trend, particularly in high-quality Classic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w:t>
      </w:r>
    </w:p>
    <w:p w14:paraId="35E78019" w14:textId="77777777" w:rsidR="00E8088A" w:rsidRPr="00E8088A" w:rsidRDefault="00E8088A" w:rsidP="00E8088A">
      <w:pPr>
        <w:numPr>
          <w:ilvl w:val="0"/>
          <w:numId w:val="12"/>
        </w:numPr>
        <w:rPr>
          <w:rFonts w:ascii="Times New Roman" w:hAnsi="Times New Roman" w:cs="Times New Roman"/>
          <w:sz w:val="32"/>
          <w:szCs w:val="32"/>
        </w:rPr>
      </w:pPr>
      <w:r w:rsidRPr="00E8088A">
        <w:rPr>
          <w:rFonts w:ascii="Times New Roman" w:hAnsi="Times New Roman" w:cs="Times New Roman"/>
          <w:sz w:val="32"/>
          <w:szCs w:val="32"/>
        </w:rPr>
        <w:t xml:space="preserve">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allows both still and sparkling wines, while Cava operates under a separate regulatory framework.</w:t>
      </w:r>
    </w:p>
    <w:p w14:paraId="0D2A013F"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26A060AB">
          <v:rect id="_x0000_i1079" style="width:0;height:1.5pt" o:hralign="center" o:hrstd="t" o:hr="t" fillcolor="#a0a0a0" stroked="f"/>
        </w:pict>
      </w:r>
    </w:p>
    <w:p w14:paraId="1F7E9047"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Final Thoughts</w:t>
      </w:r>
    </w:p>
    <w:p w14:paraId="5571A4B8" w14:textId="77777777" w:rsidR="00E8088A" w:rsidRPr="00E8088A" w:rsidRDefault="00E8088A" w:rsidP="00E8088A">
      <w:pPr>
        <w:rPr>
          <w:rFonts w:ascii="Times New Roman" w:hAnsi="Times New Roman" w:cs="Times New Roman"/>
          <w:sz w:val="32"/>
          <w:szCs w:val="32"/>
        </w:rPr>
      </w:pP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blends tradition with innovation, making it a vital region for both sparkling and still wines. Its pioneering approach to organic viticulture and sustainable winemaking, coupled with its deep-rooted history, ensures its continued prominence in Spain’s wine landscape. Whether exploring its elegant Cavas or expressive still wines,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remains a must-know region for sommeliers and wine professionals.</w:t>
      </w:r>
    </w:p>
    <w:p w14:paraId="03C91824" w14:textId="77777777" w:rsidR="00E8088A" w:rsidRPr="00E8088A" w:rsidRDefault="00E8088A" w:rsidP="00E8088A">
      <w:pPr>
        <w:rPr>
          <w:rFonts w:ascii="Times New Roman" w:hAnsi="Times New Roman" w:cs="Times New Roman"/>
          <w:sz w:val="32"/>
          <w:szCs w:val="32"/>
        </w:rPr>
      </w:pPr>
      <w:r w:rsidRPr="00E8088A">
        <w:rPr>
          <w:rFonts w:ascii="Times New Roman" w:hAnsi="Times New Roman" w:cs="Times New Roman"/>
          <w:sz w:val="32"/>
          <w:szCs w:val="32"/>
        </w:rPr>
        <w:pict w14:anchorId="71A950AB">
          <v:rect id="_x0000_i1080" style="width:0;height:1.5pt" o:hralign="center" o:hrstd="t" o:hr="t" fillcolor="#a0a0a0" stroked="f"/>
        </w:pict>
      </w:r>
    </w:p>
    <w:p w14:paraId="54AFC2C4" w14:textId="77777777" w:rsidR="00E8088A" w:rsidRPr="00E8088A" w:rsidRDefault="00E8088A" w:rsidP="00E8088A">
      <w:pPr>
        <w:rPr>
          <w:rFonts w:ascii="Times New Roman" w:hAnsi="Times New Roman" w:cs="Times New Roman"/>
          <w:b/>
          <w:bCs/>
          <w:sz w:val="32"/>
          <w:szCs w:val="32"/>
        </w:rPr>
      </w:pPr>
      <w:r w:rsidRPr="00E8088A">
        <w:rPr>
          <w:rFonts w:ascii="Times New Roman" w:hAnsi="Times New Roman" w:cs="Times New Roman"/>
          <w:b/>
          <w:bCs/>
          <w:sz w:val="32"/>
          <w:szCs w:val="32"/>
        </w:rPr>
        <w:t>References</w:t>
      </w:r>
    </w:p>
    <w:p w14:paraId="75CFC10D" w14:textId="77777777" w:rsidR="00E8088A" w:rsidRPr="00E8088A" w:rsidRDefault="00E8088A" w:rsidP="00E8088A">
      <w:pPr>
        <w:numPr>
          <w:ilvl w:val="0"/>
          <w:numId w:val="13"/>
        </w:numPr>
        <w:rPr>
          <w:rFonts w:ascii="Times New Roman" w:hAnsi="Times New Roman" w:cs="Times New Roman"/>
          <w:sz w:val="32"/>
          <w:szCs w:val="32"/>
        </w:rPr>
      </w:pPr>
      <w:r w:rsidRPr="00E8088A">
        <w:rPr>
          <w:rFonts w:ascii="Times New Roman" w:hAnsi="Times New Roman" w:cs="Times New Roman"/>
          <w:sz w:val="32"/>
          <w:szCs w:val="32"/>
        </w:rPr>
        <w:t xml:space="preserve">Consejo </w:t>
      </w:r>
      <w:proofErr w:type="spellStart"/>
      <w:r w:rsidRPr="00E8088A">
        <w:rPr>
          <w:rFonts w:ascii="Times New Roman" w:hAnsi="Times New Roman" w:cs="Times New Roman"/>
          <w:sz w:val="32"/>
          <w:szCs w:val="32"/>
        </w:rPr>
        <w:t>Regulador</w:t>
      </w:r>
      <w:proofErr w:type="spellEnd"/>
      <w:r w:rsidRPr="00E8088A">
        <w:rPr>
          <w:rFonts w:ascii="Times New Roman" w:hAnsi="Times New Roman" w:cs="Times New Roman"/>
          <w:sz w:val="32"/>
          <w:szCs w:val="32"/>
        </w:rPr>
        <w:t xml:space="preserve"> de la DO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 www.dopenedes.cat</w:t>
      </w:r>
    </w:p>
    <w:p w14:paraId="3E2E067C" w14:textId="77777777" w:rsidR="00E8088A" w:rsidRPr="00E8088A" w:rsidRDefault="00E8088A" w:rsidP="00E8088A">
      <w:pPr>
        <w:numPr>
          <w:ilvl w:val="0"/>
          <w:numId w:val="13"/>
        </w:numPr>
        <w:rPr>
          <w:rFonts w:ascii="Times New Roman" w:hAnsi="Times New Roman" w:cs="Times New Roman"/>
          <w:sz w:val="32"/>
          <w:szCs w:val="32"/>
        </w:rPr>
      </w:pPr>
      <w:r w:rsidRPr="00E8088A">
        <w:rPr>
          <w:rFonts w:ascii="Times New Roman" w:hAnsi="Times New Roman" w:cs="Times New Roman"/>
          <w:sz w:val="32"/>
          <w:szCs w:val="32"/>
        </w:rPr>
        <w:t>Ministry of Agriculture, Fisheries, and Food of Spain – www.mapa.gob.es</w:t>
      </w:r>
    </w:p>
    <w:p w14:paraId="06BB9925" w14:textId="77777777" w:rsidR="00E8088A" w:rsidRPr="00E8088A" w:rsidRDefault="00E8088A" w:rsidP="00E8088A">
      <w:pPr>
        <w:numPr>
          <w:ilvl w:val="0"/>
          <w:numId w:val="13"/>
        </w:numPr>
        <w:rPr>
          <w:rFonts w:ascii="Times New Roman" w:hAnsi="Times New Roman" w:cs="Times New Roman"/>
          <w:sz w:val="32"/>
          <w:szCs w:val="32"/>
        </w:rPr>
      </w:pPr>
      <w:r w:rsidRPr="00E8088A">
        <w:rPr>
          <w:rFonts w:ascii="Times New Roman" w:hAnsi="Times New Roman" w:cs="Times New Roman"/>
          <w:sz w:val="32"/>
          <w:szCs w:val="32"/>
        </w:rPr>
        <w:t xml:space="preserve">Decanter &amp; Wine Spectator Reports on </w:t>
      </w:r>
      <w:proofErr w:type="spellStart"/>
      <w:r w:rsidRPr="00E8088A">
        <w:rPr>
          <w:rFonts w:ascii="Times New Roman" w:hAnsi="Times New Roman" w:cs="Times New Roman"/>
          <w:sz w:val="32"/>
          <w:szCs w:val="32"/>
        </w:rPr>
        <w:t>Penedès</w:t>
      </w:r>
      <w:proofErr w:type="spellEnd"/>
      <w:r w:rsidRPr="00E8088A">
        <w:rPr>
          <w:rFonts w:ascii="Times New Roman" w:hAnsi="Times New Roman" w:cs="Times New Roman"/>
          <w:sz w:val="32"/>
          <w:szCs w:val="32"/>
        </w:rPr>
        <w:t xml:space="preserve"> Wines</w:t>
      </w:r>
    </w:p>
    <w:p w14:paraId="65EEC89A" w14:textId="77777777" w:rsidR="00E8088A" w:rsidRPr="00E8088A" w:rsidRDefault="00E8088A" w:rsidP="00E8088A">
      <w:pPr>
        <w:numPr>
          <w:ilvl w:val="0"/>
          <w:numId w:val="13"/>
        </w:numPr>
        <w:rPr>
          <w:rFonts w:ascii="Times New Roman" w:hAnsi="Times New Roman" w:cs="Times New Roman"/>
          <w:sz w:val="32"/>
          <w:szCs w:val="32"/>
        </w:rPr>
      </w:pPr>
      <w:r w:rsidRPr="00E8088A">
        <w:rPr>
          <w:rFonts w:ascii="Times New Roman" w:hAnsi="Times New Roman" w:cs="Times New Roman"/>
          <w:sz w:val="32"/>
          <w:szCs w:val="32"/>
        </w:rPr>
        <w:t>Books: 'The Wines of Spain' by Julian Jeffs &amp; 'Catalonia’s Wines' by Miquel Hudin</w:t>
      </w:r>
    </w:p>
    <w:p w14:paraId="4F7FFA05" w14:textId="77777777" w:rsidR="00392D7B" w:rsidRPr="00E8088A" w:rsidRDefault="00392D7B" w:rsidP="00E8088A">
      <w:pPr>
        <w:rPr>
          <w:rFonts w:ascii="Times New Roman" w:hAnsi="Times New Roman" w:cs="Times New Roman"/>
          <w:sz w:val="32"/>
          <w:szCs w:val="32"/>
        </w:rPr>
      </w:pPr>
    </w:p>
    <w:sectPr w:rsidR="00392D7B" w:rsidRPr="00E80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A59"/>
    <w:multiLevelType w:val="multilevel"/>
    <w:tmpl w:val="001E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4781"/>
    <w:multiLevelType w:val="multilevel"/>
    <w:tmpl w:val="C3204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3198F"/>
    <w:multiLevelType w:val="multilevel"/>
    <w:tmpl w:val="6EC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31660"/>
    <w:multiLevelType w:val="multilevel"/>
    <w:tmpl w:val="20A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8715E"/>
    <w:multiLevelType w:val="multilevel"/>
    <w:tmpl w:val="FE2C8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B1CF1"/>
    <w:multiLevelType w:val="multilevel"/>
    <w:tmpl w:val="FAAC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D3235"/>
    <w:multiLevelType w:val="multilevel"/>
    <w:tmpl w:val="D53A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44425"/>
    <w:multiLevelType w:val="multilevel"/>
    <w:tmpl w:val="0A5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B4924"/>
    <w:multiLevelType w:val="multilevel"/>
    <w:tmpl w:val="49522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15930"/>
    <w:multiLevelType w:val="multilevel"/>
    <w:tmpl w:val="B0EA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C4B4B"/>
    <w:multiLevelType w:val="multilevel"/>
    <w:tmpl w:val="9374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ED1D55"/>
    <w:multiLevelType w:val="multilevel"/>
    <w:tmpl w:val="F9909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680C70"/>
    <w:multiLevelType w:val="multilevel"/>
    <w:tmpl w:val="C95A0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566000">
    <w:abstractNumId w:val="11"/>
  </w:num>
  <w:num w:numId="2" w16cid:durableId="1983996789">
    <w:abstractNumId w:val="12"/>
  </w:num>
  <w:num w:numId="3" w16cid:durableId="1688947744">
    <w:abstractNumId w:val="9"/>
  </w:num>
  <w:num w:numId="4" w16cid:durableId="733743609">
    <w:abstractNumId w:val="5"/>
  </w:num>
  <w:num w:numId="5" w16cid:durableId="1276672655">
    <w:abstractNumId w:val="7"/>
  </w:num>
  <w:num w:numId="6" w16cid:durableId="653801824">
    <w:abstractNumId w:val="2"/>
  </w:num>
  <w:num w:numId="7" w16cid:durableId="1619214446">
    <w:abstractNumId w:val="1"/>
  </w:num>
  <w:num w:numId="8" w16cid:durableId="248151258">
    <w:abstractNumId w:val="8"/>
  </w:num>
  <w:num w:numId="9" w16cid:durableId="659625331">
    <w:abstractNumId w:val="4"/>
  </w:num>
  <w:num w:numId="10" w16cid:durableId="46104497">
    <w:abstractNumId w:val="0"/>
  </w:num>
  <w:num w:numId="11" w16cid:durableId="2117599242">
    <w:abstractNumId w:val="6"/>
  </w:num>
  <w:num w:numId="12" w16cid:durableId="1883636165">
    <w:abstractNumId w:val="10"/>
  </w:num>
  <w:num w:numId="13" w16cid:durableId="549847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7B"/>
    <w:rsid w:val="00392D7B"/>
    <w:rsid w:val="005E3AB5"/>
    <w:rsid w:val="007F1395"/>
    <w:rsid w:val="00E8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3330"/>
  <w15:chartTrackingRefBased/>
  <w15:docId w15:val="{A4B842CC-A152-475C-9497-DCD52C91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2D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2D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2D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2D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2D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D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D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D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2D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2D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2D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2D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2D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D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D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D7B"/>
    <w:rPr>
      <w:rFonts w:eastAsiaTheme="majorEastAsia" w:cstheme="majorBidi"/>
      <w:color w:val="272727" w:themeColor="text1" w:themeTint="D8"/>
    </w:rPr>
  </w:style>
  <w:style w:type="paragraph" w:styleId="Title">
    <w:name w:val="Title"/>
    <w:basedOn w:val="Normal"/>
    <w:next w:val="Normal"/>
    <w:link w:val="TitleChar"/>
    <w:uiPriority w:val="10"/>
    <w:qFormat/>
    <w:rsid w:val="0039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D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D7B"/>
    <w:pPr>
      <w:spacing w:before="160"/>
      <w:jc w:val="center"/>
    </w:pPr>
    <w:rPr>
      <w:i/>
      <w:iCs/>
      <w:color w:val="404040" w:themeColor="text1" w:themeTint="BF"/>
    </w:rPr>
  </w:style>
  <w:style w:type="character" w:customStyle="1" w:styleId="QuoteChar">
    <w:name w:val="Quote Char"/>
    <w:basedOn w:val="DefaultParagraphFont"/>
    <w:link w:val="Quote"/>
    <w:uiPriority w:val="29"/>
    <w:rsid w:val="00392D7B"/>
    <w:rPr>
      <w:i/>
      <w:iCs/>
      <w:color w:val="404040" w:themeColor="text1" w:themeTint="BF"/>
    </w:rPr>
  </w:style>
  <w:style w:type="paragraph" w:styleId="ListParagraph">
    <w:name w:val="List Paragraph"/>
    <w:basedOn w:val="Normal"/>
    <w:uiPriority w:val="34"/>
    <w:qFormat/>
    <w:rsid w:val="00392D7B"/>
    <w:pPr>
      <w:ind w:left="720"/>
      <w:contextualSpacing/>
    </w:pPr>
  </w:style>
  <w:style w:type="character" w:styleId="IntenseEmphasis">
    <w:name w:val="Intense Emphasis"/>
    <w:basedOn w:val="DefaultParagraphFont"/>
    <w:uiPriority w:val="21"/>
    <w:qFormat/>
    <w:rsid w:val="00392D7B"/>
    <w:rPr>
      <w:i/>
      <w:iCs/>
      <w:color w:val="2F5496" w:themeColor="accent1" w:themeShade="BF"/>
    </w:rPr>
  </w:style>
  <w:style w:type="paragraph" w:styleId="IntenseQuote">
    <w:name w:val="Intense Quote"/>
    <w:basedOn w:val="Normal"/>
    <w:next w:val="Normal"/>
    <w:link w:val="IntenseQuoteChar"/>
    <w:uiPriority w:val="30"/>
    <w:qFormat/>
    <w:rsid w:val="00392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2D7B"/>
    <w:rPr>
      <w:i/>
      <w:iCs/>
      <w:color w:val="2F5496" w:themeColor="accent1" w:themeShade="BF"/>
    </w:rPr>
  </w:style>
  <w:style w:type="character" w:styleId="IntenseReference">
    <w:name w:val="Intense Reference"/>
    <w:basedOn w:val="DefaultParagraphFont"/>
    <w:uiPriority w:val="32"/>
    <w:qFormat/>
    <w:rsid w:val="00392D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11963">
      <w:bodyDiv w:val="1"/>
      <w:marLeft w:val="0"/>
      <w:marRight w:val="0"/>
      <w:marTop w:val="0"/>
      <w:marBottom w:val="0"/>
      <w:divBdr>
        <w:top w:val="none" w:sz="0" w:space="0" w:color="auto"/>
        <w:left w:val="none" w:sz="0" w:space="0" w:color="auto"/>
        <w:bottom w:val="none" w:sz="0" w:space="0" w:color="auto"/>
        <w:right w:val="none" w:sz="0" w:space="0" w:color="auto"/>
      </w:divBdr>
    </w:div>
    <w:div w:id="1441755952">
      <w:bodyDiv w:val="1"/>
      <w:marLeft w:val="0"/>
      <w:marRight w:val="0"/>
      <w:marTop w:val="0"/>
      <w:marBottom w:val="0"/>
      <w:divBdr>
        <w:top w:val="none" w:sz="0" w:space="0" w:color="auto"/>
        <w:left w:val="none" w:sz="0" w:space="0" w:color="auto"/>
        <w:bottom w:val="none" w:sz="0" w:space="0" w:color="auto"/>
        <w:right w:val="none" w:sz="0" w:space="0" w:color="auto"/>
      </w:divBdr>
      <w:divsChild>
        <w:div w:id="687828866">
          <w:marLeft w:val="0"/>
          <w:marRight w:val="0"/>
          <w:marTop w:val="0"/>
          <w:marBottom w:val="0"/>
          <w:divBdr>
            <w:top w:val="none" w:sz="0" w:space="0" w:color="auto"/>
            <w:left w:val="none" w:sz="0" w:space="0" w:color="auto"/>
            <w:bottom w:val="none" w:sz="0" w:space="0" w:color="auto"/>
            <w:right w:val="none" w:sz="0" w:space="0" w:color="auto"/>
          </w:divBdr>
        </w:div>
        <w:div w:id="1808281712">
          <w:marLeft w:val="0"/>
          <w:marRight w:val="0"/>
          <w:marTop w:val="0"/>
          <w:marBottom w:val="0"/>
          <w:divBdr>
            <w:top w:val="none" w:sz="0" w:space="0" w:color="auto"/>
            <w:left w:val="none" w:sz="0" w:space="0" w:color="auto"/>
            <w:bottom w:val="none" w:sz="0" w:space="0" w:color="auto"/>
            <w:right w:val="none" w:sz="0" w:space="0" w:color="auto"/>
          </w:divBdr>
        </w:div>
        <w:div w:id="2041592060">
          <w:marLeft w:val="0"/>
          <w:marRight w:val="0"/>
          <w:marTop w:val="0"/>
          <w:marBottom w:val="0"/>
          <w:divBdr>
            <w:top w:val="none" w:sz="0" w:space="0" w:color="auto"/>
            <w:left w:val="none" w:sz="0" w:space="0" w:color="auto"/>
            <w:bottom w:val="none" w:sz="0" w:space="0" w:color="auto"/>
            <w:right w:val="none" w:sz="0" w:space="0" w:color="auto"/>
          </w:divBdr>
        </w:div>
        <w:div w:id="583533028">
          <w:marLeft w:val="0"/>
          <w:marRight w:val="0"/>
          <w:marTop w:val="0"/>
          <w:marBottom w:val="0"/>
          <w:divBdr>
            <w:top w:val="none" w:sz="0" w:space="0" w:color="auto"/>
            <w:left w:val="none" w:sz="0" w:space="0" w:color="auto"/>
            <w:bottom w:val="none" w:sz="0" w:space="0" w:color="auto"/>
            <w:right w:val="none" w:sz="0" w:space="0" w:color="auto"/>
          </w:divBdr>
        </w:div>
        <w:div w:id="243995361">
          <w:marLeft w:val="0"/>
          <w:marRight w:val="0"/>
          <w:marTop w:val="0"/>
          <w:marBottom w:val="0"/>
          <w:divBdr>
            <w:top w:val="none" w:sz="0" w:space="0" w:color="auto"/>
            <w:left w:val="none" w:sz="0" w:space="0" w:color="auto"/>
            <w:bottom w:val="none" w:sz="0" w:space="0" w:color="auto"/>
            <w:right w:val="none" w:sz="0" w:space="0" w:color="auto"/>
          </w:divBdr>
        </w:div>
        <w:div w:id="995763328">
          <w:marLeft w:val="0"/>
          <w:marRight w:val="0"/>
          <w:marTop w:val="0"/>
          <w:marBottom w:val="0"/>
          <w:divBdr>
            <w:top w:val="none" w:sz="0" w:space="0" w:color="auto"/>
            <w:left w:val="none" w:sz="0" w:space="0" w:color="auto"/>
            <w:bottom w:val="none" w:sz="0" w:space="0" w:color="auto"/>
            <w:right w:val="none" w:sz="0" w:space="0" w:color="auto"/>
          </w:divBdr>
        </w:div>
        <w:div w:id="192302944">
          <w:marLeft w:val="0"/>
          <w:marRight w:val="0"/>
          <w:marTop w:val="0"/>
          <w:marBottom w:val="0"/>
          <w:divBdr>
            <w:top w:val="none" w:sz="0" w:space="0" w:color="auto"/>
            <w:left w:val="none" w:sz="0" w:space="0" w:color="auto"/>
            <w:bottom w:val="none" w:sz="0" w:space="0" w:color="auto"/>
            <w:right w:val="none" w:sz="0" w:space="0" w:color="auto"/>
          </w:divBdr>
        </w:div>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1628009313">
      <w:bodyDiv w:val="1"/>
      <w:marLeft w:val="0"/>
      <w:marRight w:val="0"/>
      <w:marTop w:val="0"/>
      <w:marBottom w:val="0"/>
      <w:divBdr>
        <w:top w:val="none" w:sz="0" w:space="0" w:color="auto"/>
        <w:left w:val="none" w:sz="0" w:space="0" w:color="auto"/>
        <w:bottom w:val="none" w:sz="0" w:space="0" w:color="auto"/>
        <w:right w:val="none" w:sz="0" w:space="0" w:color="auto"/>
      </w:divBdr>
    </w:div>
    <w:div w:id="1977754863">
      <w:bodyDiv w:val="1"/>
      <w:marLeft w:val="0"/>
      <w:marRight w:val="0"/>
      <w:marTop w:val="0"/>
      <w:marBottom w:val="0"/>
      <w:divBdr>
        <w:top w:val="none" w:sz="0" w:space="0" w:color="auto"/>
        <w:left w:val="none" w:sz="0" w:space="0" w:color="auto"/>
        <w:bottom w:val="none" w:sz="0" w:space="0" w:color="auto"/>
        <w:right w:val="none" w:sz="0" w:space="0" w:color="auto"/>
      </w:divBdr>
      <w:divsChild>
        <w:div w:id="1841385973">
          <w:marLeft w:val="0"/>
          <w:marRight w:val="0"/>
          <w:marTop w:val="0"/>
          <w:marBottom w:val="0"/>
          <w:divBdr>
            <w:top w:val="none" w:sz="0" w:space="0" w:color="auto"/>
            <w:left w:val="none" w:sz="0" w:space="0" w:color="auto"/>
            <w:bottom w:val="none" w:sz="0" w:space="0" w:color="auto"/>
            <w:right w:val="none" w:sz="0" w:space="0" w:color="auto"/>
          </w:divBdr>
        </w:div>
        <w:div w:id="434715662">
          <w:marLeft w:val="0"/>
          <w:marRight w:val="0"/>
          <w:marTop w:val="0"/>
          <w:marBottom w:val="0"/>
          <w:divBdr>
            <w:top w:val="none" w:sz="0" w:space="0" w:color="auto"/>
            <w:left w:val="none" w:sz="0" w:space="0" w:color="auto"/>
            <w:bottom w:val="none" w:sz="0" w:space="0" w:color="auto"/>
            <w:right w:val="none" w:sz="0" w:space="0" w:color="auto"/>
          </w:divBdr>
        </w:div>
        <w:div w:id="1728146193">
          <w:marLeft w:val="0"/>
          <w:marRight w:val="0"/>
          <w:marTop w:val="0"/>
          <w:marBottom w:val="0"/>
          <w:divBdr>
            <w:top w:val="none" w:sz="0" w:space="0" w:color="auto"/>
            <w:left w:val="none" w:sz="0" w:space="0" w:color="auto"/>
            <w:bottom w:val="none" w:sz="0" w:space="0" w:color="auto"/>
            <w:right w:val="none" w:sz="0" w:space="0" w:color="auto"/>
          </w:divBdr>
        </w:div>
        <w:div w:id="1166018997">
          <w:marLeft w:val="0"/>
          <w:marRight w:val="0"/>
          <w:marTop w:val="0"/>
          <w:marBottom w:val="0"/>
          <w:divBdr>
            <w:top w:val="none" w:sz="0" w:space="0" w:color="auto"/>
            <w:left w:val="none" w:sz="0" w:space="0" w:color="auto"/>
            <w:bottom w:val="none" w:sz="0" w:space="0" w:color="auto"/>
            <w:right w:val="none" w:sz="0" w:space="0" w:color="auto"/>
          </w:divBdr>
        </w:div>
        <w:div w:id="1421028259">
          <w:marLeft w:val="0"/>
          <w:marRight w:val="0"/>
          <w:marTop w:val="0"/>
          <w:marBottom w:val="0"/>
          <w:divBdr>
            <w:top w:val="none" w:sz="0" w:space="0" w:color="auto"/>
            <w:left w:val="none" w:sz="0" w:space="0" w:color="auto"/>
            <w:bottom w:val="none" w:sz="0" w:space="0" w:color="auto"/>
            <w:right w:val="none" w:sz="0" w:space="0" w:color="auto"/>
          </w:divBdr>
        </w:div>
        <w:div w:id="140007224">
          <w:marLeft w:val="0"/>
          <w:marRight w:val="0"/>
          <w:marTop w:val="0"/>
          <w:marBottom w:val="0"/>
          <w:divBdr>
            <w:top w:val="none" w:sz="0" w:space="0" w:color="auto"/>
            <w:left w:val="none" w:sz="0" w:space="0" w:color="auto"/>
            <w:bottom w:val="none" w:sz="0" w:space="0" w:color="auto"/>
            <w:right w:val="none" w:sz="0" w:space="0" w:color="auto"/>
          </w:divBdr>
        </w:div>
        <w:div w:id="1144741654">
          <w:marLeft w:val="0"/>
          <w:marRight w:val="0"/>
          <w:marTop w:val="0"/>
          <w:marBottom w:val="0"/>
          <w:divBdr>
            <w:top w:val="none" w:sz="0" w:space="0" w:color="auto"/>
            <w:left w:val="none" w:sz="0" w:space="0" w:color="auto"/>
            <w:bottom w:val="none" w:sz="0" w:space="0" w:color="auto"/>
            <w:right w:val="none" w:sz="0" w:space="0" w:color="auto"/>
          </w:divBdr>
        </w:div>
        <w:div w:id="201275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2025-03-03T02:58:00Z</dcterms:created>
  <dcterms:modified xsi:type="dcterms:W3CDTF">2025-03-06T23:30:00Z</dcterms:modified>
</cp:coreProperties>
</file>