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E31B" w14:textId="77777777" w:rsidR="008E7823" w:rsidRPr="008E7823" w:rsidRDefault="008E7823" w:rsidP="008E7823">
      <w:proofErr w:type="spellStart"/>
      <w:r w:rsidRPr="008E7823">
        <w:rPr>
          <w:b/>
          <w:bCs/>
        </w:rPr>
        <w:t>Península</w:t>
      </w:r>
      <w:proofErr w:type="spellEnd"/>
      <w:r w:rsidRPr="008E7823">
        <w:rPr>
          <w:b/>
          <w:bCs/>
        </w:rPr>
        <w:t xml:space="preserve"> de Setúbal IGP</w:t>
      </w:r>
    </w:p>
    <w:p w14:paraId="345D5A2D" w14:textId="77777777" w:rsidR="008E7823" w:rsidRPr="008E7823" w:rsidRDefault="008E7823" w:rsidP="008E7823">
      <w:r w:rsidRPr="008E7823">
        <w:rPr>
          <w:b/>
          <w:bCs/>
        </w:rPr>
        <w:t>1. Region Overview</w:t>
      </w:r>
    </w:p>
    <w:p w14:paraId="7C59423E" w14:textId="77777777" w:rsidR="008E7823" w:rsidRPr="008E7823" w:rsidRDefault="008E7823" w:rsidP="008E7823">
      <w:pPr>
        <w:numPr>
          <w:ilvl w:val="0"/>
          <w:numId w:val="1"/>
        </w:numPr>
      </w:pPr>
      <w:r w:rsidRPr="008E7823">
        <w:rPr>
          <w:b/>
          <w:bCs/>
        </w:rPr>
        <w:t>Geographic Location:</w:t>
      </w:r>
      <w:r w:rsidRPr="008E7823">
        <w:t xml:space="preserve"> The </w:t>
      </w:r>
      <w:proofErr w:type="spellStart"/>
      <w:r w:rsidRPr="008E7823">
        <w:rPr>
          <w:b/>
          <w:bCs/>
        </w:rPr>
        <w:t>Península</w:t>
      </w:r>
      <w:proofErr w:type="spellEnd"/>
      <w:r w:rsidRPr="008E7823">
        <w:rPr>
          <w:b/>
          <w:bCs/>
        </w:rPr>
        <w:t xml:space="preserve"> de Setúbal IGP</w:t>
      </w:r>
      <w:r w:rsidRPr="008E7823">
        <w:t xml:space="preserve"> is located in </w:t>
      </w:r>
      <w:r w:rsidRPr="008E7823">
        <w:rPr>
          <w:b/>
          <w:bCs/>
        </w:rPr>
        <w:t>southern Portugal</w:t>
      </w:r>
      <w:r w:rsidRPr="008E7823">
        <w:t xml:space="preserve">, just south of </w:t>
      </w:r>
      <w:r w:rsidRPr="008E7823">
        <w:rPr>
          <w:b/>
          <w:bCs/>
        </w:rPr>
        <w:t>Lisbon</w:t>
      </w:r>
      <w:r w:rsidRPr="008E7823">
        <w:t xml:space="preserve">, bordered by the </w:t>
      </w:r>
      <w:r w:rsidRPr="008E7823">
        <w:rPr>
          <w:b/>
          <w:bCs/>
        </w:rPr>
        <w:t>Atlantic Ocean to the west</w:t>
      </w:r>
      <w:r w:rsidRPr="008E7823">
        <w:t xml:space="preserve"> and the </w:t>
      </w:r>
      <w:r w:rsidRPr="008E7823">
        <w:rPr>
          <w:b/>
          <w:bCs/>
        </w:rPr>
        <w:t>Alentejo region to the east</w:t>
      </w:r>
      <w:r w:rsidRPr="008E7823">
        <w:t xml:space="preserve">. The region includes the </w:t>
      </w:r>
      <w:r w:rsidRPr="008E7823">
        <w:rPr>
          <w:b/>
          <w:bCs/>
        </w:rPr>
        <w:t>Setúbal and Palmela DOCs</w:t>
      </w:r>
      <w:r w:rsidRPr="008E7823">
        <w:t>, with vineyards spread across coastal plains, rolling hills, and inland areas.</w:t>
      </w:r>
    </w:p>
    <w:p w14:paraId="074F32D2" w14:textId="77777777" w:rsidR="008E7823" w:rsidRPr="008E7823" w:rsidRDefault="008E7823" w:rsidP="008E7823">
      <w:pPr>
        <w:numPr>
          <w:ilvl w:val="0"/>
          <w:numId w:val="1"/>
        </w:numPr>
      </w:pPr>
      <w:r w:rsidRPr="008E7823">
        <w:rPr>
          <w:b/>
          <w:bCs/>
        </w:rPr>
        <w:t>Climate and Terroir:</w:t>
      </w:r>
      <w:r w:rsidRPr="008E7823">
        <w:t xml:space="preserve"> The region has a </w:t>
      </w:r>
      <w:r w:rsidRPr="008E7823">
        <w:rPr>
          <w:b/>
          <w:bCs/>
        </w:rPr>
        <w:t>Mediterranean climate</w:t>
      </w:r>
      <w:r w:rsidRPr="008E7823">
        <w:t xml:space="preserve">, influenced by the </w:t>
      </w:r>
      <w:r w:rsidRPr="008E7823">
        <w:rPr>
          <w:b/>
          <w:bCs/>
        </w:rPr>
        <w:t>Atlantic Ocean and the Sado and Tejo Rivers</w:t>
      </w:r>
      <w:r w:rsidRPr="008E7823">
        <w:t xml:space="preserve">, providing </w:t>
      </w:r>
      <w:r w:rsidRPr="008E7823">
        <w:rPr>
          <w:b/>
          <w:bCs/>
        </w:rPr>
        <w:t>mild winters, hot summers, and cooling maritime breezes</w:t>
      </w:r>
      <w:r w:rsidRPr="008E7823">
        <w:t xml:space="preserve">. The terroir varies, with </w:t>
      </w:r>
      <w:r w:rsidRPr="008E7823">
        <w:rPr>
          <w:b/>
          <w:bCs/>
        </w:rPr>
        <w:t>sandy soils dominating coastal areas</w:t>
      </w:r>
      <w:r w:rsidRPr="008E7823">
        <w:t xml:space="preserve">, while </w:t>
      </w:r>
      <w:r w:rsidRPr="008E7823">
        <w:rPr>
          <w:b/>
          <w:bCs/>
        </w:rPr>
        <w:t>limestone and clay-limestone soils</w:t>
      </w:r>
      <w:r w:rsidRPr="008E7823">
        <w:t xml:space="preserve"> are found in inland zones, influencing the structure and minerality of the wines.</w:t>
      </w:r>
    </w:p>
    <w:p w14:paraId="045D6428" w14:textId="77777777" w:rsidR="008E7823" w:rsidRPr="008E7823" w:rsidRDefault="008E7823" w:rsidP="008E7823">
      <w:pPr>
        <w:numPr>
          <w:ilvl w:val="0"/>
          <w:numId w:val="1"/>
        </w:numPr>
      </w:pPr>
      <w:r w:rsidRPr="008E7823">
        <w:rPr>
          <w:b/>
          <w:bCs/>
        </w:rPr>
        <w:t>Structural Organization:</w:t>
      </w:r>
      <w:r w:rsidRPr="008E7823">
        <w:t xml:space="preserve"> The </w:t>
      </w:r>
      <w:proofErr w:type="spellStart"/>
      <w:r w:rsidRPr="008E7823">
        <w:rPr>
          <w:b/>
          <w:bCs/>
        </w:rPr>
        <w:t>Indicação</w:t>
      </w:r>
      <w:proofErr w:type="spellEnd"/>
      <w:r w:rsidRPr="008E7823">
        <w:rPr>
          <w:b/>
          <w:bCs/>
        </w:rPr>
        <w:t xml:space="preserve"> </w:t>
      </w:r>
      <w:proofErr w:type="spellStart"/>
      <w:r w:rsidRPr="008E7823">
        <w:rPr>
          <w:b/>
          <w:bCs/>
        </w:rPr>
        <w:t>Geográfica</w:t>
      </w:r>
      <w:proofErr w:type="spellEnd"/>
      <w:r w:rsidRPr="008E7823">
        <w:rPr>
          <w:b/>
          <w:bCs/>
        </w:rPr>
        <w:t xml:space="preserve"> </w:t>
      </w:r>
      <w:proofErr w:type="spellStart"/>
      <w:r w:rsidRPr="008E7823">
        <w:rPr>
          <w:b/>
          <w:bCs/>
        </w:rPr>
        <w:t>Protegida</w:t>
      </w:r>
      <w:proofErr w:type="spellEnd"/>
      <w:r w:rsidRPr="008E7823">
        <w:rPr>
          <w:b/>
          <w:bCs/>
        </w:rPr>
        <w:t xml:space="preserve"> (IGP) </w:t>
      </w:r>
      <w:proofErr w:type="spellStart"/>
      <w:r w:rsidRPr="008E7823">
        <w:rPr>
          <w:b/>
          <w:bCs/>
        </w:rPr>
        <w:t>Península</w:t>
      </w:r>
      <w:proofErr w:type="spellEnd"/>
      <w:r w:rsidRPr="008E7823">
        <w:rPr>
          <w:b/>
          <w:bCs/>
        </w:rPr>
        <w:t xml:space="preserve"> de Setúbal</w:t>
      </w:r>
      <w:r w:rsidRPr="008E7823">
        <w:t xml:space="preserve"> provides more flexibility in </w:t>
      </w:r>
      <w:r w:rsidRPr="008E7823">
        <w:rPr>
          <w:b/>
          <w:bCs/>
        </w:rPr>
        <w:t>grape selection and winemaking techniques</w:t>
      </w:r>
      <w:r w:rsidRPr="008E7823">
        <w:t xml:space="preserve"> than the </w:t>
      </w:r>
      <w:r w:rsidRPr="008E7823">
        <w:rPr>
          <w:b/>
          <w:bCs/>
        </w:rPr>
        <w:t>DOC Setúbal and DOC Palmela regulations</w:t>
      </w:r>
      <w:r w:rsidRPr="008E7823">
        <w:t xml:space="preserve">. While Setúbal DOC is famous for </w:t>
      </w:r>
      <w:r w:rsidRPr="008E7823">
        <w:rPr>
          <w:b/>
          <w:bCs/>
        </w:rPr>
        <w:t>fortified Moscatel wines</w:t>
      </w:r>
      <w:r w:rsidRPr="008E7823">
        <w:t xml:space="preserve">, the IGP designation allows for </w:t>
      </w:r>
      <w:r w:rsidRPr="008E7823">
        <w:rPr>
          <w:b/>
          <w:bCs/>
        </w:rPr>
        <w:t>a broader range of styles, including still reds, whites, and rosés</w:t>
      </w:r>
      <w:r w:rsidRPr="008E7823">
        <w:t>.</w:t>
      </w:r>
    </w:p>
    <w:p w14:paraId="0DD7F90C" w14:textId="77777777" w:rsidR="008E7823" w:rsidRPr="008E7823" w:rsidRDefault="008E7823" w:rsidP="008E7823">
      <w:pPr>
        <w:numPr>
          <w:ilvl w:val="0"/>
          <w:numId w:val="1"/>
        </w:numPr>
      </w:pPr>
      <w:r w:rsidRPr="008E7823">
        <w:rPr>
          <w:b/>
          <w:bCs/>
        </w:rPr>
        <w:t>Historical Context:</w:t>
      </w:r>
      <w:r w:rsidRPr="008E7823">
        <w:t xml:space="preserve"> Winemaking in Setúbal dates back to </w:t>
      </w:r>
      <w:r w:rsidRPr="008E7823">
        <w:rPr>
          <w:b/>
          <w:bCs/>
        </w:rPr>
        <w:t>Phoenician and Roman times</w:t>
      </w:r>
      <w:r w:rsidRPr="008E7823">
        <w:t xml:space="preserve">, with </w:t>
      </w:r>
      <w:r w:rsidRPr="008E7823">
        <w:rPr>
          <w:b/>
          <w:bCs/>
        </w:rPr>
        <w:t>Moscatel de Setúbal</w:t>
      </w:r>
      <w:r w:rsidRPr="008E7823">
        <w:t xml:space="preserve"> gaining international recognition as early as the </w:t>
      </w:r>
      <w:r w:rsidRPr="008E7823">
        <w:rPr>
          <w:b/>
          <w:bCs/>
        </w:rPr>
        <w:t>17th century</w:t>
      </w:r>
      <w:r w:rsidRPr="008E7823">
        <w:t xml:space="preserve">. The </w:t>
      </w:r>
      <w:r w:rsidRPr="008E7823">
        <w:rPr>
          <w:b/>
          <w:bCs/>
        </w:rPr>
        <w:t>IGP designation has helped producers diversify beyond fortified wines</w:t>
      </w:r>
      <w:r w:rsidRPr="008E7823">
        <w:t xml:space="preserve">, leading to the production of </w:t>
      </w:r>
      <w:r w:rsidRPr="008E7823">
        <w:rPr>
          <w:b/>
          <w:bCs/>
        </w:rPr>
        <w:t>high-quality table wines</w:t>
      </w:r>
      <w:r w:rsidRPr="008E7823">
        <w:t>.</w:t>
      </w:r>
    </w:p>
    <w:p w14:paraId="317A02C6" w14:textId="77777777" w:rsidR="008E7823" w:rsidRPr="008E7823" w:rsidRDefault="008E7823" w:rsidP="008E7823">
      <w:pPr>
        <w:numPr>
          <w:ilvl w:val="0"/>
          <w:numId w:val="1"/>
        </w:numPr>
      </w:pPr>
      <w:r w:rsidRPr="008E7823">
        <w:rPr>
          <w:b/>
          <w:bCs/>
        </w:rPr>
        <w:t>Distinctive Features:</w:t>
      </w:r>
      <w:r w:rsidRPr="008E7823">
        <w:t xml:space="preserve"> The region is best known for its </w:t>
      </w:r>
      <w:r w:rsidRPr="008E7823">
        <w:rPr>
          <w:b/>
          <w:bCs/>
        </w:rPr>
        <w:t>Moscatel wines</w:t>
      </w:r>
      <w:r w:rsidRPr="008E7823">
        <w:t xml:space="preserve">, but </w:t>
      </w:r>
      <w:r w:rsidRPr="008E7823">
        <w:rPr>
          <w:b/>
          <w:bCs/>
        </w:rPr>
        <w:t>full-bodied red wines from Castelão</w:t>
      </w:r>
      <w:r w:rsidRPr="008E7823">
        <w:t xml:space="preserve"> and </w:t>
      </w:r>
      <w:r w:rsidRPr="008E7823">
        <w:rPr>
          <w:b/>
          <w:bCs/>
        </w:rPr>
        <w:t>fresh, aromatic whites</w:t>
      </w:r>
      <w:r w:rsidRPr="008E7823">
        <w:t xml:space="preserve"> are also gaining popularity. The combination of </w:t>
      </w:r>
      <w:r w:rsidRPr="008E7823">
        <w:rPr>
          <w:b/>
          <w:bCs/>
        </w:rPr>
        <w:t>maritime influence and warm inland areas</w:t>
      </w:r>
      <w:r w:rsidRPr="008E7823">
        <w:t xml:space="preserve"> results in </w:t>
      </w:r>
      <w:r w:rsidRPr="008E7823">
        <w:rPr>
          <w:b/>
          <w:bCs/>
        </w:rPr>
        <w:t>rich, ripe wines with balanced acidity</w:t>
      </w:r>
      <w:r w:rsidRPr="008E7823">
        <w:t>.</w:t>
      </w:r>
    </w:p>
    <w:p w14:paraId="30C92F5C" w14:textId="77777777" w:rsidR="008E7823" w:rsidRPr="008E7823" w:rsidRDefault="008E7823" w:rsidP="008E7823">
      <w:r w:rsidRPr="008E7823">
        <w:rPr>
          <w:b/>
          <w:bCs/>
        </w:rPr>
        <w:t>2. Key Grape Varieties</w:t>
      </w:r>
    </w:p>
    <w:p w14:paraId="312AB690" w14:textId="77777777" w:rsidR="008E7823" w:rsidRPr="008E7823" w:rsidRDefault="008E7823" w:rsidP="008E7823">
      <w:pPr>
        <w:numPr>
          <w:ilvl w:val="0"/>
          <w:numId w:val="2"/>
        </w:numPr>
      </w:pPr>
      <w:r w:rsidRPr="008E7823">
        <w:rPr>
          <w:b/>
          <w:bCs/>
        </w:rPr>
        <w:t>Primary Red Varieties:</w:t>
      </w:r>
    </w:p>
    <w:p w14:paraId="4EAA797E" w14:textId="77777777" w:rsidR="008E7823" w:rsidRPr="008E7823" w:rsidRDefault="008E7823" w:rsidP="008E7823">
      <w:pPr>
        <w:numPr>
          <w:ilvl w:val="1"/>
          <w:numId w:val="2"/>
        </w:numPr>
      </w:pPr>
      <w:r w:rsidRPr="008E7823">
        <w:rPr>
          <w:b/>
          <w:bCs/>
        </w:rPr>
        <w:t>Castelão:</w:t>
      </w:r>
      <w:r w:rsidRPr="008E7823">
        <w:t xml:space="preserve"> The dominant red variety, producing structured, age-worthy wines with red fruit and spice.</w:t>
      </w:r>
    </w:p>
    <w:p w14:paraId="7D03C60A" w14:textId="77777777" w:rsidR="008E7823" w:rsidRPr="008E7823" w:rsidRDefault="008E7823" w:rsidP="008E7823">
      <w:pPr>
        <w:numPr>
          <w:ilvl w:val="1"/>
          <w:numId w:val="2"/>
        </w:numPr>
      </w:pPr>
      <w:proofErr w:type="spellStart"/>
      <w:r w:rsidRPr="008E7823">
        <w:rPr>
          <w:b/>
          <w:bCs/>
        </w:rPr>
        <w:t>Touriga</w:t>
      </w:r>
      <w:proofErr w:type="spellEnd"/>
      <w:r w:rsidRPr="008E7823">
        <w:rPr>
          <w:b/>
          <w:bCs/>
        </w:rPr>
        <w:t xml:space="preserve"> Nacional:</w:t>
      </w:r>
      <w:r w:rsidRPr="008E7823">
        <w:t xml:space="preserve"> Adds complexity, floral notes, and depth.</w:t>
      </w:r>
    </w:p>
    <w:p w14:paraId="14D163B9" w14:textId="77777777" w:rsidR="008E7823" w:rsidRPr="008E7823" w:rsidRDefault="008E7823" w:rsidP="008E7823">
      <w:pPr>
        <w:numPr>
          <w:ilvl w:val="1"/>
          <w:numId w:val="2"/>
        </w:numPr>
      </w:pPr>
      <w:r w:rsidRPr="008E7823">
        <w:rPr>
          <w:b/>
          <w:bCs/>
        </w:rPr>
        <w:t xml:space="preserve">Alicante </w:t>
      </w:r>
      <w:proofErr w:type="spellStart"/>
      <w:r w:rsidRPr="008E7823">
        <w:rPr>
          <w:b/>
          <w:bCs/>
        </w:rPr>
        <w:t>Bouschet</w:t>
      </w:r>
      <w:proofErr w:type="spellEnd"/>
      <w:r w:rsidRPr="008E7823">
        <w:rPr>
          <w:b/>
          <w:bCs/>
        </w:rPr>
        <w:t>:</w:t>
      </w:r>
      <w:r w:rsidRPr="008E7823">
        <w:t xml:space="preserve"> Known for deep color, richness, and full body.</w:t>
      </w:r>
    </w:p>
    <w:p w14:paraId="3FEB6DE0" w14:textId="77777777" w:rsidR="008E7823" w:rsidRPr="008E7823" w:rsidRDefault="008E7823" w:rsidP="008E7823">
      <w:pPr>
        <w:numPr>
          <w:ilvl w:val="1"/>
          <w:numId w:val="2"/>
        </w:numPr>
      </w:pPr>
      <w:r w:rsidRPr="008E7823">
        <w:rPr>
          <w:b/>
          <w:bCs/>
        </w:rPr>
        <w:t>Syrah &amp; Cabernet Sauvignon:</w:t>
      </w:r>
      <w:r w:rsidRPr="008E7823">
        <w:t xml:space="preserve"> International varieties used in modern blends.</w:t>
      </w:r>
    </w:p>
    <w:p w14:paraId="45E2F0A8" w14:textId="77777777" w:rsidR="008E7823" w:rsidRPr="008E7823" w:rsidRDefault="008E7823" w:rsidP="008E7823">
      <w:pPr>
        <w:numPr>
          <w:ilvl w:val="0"/>
          <w:numId w:val="2"/>
        </w:numPr>
      </w:pPr>
      <w:r w:rsidRPr="008E7823">
        <w:rPr>
          <w:b/>
          <w:bCs/>
        </w:rPr>
        <w:t>Primary White Varieties:</w:t>
      </w:r>
    </w:p>
    <w:p w14:paraId="2E374568" w14:textId="77777777" w:rsidR="008E7823" w:rsidRPr="008E7823" w:rsidRDefault="008E7823" w:rsidP="008E7823">
      <w:pPr>
        <w:numPr>
          <w:ilvl w:val="1"/>
          <w:numId w:val="2"/>
        </w:numPr>
      </w:pPr>
      <w:r w:rsidRPr="008E7823">
        <w:rPr>
          <w:b/>
          <w:bCs/>
        </w:rPr>
        <w:lastRenderedPageBreak/>
        <w:t>Moscatel de Setúbal (Muscat of Alexandria):</w:t>
      </w:r>
      <w:r w:rsidRPr="008E7823">
        <w:t xml:space="preserve"> The signature grape for fortified wines, offering floral and citrus aromatics.</w:t>
      </w:r>
    </w:p>
    <w:p w14:paraId="196E8199" w14:textId="77777777" w:rsidR="008E7823" w:rsidRPr="008E7823" w:rsidRDefault="008E7823" w:rsidP="008E7823">
      <w:pPr>
        <w:numPr>
          <w:ilvl w:val="1"/>
          <w:numId w:val="2"/>
        </w:numPr>
      </w:pPr>
      <w:proofErr w:type="spellStart"/>
      <w:r w:rsidRPr="008E7823">
        <w:rPr>
          <w:b/>
          <w:bCs/>
        </w:rPr>
        <w:t>Arinto</w:t>
      </w:r>
      <w:proofErr w:type="spellEnd"/>
      <w:r w:rsidRPr="008E7823">
        <w:rPr>
          <w:b/>
          <w:bCs/>
        </w:rPr>
        <w:t>:</w:t>
      </w:r>
      <w:r w:rsidRPr="008E7823">
        <w:t xml:space="preserve"> High-acid, mineral-driven, and refreshing.</w:t>
      </w:r>
    </w:p>
    <w:p w14:paraId="3F6E83C1" w14:textId="77777777" w:rsidR="008E7823" w:rsidRPr="008E7823" w:rsidRDefault="008E7823" w:rsidP="008E7823">
      <w:pPr>
        <w:numPr>
          <w:ilvl w:val="1"/>
          <w:numId w:val="2"/>
        </w:numPr>
      </w:pPr>
      <w:r w:rsidRPr="008E7823">
        <w:rPr>
          <w:b/>
          <w:bCs/>
        </w:rPr>
        <w:t>Fernão Pires:</w:t>
      </w:r>
      <w:r w:rsidRPr="008E7823">
        <w:t xml:space="preserve"> Aromatic, with tropical fruit and floral notes.</w:t>
      </w:r>
    </w:p>
    <w:p w14:paraId="0DC14D4C" w14:textId="77777777" w:rsidR="008E7823" w:rsidRPr="008E7823" w:rsidRDefault="008E7823" w:rsidP="008E7823">
      <w:pPr>
        <w:numPr>
          <w:ilvl w:val="1"/>
          <w:numId w:val="2"/>
        </w:numPr>
      </w:pPr>
      <w:r w:rsidRPr="008E7823">
        <w:rPr>
          <w:b/>
          <w:bCs/>
        </w:rPr>
        <w:t>Chardonnay &amp; Sauvignon Blanc:</w:t>
      </w:r>
      <w:r w:rsidRPr="008E7823">
        <w:t xml:space="preserve"> Used for modern, internationally styled wines.</w:t>
      </w:r>
    </w:p>
    <w:p w14:paraId="4BBF0957" w14:textId="77777777" w:rsidR="008E7823" w:rsidRPr="008E7823" w:rsidRDefault="008E7823" w:rsidP="008E7823">
      <w:pPr>
        <w:numPr>
          <w:ilvl w:val="0"/>
          <w:numId w:val="2"/>
        </w:numPr>
      </w:pPr>
      <w:r w:rsidRPr="008E7823">
        <w:rPr>
          <w:b/>
          <w:bCs/>
        </w:rPr>
        <w:t>Significance:</w:t>
      </w:r>
      <w:r w:rsidRPr="008E7823">
        <w:t xml:space="preserve"> </w:t>
      </w:r>
      <w:r w:rsidRPr="008E7823">
        <w:rPr>
          <w:b/>
          <w:bCs/>
        </w:rPr>
        <w:t>Moscatel de Setúbal remains the flagship wine</w:t>
      </w:r>
      <w:r w:rsidRPr="008E7823">
        <w:t xml:space="preserve">, but the region’s </w:t>
      </w:r>
      <w:r w:rsidRPr="008E7823">
        <w:rPr>
          <w:b/>
          <w:bCs/>
        </w:rPr>
        <w:t>structured reds and crisp whites</w:t>
      </w:r>
      <w:r w:rsidRPr="008E7823">
        <w:t xml:space="preserve"> are gaining international recognition.</w:t>
      </w:r>
    </w:p>
    <w:p w14:paraId="7AD6394D" w14:textId="77777777" w:rsidR="008E7823" w:rsidRPr="008E7823" w:rsidRDefault="008E7823" w:rsidP="008E7823">
      <w:r w:rsidRPr="008E7823">
        <w:rPr>
          <w:b/>
          <w:bCs/>
        </w:rPr>
        <w:t>3. Wine Classification System</w:t>
      </w:r>
    </w:p>
    <w:p w14:paraId="076131FE" w14:textId="77777777" w:rsidR="008E7823" w:rsidRPr="008E7823" w:rsidRDefault="008E7823" w:rsidP="008E7823">
      <w:pPr>
        <w:numPr>
          <w:ilvl w:val="0"/>
          <w:numId w:val="3"/>
        </w:numPr>
      </w:pPr>
      <w:r w:rsidRPr="008E7823">
        <w:rPr>
          <w:b/>
          <w:bCs/>
        </w:rPr>
        <w:t>Quality Hierarchy:</w:t>
      </w:r>
    </w:p>
    <w:p w14:paraId="36C789DB" w14:textId="77777777" w:rsidR="008E7823" w:rsidRPr="008E7823" w:rsidRDefault="008E7823" w:rsidP="008E7823">
      <w:pPr>
        <w:numPr>
          <w:ilvl w:val="1"/>
          <w:numId w:val="3"/>
        </w:numPr>
      </w:pPr>
      <w:r w:rsidRPr="008E7823">
        <w:rPr>
          <w:b/>
          <w:bCs/>
        </w:rPr>
        <w:t xml:space="preserve">IGP </w:t>
      </w:r>
      <w:proofErr w:type="spellStart"/>
      <w:r w:rsidRPr="008E7823">
        <w:rPr>
          <w:b/>
          <w:bCs/>
        </w:rPr>
        <w:t>Península</w:t>
      </w:r>
      <w:proofErr w:type="spellEnd"/>
      <w:r w:rsidRPr="008E7823">
        <w:rPr>
          <w:b/>
          <w:bCs/>
        </w:rPr>
        <w:t xml:space="preserve"> de Setúbal:</w:t>
      </w:r>
      <w:r w:rsidRPr="008E7823">
        <w:t xml:space="preserve"> More flexible, allowing for international grapes and modern styles.</w:t>
      </w:r>
    </w:p>
    <w:p w14:paraId="20007352" w14:textId="77777777" w:rsidR="008E7823" w:rsidRPr="008E7823" w:rsidRDefault="008E7823" w:rsidP="008E7823">
      <w:pPr>
        <w:numPr>
          <w:ilvl w:val="1"/>
          <w:numId w:val="3"/>
        </w:numPr>
      </w:pPr>
      <w:r w:rsidRPr="008E7823">
        <w:rPr>
          <w:b/>
          <w:bCs/>
        </w:rPr>
        <w:t>DOC Setúbal:</w:t>
      </w:r>
      <w:r w:rsidRPr="008E7823">
        <w:t xml:space="preserve"> Strictly regulated, focusing on </w:t>
      </w:r>
      <w:r w:rsidRPr="008E7823">
        <w:rPr>
          <w:b/>
          <w:bCs/>
        </w:rPr>
        <w:t>Moscatel de Setúbal</w:t>
      </w:r>
      <w:r w:rsidRPr="008E7823">
        <w:t xml:space="preserve"> fortified wines.</w:t>
      </w:r>
    </w:p>
    <w:p w14:paraId="4C54E5AF" w14:textId="77777777" w:rsidR="008E7823" w:rsidRPr="008E7823" w:rsidRDefault="008E7823" w:rsidP="008E7823">
      <w:pPr>
        <w:numPr>
          <w:ilvl w:val="1"/>
          <w:numId w:val="3"/>
        </w:numPr>
      </w:pPr>
      <w:r w:rsidRPr="008E7823">
        <w:rPr>
          <w:b/>
          <w:bCs/>
        </w:rPr>
        <w:t>DOC Palmela:</w:t>
      </w:r>
      <w:r w:rsidRPr="008E7823">
        <w:t xml:space="preserve"> More restrictive, emphasizing </w:t>
      </w:r>
      <w:r w:rsidRPr="008E7823">
        <w:rPr>
          <w:b/>
          <w:bCs/>
        </w:rPr>
        <w:t>Castelão-based reds</w:t>
      </w:r>
      <w:r w:rsidRPr="008E7823">
        <w:t>.</w:t>
      </w:r>
    </w:p>
    <w:p w14:paraId="6FFC3CB1" w14:textId="77777777" w:rsidR="008E7823" w:rsidRPr="008E7823" w:rsidRDefault="008E7823" w:rsidP="008E7823">
      <w:pPr>
        <w:numPr>
          <w:ilvl w:val="0"/>
          <w:numId w:val="3"/>
        </w:numPr>
      </w:pPr>
      <w:r w:rsidRPr="008E7823">
        <w:rPr>
          <w:b/>
          <w:bCs/>
        </w:rPr>
        <w:t>Appellation Structure:</w:t>
      </w:r>
      <w:r w:rsidRPr="008E7823">
        <w:t xml:space="preserve"> The IGP classification </w:t>
      </w:r>
      <w:r w:rsidRPr="008E7823">
        <w:rPr>
          <w:b/>
          <w:bCs/>
        </w:rPr>
        <w:t>covers both DOCs but allows broader experimentation</w:t>
      </w:r>
      <w:r w:rsidRPr="008E7823">
        <w:t>.</w:t>
      </w:r>
    </w:p>
    <w:p w14:paraId="3AB15580" w14:textId="77777777" w:rsidR="008E7823" w:rsidRPr="008E7823" w:rsidRDefault="008E7823" w:rsidP="008E7823">
      <w:pPr>
        <w:numPr>
          <w:ilvl w:val="0"/>
          <w:numId w:val="3"/>
        </w:numPr>
      </w:pPr>
      <w:r w:rsidRPr="008E7823">
        <w:rPr>
          <w:b/>
          <w:bCs/>
        </w:rPr>
        <w:t>Special Classifications:</w:t>
      </w:r>
      <w:r w:rsidRPr="008E7823">
        <w:t xml:space="preserve"> Some producers highlight </w:t>
      </w:r>
      <w:r w:rsidRPr="008E7823">
        <w:rPr>
          <w:b/>
          <w:bCs/>
        </w:rPr>
        <w:t>single-vineyard wines (</w:t>
      </w:r>
      <w:proofErr w:type="spellStart"/>
      <w:r w:rsidRPr="008E7823">
        <w:rPr>
          <w:b/>
          <w:bCs/>
        </w:rPr>
        <w:t>Vinhas</w:t>
      </w:r>
      <w:proofErr w:type="spellEnd"/>
      <w:r w:rsidRPr="008E7823">
        <w:rPr>
          <w:b/>
          <w:bCs/>
        </w:rPr>
        <w:t xml:space="preserve"> </w:t>
      </w:r>
      <w:proofErr w:type="spellStart"/>
      <w:r w:rsidRPr="008E7823">
        <w:rPr>
          <w:b/>
          <w:bCs/>
        </w:rPr>
        <w:t>Velhas</w:t>
      </w:r>
      <w:proofErr w:type="spellEnd"/>
      <w:r w:rsidRPr="008E7823">
        <w:rPr>
          <w:b/>
          <w:bCs/>
        </w:rPr>
        <w:t>)</w:t>
      </w:r>
      <w:r w:rsidRPr="008E7823">
        <w:t xml:space="preserve"> and </w:t>
      </w:r>
      <w:proofErr w:type="spellStart"/>
      <w:r w:rsidRPr="008E7823">
        <w:rPr>
          <w:b/>
          <w:bCs/>
        </w:rPr>
        <w:t>Reserva</w:t>
      </w:r>
      <w:proofErr w:type="spellEnd"/>
      <w:r w:rsidRPr="008E7823">
        <w:rPr>
          <w:b/>
          <w:bCs/>
        </w:rPr>
        <w:t>/Garrafeira aged wines</w:t>
      </w:r>
      <w:r w:rsidRPr="008E7823">
        <w:t>.</w:t>
      </w:r>
    </w:p>
    <w:p w14:paraId="4029EB70" w14:textId="77777777" w:rsidR="008E7823" w:rsidRPr="008E7823" w:rsidRDefault="008E7823" w:rsidP="008E7823">
      <w:pPr>
        <w:numPr>
          <w:ilvl w:val="0"/>
          <w:numId w:val="3"/>
        </w:numPr>
      </w:pPr>
      <w:r w:rsidRPr="008E7823">
        <w:rPr>
          <w:b/>
          <w:bCs/>
        </w:rPr>
        <w:t>Sub-Regional Distinctions:</w:t>
      </w:r>
    </w:p>
    <w:p w14:paraId="2339FCA9" w14:textId="77777777" w:rsidR="008E7823" w:rsidRPr="008E7823" w:rsidRDefault="008E7823" w:rsidP="008E7823">
      <w:pPr>
        <w:numPr>
          <w:ilvl w:val="1"/>
          <w:numId w:val="3"/>
        </w:numPr>
      </w:pPr>
      <w:r w:rsidRPr="008E7823">
        <w:rPr>
          <w:b/>
          <w:bCs/>
        </w:rPr>
        <w:t>Coastal vineyards</w:t>
      </w:r>
      <w:r w:rsidRPr="008E7823">
        <w:t xml:space="preserve"> produce </w:t>
      </w:r>
      <w:r w:rsidRPr="008E7823">
        <w:rPr>
          <w:b/>
          <w:bCs/>
        </w:rPr>
        <w:t>lighter, fresher wines with maritime influence</w:t>
      </w:r>
      <w:r w:rsidRPr="008E7823">
        <w:t>.</w:t>
      </w:r>
    </w:p>
    <w:p w14:paraId="029E9220" w14:textId="77777777" w:rsidR="008E7823" w:rsidRPr="008E7823" w:rsidRDefault="008E7823" w:rsidP="008E7823">
      <w:pPr>
        <w:numPr>
          <w:ilvl w:val="1"/>
          <w:numId w:val="3"/>
        </w:numPr>
      </w:pPr>
      <w:r w:rsidRPr="008E7823">
        <w:rPr>
          <w:b/>
          <w:bCs/>
        </w:rPr>
        <w:t>Inland areas (Palmela DOC)</w:t>
      </w:r>
      <w:r w:rsidRPr="008E7823">
        <w:t xml:space="preserve"> yield </w:t>
      </w:r>
      <w:r w:rsidRPr="008E7823">
        <w:rPr>
          <w:b/>
          <w:bCs/>
        </w:rPr>
        <w:t>full-bodied, ripe reds with rich tannins</w:t>
      </w:r>
      <w:r w:rsidRPr="008E7823">
        <w:t>.</w:t>
      </w:r>
    </w:p>
    <w:p w14:paraId="185887FB" w14:textId="77777777" w:rsidR="008E7823" w:rsidRPr="008E7823" w:rsidRDefault="008E7823" w:rsidP="008E7823">
      <w:r w:rsidRPr="008E7823">
        <w:rPr>
          <w:b/>
          <w:bCs/>
        </w:rPr>
        <w:t>4. Notable Wine Styles</w:t>
      </w:r>
    </w:p>
    <w:p w14:paraId="17655E10" w14:textId="77777777" w:rsidR="008E7823" w:rsidRPr="008E7823" w:rsidRDefault="008E7823" w:rsidP="008E7823">
      <w:pPr>
        <w:numPr>
          <w:ilvl w:val="0"/>
          <w:numId w:val="4"/>
        </w:numPr>
      </w:pPr>
      <w:r w:rsidRPr="008E7823">
        <w:rPr>
          <w:b/>
          <w:bCs/>
        </w:rPr>
        <w:t>Moscatel de Setúbal (Fortified Wine):</w:t>
      </w:r>
    </w:p>
    <w:p w14:paraId="26D646EF" w14:textId="77777777" w:rsidR="008E7823" w:rsidRPr="008E7823" w:rsidRDefault="008E7823" w:rsidP="008E7823">
      <w:pPr>
        <w:numPr>
          <w:ilvl w:val="1"/>
          <w:numId w:val="4"/>
        </w:numPr>
      </w:pPr>
      <w:r w:rsidRPr="008E7823">
        <w:rPr>
          <w:b/>
          <w:bCs/>
        </w:rPr>
        <w:t>Classification Level:</w:t>
      </w:r>
      <w:r w:rsidRPr="008E7823">
        <w:t xml:space="preserve"> DOC Setúbal</w:t>
      </w:r>
    </w:p>
    <w:p w14:paraId="056BFE5E" w14:textId="77777777" w:rsidR="008E7823" w:rsidRPr="008E7823" w:rsidRDefault="008E7823" w:rsidP="008E7823">
      <w:pPr>
        <w:numPr>
          <w:ilvl w:val="1"/>
          <w:numId w:val="4"/>
        </w:numPr>
      </w:pPr>
      <w:r w:rsidRPr="008E7823">
        <w:rPr>
          <w:b/>
          <w:bCs/>
        </w:rPr>
        <w:t>Composition:</w:t>
      </w:r>
      <w:r w:rsidRPr="008E7823">
        <w:t xml:space="preserve"> 85% Moscatel de Setúbal (Muscat of Alexandria)</w:t>
      </w:r>
    </w:p>
    <w:p w14:paraId="1B0A10D3" w14:textId="77777777" w:rsidR="008E7823" w:rsidRPr="008E7823" w:rsidRDefault="008E7823" w:rsidP="008E7823">
      <w:pPr>
        <w:numPr>
          <w:ilvl w:val="1"/>
          <w:numId w:val="4"/>
        </w:numPr>
      </w:pPr>
      <w:r w:rsidRPr="008E7823">
        <w:rPr>
          <w:b/>
          <w:bCs/>
        </w:rPr>
        <w:t>Aging Requirements:</w:t>
      </w:r>
      <w:r w:rsidRPr="008E7823">
        <w:t xml:space="preserve"> Aged in oak, ranging from </w:t>
      </w:r>
      <w:r w:rsidRPr="008E7823">
        <w:rPr>
          <w:b/>
          <w:bCs/>
        </w:rPr>
        <w:t>5 years to over 20 years</w:t>
      </w:r>
      <w:r w:rsidRPr="008E7823">
        <w:t>.</w:t>
      </w:r>
    </w:p>
    <w:p w14:paraId="6C343CBA" w14:textId="77777777" w:rsidR="008E7823" w:rsidRPr="008E7823" w:rsidRDefault="008E7823" w:rsidP="008E7823">
      <w:pPr>
        <w:numPr>
          <w:ilvl w:val="1"/>
          <w:numId w:val="4"/>
        </w:numPr>
      </w:pPr>
      <w:r w:rsidRPr="008E7823">
        <w:rPr>
          <w:b/>
          <w:bCs/>
        </w:rPr>
        <w:t>Organoleptic Profile:</w:t>
      </w:r>
      <w:r w:rsidRPr="008E7823">
        <w:t xml:space="preserve"> Rich, honeyed, with orange peel, dried fruit, caramel, and floral notes.</w:t>
      </w:r>
    </w:p>
    <w:p w14:paraId="2B0A8FC0" w14:textId="77777777" w:rsidR="008E7823" w:rsidRPr="008E7823" w:rsidRDefault="008E7823" w:rsidP="008E7823">
      <w:pPr>
        <w:numPr>
          <w:ilvl w:val="0"/>
          <w:numId w:val="4"/>
        </w:numPr>
      </w:pPr>
      <w:r w:rsidRPr="008E7823">
        <w:rPr>
          <w:b/>
          <w:bCs/>
        </w:rPr>
        <w:t>Castelão-Based Red Wines:</w:t>
      </w:r>
    </w:p>
    <w:p w14:paraId="4F398D0B" w14:textId="77777777" w:rsidR="008E7823" w:rsidRPr="008E7823" w:rsidRDefault="008E7823" w:rsidP="008E7823">
      <w:pPr>
        <w:numPr>
          <w:ilvl w:val="1"/>
          <w:numId w:val="4"/>
        </w:numPr>
      </w:pPr>
      <w:r w:rsidRPr="008E7823">
        <w:rPr>
          <w:b/>
          <w:bCs/>
        </w:rPr>
        <w:lastRenderedPageBreak/>
        <w:t>Classification Level:</w:t>
      </w:r>
      <w:r w:rsidRPr="008E7823">
        <w:t xml:space="preserve"> IGP </w:t>
      </w:r>
      <w:proofErr w:type="spellStart"/>
      <w:r w:rsidRPr="008E7823">
        <w:t>Península</w:t>
      </w:r>
      <w:proofErr w:type="spellEnd"/>
      <w:r w:rsidRPr="008E7823">
        <w:t xml:space="preserve"> de Setúbal or DOC Palmela</w:t>
      </w:r>
    </w:p>
    <w:p w14:paraId="6DE4C618" w14:textId="77777777" w:rsidR="008E7823" w:rsidRPr="008E7823" w:rsidRDefault="008E7823" w:rsidP="008E7823">
      <w:pPr>
        <w:numPr>
          <w:ilvl w:val="1"/>
          <w:numId w:val="4"/>
        </w:numPr>
      </w:pPr>
      <w:r w:rsidRPr="008E7823">
        <w:rPr>
          <w:b/>
          <w:bCs/>
        </w:rPr>
        <w:t>Composition:</w:t>
      </w:r>
      <w:r w:rsidRPr="008E7823">
        <w:t xml:space="preserve"> Primarily Castelão, often blended with </w:t>
      </w:r>
      <w:proofErr w:type="spellStart"/>
      <w:r w:rsidRPr="008E7823">
        <w:t>Touriga</w:t>
      </w:r>
      <w:proofErr w:type="spellEnd"/>
      <w:r w:rsidRPr="008E7823">
        <w:t xml:space="preserve"> Nacional or Alicante </w:t>
      </w:r>
      <w:proofErr w:type="spellStart"/>
      <w:r w:rsidRPr="008E7823">
        <w:t>Bouschet</w:t>
      </w:r>
      <w:proofErr w:type="spellEnd"/>
      <w:r w:rsidRPr="008E7823">
        <w:t>.</w:t>
      </w:r>
    </w:p>
    <w:p w14:paraId="7C908485" w14:textId="77777777" w:rsidR="008E7823" w:rsidRPr="008E7823" w:rsidRDefault="008E7823" w:rsidP="008E7823">
      <w:pPr>
        <w:numPr>
          <w:ilvl w:val="1"/>
          <w:numId w:val="4"/>
        </w:numPr>
      </w:pPr>
      <w:r w:rsidRPr="008E7823">
        <w:rPr>
          <w:b/>
          <w:bCs/>
        </w:rPr>
        <w:t>Organoleptic Profile:</w:t>
      </w:r>
      <w:r w:rsidRPr="008E7823">
        <w:t xml:space="preserve"> Medium to full-bodied, with ripe red fruit, spice, and earthy undertones.</w:t>
      </w:r>
    </w:p>
    <w:p w14:paraId="4F38E19E" w14:textId="77777777" w:rsidR="008E7823" w:rsidRPr="008E7823" w:rsidRDefault="008E7823" w:rsidP="008E7823">
      <w:pPr>
        <w:numPr>
          <w:ilvl w:val="0"/>
          <w:numId w:val="4"/>
        </w:numPr>
      </w:pPr>
      <w:r w:rsidRPr="008E7823">
        <w:rPr>
          <w:b/>
          <w:bCs/>
        </w:rPr>
        <w:t>Aromatic White Wines:</w:t>
      </w:r>
    </w:p>
    <w:p w14:paraId="54345B9D" w14:textId="77777777" w:rsidR="008E7823" w:rsidRPr="008E7823" w:rsidRDefault="008E7823" w:rsidP="008E7823">
      <w:pPr>
        <w:numPr>
          <w:ilvl w:val="1"/>
          <w:numId w:val="4"/>
        </w:numPr>
      </w:pPr>
      <w:r w:rsidRPr="008E7823">
        <w:rPr>
          <w:b/>
          <w:bCs/>
        </w:rPr>
        <w:t>Classification Level:</w:t>
      </w:r>
      <w:r w:rsidRPr="008E7823">
        <w:t xml:space="preserve"> IGP </w:t>
      </w:r>
      <w:proofErr w:type="spellStart"/>
      <w:r w:rsidRPr="008E7823">
        <w:t>Península</w:t>
      </w:r>
      <w:proofErr w:type="spellEnd"/>
      <w:r w:rsidRPr="008E7823">
        <w:t xml:space="preserve"> de Setúbal</w:t>
      </w:r>
    </w:p>
    <w:p w14:paraId="77AB817B" w14:textId="77777777" w:rsidR="008E7823" w:rsidRPr="008E7823" w:rsidRDefault="008E7823" w:rsidP="008E7823">
      <w:pPr>
        <w:numPr>
          <w:ilvl w:val="1"/>
          <w:numId w:val="4"/>
        </w:numPr>
      </w:pPr>
      <w:r w:rsidRPr="008E7823">
        <w:rPr>
          <w:b/>
          <w:bCs/>
        </w:rPr>
        <w:t>Composition:</w:t>
      </w:r>
      <w:r w:rsidRPr="008E7823">
        <w:t xml:space="preserve"> Fernão Pires, </w:t>
      </w:r>
      <w:proofErr w:type="spellStart"/>
      <w:r w:rsidRPr="008E7823">
        <w:t>Arinto</w:t>
      </w:r>
      <w:proofErr w:type="spellEnd"/>
      <w:r w:rsidRPr="008E7823">
        <w:t>, Moscatel de Setúbal</w:t>
      </w:r>
    </w:p>
    <w:p w14:paraId="099337A9" w14:textId="77777777" w:rsidR="008E7823" w:rsidRPr="008E7823" w:rsidRDefault="008E7823" w:rsidP="008E7823">
      <w:pPr>
        <w:numPr>
          <w:ilvl w:val="1"/>
          <w:numId w:val="4"/>
        </w:numPr>
      </w:pPr>
      <w:r w:rsidRPr="008E7823">
        <w:rPr>
          <w:b/>
          <w:bCs/>
        </w:rPr>
        <w:t>Organoleptic Profile:</w:t>
      </w:r>
      <w:r w:rsidRPr="008E7823">
        <w:t xml:space="preserve"> Crisp acidity, citrus, floral notes, mineral-driven.</w:t>
      </w:r>
    </w:p>
    <w:p w14:paraId="6FCAF821" w14:textId="77777777" w:rsidR="008E7823" w:rsidRPr="008E7823" w:rsidRDefault="008E7823" w:rsidP="008E7823">
      <w:pPr>
        <w:numPr>
          <w:ilvl w:val="0"/>
          <w:numId w:val="4"/>
        </w:numPr>
      </w:pPr>
      <w:r w:rsidRPr="008E7823">
        <w:rPr>
          <w:b/>
          <w:bCs/>
        </w:rPr>
        <w:t>Modern Red Blends:</w:t>
      </w:r>
    </w:p>
    <w:p w14:paraId="589DEA7F" w14:textId="77777777" w:rsidR="008E7823" w:rsidRPr="008E7823" w:rsidRDefault="008E7823" w:rsidP="008E7823">
      <w:pPr>
        <w:numPr>
          <w:ilvl w:val="1"/>
          <w:numId w:val="4"/>
        </w:numPr>
      </w:pPr>
      <w:r w:rsidRPr="008E7823">
        <w:rPr>
          <w:b/>
          <w:bCs/>
        </w:rPr>
        <w:t>Classification Level:</w:t>
      </w:r>
      <w:r w:rsidRPr="008E7823">
        <w:t xml:space="preserve"> IGP </w:t>
      </w:r>
      <w:proofErr w:type="spellStart"/>
      <w:r w:rsidRPr="008E7823">
        <w:t>Península</w:t>
      </w:r>
      <w:proofErr w:type="spellEnd"/>
      <w:r w:rsidRPr="008E7823">
        <w:t xml:space="preserve"> de Setúbal</w:t>
      </w:r>
    </w:p>
    <w:p w14:paraId="3D39E22E" w14:textId="77777777" w:rsidR="008E7823" w:rsidRPr="008E7823" w:rsidRDefault="008E7823" w:rsidP="008E7823">
      <w:pPr>
        <w:numPr>
          <w:ilvl w:val="1"/>
          <w:numId w:val="4"/>
        </w:numPr>
      </w:pPr>
      <w:r w:rsidRPr="008E7823">
        <w:rPr>
          <w:b/>
          <w:bCs/>
        </w:rPr>
        <w:t>Composition:</w:t>
      </w:r>
      <w:r w:rsidRPr="008E7823">
        <w:t xml:space="preserve"> Castelão, </w:t>
      </w:r>
      <w:proofErr w:type="spellStart"/>
      <w:r w:rsidRPr="008E7823">
        <w:t>Touriga</w:t>
      </w:r>
      <w:proofErr w:type="spellEnd"/>
      <w:r w:rsidRPr="008E7823">
        <w:t xml:space="preserve"> Nacional, Syrah, Cabernet Sauvignon</w:t>
      </w:r>
    </w:p>
    <w:p w14:paraId="70A6C298" w14:textId="77777777" w:rsidR="008E7823" w:rsidRPr="008E7823" w:rsidRDefault="008E7823" w:rsidP="008E7823">
      <w:pPr>
        <w:numPr>
          <w:ilvl w:val="1"/>
          <w:numId w:val="4"/>
        </w:numPr>
      </w:pPr>
      <w:r w:rsidRPr="008E7823">
        <w:rPr>
          <w:b/>
          <w:bCs/>
        </w:rPr>
        <w:t>Organoleptic Profile:</w:t>
      </w:r>
      <w:r w:rsidRPr="008E7823">
        <w:t xml:space="preserve"> Rich, fruit-forward, with spice, structure, and aging potential.</w:t>
      </w:r>
    </w:p>
    <w:p w14:paraId="488430C9" w14:textId="77777777" w:rsidR="008E7823" w:rsidRPr="008E7823" w:rsidRDefault="008E7823" w:rsidP="008E7823">
      <w:r w:rsidRPr="008E7823">
        <w:rPr>
          <w:b/>
          <w:bCs/>
        </w:rPr>
        <w:t>5. Additional Context</w:t>
      </w:r>
    </w:p>
    <w:p w14:paraId="12507AB2" w14:textId="77777777" w:rsidR="008E7823" w:rsidRPr="008E7823" w:rsidRDefault="008E7823" w:rsidP="008E7823">
      <w:pPr>
        <w:numPr>
          <w:ilvl w:val="0"/>
          <w:numId w:val="5"/>
        </w:numPr>
      </w:pPr>
      <w:r w:rsidRPr="008E7823">
        <w:rPr>
          <w:b/>
          <w:bCs/>
        </w:rPr>
        <w:t>Recent Developments:</w:t>
      </w:r>
      <w:r w:rsidRPr="008E7823">
        <w:t xml:space="preserve"> Increased production of </w:t>
      </w:r>
      <w:r w:rsidRPr="008E7823">
        <w:rPr>
          <w:b/>
          <w:bCs/>
        </w:rPr>
        <w:t>dry Moscatel wines and modern red blends</w:t>
      </w:r>
      <w:r w:rsidRPr="008E7823">
        <w:t>.</w:t>
      </w:r>
    </w:p>
    <w:p w14:paraId="347FB2D1" w14:textId="77777777" w:rsidR="008E7823" w:rsidRPr="008E7823" w:rsidRDefault="008E7823" w:rsidP="008E7823">
      <w:pPr>
        <w:numPr>
          <w:ilvl w:val="0"/>
          <w:numId w:val="5"/>
        </w:numPr>
      </w:pPr>
      <w:r w:rsidRPr="008E7823">
        <w:rPr>
          <w:b/>
          <w:bCs/>
        </w:rPr>
        <w:t>Historical Evolution:</w:t>
      </w:r>
      <w:r w:rsidRPr="008E7823">
        <w:t xml:space="preserve"> Expansion beyond </w:t>
      </w:r>
      <w:r w:rsidRPr="008E7823">
        <w:rPr>
          <w:b/>
          <w:bCs/>
        </w:rPr>
        <w:t>fortified wine production</w:t>
      </w:r>
      <w:r w:rsidRPr="008E7823">
        <w:t xml:space="preserve"> to </w:t>
      </w:r>
      <w:r w:rsidRPr="008E7823">
        <w:rPr>
          <w:b/>
          <w:bCs/>
        </w:rPr>
        <w:t>high-quality table wines</w:t>
      </w:r>
      <w:r w:rsidRPr="008E7823">
        <w:t>.</w:t>
      </w:r>
    </w:p>
    <w:p w14:paraId="21FBBF97" w14:textId="77777777" w:rsidR="008E7823" w:rsidRPr="008E7823" w:rsidRDefault="008E7823" w:rsidP="008E7823">
      <w:pPr>
        <w:numPr>
          <w:ilvl w:val="0"/>
          <w:numId w:val="5"/>
        </w:numPr>
      </w:pPr>
      <w:r w:rsidRPr="008E7823">
        <w:rPr>
          <w:b/>
          <w:bCs/>
        </w:rPr>
        <w:t>Food Pairing Notes:</w:t>
      </w:r>
    </w:p>
    <w:p w14:paraId="51F1B828" w14:textId="77777777" w:rsidR="008E7823" w:rsidRPr="008E7823" w:rsidRDefault="008E7823" w:rsidP="008E7823">
      <w:pPr>
        <w:numPr>
          <w:ilvl w:val="1"/>
          <w:numId w:val="5"/>
        </w:numPr>
      </w:pPr>
      <w:r w:rsidRPr="008E7823">
        <w:rPr>
          <w:b/>
          <w:bCs/>
        </w:rPr>
        <w:t>Moscatel de Setúbal:</w:t>
      </w:r>
      <w:r w:rsidRPr="008E7823">
        <w:t xml:space="preserve"> Blue cheese, chocolate, caramel desserts.</w:t>
      </w:r>
    </w:p>
    <w:p w14:paraId="4132A821" w14:textId="77777777" w:rsidR="008E7823" w:rsidRPr="008E7823" w:rsidRDefault="008E7823" w:rsidP="008E7823">
      <w:pPr>
        <w:numPr>
          <w:ilvl w:val="1"/>
          <w:numId w:val="5"/>
        </w:numPr>
      </w:pPr>
      <w:r w:rsidRPr="008E7823">
        <w:rPr>
          <w:b/>
          <w:bCs/>
        </w:rPr>
        <w:t>Red Wines:</w:t>
      </w:r>
      <w:r w:rsidRPr="008E7823">
        <w:t xml:space="preserve"> Grilled meats, stews, Iberian pork.</w:t>
      </w:r>
    </w:p>
    <w:p w14:paraId="4F68CC69" w14:textId="77777777" w:rsidR="008E7823" w:rsidRPr="008E7823" w:rsidRDefault="008E7823" w:rsidP="008E7823">
      <w:pPr>
        <w:numPr>
          <w:ilvl w:val="1"/>
          <w:numId w:val="5"/>
        </w:numPr>
      </w:pPr>
      <w:r w:rsidRPr="008E7823">
        <w:rPr>
          <w:b/>
          <w:bCs/>
        </w:rPr>
        <w:t>White Wines:</w:t>
      </w:r>
      <w:r w:rsidRPr="008E7823">
        <w:t xml:space="preserve"> Fresh seafood, ceviche, goat cheese.</w:t>
      </w:r>
    </w:p>
    <w:p w14:paraId="0276AA7F" w14:textId="77777777" w:rsidR="008E7823" w:rsidRPr="008E7823" w:rsidRDefault="008E7823" w:rsidP="008E7823">
      <w:pPr>
        <w:numPr>
          <w:ilvl w:val="0"/>
          <w:numId w:val="5"/>
        </w:numPr>
      </w:pPr>
      <w:r w:rsidRPr="008E7823">
        <w:rPr>
          <w:b/>
          <w:bCs/>
        </w:rPr>
        <w:t>Producer Information:</w:t>
      </w:r>
      <w:r w:rsidRPr="008E7823">
        <w:t xml:space="preserve"> Notable wineries include </w:t>
      </w:r>
      <w:r w:rsidRPr="008E7823">
        <w:rPr>
          <w:b/>
          <w:bCs/>
        </w:rPr>
        <w:t xml:space="preserve">José Maria da Fonseca, </w:t>
      </w:r>
      <w:proofErr w:type="spellStart"/>
      <w:r w:rsidRPr="008E7823">
        <w:rPr>
          <w:b/>
          <w:bCs/>
        </w:rPr>
        <w:t>Bacalhôa</w:t>
      </w:r>
      <w:proofErr w:type="spellEnd"/>
      <w:r w:rsidRPr="008E7823">
        <w:rPr>
          <w:b/>
          <w:bCs/>
        </w:rPr>
        <w:t>, Quinta do Piloto, and Casa Ermelinda Freitas</w:t>
      </w:r>
      <w:r w:rsidRPr="008E7823">
        <w:t>.</w:t>
      </w:r>
    </w:p>
    <w:p w14:paraId="1D776F27" w14:textId="77777777" w:rsidR="008E7823" w:rsidRPr="008E7823" w:rsidRDefault="008E7823" w:rsidP="008E7823">
      <w:r w:rsidRPr="008E7823">
        <w:rPr>
          <w:b/>
          <w:bCs/>
        </w:rPr>
        <w:t>6. Key Takeaways for Sommeliers</w:t>
      </w:r>
    </w:p>
    <w:p w14:paraId="09EFFAAC" w14:textId="77777777" w:rsidR="008E7823" w:rsidRPr="008E7823" w:rsidRDefault="008E7823" w:rsidP="008E7823">
      <w:pPr>
        <w:numPr>
          <w:ilvl w:val="0"/>
          <w:numId w:val="6"/>
        </w:numPr>
      </w:pPr>
      <w:proofErr w:type="spellStart"/>
      <w:r w:rsidRPr="008E7823">
        <w:rPr>
          <w:b/>
          <w:bCs/>
        </w:rPr>
        <w:t>Península</w:t>
      </w:r>
      <w:proofErr w:type="spellEnd"/>
      <w:r w:rsidRPr="008E7823">
        <w:rPr>
          <w:b/>
          <w:bCs/>
        </w:rPr>
        <w:t xml:space="preserve"> de Setúbal is Portugal’s leading region for fortified Moscatel wines</w:t>
      </w:r>
      <w:r w:rsidRPr="008E7823">
        <w:t xml:space="preserve">, offering </w:t>
      </w:r>
      <w:r w:rsidRPr="008E7823">
        <w:rPr>
          <w:b/>
          <w:bCs/>
        </w:rPr>
        <w:t>unique, rich expressions</w:t>
      </w:r>
      <w:r w:rsidRPr="008E7823">
        <w:t>.</w:t>
      </w:r>
    </w:p>
    <w:p w14:paraId="5670583F" w14:textId="77777777" w:rsidR="008E7823" w:rsidRPr="008E7823" w:rsidRDefault="008E7823" w:rsidP="008E7823">
      <w:pPr>
        <w:numPr>
          <w:ilvl w:val="0"/>
          <w:numId w:val="6"/>
        </w:numPr>
      </w:pPr>
      <w:r w:rsidRPr="008E7823">
        <w:rPr>
          <w:b/>
          <w:bCs/>
        </w:rPr>
        <w:lastRenderedPageBreak/>
        <w:t>Castelão remains the dominant red grape</w:t>
      </w:r>
      <w:r w:rsidRPr="008E7823">
        <w:t xml:space="preserve">, producing </w:t>
      </w:r>
      <w:r w:rsidRPr="008E7823">
        <w:rPr>
          <w:b/>
          <w:bCs/>
        </w:rPr>
        <w:t>age-worthy, structured wines</w:t>
      </w:r>
      <w:r w:rsidRPr="008E7823">
        <w:t>.</w:t>
      </w:r>
    </w:p>
    <w:p w14:paraId="2EF658D5" w14:textId="77777777" w:rsidR="008E7823" w:rsidRPr="008E7823" w:rsidRDefault="008E7823" w:rsidP="008E7823">
      <w:pPr>
        <w:numPr>
          <w:ilvl w:val="0"/>
          <w:numId w:val="6"/>
        </w:numPr>
      </w:pPr>
      <w:r w:rsidRPr="008E7823">
        <w:t xml:space="preserve">The IGP classification allows for </w:t>
      </w:r>
      <w:r w:rsidRPr="008E7823">
        <w:rPr>
          <w:b/>
          <w:bCs/>
        </w:rPr>
        <w:t>more flexibility</w:t>
      </w:r>
      <w:r w:rsidRPr="008E7823">
        <w:t xml:space="preserve">, encouraging </w:t>
      </w:r>
      <w:r w:rsidRPr="008E7823">
        <w:rPr>
          <w:b/>
          <w:bCs/>
        </w:rPr>
        <w:t>modern red and white wine styles</w:t>
      </w:r>
      <w:r w:rsidRPr="008E7823">
        <w:t>.</w:t>
      </w:r>
    </w:p>
    <w:p w14:paraId="3BBAA517" w14:textId="77777777" w:rsidR="008E7823" w:rsidRPr="008E7823" w:rsidRDefault="008E7823" w:rsidP="008E7823">
      <w:pPr>
        <w:numPr>
          <w:ilvl w:val="0"/>
          <w:numId w:val="6"/>
        </w:numPr>
      </w:pPr>
      <w:r w:rsidRPr="008E7823">
        <w:rPr>
          <w:b/>
          <w:bCs/>
        </w:rPr>
        <w:t xml:space="preserve">High-acid whites from </w:t>
      </w:r>
      <w:proofErr w:type="spellStart"/>
      <w:r w:rsidRPr="008E7823">
        <w:rPr>
          <w:b/>
          <w:bCs/>
        </w:rPr>
        <w:t>Arinto</w:t>
      </w:r>
      <w:proofErr w:type="spellEnd"/>
      <w:r w:rsidRPr="008E7823">
        <w:rPr>
          <w:b/>
          <w:bCs/>
        </w:rPr>
        <w:t xml:space="preserve"> and Fernão Pires</w:t>
      </w:r>
      <w:r w:rsidRPr="008E7823">
        <w:t xml:space="preserve"> offer fresh, food-friendly options.</w:t>
      </w:r>
    </w:p>
    <w:p w14:paraId="025C48AA" w14:textId="77777777" w:rsidR="008E7823" w:rsidRPr="008E7823" w:rsidRDefault="008E7823" w:rsidP="008E7823">
      <w:pPr>
        <w:numPr>
          <w:ilvl w:val="0"/>
          <w:numId w:val="6"/>
        </w:numPr>
      </w:pPr>
      <w:r w:rsidRPr="008E7823">
        <w:t xml:space="preserve">The </w:t>
      </w:r>
      <w:r w:rsidRPr="008E7823">
        <w:rPr>
          <w:b/>
          <w:bCs/>
        </w:rPr>
        <w:t xml:space="preserve">region’s maritime influence </w:t>
      </w:r>
      <w:proofErr w:type="gramStart"/>
      <w:r w:rsidRPr="008E7823">
        <w:rPr>
          <w:b/>
          <w:bCs/>
        </w:rPr>
        <w:t>moderates</w:t>
      </w:r>
      <w:proofErr w:type="gramEnd"/>
      <w:r w:rsidRPr="008E7823">
        <w:rPr>
          <w:b/>
          <w:bCs/>
        </w:rPr>
        <w:t xml:space="preserve"> ripeness</w:t>
      </w:r>
      <w:r w:rsidRPr="008E7823">
        <w:t xml:space="preserve">, creating </w:t>
      </w:r>
      <w:r w:rsidRPr="008E7823">
        <w:rPr>
          <w:b/>
          <w:bCs/>
        </w:rPr>
        <w:t>balanced, expressive wines</w:t>
      </w:r>
      <w:r w:rsidRPr="008E7823">
        <w:t>.</w:t>
      </w:r>
    </w:p>
    <w:p w14:paraId="295C450D" w14:textId="77777777" w:rsidR="008E7823" w:rsidRPr="008E7823" w:rsidRDefault="008E7823" w:rsidP="008E7823">
      <w:r w:rsidRPr="008E7823">
        <w:rPr>
          <w:b/>
          <w:bCs/>
        </w:rPr>
        <w:t>7. Final Thoughts</w:t>
      </w:r>
    </w:p>
    <w:p w14:paraId="53D1CC68" w14:textId="77777777" w:rsidR="008E7823" w:rsidRPr="008E7823" w:rsidRDefault="008E7823" w:rsidP="008E7823">
      <w:proofErr w:type="spellStart"/>
      <w:r w:rsidRPr="008E7823">
        <w:t>Península</w:t>
      </w:r>
      <w:proofErr w:type="spellEnd"/>
      <w:r w:rsidRPr="008E7823">
        <w:t xml:space="preserve"> de Setúbal IGP is a </w:t>
      </w:r>
      <w:r w:rsidRPr="008E7823">
        <w:rPr>
          <w:b/>
          <w:bCs/>
        </w:rPr>
        <w:t>historic yet evolving wine region</w:t>
      </w:r>
      <w:r w:rsidRPr="008E7823">
        <w:t xml:space="preserve">, balancing </w:t>
      </w:r>
      <w:r w:rsidRPr="008E7823">
        <w:rPr>
          <w:b/>
          <w:bCs/>
        </w:rPr>
        <w:t>world-class fortified Moscatel wines with modern table wines</w:t>
      </w:r>
      <w:r w:rsidRPr="008E7823">
        <w:t xml:space="preserve">. Its </w:t>
      </w:r>
      <w:r w:rsidRPr="008E7823">
        <w:rPr>
          <w:b/>
          <w:bCs/>
        </w:rPr>
        <w:t>diverse terroir and innovative winemaking</w:t>
      </w:r>
      <w:r w:rsidRPr="008E7823">
        <w:t xml:space="preserve"> make it an essential area for sommeliers to explore. Whether showcasing </w:t>
      </w:r>
      <w:r w:rsidRPr="008E7823">
        <w:rPr>
          <w:b/>
          <w:bCs/>
        </w:rPr>
        <w:t>rich Moscatel, bold Castelão reds, or crisp Atlantic-influenced whites</w:t>
      </w:r>
      <w:r w:rsidRPr="008E7823">
        <w:t xml:space="preserve">, </w:t>
      </w:r>
      <w:proofErr w:type="spellStart"/>
      <w:r w:rsidRPr="008E7823">
        <w:t>Península</w:t>
      </w:r>
      <w:proofErr w:type="spellEnd"/>
      <w:r w:rsidRPr="008E7823">
        <w:t xml:space="preserve"> de Setúbal </w:t>
      </w:r>
      <w:r w:rsidRPr="008E7823">
        <w:rPr>
          <w:b/>
          <w:bCs/>
        </w:rPr>
        <w:t>delivers a broad spectrum of high-quality wines with a strong Portuguese identity</w:t>
      </w:r>
      <w:r w:rsidRPr="008E7823">
        <w:t>.</w:t>
      </w:r>
    </w:p>
    <w:p w14:paraId="543FBA9D" w14:textId="77777777" w:rsidR="008E7823" w:rsidRDefault="008E7823"/>
    <w:sectPr w:rsidR="008E7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D4AA8"/>
    <w:multiLevelType w:val="multilevel"/>
    <w:tmpl w:val="92044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1132A"/>
    <w:multiLevelType w:val="multilevel"/>
    <w:tmpl w:val="C8B0A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2240F5"/>
    <w:multiLevelType w:val="multilevel"/>
    <w:tmpl w:val="802E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2873CC"/>
    <w:multiLevelType w:val="multilevel"/>
    <w:tmpl w:val="6B78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9504BD"/>
    <w:multiLevelType w:val="multilevel"/>
    <w:tmpl w:val="F3F4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C8061D"/>
    <w:multiLevelType w:val="multilevel"/>
    <w:tmpl w:val="6002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689289">
    <w:abstractNumId w:val="4"/>
  </w:num>
  <w:num w:numId="2" w16cid:durableId="1585454931">
    <w:abstractNumId w:val="0"/>
  </w:num>
  <w:num w:numId="3" w16cid:durableId="1464349477">
    <w:abstractNumId w:val="5"/>
  </w:num>
  <w:num w:numId="4" w16cid:durableId="133060908">
    <w:abstractNumId w:val="3"/>
  </w:num>
  <w:num w:numId="5" w16cid:durableId="848252202">
    <w:abstractNumId w:val="2"/>
  </w:num>
  <w:num w:numId="6" w16cid:durableId="573272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23"/>
    <w:rsid w:val="005E3AB5"/>
    <w:rsid w:val="008E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6DCA"/>
  <w15:chartTrackingRefBased/>
  <w15:docId w15:val="{3421F2C0-5A27-4E45-8417-5F5104FF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8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8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8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8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8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8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8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8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8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8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8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8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8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8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847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2025-03-03T04:09:00Z</dcterms:created>
  <dcterms:modified xsi:type="dcterms:W3CDTF">2025-03-03T04:11:00Z</dcterms:modified>
</cp:coreProperties>
</file>