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AEE8" w14:textId="77777777" w:rsidR="004B1304" w:rsidRPr="008E7C41" w:rsidRDefault="004B1304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Ontario Canada Wine Regions</w:t>
      </w:r>
    </w:p>
    <w:p w14:paraId="0504C6F0" w14:textId="77777777" w:rsidR="004B1304" w:rsidRPr="008E7C41" w:rsidRDefault="00000000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sz w:val="32"/>
          <w:szCs w:val="32"/>
        </w:rPr>
        <w:pict w14:anchorId="489AE366">
          <v:rect id="_x0000_i1025" style="width:0;height:1.5pt" o:hralign="center" o:hrstd="t" o:hr="t" fillcolor="#a0a0a0" stroked="f"/>
        </w:pict>
      </w:r>
    </w:p>
    <w:p w14:paraId="235091B2" w14:textId="77777777" w:rsidR="004B1304" w:rsidRPr="008E7C41" w:rsidRDefault="004B1304" w:rsidP="004B130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1. Region Overview</w:t>
      </w:r>
    </w:p>
    <w:p w14:paraId="64F22F74" w14:textId="77777777" w:rsidR="004B1304" w:rsidRPr="008E7C41" w:rsidRDefault="004B1304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sz w:val="32"/>
          <w:szCs w:val="32"/>
        </w:rPr>
        <w:t>Ontario, Canada’s largest wine-producing province, is nestled along the southern shores of the Great Lakes, with its three primary wine regions—</w:t>
      </w:r>
      <w:r w:rsidRPr="008E7C41">
        <w:rPr>
          <w:rFonts w:asciiTheme="majorBidi" w:hAnsiTheme="majorBidi" w:cstheme="majorBidi"/>
          <w:b/>
          <w:bCs/>
          <w:sz w:val="32"/>
          <w:szCs w:val="32"/>
        </w:rPr>
        <w:t>Niagara Peninsula</w:t>
      </w:r>
      <w:r w:rsidRPr="008E7C41">
        <w:rPr>
          <w:rFonts w:asciiTheme="majorBidi" w:hAnsiTheme="majorBidi" w:cstheme="majorBidi"/>
          <w:sz w:val="32"/>
          <w:szCs w:val="32"/>
        </w:rPr>
        <w:t xml:space="preserve">, </w:t>
      </w:r>
      <w:r w:rsidRPr="008E7C41">
        <w:rPr>
          <w:rFonts w:asciiTheme="majorBidi" w:hAnsiTheme="majorBidi" w:cstheme="majorBidi"/>
          <w:b/>
          <w:bCs/>
          <w:sz w:val="32"/>
          <w:szCs w:val="32"/>
        </w:rPr>
        <w:t>Prince Edward County</w:t>
      </w:r>
      <w:r w:rsidRPr="008E7C41">
        <w:rPr>
          <w:rFonts w:asciiTheme="majorBidi" w:hAnsiTheme="majorBidi" w:cstheme="majorBidi"/>
          <w:sz w:val="32"/>
          <w:szCs w:val="32"/>
        </w:rPr>
        <w:t xml:space="preserve">, and </w:t>
      </w:r>
      <w:r w:rsidRPr="008E7C41">
        <w:rPr>
          <w:rFonts w:asciiTheme="majorBidi" w:hAnsiTheme="majorBidi" w:cstheme="majorBidi"/>
          <w:b/>
          <w:bCs/>
          <w:sz w:val="32"/>
          <w:szCs w:val="32"/>
        </w:rPr>
        <w:t>Lake Erie North Shore</w:t>
      </w:r>
      <w:r w:rsidRPr="008E7C41">
        <w:rPr>
          <w:rFonts w:asciiTheme="majorBidi" w:hAnsiTheme="majorBidi" w:cstheme="majorBidi"/>
          <w:sz w:val="32"/>
          <w:szCs w:val="32"/>
        </w:rPr>
        <w:t xml:space="preserve">—benefiting from a cool continental climate moderated by the lakes. The lakes act as thermal reservoirs, mitigating winter frosts and extending the growing season, while the </w:t>
      </w:r>
      <w:r w:rsidRPr="008E7C41">
        <w:rPr>
          <w:rFonts w:asciiTheme="majorBidi" w:hAnsiTheme="majorBidi" w:cstheme="majorBidi"/>
          <w:b/>
          <w:bCs/>
          <w:sz w:val="32"/>
          <w:szCs w:val="32"/>
        </w:rPr>
        <w:t>Niagara Escarpment</w:t>
      </w:r>
      <w:r w:rsidRPr="008E7C41">
        <w:rPr>
          <w:rFonts w:asciiTheme="majorBidi" w:hAnsiTheme="majorBidi" w:cstheme="majorBidi"/>
          <w:sz w:val="32"/>
          <w:szCs w:val="32"/>
        </w:rPr>
        <w:t xml:space="preserve"> creates varied microclimates through its limestone-rich slopes and elevation changes. Soils range from glacial till and clay-loam in Niagara to sandy limestone in Prince Edward County.</w:t>
      </w:r>
    </w:p>
    <w:p w14:paraId="3A137485" w14:textId="77777777" w:rsidR="004B1304" w:rsidRPr="008E7C41" w:rsidRDefault="004B1304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sz w:val="32"/>
          <w:szCs w:val="32"/>
        </w:rPr>
        <w:t xml:space="preserve">Ontario accounts for </w:t>
      </w:r>
      <w:r w:rsidRPr="008E7C41">
        <w:rPr>
          <w:rFonts w:asciiTheme="majorBidi" w:hAnsiTheme="majorBidi" w:cstheme="majorBidi"/>
          <w:b/>
          <w:bCs/>
          <w:sz w:val="32"/>
          <w:szCs w:val="32"/>
        </w:rPr>
        <w:t>75% of Canada’s VQA (Vintners Quality Alliance) wine production</w:t>
      </w:r>
      <w:r w:rsidRPr="008E7C41">
        <w:rPr>
          <w:rFonts w:asciiTheme="majorBidi" w:hAnsiTheme="majorBidi" w:cstheme="majorBidi"/>
          <w:sz w:val="32"/>
          <w:szCs w:val="32"/>
        </w:rPr>
        <w:t xml:space="preserve">, with over 18,000 acres under vine. Globally renowned for </w:t>
      </w:r>
      <w:proofErr w:type="spellStart"/>
      <w:r w:rsidRPr="008E7C41">
        <w:rPr>
          <w:rFonts w:asciiTheme="majorBidi" w:hAnsiTheme="majorBidi" w:cstheme="majorBidi"/>
          <w:b/>
          <w:bCs/>
          <w:sz w:val="32"/>
          <w:szCs w:val="32"/>
        </w:rPr>
        <w:t>Icewine</w:t>
      </w:r>
      <w:proofErr w:type="spellEnd"/>
      <w:r w:rsidRPr="008E7C41">
        <w:rPr>
          <w:rFonts w:asciiTheme="majorBidi" w:hAnsiTheme="majorBidi" w:cstheme="majorBidi"/>
          <w:sz w:val="32"/>
          <w:szCs w:val="32"/>
        </w:rPr>
        <w:t>, the region also excels in vibrant Riesling, structured Chardonnay, and elegant Pinot Noir. Its reputation balances pioneering innovation (e.g., sparkling wines) with a commitment to quality, underscored by the VQA regulatory system.</w:t>
      </w:r>
    </w:p>
    <w:p w14:paraId="1769E411" w14:textId="77777777" w:rsidR="004B1304" w:rsidRPr="008E7C41" w:rsidRDefault="00000000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sz w:val="32"/>
          <w:szCs w:val="32"/>
        </w:rPr>
        <w:pict w14:anchorId="7912964B">
          <v:rect id="_x0000_i1026" style="width:0;height:1.5pt" o:hralign="center" o:hrstd="t" o:hr="t" fillcolor="#a0a0a0" stroked="f"/>
        </w:pict>
      </w:r>
    </w:p>
    <w:p w14:paraId="545F1A2B" w14:textId="77777777" w:rsidR="004B1304" w:rsidRPr="008E7C41" w:rsidRDefault="004B1304" w:rsidP="004B130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2. Key Grape Varieties</w:t>
      </w:r>
    </w:p>
    <w:p w14:paraId="5F7BD416" w14:textId="77777777" w:rsidR="004B1304" w:rsidRPr="008E7C41" w:rsidRDefault="004B1304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Primary Red Varieties</w:t>
      </w:r>
      <w:r w:rsidRPr="008E7C41">
        <w:rPr>
          <w:rFonts w:asciiTheme="majorBidi" w:hAnsiTheme="majorBidi" w:cstheme="majorBidi"/>
          <w:sz w:val="32"/>
          <w:szCs w:val="32"/>
        </w:rPr>
        <w:t>:</w:t>
      </w:r>
    </w:p>
    <w:p w14:paraId="2C84427C" w14:textId="77777777" w:rsidR="004B1304" w:rsidRPr="008E7C41" w:rsidRDefault="004B1304" w:rsidP="004B1304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Pinot Noir</w:t>
      </w:r>
      <w:r w:rsidRPr="008E7C41">
        <w:rPr>
          <w:rFonts w:asciiTheme="majorBidi" w:hAnsiTheme="majorBidi" w:cstheme="majorBidi"/>
          <w:sz w:val="32"/>
          <w:szCs w:val="32"/>
        </w:rPr>
        <w:t>: Thrives in Niagara’s sub-appellations like Twenty Mile Bench, offering red cherry, earth, and silky tannins.</w:t>
      </w:r>
    </w:p>
    <w:p w14:paraId="68F75780" w14:textId="77777777" w:rsidR="004B1304" w:rsidRPr="008E7C41" w:rsidRDefault="004B1304" w:rsidP="004B1304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Cabernet Franc</w:t>
      </w:r>
      <w:r w:rsidRPr="008E7C41">
        <w:rPr>
          <w:rFonts w:asciiTheme="majorBidi" w:hAnsiTheme="majorBidi" w:cstheme="majorBidi"/>
          <w:sz w:val="32"/>
          <w:szCs w:val="32"/>
        </w:rPr>
        <w:t>: A star in Lake Erie North Shore, delivering herbal, raspberry, and pepper notes.</w:t>
      </w:r>
    </w:p>
    <w:p w14:paraId="73E4BC23" w14:textId="77777777" w:rsidR="004B1304" w:rsidRPr="008E7C41" w:rsidRDefault="004B1304" w:rsidP="004B1304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lastRenderedPageBreak/>
        <w:t>Gamay</w:t>
      </w:r>
      <w:r w:rsidRPr="008E7C41">
        <w:rPr>
          <w:rFonts w:asciiTheme="majorBidi" w:hAnsiTheme="majorBidi" w:cstheme="majorBidi"/>
          <w:sz w:val="32"/>
          <w:szCs w:val="32"/>
        </w:rPr>
        <w:t>: Gaining traction in Prince Edward County for light, floral reds reminiscent of Beaujolais.</w:t>
      </w:r>
    </w:p>
    <w:p w14:paraId="29128779" w14:textId="77777777" w:rsidR="004B1304" w:rsidRPr="008E7C41" w:rsidRDefault="004B1304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Primary White Varieties</w:t>
      </w:r>
      <w:r w:rsidRPr="008E7C41">
        <w:rPr>
          <w:rFonts w:asciiTheme="majorBidi" w:hAnsiTheme="majorBidi" w:cstheme="majorBidi"/>
          <w:sz w:val="32"/>
          <w:szCs w:val="32"/>
        </w:rPr>
        <w:t>:</w:t>
      </w:r>
    </w:p>
    <w:p w14:paraId="46E3F111" w14:textId="77777777" w:rsidR="004B1304" w:rsidRPr="008E7C41" w:rsidRDefault="004B1304" w:rsidP="004B1304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Riesling</w:t>
      </w:r>
      <w:r w:rsidRPr="008E7C41">
        <w:rPr>
          <w:rFonts w:asciiTheme="majorBidi" w:hAnsiTheme="majorBidi" w:cstheme="majorBidi"/>
          <w:sz w:val="32"/>
          <w:szCs w:val="32"/>
        </w:rPr>
        <w:t xml:space="preserve">: Niagara’s flagship white, ranging from bone-dry to luscious </w:t>
      </w:r>
      <w:proofErr w:type="spellStart"/>
      <w:r w:rsidRPr="008E7C41">
        <w:rPr>
          <w:rFonts w:asciiTheme="majorBidi" w:hAnsiTheme="majorBidi" w:cstheme="majorBidi"/>
          <w:sz w:val="32"/>
          <w:szCs w:val="32"/>
        </w:rPr>
        <w:t>Icewine</w:t>
      </w:r>
      <w:proofErr w:type="spellEnd"/>
      <w:r w:rsidRPr="008E7C41">
        <w:rPr>
          <w:rFonts w:asciiTheme="majorBidi" w:hAnsiTheme="majorBidi" w:cstheme="majorBidi"/>
          <w:sz w:val="32"/>
          <w:szCs w:val="32"/>
        </w:rPr>
        <w:t>, with lime, peach, and petrol complexity.</w:t>
      </w:r>
    </w:p>
    <w:p w14:paraId="31A3F749" w14:textId="77777777" w:rsidR="004B1304" w:rsidRPr="008E7C41" w:rsidRDefault="004B1304" w:rsidP="004B1304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Chardonnay</w:t>
      </w:r>
      <w:r w:rsidRPr="008E7C41">
        <w:rPr>
          <w:rFonts w:asciiTheme="majorBidi" w:hAnsiTheme="majorBidi" w:cstheme="majorBidi"/>
          <w:sz w:val="32"/>
          <w:szCs w:val="32"/>
        </w:rPr>
        <w:t>: Versatile across regions—mineral-driven in Prince Edward County, richer in Niagara-on-the-Lake.</w:t>
      </w:r>
    </w:p>
    <w:p w14:paraId="7A528AC0" w14:textId="77777777" w:rsidR="004B1304" w:rsidRPr="008E7C41" w:rsidRDefault="004B1304" w:rsidP="004B1304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Vidal Blanc</w:t>
      </w:r>
      <w:r w:rsidRPr="008E7C41">
        <w:rPr>
          <w:rFonts w:asciiTheme="majorBidi" w:hAnsiTheme="majorBidi" w:cstheme="majorBidi"/>
          <w:sz w:val="32"/>
          <w:szCs w:val="32"/>
        </w:rPr>
        <w:t xml:space="preserve">: The backbone of Ontario’s iconic </w:t>
      </w:r>
      <w:proofErr w:type="spellStart"/>
      <w:r w:rsidRPr="008E7C41">
        <w:rPr>
          <w:rFonts w:asciiTheme="majorBidi" w:hAnsiTheme="majorBidi" w:cstheme="majorBidi"/>
          <w:sz w:val="32"/>
          <w:szCs w:val="32"/>
        </w:rPr>
        <w:t>Icewine</w:t>
      </w:r>
      <w:proofErr w:type="spellEnd"/>
      <w:r w:rsidRPr="008E7C41">
        <w:rPr>
          <w:rFonts w:asciiTheme="majorBidi" w:hAnsiTheme="majorBidi" w:cstheme="majorBidi"/>
          <w:sz w:val="32"/>
          <w:szCs w:val="32"/>
        </w:rPr>
        <w:t>, yielding tropical fruit and honeyed richness.</w:t>
      </w:r>
    </w:p>
    <w:p w14:paraId="4BA1E2C8" w14:textId="77777777" w:rsidR="004B1304" w:rsidRPr="008E7C41" w:rsidRDefault="004B1304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Heritage/Notable Varieties</w:t>
      </w:r>
      <w:r w:rsidRPr="008E7C41">
        <w:rPr>
          <w:rFonts w:asciiTheme="majorBidi" w:hAnsiTheme="majorBidi" w:cstheme="majorBidi"/>
          <w:sz w:val="32"/>
          <w:szCs w:val="32"/>
        </w:rPr>
        <w:t>:</w:t>
      </w:r>
    </w:p>
    <w:p w14:paraId="1C85F663" w14:textId="77777777" w:rsidR="004B1304" w:rsidRPr="008E7C41" w:rsidRDefault="004B1304" w:rsidP="004B1304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Baco Noir</w:t>
      </w:r>
      <w:r w:rsidRPr="008E7C41">
        <w:rPr>
          <w:rFonts w:asciiTheme="majorBidi" w:hAnsiTheme="majorBidi" w:cstheme="majorBidi"/>
          <w:sz w:val="32"/>
          <w:szCs w:val="32"/>
        </w:rPr>
        <w:t>: Hybrid red with smoky, dark fruit profiles, historically used for robust table wines.</w:t>
      </w:r>
    </w:p>
    <w:p w14:paraId="5A4A04BC" w14:textId="77777777" w:rsidR="004B1304" w:rsidRPr="008E7C41" w:rsidRDefault="004B1304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International Varieties</w:t>
      </w:r>
      <w:r w:rsidRPr="008E7C41">
        <w:rPr>
          <w:rFonts w:asciiTheme="majorBidi" w:hAnsiTheme="majorBidi" w:cstheme="majorBidi"/>
          <w:sz w:val="32"/>
          <w:szCs w:val="32"/>
        </w:rPr>
        <w:t>:</w:t>
      </w:r>
      <w:r w:rsidRPr="008E7C41">
        <w:rPr>
          <w:rFonts w:asciiTheme="majorBidi" w:hAnsiTheme="majorBidi" w:cstheme="majorBidi"/>
          <w:sz w:val="32"/>
          <w:szCs w:val="32"/>
        </w:rPr>
        <w:br/>
        <w:t>Syrah, Cabernet Sauvignon, and Sauvignon Blanc are emerging in warmer microclimates.</w:t>
      </w:r>
    </w:p>
    <w:p w14:paraId="64A49927" w14:textId="77777777" w:rsidR="004B1304" w:rsidRPr="008E7C41" w:rsidRDefault="00000000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sz w:val="32"/>
          <w:szCs w:val="32"/>
        </w:rPr>
        <w:pict w14:anchorId="591CBE12">
          <v:rect id="_x0000_i1027" style="width:0;height:1.5pt" o:hralign="center" o:hrstd="t" o:hr="t" fillcolor="#a0a0a0" stroked="f"/>
        </w:pict>
      </w:r>
    </w:p>
    <w:p w14:paraId="19946CD9" w14:textId="77777777" w:rsidR="004B1304" w:rsidRPr="008E7C41" w:rsidRDefault="004B1304" w:rsidP="004B130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3. Wine Classification System</w:t>
      </w:r>
    </w:p>
    <w:p w14:paraId="6E208816" w14:textId="77777777" w:rsidR="004B1304" w:rsidRPr="008E7C41" w:rsidRDefault="004B1304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sz w:val="32"/>
          <w:szCs w:val="32"/>
        </w:rPr>
        <w:t xml:space="preserve">Ontario’s </w:t>
      </w:r>
      <w:r w:rsidRPr="008E7C41">
        <w:rPr>
          <w:rFonts w:asciiTheme="majorBidi" w:hAnsiTheme="majorBidi" w:cstheme="majorBidi"/>
          <w:b/>
          <w:bCs/>
          <w:sz w:val="32"/>
          <w:szCs w:val="32"/>
        </w:rPr>
        <w:t>VQA system</w:t>
      </w:r>
      <w:r w:rsidRPr="008E7C41">
        <w:rPr>
          <w:rFonts w:asciiTheme="majorBidi" w:hAnsiTheme="majorBidi" w:cstheme="majorBidi"/>
          <w:sz w:val="32"/>
          <w:szCs w:val="32"/>
        </w:rPr>
        <w:t xml:space="preserve"> regulates its </w:t>
      </w:r>
      <w:r w:rsidRPr="008E7C41">
        <w:rPr>
          <w:rFonts w:asciiTheme="majorBidi" w:hAnsiTheme="majorBidi" w:cstheme="majorBidi"/>
          <w:b/>
          <w:bCs/>
          <w:sz w:val="32"/>
          <w:szCs w:val="32"/>
        </w:rPr>
        <w:t>10 Designated Viticultural Areas (DVAs)</w:t>
      </w:r>
      <w:r w:rsidRPr="008E7C41">
        <w:rPr>
          <w:rFonts w:asciiTheme="majorBidi" w:hAnsiTheme="majorBidi" w:cstheme="majorBidi"/>
          <w:sz w:val="32"/>
          <w:szCs w:val="32"/>
        </w:rPr>
        <w:t>, enforcing strict standards:</w:t>
      </w:r>
    </w:p>
    <w:p w14:paraId="7111AA3A" w14:textId="77777777" w:rsidR="004B1304" w:rsidRPr="008E7C41" w:rsidRDefault="004B1304" w:rsidP="004B1304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Geographic Integrity</w:t>
      </w:r>
      <w:r w:rsidRPr="008E7C41">
        <w:rPr>
          <w:rFonts w:asciiTheme="majorBidi" w:hAnsiTheme="majorBidi" w:cstheme="majorBidi"/>
          <w:sz w:val="32"/>
          <w:szCs w:val="32"/>
        </w:rPr>
        <w:t>: 100% of grapes must come from the stated DVA.</w:t>
      </w:r>
    </w:p>
    <w:p w14:paraId="4DBC6530" w14:textId="77777777" w:rsidR="004B1304" w:rsidRPr="008E7C41" w:rsidRDefault="004B1304" w:rsidP="004B1304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Quality Benchmarks</w:t>
      </w:r>
      <w:r w:rsidRPr="008E7C41">
        <w:rPr>
          <w:rFonts w:asciiTheme="majorBidi" w:hAnsiTheme="majorBidi" w:cstheme="majorBidi"/>
          <w:sz w:val="32"/>
          <w:szCs w:val="32"/>
        </w:rPr>
        <w:t>: Minimum sugar levels (Brix) at harvest, approved varieties, and sensory evaluations.</w:t>
      </w:r>
    </w:p>
    <w:p w14:paraId="4F82AE7D" w14:textId="77777777" w:rsidR="004B1304" w:rsidRPr="008E7C41" w:rsidRDefault="004B1304" w:rsidP="004B1304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Key DVAs</w:t>
      </w:r>
      <w:r w:rsidRPr="008E7C41">
        <w:rPr>
          <w:rFonts w:asciiTheme="majorBidi" w:hAnsiTheme="majorBidi" w:cstheme="majorBidi"/>
          <w:sz w:val="32"/>
          <w:szCs w:val="32"/>
        </w:rPr>
        <w:t>:</w:t>
      </w:r>
    </w:p>
    <w:p w14:paraId="636CD942" w14:textId="77777777" w:rsidR="004B1304" w:rsidRPr="008E7C41" w:rsidRDefault="004B1304" w:rsidP="004B1304">
      <w:pPr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lastRenderedPageBreak/>
        <w:t>Niagara Peninsula</w:t>
      </w:r>
      <w:r w:rsidRPr="008E7C41">
        <w:rPr>
          <w:rFonts w:asciiTheme="majorBidi" w:hAnsiTheme="majorBidi" w:cstheme="majorBidi"/>
          <w:sz w:val="32"/>
          <w:szCs w:val="32"/>
        </w:rPr>
        <w:t xml:space="preserve">: Subdivided into </w:t>
      </w:r>
      <w:r w:rsidRPr="008E7C41">
        <w:rPr>
          <w:rFonts w:asciiTheme="majorBidi" w:hAnsiTheme="majorBidi" w:cstheme="majorBidi"/>
          <w:i/>
          <w:iCs/>
          <w:sz w:val="32"/>
          <w:szCs w:val="32"/>
        </w:rPr>
        <w:t>Niagara Escarpment</w:t>
      </w:r>
      <w:r w:rsidRPr="008E7C41">
        <w:rPr>
          <w:rFonts w:asciiTheme="majorBidi" w:hAnsiTheme="majorBidi" w:cstheme="majorBidi"/>
          <w:sz w:val="32"/>
          <w:szCs w:val="32"/>
        </w:rPr>
        <w:t xml:space="preserve"> (limestone slopes, ideal for Riesling) and </w:t>
      </w:r>
      <w:r w:rsidRPr="008E7C41">
        <w:rPr>
          <w:rFonts w:asciiTheme="majorBidi" w:hAnsiTheme="majorBidi" w:cstheme="majorBidi"/>
          <w:i/>
          <w:iCs/>
          <w:sz w:val="32"/>
          <w:szCs w:val="32"/>
        </w:rPr>
        <w:t>Niagara-on-the-Lake</w:t>
      </w:r>
      <w:r w:rsidRPr="008E7C41">
        <w:rPr>
          <w:rFonts w:asciiTheme="majorBidi" w:hAnsiTheme="majorBidi" w:cstheme="majorBidi"/>
          <w:sz w:val="32"/>
          <w:szCs w:val="32"/>
        </w:rPr>
        <w:t xml:space="preserve"> (warmer, clay soils for Bordeaux blends).</w:t>
      </w:r>
    </w:p>
    <w:p w14:paraId="61D7AFBC" w14:textId="77777777" w:rsidR="004B1304" w:rsidRPr="008E7C41" w:rsidRDefault="004B1304" w:rsidP="004B1304">
      <w:pPr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Prince Edward County</w:t>
      </w:r>
      <w:r w:rsidRPr="008E7C41">
        <w:rPr>
          <w:rFonts w:asciiTheme="majorBidi" w:hAnsiTheme="majorBidi" w:cstheme="majorBidi"/>
          <w:sz w:val="32"/>
          <w:szCs w:val="32"/>
        </w:rPr>
        <w:t>: Cool-climate haven with limestone-heavy soils for Chardonnay and Pinot Noir.</w:t>
      </w:r>
    </w:p>
    <w:p w14:paraId="2A7DBBAE" w14:textId="77777777" w:rsidR="004B1304" w:rsidRPr="008E7C41" w:rsidRDefault="004B1304" w:rsidP="004B1304">
      <w:pPr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Lake Erie North Shore</w:t>
      </w:r>
      <w:r w:rsidRPr="008E7C41">
        <w:rPr>
          <w:rFonts w:asciiTheme="majorBidi" w:hAnsiTheme="majorBidi" w:cstheme="majorBidi"/>
          <w:sz w:val="32"/>
          <w:szCs w:val="32"/>
        </w:rPr>
        <w:t>: Sandy soils and lake breezes favor Cabernet Franc and Gewürztraminer.</w:t>
      </w:r>
    </w:p>
    <w:p w14:paraId="3495C9C5" w14:textId="77777777" w:rsidR="004B1304" w:rsidRPr="008E7C41" w:rsidRDefault="00000000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sz w:val="32"/>
          <w:szCs w:val="32"/>
        </w:rPr>
        <w:pict w14:anchorId="3EB49813">
          <v:rect id="_x0000_i1028" style="width:0;height:1.5pt" o:hralign="center" o:hrstd="t" o:hr="t" fillcolor="#a0a0a0" stroked="f"/>
        </w:pict>
      </w:r>
    </w:p>
    <w:p w14:paraId="716A4FF3" w14:textId="77777777" w:rsidR="004B1304" w:rsidRPr="008E7C41" w:rsidRDefault="004B1304" w:rsidP="004B130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4. Notable Wine Styles</w:t>
      </w:r>
    </w:p>
    <w:p w14:paraId="1689FEC3" w14:textId="77777777" w:rsidR="004B1304" w:rsidRPr="008E7C41" w:rsidRDefault="004B1304" w:rsidP="004B130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 xml:space="preserve">Niagara Peninsula </w:t>
      </w:r>
      <w:proofErr w:type="spellStart"/>
      <w:r w:rsidRPr="008E7C41">
        <w:rPr>
          <w:rFonts w:asciiTheme="majorBidi" w:hAnsiTheme="majorBidi" w:cstheme="majorBidi"/>
          <w:b/>
          <w:bCs/>
          <w:sz w:val="32"/>
          <w:szCs w:val="32"/>
        </w:rPr>
        <w:t>Icewine</w:t>
      </w:r>
      <w:proofErr w:type="spellEnd"/>
      <w:r w:rsidRPr="008E7C41">
        <w:rPr>
          <w:rFonts w:asciiTheme="majorBidi" w:hAnsiTheme="majorBidi" w:cstheme="majorBidi"/>
          <w:b/>
          <w:bCs/>
          <w:sz w:val="32"/>
          <w:szCs w:val="32"/>
        </w:rPr>
        <w:t xml:space="preserve"> (VQA)</w:t>
      </w:r>
    </w:p>
    <w:p w14:paraId="46FF3E74" w14:textId="77777777" w:rsidR="004B1304" w:rsidRPr="008E7C41" w:rsidRDefault="004B1304" w:rsidP="004B1304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Composition</w:t>
      </w:r>
      <w:r w:rsidRPr="008E7C41">
        <w:rPr>
          <w:rFonts w:asciiTheme="majorBidi" w:hAnsiTheme="majorBidi" w:cstheme="majorBidi"/>
          <w:sz w:val="32"/>
          <w:szCs w:val="32"/>
        </w:rPr>
        <w:t>: 100% Vidal Blanc or Riesling, hand-harvested at -8°C (17°F).</w:t>
      </w:r>
    </w:p>
    <w:p w14:paraId="490BCA26" w14:textId="77777777" w:rsidR="004B1304" w:rsidRPr="008E7C41" w:rsidRDefault="004B1304" w:rsidP="004B1304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Production Method</w:t>
      </w:r>
      <w:r w:rsidRPr="008E7C41">
        <w:rPr>
          <w:rFonts w:asciiTheme="majorBidi" w:hAnsiTheme="majorBidi" w:cstheme="majorBidi"/>
          <w:sz w:val="32"/>
          <w:szCs w:val="32"/>
        </w:rPr>
        <w:t>: Cryo-extraction (natural freezing on the vine), stainless steel fermentation.</w:t>
      </w:r>
    </w:p>
    <w:p w14:paraId="6456DDC2" w14:textId="77777777" w:rsidR="004B1304" w:rsidRPr="008E7C41" w:rsidRDefault="004B1304" w:rsidP="004B1304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Alcohol Content</w:t>
      </w:r>
      <w:r w:rsidRPr="008E7C41">
        <w:rPr>
          <w:rFonts w:asciiTheme="majorBidi" w:hAnsiTheme="majorBidi" w:cstheme="majorBidi"/>
          <w:sz w:val="32"/>
          <w:szCs w:val="32"/>
        </w:rPr>
        <w:t>: 9–12% ABV.</w:t>
      </w:r>
    </w:p>
    <w:p w14:paraId="73864007" w14:textId="77777777" w:rsidR="004B1304" w:rsidRPr="008E7C41" w:rsidRDefault="004B1304" w:rsidP="004B1304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Organoleptic Profile</w:t>
      </w:r>
      <w:r w:rsidRPr="008E7C41">
        <w:rPr>
          <w:rFonts w:asciiTheme="majorBidi" w:hAnsiTheme="majorBidi" w:cstheme="majorBidi"/>
          <w:sz w:val="32"/>
          <w:szCs w:val="32"/>
        </w:rPr>
        <w:t>: Mango, apricot, honey, and vibrant acidity.</w:t>
      </w:r>
    </w:p>
    <w:p w14:paraId="0053439C" w14:textId="77777777" w:rsidR="004B1304" w:rsidRPr="008E7C41" w:rsidRDefault="004B1304" w:rsidP="004B1304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Market Position</w:t>
      </w:r>
      <w:r w:rsidRPr="008E7C41">
        <w:rPr>
          <w:rFonts w:asciiTheme="majorBidi" w:hAnsiTheme="majorBidi" w:cstheme="majorBidi"/>
          <w:sz w:val="32"/>
          <w:szCs w:val="32"/>
        </w:rPr>
        <w:t>: Globally iconic, rivaling Germany’s Eiswein in prestige.</w:t>
      </w:r>
    </w:p>
    <w:p w14:paraId="15555CEA" w14:textId="77777777" w:rsidR="004B1304" w:rsidRPr="008E7C41" w:rsidRDefault="004B1304" w:rsidP="004B130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Prince Edward County Chardonnay (VQA)</w:t>
      </w:r>
    </w:p>
    <w:p w14:paraId="06DA3B0E" w14:textId="77777777" w:rsidR="004B1304" w:rsidRPr="008E7C41" w:rsidRDefault="004B1304" w:rsidP="004B1304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Composition</w:t>
      </w:r>
      <w:r w:rsidRPr="008E7C41">
        <w:rPr>
          <w:rFonts w:asciiTheme="majorBidi" w:hAnsiTheme="majorBidi" w:cstheme="majorBidi"/>
          <w:sz w:val="32"/>
          <w:szCs w:val="32"/>
        </w:rPr>
        <w:t>: 100% Chardonnay, often Clone 95 or 76.</w:t>
      </w:r>
    </w:p>
    <w:p w14:paraId="7D1832D9" w14:textId="77777777" w:rsidR="004B1304" w:rsidRPr="008E7C41" w:rsidRDefault="004B1304" w:rsidP="004B1304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Production Method</w:t>
      </w:r>
      <w:r w:rsidRPr="008E7C41">
        <w:rPr>
          <w:rFonts w:asciiTheme="majorBidi" w:hAnsiTheme="majorBidi" w:cstheme="majorBidi"/>
          <w:sz w:val="32"/>
          <w:szCs w:val="32"/>
        </w:rPr>
        <w:t>: Native yeast fermentation, aging in neutral oak or concrete.</w:t>
      </w:r>
    </w:p>
    <w:p w14:paraId="2463AC05" w14:textId="77777777" w:rsidR="004B1304" w:rsidRPr="008E7C41" w:rsidRDefault="004B1304" w:rsidP="004B1304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Aging Requirements</w:t>
      </w:r>
      <w:r w:rsidRPr="008E7C41">
        <w:rPr>
          <w:rFonts w:asciiTheme="majorBidi" w:hAnsiTheme="majorBidi" w:cstheme="majorBidi"/>
          <w:sz w:val="32"/>
          <w:szCs w:val="32"/>
        </w:rPr>
        <w:t>: 8–12 months on lees.</w:t>
      </w:r>
    </w:p>
    <w:p w14:paraId="1ECB0B2B" w14:textId="77777777" w:rsidR="004B1304" w:rsidRPr="008E7C41" w:rsidRDefault="004B1304" w:rsidP="004B1304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lastRenderedPageBreak/>
        <w:t>Organoleptic Profile</w:t>
      </w:r>
      <w:r w:rsidRPr="008E7C41">
        <w:rPr>
          <w:rFonts w:asciiTheme="majorBidi" w:hAnsiTheme="majorBidi" w:cstheme="majorBidi"/>
          <w:sz w:val="32"/>
          <w:szCs w:val="32"/>
        </w:rPr>
        <w:t>: Green apple, flint, lemon zest, and saline minerality.</w:t>
      </w:r>
    </w:p>
    <w:p w14:paraId="6E7831CE" w14:textId="77777777" w:rsidR="004B1304" w:rsidRPr="008E7C41" w:rsidRDefault="004B1304" w:rsidP="004B1304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Sub-categories</w:t>
      </w:r>
      <w:r w:rsidRPr="008E7C41">
        <w:rPr>
          <w:rFonts w:asciiTheme="majorBidi" w:hAnsiTheme="majorBidi" w:cstheme="majorBidi"/>
          <w:sz w:val="32"/>
          <w:szCs w:val="32"/>
        </w:rPr>
        <w:t>: “Old Vine” and “Single Vineyard” highlight limestone terroir.</w:t>
      </w:r>
    </w:p>
    <w:p w14:paraId="141BAD17" w14:textId="77777777" w:rsidR="004B1304" w:rsidRPr="008E7C41" w:rsidRDefault="00000000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sz w:val="32"/>
          <w:szCs w:val="32"/>
        </w:rPr>
        <w:pict w14:anchorId="313ADB15">
          <v:rect id="_x0000_i1029" style="width:0;height:1.5pt" o:hralign="center" o:hrstd="t" o:hr="t" fillcolor="#a0a0a0" stroked="f"/>
        </w:pict>
      </w:r>
    </w:p>
    <w:p w14:paraId="04CC0B93" w14:textId="77777777" w:rsidR="004B1304" w:rsidRPr="008E7C41" w:rsidRDefault="004B1304" w:rsidP="004B130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5. Additional Context</w:t>
      </w:r>
    </w:p>
    <w:p w14:paraId="22E4AD11" w14:textId="77777777" w:rsidR="004B1304" w:rsidRPr="008E7C41" w:rsidRDefault="004B1304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Recent Developments</w:t>
      </w:r>
      <w:r w:rsidRPr="008E7C41">
        <w:rPr>
          <w:rFonts w:asciiTheme="majorBidi" w:hAnsiTheme="majorBidi" w:cstheme="majorBidi"/>
          <w:sz w:val="32"/>
          <w:szCs w:val="32"/>
        </w:rPr>
        <w:t>:</w:t>
      </w:r>
    </w:p>
    <w:p w14:paraId="39D03487" w14:textId="77777777" w:rsidR="004B1304" w:rsidRPr="008E7C41" w:rsidRDefault="004B1304" w:rsidP="004B1304">
      <w:pPr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Climate Adaptation</w:t>
      </w:r>
      <w:r w:rsidRPr="008E7C41">
        <w:rPr>
          <w:rFonts w:asciiTheme="majorBidi" w:hAnsiTheme="majorBidi" w:cstheme="majorBidi"/>
          <w:sz w:val="32"/>
          <w:szCs w:val="32"/>
        </w:rPr>
        <w:t>: Trials with heat-tolerant clones (e.g., Syrah) and wind machines to combat spring frosts.</w:t>
      </w:r>
    </w:p>
    <w:p w14:paraId="037BE03C" w14:textId="77777777" w:rsidR="004B1304" w:rsidRPr="008E7C41" w:rsidRDefault="004B1304" w:rsidP="004B1304">
      <w:pPr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Sustainability</w:t>
      </w:r>
      <w:r w:rsidRPr="008E7C41">
        <w:rPr>
          <w:rFonts w:asciiTheme="majorBidi" w:hAnsiTheme="majorBidi" w:cstheme="majorBidi"/>
          <w:sz w:val="32"/>
          <w:szCs w:val="32"/>
        </w:rPr>
        <w:t>: Over 30% of vineyards are certified sustainable (e.g., Sustainable Winemaking Ontario), focusing on solar energy and organic practices.</w:t>
      </w:r>
    </w:p>
    <w:p w14:paraId="42561252" w14:textId="77777777" w:rsidR="004B1304" w:rsidRPr="008E7C41" w:rsidRDefault="004B1304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Historical Context</w:t>
      </w:r>
      <w:r w:rsidRPr="008E7C41">
        <w:rPr>
          <w:rFonts w:asciiTheme="majorBidi" w:hAnsiTheme="majorBidi" w:cstheme="majorBidi"/>
          <w:sz w:val="32"/>
          <w:szCs w:val="32"/>
        </w:rPr>
        <w:t>:</w:t>
      </w:r>
      <w:r w:rsidRPr="008E7C41">
        <w:rPr>
          <w:rFonts w:asciiTheme="majorBidi" w:hAnsiTheme="majorBidi" w:cstheme="majorBidi"/>
          <w:sz w:val="32"/>
          <w:szCs w:val="32"/>
        </w:rPr>
        <w:br/>
        <w:t xml:space="preserve">Viticulture began with 19th-century European settlers, but Prohibition stifled growth. The modern era launched in 1975 with </w:t>
      </w:r>
      <w:proofErr w:type="spellStart"/>
      <w:r w:rsidRPr="008E7C41">
        <w:rPr>
          <w:rFonts w:asciiTheme="majorBidi" w:hAnsiTheme="majorBidi" w:cstheme="majorBidi"/>
          <w:sz w:val="32"/>
          <w:szCs w:val="32"/>
        </w:rPr>
        <w:t>Inniskillin’s</w:t>
      </w:r>
      <w:proofErr w:type="spellEnd"/>
      <w:r w:rsidRPr="008E7C41">
        <w:rPr>
          <w:rFonts w:asciiTheme="majorBidi" w:hAnsiTheme="majorBidi" w:cstheme="majorBidi"/>
          <w:sz w:val="32"/>
          <w:szCs w:val="32"/>
        </w:rPr>
        <w:t xml:space="preserve"> founding, followed by VQA’s establishment in 1988 to elevate standards.</w:t>
      </w:r>
    </w:p>
    <w:p w14:paraId="7B09BA4A" w14:textId="77777777" w:rsidR="004B1304" w:rsidRPr="008E7C41" w:rsidRDefault="004B1304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Food Pairings</w:t>
      </w:r>
      <w:r w:rsidRPr="008E7C41">
        <w:rPr>
          <w:rFonts w:asciiTheme="majorBidi" w:hAnsiTheme="majorBidi" w:cstheme="majorBidi"/>
          <w:sz w:val="32"/>
          <w:szCs w:val="32"/>
        </w:rPr>
        <w:t>:</w:t>
      </w:r>
    </w:p>
    <w:p w14:paraId="3F3C954E" w14:textId="77777777" w:rsidR="004B1304" w:rsidRPr="008E7C41" w:rsidRDefault="004B1304" w:rsidP="004B1304">
      <w:pPr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sz w:val="32"/>
          <w:szCs w:val="32"/>
        </w:rPr>
        <w:t>Niagara Riesling with freshwater pickerel or spicy Thai cuisine.</w:t>
      </w:r>
    </w:p>
    <w:p w14:paraId="1238A4E2" w14:textId="77777777" w:rsidR="004B1304" w:rsidRPr="008E7C41" w:rsidRDefault="004B1304" w:rsidP="004B1304">
      <w:pPr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sz w:val="32"/>
          <w:szCs w:val="32"/>
        </w:rPr>
        <w:t>Prince Edward County Pinot Noir with duck confit or wild mushrooms.</w:t>
      </w:r>
    </w:p>
    <w:p w14:paraId="221A39E3" w14:textId="77777777" w:rsidR="004B1304" w:rsidRPr="008E7C41" w:rsidRDefault="004B1304" w:rsidP="004B1304">
      <w:pPr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8E7C41">
        <w:rPr>
          <w:rFonts w:asciiTheme="majorBidi" w:hAnsiTheme="majorBidi" w:cstheme="majorBidi"/>
          <w:sz w:val="32"/>
          <w:szCs w:val="32"/>
        </w:rPr>
        <w:t>Icewine</w:t>
      </w:r>
      <w:proofErr w:type="spellEnd"/>
      <w:r w:rsidRPr="008E7C41">
        <w:rPr>
          <w:rFonts w:asciiTheme="majorBidi" w:hAnsiTheme="majorBidi" w:cstheme="majorBidi"/>
          <w:sz w:val="32"/>
          <w:szCs w:val="32"/>
        </w:rPr>
        <w:t xml:space="preserve"> with foie gras or blue cheese.</w:t>
      </w:r>
    </w:p>
    <w:p w14:paraId="632B6D63" w14:textId="77777777" w:rsidR="004B1304" w:rsidRPr="008E7C41" w:rsidRDefault="004B1304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Key Producers</w:t>
      </w:r>
      <w:r w:rsidRPr="008E7C41">
        <w:rPr>
          <w:rFonts w:asciiTheme="majorBidi" w:hAnsiTheme="majorBidi" w:cstheme="majorBidi"/>
          <w:sz w:val="32"/>
          <w:szCs w:val="32"/>
        </w:rPr>
        <w:t>:</w:t>
      </w:r>
      <w:r w:rsidRPr="008E7C41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8E7C41">
        <w:rPr>
          <w:rFonts w:asciiTheme="majorBidi" w:hAnsiTheme="majorBidi" w:cstheme="majorBidi"/>
          <w:sz w:val="32"/>
          <w:szCs w:val="32"/>
        </w:rPr>
        <w:t>Inniskillin</w:t>
      </w:r>
      <w:proofErr w:type="spellEnd"/>
      <w:r w:rsidRPr="008E7C41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E7C41">
        <w:rPr>
          <w:rFonts w:asciiTheme="majorBidi" w:hAnsiTheme="majorBidi" w:cstheme="majorBidi"/>
          <w:sz w:val="32"/>
          <w:szCs w:val="32"/>
        </w:rPr>
        <w:t>Icewine</w:t>
      </w:r>
      <w:proofErr w:type="spellEnd"/>
      <w:r w:rsidRPr="008E7C41">
        <w:rPr>
          <w:rFonts w:asciiTheme="majorBidi" w:hAnsiTheme="majorBidi" w:cstheme="majorBidi"/>
          <w:sz w:val="32"/>
          <w:szCs w:val="32"/>
        </w:rPr>
        <w:t xml:space="preserve"> pioneer), Norman Hardie (County Chardonnay), Flat Rock Cellars (Niagara Riesling), and Trail Estate (innovative hybrids).</w:t>
      </w:r>
    </w:p>
    <w:p w14:paraId="14106A73" w14:textId="77777777" w:rsidR="004B1304" w:rsidRPr="008E7C41" w:rsidRDefault="004B1304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lastRenderedPageBreak/>
        <w:t>Takeaway for Sommeliers</w:t>
      </w:r>
      <w:r w:rsidRPr="008E7C41">
        <w:rPr>
          <w:rFonts w:asciiTheme="majorBidi" w:hAnsiTheme="majorBidi" w:cstheme="majorBidi"/>
          <w:sz w:val="32"/>
          <w:szCs w:val="32"/>
        </w:rPr>
        <w:t>:</w:t>
      </w:r>
      <w:r w:rsidRPr="008E7C41">
        <w:rPr>
          <w:rFonts w:asciiTheme="majorBidi" w:hAnsiTheme="majorBidi" w:cstheme="majorBidi"/>
          <w:sz w:val="32"/>
          <w:szCs w:val="32"/>
        </w:rPr>
        <w:br/>
        <w:t xml:space="preserve">Ontario’s strength lies in its cool-climate precision and </w:t>
      </w:r>
      <w:proofErr w:type="spellStart"/>
      <w:r w:rsidRPr="008E7C41">
        <w:rPr>
          <w:rFonts w:asciiTheme="majorBidi" w:hAnsiTheme="majorBidi" w:cstheme="majorBidi"/>
          <w:sz w:val="32"/>
          <w:szCs w:val="32"/>
        </w:rPr>
        <w:t>Icewine</w:t>
      </w:r>
      <w:proofErr w:type="spellEnd"/>
      <w:r w:rsidRPr="008E7C41">
        <w:rPr>
          <w:rFonts w:asciiTheme="majorBidi" w:hAnsiTheme="majorBidi" w:cstheme="majorBidi"/>
          <w:sz w:val="32"/>
          <w:szCs w:val="32"/>
        </w:rPr>
        <w:t xml:space="preserve"> legacy. Highlight sub-DVA distinctions—e.g., Niagara Escarpment’s minerality vs. Lake Erie’s warmth. Leverage VQA’s rigorous standards as a mark of quality.</w:t>
      </w:r>
    </w:p>
    <w:p w14:paraId="54D07E71" w14:textId="77777777" w:rsidR="004B1304" w:rsidRPr="008E7C41" w:rsidRDefault="004B1304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Final Thoughts</w:t>
      </w:r>
      <w:r w:rsidRPr="008E7C41">
        <w:rPr>
          <w:rFonts w:asciiTheme="majorBidi" w:hAnsiTheme="majorBidi" w:cstheme="majorBidi"/>
          <w:sz w:val="32"/>
          <w:szCs w:val="32"/>
        </w:rPr>
        <w:t>:</w:t>
      </w:r>
      <w:r w:rsidRPr="008E7C41">
        <w:rPr>
          <w:rFonts w:asciiTheme="majorBidi" w:hAnsiTheme="majorBidi" w:cstheme="majorBidi"/>
          <w:sz w:val="32"/>
          <w:szCs w:val="32"/>
        </w:rPr>
        <w:br/>
        <w:t>A land where glacial soils meet icy winters, Ontario transforms climatic challenges into liquid artistry, crafting wines that mirror its crisp lakeshores and resilient spirit.</w:t>
      </w:r>
    </w:p>
    <w:p w14:paraId="5D8F8586" w14:textId="77777777" w:rsidR="004B1304" w:rsidRPr="008E7C41" w:rsidRDefault="00000000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sz w:val="32"/>
          <w:szCs w:val="32"/>
        </w:rPr>
        <w:pict w14:anchorId="39F387BA">
          <v:rect id="_x0000_i1030" style="width:0;height:1.5pt" o:hralign="center" o:hrstd="t" o:hr="t" fillcolor="#a0a0a0" stroked="f"/>
        </w:pict>
      </w:r>
    </w:p>
    <w:p w14:paraId="660242AA" w14:textId="77777777" w:rsidR="004B1304" w:rsidRPr="008E7C41" w:rsidRDefault="004B1304" w:rsidP="004B1304">
      <w:p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b/>
          <w:bCs/>
          <w:sz w:val="32"/>
          <w:szCs w:val="32"/>
        </w:rPr>
        <w:t>Citations</w:t>
      </w:r>
      <w:r w:rsidRPr="008E7C41">
        <w:rPr>
          <w:rFonts w:asciiTheme="majorBidi" w:hAnsiTheme="majorBidi" w:cstheme="majorBidi"/>
          <w:sz w:val="32"/>
          <w:szCs w:val="32"/>
        </w:rPr>
        <w:t>:</w:t>
      </w:r>
    </w:p>
    <w:p w14:paraId="7FC45D8E" w14:textId="77777777" w:rsidR="004B1304" w:rsidRPr="008E7C41" w:rsidRDefault="004B1304" w:rsidP="004B1304">
      <w:pPr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sz w:val="32"/>
          <w:szCs w:val="32"/>
        </w:rPr>
        <w:t xml:space="preserve">Wine Country Ontario. </w:t>
      </w:r>
      <w:r w:rsidRPr="008E7C41">
        <w:rPr>
          <w:rFonts w:asciiTheme="majorBidi" w:hAnsiTheme="majorBidi" w:cstheme="majorBidi"/>
          <w:i/>
          <w:iCs/>
          <w:sz w:val="32"/>
          <w:szCs w:val="32"/>
        </w:rPr>
        <w:t>VQA Ontario Annual Report</w:t>
      </w:r>
      <w:r w:rsidRPr="008E7C41">
        <w:rPr>
          <w:rFonts w:asciiTheme="majorBidi" w:hAnsiTheme="majorBidi" w:cstheme="majorBidi"/>
          <w:sz w:val="32"/>
          <w:szCs w:val="32"/>
        </w:rPr>
        <w:t>. 2023.</w:t>
      </w:r>
    </w:p>
    <w:p w14:paraId="2B45FCB6" w14:textId="77777777" w:rsidR="004B1304" w:rsidRPr="008E7C41" w:rsidRDefault="004B1304" w:rsidP="004B1304">
      <w:pPr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8E7C41">
        <w:rPr>
          <w:rFonts w:asciiTheme="majorBidi" w:hAnsiTheme="majorBidi" w:cstheme="majorBidi"/>
          <w:sz w:val="32"/>
          <w:szCs w:val="32"/>
        </w:rPr>
        <w:t>Beppi</w:t>
      </w:r>
      <w:proofErr w:type="spellEnd"/>
      <w:r w:rsidRPr="008E7C4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E7C41">
        <w:rPr>
          <w:rFonts w:asciiTheme="majorBidi" w:hAnsiTheme="majorBidi" w:cstheme="majorBidi"/>
          <w:sz w:val="32"/>
          <w:szCs w:val="32"/>
        </w:rPr>
        <w:t>Crosariol</w:t>
      </w:r>
      <w:proofErr w:type="spellEnd"/>
      <w:r w:rsidRPr="008E7C41">
        <w:rPr>
          <w:rFonts w:asciiTheme="majorBidi" w:hAnsiTheme="majorBidi" w:cstheme="majorBidi"/>
          <w:sz w:val="32"/>
          <w:szCs w:val="32"/>
        </w:rPr>
        <w:t xml:space="preserve">, </w:t>
      </w:r>
      <w:r w:rsidRPr="008E7C41">
        <w:rPr>
          <w:rFonts w:asciiTheme="majorBidi" w:hAnsiTheme="majorBidi" w:cstheme="majorBidi"/>
          <w:i/>
          <w:iCs/>
          <w:sz w:val="32"/>
          <w:szCs w:val="32"/>
        </w:rPr>
        <w:t>How to Drink Canadian</w:t>
      </w:r>
      <w:r w:rsidRPr="008E7C41">
        <w:rPr>
          <w:rFonts w:asciiTheme="majorBidi" w:hAnsiTheme="majorBidi" w:cstheme="majorBidi"/>
          <w:sz w:val="32"/>
          <w:szCs w:val="32"/>
        </w:rPr>
        <w:t>. 2022.</w:t>
      </w:r>
    </w:p>
    <w:p w14:paraId="36FC89CA" w14:textId="77777777" w:rsidR="004B1304" w:rsidRPr="008E7C41" w:rsidRDefault="004B1304" w:rsidP="004B1304">
      <w:pPr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 w:rsidRPr="008E7C41">
        <w:rPr>
          <w:rFonts w:asciiTheme="majorBidi" w:hAnsiTheme="majorBidi" w:cstheme="majorBidi"/>
          <w:sz w:val="32"/>
          <w:szCs w:val="32"/>
        </w:rPr>
        <w:t xml:space="preserve">“Ontario’s </w:t>
      </w:r>
      <w:proofErr w:type="spellStart"/>
      <w:r w:rsidRPr="008E7C41">
        <w:rPr>
          <w:rFonts w:asciiTheme="majorBidi" w:hAnsiTheme="majorBidi" w:cstheme="majorBidi"/>
          <w:sz w:val="32"/>
          <w:szCs w:val="32"/>
        </w:rPr>
        <w:t>Icewine</w:t>
      </w:r>
      <w:proofErr w:type="spellEnd"/>
      <w:r w:rsidRPr="008E7C41">
        <w:rPr>
          <w:rFonts w:asciiTheme="majorBidi" w:hAnsiTheme="majorBidi" w:cstheme="majorBidi"/>
          <w:sz w:val="32"/>
          <w:szCs w:val="32"/>
        </w:rPr>
        <w:t xml:space="preserve"> Dominance.” </w:t>
      </w:r>
      <w:r w:rsidRPr="008E7C41">
        <w:rPr>
          <w:rFonts w:asciiTheme="majorBidi" w:hAnsiTheme="majorBidi" w:cstheme="majorBidi"/>
          <w:i/>
          <w:iCs/>
          <w:sz w:val="32"/>
          <w:szCs w:val="32"/>
        </w:rPr>
        <w:t>Decanter</w:t>
      </w:r>
      <w:r w:rsidRPr="008E7C41">
        <w:rPr>
          <w:rFonts w:asciiTheme="majorBidi" w:hAnsiTheme="majorBidi" w:cstheme="majorBidi"/>
          <w:sz w:val="32"/>
          <w:szCs w:val="32"/>
        </w:rPr>
        <w:t>, 2021.</w:t>
      </w:r>
    </w:p>
    <w:p w14:paraId="22A05C07" w14:textId="77777777" w:rsidR="004B1304" w:rsidRPr="008E7C41" w:rsidRDefault="004B1304">
      <w:pPr>
        <w:rPr>
          <w:rFonts w:asciiTheme="majorBidi" w:hAnsiTheme="majorBidi" w:cstheme="majorBidi"/>
          <w:sz w:val="32"/>
          <w:szCs w:val="32"/>
        </w:rPr>
      </w:pPr>
    </w:p>
    <w:sectPr w:rsidR="004B1304" w:rsidRPr="008E7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C06B" w14:textId="77777777" w:rsidR="001E0772" w:rsidRDefault="001E0772" w:rsidP="00787E8E">
      <w:pPr>
        <w:spacing w:after="0" w:line="240" w:lineRule="auto"/>
      </w:pPr>
      <w:r>
        <w:separator/>
      </w:r>
    </w:p>
  </w:endnote>
  <w:endnote w:type="continuationSeparator" w:id="0">
    <w:p w14:paraId="3313427D" w14:textId="77777777" w:rsidR="001E0772" w:rsidRDefault="001E0772" w:rsidP="0078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1353" w14:textId="77777777" w:rsidR="001E0772" w:rsidRDefault="001E0772" w:rsidP="00787E8E">
      <w:pPr>
        <w:spacing w:after="0" w:line="240" w:lineRule="auto"/>
      </w:pPr>
      <w:r>
        <w:separator/>
      </w:r>
    </w:p>
  </w:footnote>
  <w:footnote w:type="continuationSeparator" w:id="0">
    <w:p w14:paraId="1C293C2A" w14:textId="77777777" w:rsidR="001E0772" w:rsidRDefault="001E0772" w:rsidP="00787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77F4"/>
    <w:multiLevelType w:val="multilevel"/>
    <w:tmpl w:val="3E28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B14EF"/>
    <w:multiLevelType w:val="multilevel"/>
    <w:tmpl w:val="9074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23C80"/>
    <w:multiLevelType w:val="multilevel"/>
    <w:tmpl w:val="74A2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92681"/>
    <w:multiLevelType w:val="multilevel"/>
    <w:tmpl w:val="AEC4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507D1"/>
    <w:multiLevelType w:val="multilevel"/>
    <w:tmpl w:val="05A0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C7751"/>
    <w:multiLevelType w:val="multilevel"/>
    <w:tmpl w:val="7254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33EA6"/>
    <w:multiLevelType w:val="multilevel"/>
    <w:tmpl w:val="3698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194109"/>
    <w:multiLevelType w:val="multilevel"/>
    <w:tmpl w:val="67F2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31099"/>
    <w:multiLevelType w:val="multilevel"/>
    <w:tmpl w:val="F878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637815">
    <w:abstractNumId w:val="2"/>
  </w:num>
  <w:num w:numId="2" w16cid:durableId="1057780411">
    <w:abstractNumId w:val="0"/>
  </w:num>
  <w:num w:numId="3" w16cid:durableId="1423721251">
    <w:abstractNumId w:val="5"/>
  </w:num>
  <w:num w:numId="4" w16cid:durableId="1931233075">
    <w:abstractNumId w:val="7"/>
  </w:num>
  <w:num w:numId="5" w16cid:durableId="1878469742">
    <w:abstractNumId w:val="4"/>
  </w:num>
  <w:num w:numId="6" w16cid:durableId="678627539">
    <w:abstractNumId w:val="3"/>
  </w:num>
  <w:num w:numId="7" w16cid:durableId="403837663">
    <w:abstractNumId w:val="6"/>
  </w:num>
  <w:num w:numId="8" w16cid:durableId="185483871">
    <w:abstractNumId w:val="1"/>
  </w:num>
  <w:num w:numId="9" w16cid:durableId="912081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04"/>
    <w:rsid w:val="001E0772"/>
    <w:rsid w:val="004B1304"/>
    <w:rsid w:val="00787E8E"/>
    <w:rsid w:val="008E7C41"/>
    <w:rsid w:val="00A3315D"/>
    <w:rsid w:val="00A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8BF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3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3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3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3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30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7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E8E"/>
  </w:style>
  <w:style w:type="paragraph" w:styleId="Footer">
    <w:name w:val="footer"/>
    <w:basedOn w:val="Normal"/>
    <w:link w:val="FooterChar"/>
    <w:uiPriority w:val="99"/>
    <w:unhideWhenUsed/>
    <w:rsid w:val="00787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2025-05-14T03:06:00Z</dcterms:created>
  <dcterms:modified xsi:type="dcterms:W3CDTF">2025-05-14T03:07:00Z</dcterms:modified>
</cp:coreProperties>
</file>