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1B11" w14:textId="77777777" w:rsidR="004636B6" w:rsidRPr="00946FC3" w:rsidRDefault="004636B6" w:rsidP="004636B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Northland Wine Region: A Sommelier's Guide</w:t>
      </w:r>
    </w:p>
    <w:p w14:paraId="27E92342" w14:textId="77777777" w:rsidR="004636B6" w:rsidRPr="00946FC3" w:rsidRDefault="004636B6" w:rsidP="004636B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1. Region Overview</w:t>
      </w:r>
    </w:p>
    <w:p w14:paraId="35FA6AC7" w14:textId="77777777" w:rsidR="004636B6" w:rsidRPr="00946FC3" w:rsidRDefault="004636B6" w:rsidP="004636B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Geographic Location</w:t>
      </w:r>
    </w:p>
    <w:p w14:paraId="62DF18ED" w14:textId="77777777" w:rsidR="004636B6" w:rsidRPr="00946FC3" w:rsidRDefault="004636B6" w:rsidP="004636B6">
      <w:p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sz w:val="32"/>
          <w:szCs w:val="32"/>
        </w:rPr>
        <w:t xml:space="preserve">Northland is </w:t>
      </w:r>
      <w:r w:rsidRPr="00946FC3">
        <w:rPr>
          <w:rFonts w:ascii="Times New Roman" w:hAnsi="Times New Roman" w:cs="Times New Roman"/>
          <w:b/>
          <w:bCs/>
          <w:sz w:val="32"/>
          <w:szCs w:val="32"/>
        </w:rPr>
        <w:t>New Zealand’s northernmost wine region</w:t>
      </w:r>
      <w:r w:rsidRPr="00946FC3">
        <w:rPr>
          <w:rFonts w:ascii="Times New Roman" w:hAnsi="Times New Roman" w:cs="Times New Roman"/>
          <w:sz w:val="32"/>
          <w:szCs w:val="32"/>
        </w:rPr>
        <w:t xml:space="preserve">, located at the top of the North Island. It stretches from </w:t>
      </w:r>
      <w:r w:rsidRPr="00946FC3">
        <w:rPr>
          <w:rFonts w:ascii="Times New Roman" w:hAnsi="Times New Roman" w:cs="Times New Roman"/>
          <w:b/>
          <w:bCs/>
          <w:sz w:val="32"/>
          <w:szCs w:val="32"/>
        </w:rPr>
        <w:t>Whangārei to the Bay of Islands</w:t>
      </w:r>
      <w:r w:rsidRPr="00946FC3">
        <w:rPr>
          <w:rFonts w:ascii="Times New Roman" w:hAnsi="Times New Roman" w:cs="Times New Roman"/>
          <w:sz w:val="32"/>
          <w:szCs w:val="32"/>
        </w:rPr>
        <w:t xml:space="preserve">, with key vineyard areas around </w:t>
      </w:r>
      <w:r w:rsidRPr="00946FC3">
        <w:rPr>
          <w:rFonts w:ascii="Times New Roman" w:hAnsi="Times New Roman" w:cs="Times New Roman"/>
          <w:b/>
          <w:bCs/>
          <w:sz w:val="32"/>
          <w:szCs w:val="32"/>
        </w:rPr>
        <w:t>Kerikeri, Kaitaia, and Matakana</w:t>
      </w:r>
      <w:r w:rsidRPr="00946FC3">
        <w:rPr>
          <w:rFonts w:ascii="Times New Roman" w:hAnsi="Times New Roman" w:cs="Times New Roman"/>
          <w:sz w:val="32"/>
          <w:szCs w:val="32"/>
        </w:rPr>
        <w:t xml:space="preserve">. Due to its latitude, Northland is </w:t>
      </w:r>
      <w:r w:rsidRPr="00946FC3">
        <w:rPr>
          <w:rFonts w:ascii="Times New Roman" w:hAnsi="Times New Roman" w:cs="Times New Roman"/>
          <w:b/>
          <w:bCs/>
          <w:sz w:val="32"/>
          <w:szCs w:val="32"/>
        </w:rPr>
        <w:t>closer to the equator than any other New Zealand wine region</w:t>
      </w:r>
      <w:r w:rsidRPr="00946FC3">
        <w:rPr>
          <w:rFonts w:ascii="Times New Roman" w:hAnsi="Times New Roman" w:cs="Times New Roman"/>
          <w:sz w:val="32"/>
          <w:szCs w:val="32"/>
        </w:rPr>
        <w:t>, experiencing a subtropical climate unique within the country.</w:t>
      </w:r>
    </w:p>
    <w:p w14:paraId="23CC24A0" w14:textId="77777777" w:rsidR="004636B6" w:rsidRPr="00946FC3" w:rsidRDefault="004636B6" w:rsidP="004636B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Climate and Terroir</w:t>
      </w:r>
    </w:p>
    <w:p w14:paraId="69A5D082" w14:textId="77777777" w:rsidR="004636B6" w:rsidRPr="00946FC3" w:rsidRDefault="004636B6" w:rsidP="004636B6">
      <w:p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sz w:val="32"/>
          <w:szCs w:val="32"/>
        </w:rPr>
        <w:t xml:space="preserve">Northland has a </w:t>
      </w:r>
      <w:r w:rsidRPr="00946FC3">
        <w:rPr>
          <w:rFonts w:ascii="Times New Roman" w:hAnsi="Times New Roman" w:cs="Times New Roman"/>
          <w:b/>
          <w:bCs/>
          <w:sz w:val="32"/>
          <w:szCs w:val="32"/>
        </w:rPr>
        <w:t>warm, humid, maritime climate</w:t>
      </w:r>
      <w:r w:rsidRPr="00946FC3">
        <w:rPr>
          <w:rFonts w:ascii="Times New Roman" w:hAnsi="Times New Roman" w:cs="Times New Roman"/>
          <w:sz w:val="32"/>
          <w:szCs w:val="32"/>
        </w:rPr>
        <w:t xml:space="preserve">, with </w:t>
      </w:r>
      <w:r w:rsidRPr="00946FC3">
        <w:rPr>
          <w:rFonts w:ascii="Times New Roman" w:hAnsi="Times New Roman" w:cs="Times New Roman"/>
          <w:b/>
          <w:bCs/>
          <w:sz w:val="32"/>
          <w:szCs w:val="32"/>
        </w:rPr>
        <w:t>high rainfall and long sunshine hours</w:t>
      </w:r>
      <w:r w:rsidRPr="00946FC3">
        <w:rPr>
          <w:rFonts w:ascii="Times New Roman" w:hAnsi="Times New Roman" w:cs="Times New Roman"/>
          <w:sz w:val="32"/>
          <w:szCs w:val="32"/>
        </w:rPr>
        <w:t>. Compared to the rest of New Zealand, it experiences:</w:t>
      </w:r>
    </w:p>
    <w:p w14:paraId="193D08E2" w14:textId="77777777" w:rsidR="004636B6" w:rsidRPr="00946FC3" w:rsidRDefault="004636B6" w:rsidP="004636B6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Mild winters and hot summers</w:t>
      </w:r>
      <w:r w:rsidRPr="00946FC3">
        <w:rPr>
          <w:rFonts w:ascii="Times New Roman" w:hAnsi="Times New Roman" w:cs="Times New Roman"/>
          <w:sz w:val="32"/>
          <w:szCs w:val="32"/>
        </w:rPr>
        <w:t>, leading to early grape ripening.</w:t>
      </w:r>
    </w:p>
    <w:p w14:paraId="558A9107" w14:textId="77777777" w:rsidR="004636B6" w:rsidRPr="00946FC3" w:rsidRDefault="004636B6" w:rsidP="004636B6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High humidity</w:t>
      </w:r>
      <w:r w:rsidRPr="00946FC3">
        <w:rPr>
          <w:rFonts w:ascii="Times New Roman" w:hAnsi="Times New Roman" w:cs="Times New Roman"/>
          <w:sz w:val="32"/>
          <w:szCs w:val="32"/>
        </w:rPr>
        <w:t>, which increases the risk of fungal diseases.</w:t>
      </w:r>
    </w:p>
    <w:p w14:paraId="3FEAABF5" w14:textId="77777777" w:rsidR="004636B6" w:rsidRPr="00946FC3" w:rsidRDefault="004636B6" w:rsidP="004636B6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Coastal breezes</w:t>
      </w:r>
      <w:r w:rsidRPr="00946FC3">
        <w:rPr>
          <w:rFonts w:ascii="Times New Roman" w:hAnsi="Times New Roman" w:cs="Times New Roman"/>
          <w:sz w:val="32"/>
          <w:szCs w:val="32"/>
        </w:rPr>
        <w:t>, which help moderate heat and maintain acidity in the grapes.</w:t>
      </w:r>
    </w:p>
    <w:p w14:paraId="28D3BDDB" w14:textId="77777777" w:rsidR="004636B6" w:rsidRPr="00946FC3" w:rsidRDefault="004636B6" w:rsidP="004636B6">
      <w:p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sz w:val="32"/>
          <w:szCs w:val="32"/>
        </w:rPr>
        <w:t xml:space="preserve">The region’s soils vary, including </w:t>
      </w:r>
      <w:r w:rsidRPr="00946FC3">
        <w:rPr>
          <w:rFonts w:ascii="Times New Roman" w:hAnsi="Times New Roman" w:cs="Times New Roman"/>
          <w:b/>
          <w:bCs/>
          <w:sz w:val="32"/>
          <w:szCs w:val="32"/>
        </w:rPr>
        <w:t>volcanic clay, sandy loams, and alluvial deposits</w:t>
      </w:r>
      <w:r w:rsidRPr="00946FC3">
        <w:rPr>
          <w:rFonts w:ascii="Times New Roman" w:hAnsi="Times New Roman" w:cs="Times New Roman"/>
          <w:sz w:val="32"/>
          <w:szCs w:val="32"/>
        </w:rPr>
        <w:t xml:space="preserve">, offering </w:t>
      </w:r>
      <w:r w:rsidRPr="00946FC3">
        <w:rPr>
          <w:rFonts w:ascii="Times New Roman" w:hAnsi="Times New Roman" w:cs="Times New Roman"/>
          <w:b/>
          <w:bCs/>
          <w:sz w:val="32"/>
          <w:szCs w:val="32"/>
        </w:rPr>
        <w:t>good drainage</w:t>
      </w:r>
      <w:r w:rsidRPr="00946FC3">
        <w:rPr>
          <w:rFonts w:ascii="Times New Roman" w:hAnsi="Times New Roman" w:cs="Times New Roman"/>
          <w:sz w:val="32"/>
          <w:szCs w:val="32"/>
        </w:rPr>
        <w:t xml:space="preserve"> and </w:t>
      </w:r>
      <w:r w:rsidRPr="00946FC3">
        <w:rPr>
          <w:rFonts w:ascii="Times New Roman" w:hAnsi="Times New Roman" w:cs="Times New Roman"/>
          <w:b/>
          <w:bCs/>
          <w:sz w:val="32"/>
          <w:szCs w:val="32"/>
        </w:rPr>
        <w:t>moderate fertility</w:t>
      </w:r>
      <w:r w:rsidRPr="00946FC3">
        <w:rPr>
          <w:rFonts w:ascii="Times New Roman" w:hAnsi="Times New Roman" w:cs="Times New Roman"/>
          <w:sz w:val="32"/>
          <w:szCs w:val="32"/>
        </w:rPr>
        <w:t>, which helps control vine vigor.</w:t>
      </w:r>
    </w:p>
    <w:p w14:paraId="5E274AF5" w14:textId="77777777" w:rsidR="004636B6" w:rsidRPr="00946FC3" w:rsidRDefault="004636B6" w:rsidP="004636B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Structural Organization</w:t>
      </w:r>
    </w:p>
    <w:p w14:paraId="24736F06" w14:textId="77777777" w:rsidR="004636B6" w:rsidRPr="00946FC3" w:rsidRDefault="004636B6" w:rsidP="004636B6">
      <w:p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sz w:val="32"/>
          <w:szCs w:val="32"/>
        </w:rPr>
        <w:t xml:space="preserve">Northland is recognized as an official </w:t>
      </w:r>
      <w:r w:rsidRPr="00946FC3">
        <w:rPr>
          <w:rFonts w:ascii="Times New Roman" w:hAnsi="Times New Roman" w:cs="Times New Roman"/>
          <w:b/>
          <w:bCs/>
          <w:sz w:val="32"/>
          <w:szCs w:val="32"/>
        </w:rPr>
        <w:t>Geographic Indication (GI)</w:t>
      </w:r>
      <w:r w:rsidRPr="00946FC3">
        <w:rPr>
          <w:rFonts w:ascii="Times New Roman" w:hAnsi="Times New Roman" w:cs="Times New Roman"/>
          <w:sz w:val="32"/>
          <w:szCs w:val="32"/>
        </w:rPr>
        <w:t xml:space="preserve"> under New Zealand’s appellation system. While small in terms of production, the region is home to boutique wineries producing </w:t>
      </w:r>
      <w:r w:rsidRPr="00946FC3">
        <w:rPr>
          <w:rFonts w:ascii="Times New Roman" w:hAnsi="Times New Roman" w:cs="Times New Roman"/>
          <w:b/>
          <w:bCs/>
          <w:sz w:val="32"/>
          <w:szCs w:val="32"/>
        </w:rPr>
        <w:t>handcrafted, terroir-driven wines</w:t>
      </w:r>
      <w:r w:rsidRPr="00946FC3">
        <w:rPr>
          <w:rFonts w:ascii="Times New Roman" w:hAnsi="Times New Roman" w:cs="Times New Roman"/>
          <w:sz w:val="32"/>
          <w:szCs w:val="32"/>
        </w:rPr>
        <w:t>.</w:t>
      </w:r>
    </w:p>
    <w:p w14:paraId="7B7700BC" w14:textId="77777777" w:rsidR="004636B6" w:rsidRPr="00946FC3" w:rsidRDefault="004636B6" w:rsidP="004636B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Historical Context</w:t>
      </w:r>
    </w:p>
    <w:p w14:paraId="1F64180C" w14:textId="77777777" w:rsidR="004636B6" w:rsidRPr="00946FC3" w:rsidRDefault="004636B6" w:rsidP="004636B6">
      <w:p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sz w:val="32"/>
          <w:szCs w:val="32"/>
        </w:rPr>
        <w:lastRenderedPageBreak/>
        <w:t xml:space="preserve">Northland is </w:t>
      </w:r>
      <w:r w:rsidRPr="00946FC3">
        <w:rPr>
          <w:rFonts w:ascii="Times New Roman" w:hAnsi="Times New Roman" w:cs="Times New Roman"/>
          <w:b/>
          <w:bCs/>
          <w:sz w:val="32"/>
          <w:szCs w:val="32"/>
        </w:rPr>
        <w:t>New Zealand’s oldest wine region</w:t>
      </w:r>
      <w:r w:rsidRPr="00946FC3">
        <w:rPr>
          <w:rFonts w:ascii="Times New Roman" w:hAnsi="Times New Roman" w:cs="Times New Roman"/>
          <w:sz w:val="32"/>
          <w:szCs w:val="32"/>
        </w:rPr>
        <w:t xml:space="preserve">, with vines first planted in </w:t>
      </w:r>
      <w:r w:rsidRPr="00946FC3">
        <w:rPr>
          <w:rFonts w:ascii="Times New Roman" w:hAnsi="Times New Roman" w:cs="Times New Roman"/>
          <w:b/>
          <w:bCs/>
          <w:sz w:val="32"/>
          <w:szCs w:val="32"/>
        </w:rPr>
        <w:t>1819 by Reverend Samuel Marsden</w:t>
      </w:r>
      <w:r w:rsidRPr="00946FC3">
        <w:rPr>
          <w:rFonts w:ascii="Times New Roman" w:hAnsi="Times New Roman" w:cs="Times New Roman"/>
          <w:sz w:val="32"/>
          <w:szCs w:val="32"/>
        </w:rPr>
        <w:t xml:space="preserve">. It played a key role in the country’s early wine history but declined in prominence as regions like </w:t>
      </w:r>
      <w:r w:rsidRPr="00946FC3">
        <w:rPr>
          <w:rFonts w:ascii="Times New Roman" w:hAnsi="Times New Roman" w:cs="Times New Roman"/>
          <w:b/>
          <w:bCs/>
          <w:sz w:val="32"/>
          <w:szCs w:val="32"/>
        </w:rPr>
        <w:t>Marlborough and Hawke’s Bay</w:t>
      </w:r>
      <w:r w:rsidRPr="00946FC3">
        <w:rPr>
          <w:rFonts w:ascii="Times New Roman" w:hAnsi="Times New Roman" w:cs="Times New Roman"/>
          <w:sz w:val="32"/>
          <w:szCs w:val="32"/>
        </w:rPr>
        <w:t xml:space="preserve"> expanded. In recent decades, </w:t>
      </w:r>
      <w:r w:rsidRPr="00946FC3">
        <w:rPr>
          <w:rFonts w:ascii="Times New Roman" w:hAnsi="Times New Roman" w:cs="Times New Roman"/>
          <w:b/>
          <w:bCs/>
          <w:sz w:val="32"/>
          <w:szCs w:val="32"/>
        </w:rPr>
        <w:t>boutique producers have revived</w:t>
      </w:r>
      <w:r w:rsidRPr="00946FC3">
        <w:rPr>
          <w:rFonts w:ascii="Times New Roman" w:hAnsi="Times New Roman" w:cs="Times New Roman"/>
          <w:sz w:val="32"/>
          <w:szCs w:val="32"/>
        </w:rPr>
        <w:t xml:space="preserve"> Northland’s reputation, focusing on premium, small-batch wines.</w:t>
      </w:r>
    </w:p>
    <w:p w14:paraId="5DFB3FA0" w14:textId="77777777" w:rsidR="004636B6" w:rsidRPr="00946FC3" w:rsidRDefault="004636B6" w:rsidP="004636B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Distinctive Features</w:t>
      </w:r>
    </w:p>
    <w:p w14:paraId="0AC4D0F8" w14:textId="77777777" w:rsidR="004636B6" w:rsidRPr="00946FC3" w:rsidRDefault="004636B6" w:rsidP="004636B6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New Zealand’s warmest wine region</w:t>
      </w:r>
      <w:r w:rsidRPr="00946FC3">
        <w:rPr>
          <w:rFonts w:ascii="Times New Roman" w:hAnsi="Times New Roman" w:cs="Times New Roman"/>
          <w:sz w:val="32"/>
          <w:szCs w:val="32"/>
        </w:rPr>
        <w:t xml:space="preserve">, with </w:t>
      </w:r>
      <w:r w:rsidRPr="00946FC3">
        <w:rPr>
          <w:rFonts w:ascii="Times New Roman" w:hAnsi="Times New Roman" w:cs="Times New Roman"/>
          <w:b/>
          <w:bCs/>
          <w:sz w:val="32"/>
          <w:szCs w:val="32"/>
        </w:rPr>
        <w:t>subtropical growing conditions</w:t>
      </w:r>
      <w:r w:rsidRPr="00946FC3">
        <w:rPr>
          <w:rFonts w:ascii="Times New Roman" w:hAnsi="Times New Roman" w:cs="Times New Roman"/>
          <w:sz w:val="32"/>
          <w:szCs w:val="32"/>
        </w:rPr>
        <w:t>.</w:t>
      </w:r>
    </w:p>
    <w:p w14:paraId="3B916687" w14:textId="77777777" w:rsidR="004636B6" w:rsidRPr="00946FC3" w:rsidRDefault="004636B6" w:rsidP="004636B6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Early ripening</w:t>
      </w:r>
      <w:r w:rsidRPr="00946FC3">
        <w:rPr>
          <w:rFonts w:ascii="Times New Roman" w:hAnsi="Times New Roman" w:cs="Times New Roman"/>
          <w:sz w:val="32"/>
          <w:szCs w:val="32"/>
        </w:rPr>
        <w:t xml:space="preserve"> allows for </w:t>
      </w:r>
      <w:r w:rsidRPr="00946FC3">
        <w:rPr>
          <w:rFonts w:ascii="Times New Roman" w:hAnsi="Times New Roman" w:cs="Times New Roman"/>
          <w:b/>
          <w:bCs/>
          <w:sz w:val="32"/>
          <w:szCs w:val="32"/>
        </w:rPr>
        <w:t>full-bodied reds and rich whites</w:t>
      </w:r>
      <w:r w:rsidRPr="00946FC3">
        <w:rPr>
          <w:rFonts w:ascii="Times New Roman" w:hAnsi="Times New Roman" w:cs="Times New Roman"/>
          <w:sz w:val="32"/>
          <w:szCs w:val="32"/>
        </w:rPr>
        <w:t>.</w:t>
      </w:r>
    </w:p>
    <w:p w14:paraId="541717DE" w14:textId="77777777" w:rsidR="004636B6" w:rsidRPr="00946FC3" w:rsidRDefault="004636B6" w:rsidP="004636B6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Boutique, low-intervention wineries</w:t>
      </w:r>
      <w:r w:rsidRPr="00946FC3">
        <w:rPr>
          <w:rFonts w:ascii="Times New Roman" w:hAnsi="Times New Roman" w:cs="Times New Roman"/>
          <w:sz w:val="32"/>
          <w:szCs w:val="32"/>
        </w:rPr>
        <w:t xml:space="preserve"> focusing on </w:t>
      </w:r>
      <w:r w:rsidRPr="00946FC3">
        <w:rPr>
          <w:rFonts w:ascii="Times New Roman" w:hAnsi="Times New Roman" w:cs="Times New Roman"/>
          <w:b/>
          <w:bCs/>
          <w:sz w:val="32"/>
          <w:szCs w:val="32"/>
        </w:rPr>
        <w:t>handcrafted wines</w:t>
      </w:r>
      <w:r w:rsidRPr="00946FC3">
        <w:rPr>
          <w:rFonts w:ascii="Times New Roman" w:hAnsi="Times New Roman" w:cs="Times New Roman"/>
          <w:sz w:val="32"/>
          <w:szCs w:val="32"/>
        </w:rPr>
        <w:t>.</w:t>
      </w:r>
    </w:p>
    <w:p w14:paraId="14FB7CCA" w14:textId="77777777" w:rsidR="004636B6" w:rsidRPr="00946FC3" w:rsidRDefault="004636B6" w:rsidP="004636B6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Strong influence from Māori culture</w:t>
      </w:r>
      <w:r w:rsidRPr="00946FC3">
        <w:rPr>
          <w:rFonts w:ascii="Times New Roman" w:hAnsi="Times New Roman" w:cs="Times New Roman"/>
          <w:sz w:val="32"/>
          <w:szCs w:val="32"/>
        </w:rPr>
        <w:t>, with vineyards situated on ancestral land.</w:t>
      </w:r>
    </w:p>
    <w:p w14:paraId="0EEEFC65" w14:textId="77777777" w:rsidR="004636B6" w:rsidRPr="00946FC3" w:rsidRDefault="00000000" w:rsidP="004636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4C289607">
          <v:rect id="_x0000_i1025" style="width:0;height:1.5pt" o:hralign="center" o:hrstd="t" o:hr="t" fillcolor="#a0a0a0" stroked="f"/>
        </w:pict>
      </w:r>
    </w:p>
    <w:p w14:paraId="01556C36" w14:textId="77777777" w:rsidR="004636B6" w:rsidRPr="00946FC3" w:rsidRDefault="004636B6" w:rsidP="004636B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2. Key Grape Varieties</w:t>
      </w:r>
    </w:p>
    <w:p w14:paraId="45250BF7" w14:textId="77777777" w:rsidR="004636B6" w:rsidRPr="00946FC3" w:rsidRDefault="004636B6" w:rsidP="004636B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Primary Red Varieties</w:t>
      </w:r>
    </w:p>
    <w:p w14:paraId="3948CCFC" w14:textId="77777777" w:rsidR="004636B6" w:rsidRPr="00946FC3" w:rsidRDefault="004636B6" w:rsidP="004636B6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Syrah</w:t>
      </w:r>
      <w:r w:rsidRPr="00946FC3">
        <w:rPr>
          <w:rFonts w:ascii="Times New Roman" w:hAnsi="Times New Roman" w:cs="Times New Roman"/>
          <w:sz w:val="32"/>
          <w:szCs w:val="32"/>
        </w:rPr>
        <w:t xml:space="preserve"> – Northland’s signature red, producing spicy, medium- to full-bodied wines with dark berry flavors.</w:t>
      </w:r>
    </w:p>
    <w:p w14:paraId="38ECC513" w14:textId="77777777" w:rsidR="004636B6" w:rsidRPr="00946FC3" w:rsidRDefault="004636B6" w:rsidP="004636B6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Merlot</w:t>
      </w:r>
      <w:r w:rsidRPr="00946FC3">
        <w:rPr>
          <w:rFonts w:ascii="Times New Roman" w:hAnsi="Times New Roman" w:cs="Times New Roman"/>
          <w:sz w:val="32"/>
          <w:szCs w:val="32"/>
        </w:rPr>
        <w:t xml:space="preserve"> – Commonly blended with Cabernet Sauvignon, yielding soft, fruit-driven wines.</w:t>
      </w:r>
    </w:p>
    <w:p w14:paraId="6E514876" w14:textId="77777777" w:rsidR="004636B6" w:rsidRPr="00946FC3" w:rsidRDefault="004636B6" w:rsidP="004636B6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Cabernet Sauvignon</w:t>
      </w:r>
      <w:r w:rsidRPr="00946FC3">
        <w:rPr>
          <w:rFonts w:ascii="Times New Roman" w:hAnsi="Times New Roman" w:cs="Times New Roman"/>
          <w:sz w:val="32"/>
          <w:szCs w:val="32"/>
        </w:rPr>
        <w:t xml:space="preserve"> – Grows well in Northland’s warm climate, producing structured wines with cassis and cedar notes.</w:t>
      </w:r>
    </w:p>
    <w:p w14:paraId="3F55B98C" w14:textId="77777777" w:rsidR="004636B6" w:rsidRPr="00946FC3" w:rsidRDefault="004636B6" w:rsidP="004636B6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Pinotage</w:t>
      </w:r>
      <w:r w:rsidRPr="00946FC3">
        <w:rPr>
          <w:rFonts w:ascii="Times New Roman" w:hAnsi="Times New Roman" w:cs="Times New Roman"/>
          <w:sz w:val="32"/>
          <w:szCs w:val="32"/>
        </w:rPr>
        <w:t xml:space="preserve"> – A niche variety, known for its bold fruit and earthy undertones.</w:t>
      </w:r>
    </w:p>
    <w:p w14:paraId="56BC123D" w14:textId="77777777" w:rsidR="004636B6" w:rsidRPr="00946FC3" w:rsidRDefault="004636B6" w:rsidP="004636B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lastRenderedPageBreak/>
        <w:t>Primary White Varieties</w:t>
      </w:r>
    </w:p>
    <w:p w14:paraId="08149AF6" w14:textId="77777777" w:rsidR="004636B6" w:rsidRPr="00946FC3" w:rsidRDefault="004636B6" w:rsidP="004636B6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Chardonnay</w:t>
      </w:r>
      <w:r w:rsidRPr="00946FC3">
        <w:rPr>
          <w:rFonts w:ascii="Times New Roman" w:hAnsi="Times New Roman" w:cs="Times New Roman"/>
          <w:sz w:val="32"/>
          <w:szCs w:val="32"/>
        </w:rPr>
        <w:t xml:space="preserve"> – Produces full-bodied, tropical-fruited wines with well-integrated oak.</w:t>
      </w:r>
    </w:p>
    <w:p w14:paraId="198978F4" w14:textId="77777777" w:rsidR="004636B6" w:rsidRPr="00946FC3" w:rsidRDefault="004636B6" w:rsidP="004636B6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Pinot Gris</w:t>
      </w:r>
      <w:r w:rsidRPr="00946FC3">
        <w:rPr>
          <w:rFonts w:ascii="Times New Roman" w:hAnsi="Times New Roman" w:cs="Times New Roman"/>
          <w:sz w:val="32"/>
          <w:szCs w:val="32"/>
        </w:rPr>
        <w:t xml:space="preserve"> – Floral, textural, and fruit-driven, often with a rich mouthfeel.</w:t>
      </w:r>
    </w:p>
    <w:p w14:paraId="49F1FB36" w14:textId="77777777" w:rsidR="004636B6" w:rsidRPr="00946FC3" w:rsidRDefault="004636B6" w:rsidP="004636B6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Viognier</w:t>
      </w:r>
      <w:r w:rsidRPr="00946FC3">
        <w:rPr>
          <w:rFonts w:ascii="Times New Roman" w:hAnsi="Times New Roman" w:cs="Times New Roman"/>
          <w:sz w:val="32"/>
          <w:szCs w:val="32"/>
        </w:rPr>
        <w:t xml:space="preserve"> – Grown in limited quantities, offering stone fruit and floral aromatics.</w:t>
      </w:r>
    </w:p>
    <w:p w14:paraId="633F26E6" w14:textId="77777777" w:rsidR="004636B6" w:rsidRPr="00946FC3" w:rsidRDefault="004636B6" w:rsidP="004636B6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946FC3">
        <w:rPr>
          <w:rFonts w:ascii="Times New Roman" w:hAnsi="Times New Roman" w:cs="Times New Roman"/>
          <w:b/>
          <w:bCs/>
          <w:sz w:val="32"/>
          <w:szCs w:val="32"/>
        </w:rPr>
        <w:t>Albariño</w:t>
      </w:r>
      <w:proofErr w:type="spellEnd"/>
      <w:r w:rsidRPr="00946FC3">
        <w:rPr>
          <w:rFonts w:ascii="Times New Roman" w:hAnsi="Times New Roman" w:cs="Times New Roman"/>
          <w:sz w:val="32"/>
          <w:szCs w:val="32"/>
        </w:rPr>
        <w:t xml:space="preserve"> – A recent introduction, thriving in Northland’s maritime climate.</w:t>
      </w:r>
    </w:p>
    <w:p w14:paraId="08C42F0F" w14:textId="77777777" w:rsidR="004636B6" w:rsidRPr="00946FC3" w:rsidRDefault="004636B6" w:rsidP="004636B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Indigenous/Regional Varieties</w:t>
      </w:r>
    </w:p>
    <w:p w14:paraId="694DFC55" w14:textId="77777777" w:rsidR="004636B6" w:rsidRPr="00946FC3" w:rsidRDefault="004636B6" w:rsidP="004636B6">
      <w:p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sz w:val="32"/>
          <w:szCs w:val="32"/>
        </w:rPr>
        <w:t xml:space="preserve">Northland does not have indigenous grape varieties but is known for </w:t>
      </w:r>
      <w:r w:rsidRPr="00946FC3">
        <w:rPr>
          <w:rFonts w:ascii="Times New Roman" w:hAnsi="Times New Roman" w:cs="Times New Roman"/>
          <w:b/>
          <w:bCs/>
          <w:sz w:val="32"/>
          <w:szCs w:val="32"/>
        </w:rPr>
        <w:t>Syrah and Bordeaux-style blends</w:t>
      </w:r>
      <w:r w:rsidRPr="00946FC3">
        <w:rPr>
          <w:rFonts w:ascii="Times New Roman" w:hAnsi="Times New Roman" w:cs="Times New Roman"/>
          <w:sz w:val="32"/>
          <w:szCs w:val="32"/>
        </w:rPr>
        <w:t>, which thrive in its warm climate.</w:t>
      </w:r>
    </w:p>
    <w:p w14:paraId="6FD63752" w14:textId="77777777" w:rsidR="004636B6" w:rsidRPr="00946FC3" w:rsidRDefault="004636B6" w:rsidP="004636B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Significance</w:t>
      </w:r>
    </w:p>
    <w:p w14:paraId="08153AF4" w14:textId="77777777" w:rsidR="004636B6" w:rsidRPr="00946FC3" w:rsidRDefault="004636B6" w:rsidP="004636B6">
      <w:p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sz w:val="32"/>
          <w:szCs w:val="32"/>
        </w:rPr>
        <w:t xml:space="preserve">While </w:t>
      </w:r>
      <w:r w:rsidRPr="00946FC3">
        <w:rPr>
          <w:rFonts w:ascii="Times New Roman" w:hAnsi="Times New Roman" w:cs="Times New Roman"/>
          <w:b/>
          <w:bCs/>
          <w:sz w:val="32"/>
          <w:szCs w:val="32"/>
        </w:rPr>
        <w:t>Syrah, Chardonnay, and Bordeaux blends</w:t>
      </w:r>
      <w:r w:rsidRPr="00946FC3">
        <w:rPr>
          <w:rFonts w:ascii="Times New Roman" w:hAnsi="Times New Roman" w:cs="Times New Roman"/>
          <w:sz w:val="32"/>
          <w:szCs w:val="32"/>
        </w:rPr>
        <w:t xml:space="preserve"> are the region’s mainstays, </w:t>
      </w:r>
      <w:r w:rsidRPr="00946FC3">
        <w:rPr>
          <w:rFonts w:ascii="Times New Roman" w:hAnsi="Times New Roman" w:cs="Times New Roman"/>
          <w:b/>
          <w:bCs/>
          <w:sz w:val="32"/>
          <w:szCs w:val="32"/>
        </w:rPr>
        <w:t>alternative warm-climate varieties</w:t>
      </w:r>
      <w:r w:rsidRPr="00946FC3">
        <w:rPr>
          <w:rFonts w:ascii="Times New Roman" w:hAnsi="Times New Roman" w:cs="Times New Roman"/>
          <w:sz w:val="32"/>
          <w:szCs w:val="32"/>
        </w:rPr>
        <w:t xml:space="preserve"> such as </w:t>
      </w:r>
      <w:r w:rsidRPr="00946FC3">
        <w:rPr>
          <w:rFonts w:ascii="Times New Roman" w:hAnsi="Times New Roman" w:cs="Times New Roman"/>
          <w:b/>
          <w:bCs/>
          <w:sz w:val="32"/>
          <w:szCs w:val="32"/>
        </w:rPr>
        <w:t xml:space="preserve">Pinotage and </w:t>
      </w:r>
      <w:proofErr w:type="spellStart"/>
      <w:r w:rsidRPr="00946FC3">
        <w:rPr>
          <w:rFonts w:ascii="Times New Roman" w:hAnsi="Times New Roman" w:cs="Times New Roman"/>
          <w:b/>
          <w:bCs/>
          <w:sz w:val="32"/>
          <w:szCs w:val="32"/>
        </w:rPr>
        <w:t>Albariño</w:t>
      </w:r>
      <w:proofErr w:type="spellEnd"/>
      <w:r w:rsidRPr="00946FC3">
        <w:rPr>
          <w:rFonts w:ascii="Times New Roman" w:hAnsi="Times New Roman" w:cs="Times New Roman"/>
          <w:sz w:val="32"/>
          <w:szCs w:val="32"/>
        </w:rPr>
        <w:t xml:space="preserve"> are gaining recognition.</w:t>
      </w:r>
    </w:p>
    <w:p w14:paraId="3183675A" w14:textId="77777777" w:rsidR="004636B6" w:rsidRPr="00946FC3" w:rsidRDefault="00000000" w:rsidP="004636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4C1075B1">
          <v:rect id="_x0000_i1026" style="width:0;height:1.5pt" o:hralign="center" o:hrstd="t" o:hr="t" fillcolor="#a0a0a0" stroked="f"/>
        </w:pict>
      </w:r>
    </w:p>
    <w:p w14:paraId="1920B0D4" w14:textId="77777777" w:rsidR="004636B6" w:rsidRPr="00946FC3" w:rsidRDefault="004636B6" w:rsidP="004636B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3. Wine Classification System</w:t>
      </w:r>
    </w:p>
    <w:p w14:paraId="162C7349" w14:textId="77777777" w:rsidR="004636B6" w:rsidRPr="00946FC3" w:rsidRDefault="004636B6" w:rsidP="004636B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Quality Hierarchy</w:t>
      </w:r>
    </w:p>
    <w:p w14:paraId="424F68D3" w14:textId="77777777" w:rsidR="004636B6" w:rsidRPr="00946FC3" w:rsidRDefault="004636B6" w:rsidP="004636B6">
      <w:p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sz w:val="32"/>
          <w:szCs w:val="32"/>
        </w:rPr>
        <w:t xml:space="preserve">Northland follows </w:t>
      </w:r>
      <w:r w:rsidRPr="00946FC3">
        <w:rPr>
          <w:rFonts w:ascii="Times New Roman" w:hAnsi="Times New Roman" w:cs="Times New Roman"/>
          <w:b/>
          <w:bCs/>
          <w:sz w:val="32"/>
          <w:szCs w:val="32"/>
        </w:rPr>
        <w:t>New Zealand’s GI system</w:t>
      </w:r>
      <w:r w:rsidRPr="00946FC3">
        <w:rPr>
          <w:rFonts w:ascii="Times New Roman" w:hAnsi="Times New Roman" w:cs="Times New Roman"/>
          <w:sz w:val="32"/>
          <w:szCs w:val="32"/>
        </w:rPr>
        <w:t xml:space="preserve">, with all wines labeled under the </w:t>
      </w:r>
      <w:r w:rsidRPr="00946FC3">
        <w:rPr>
          <w:rFonts w:ascii="Times New Roman" w:hAnsi="Times New Roman" w:cs="Times New Roman"/>
          <w:b/>
          <w:bCs/>
          <w:sz w:val="32"/>
          <w:szCs w:val="32"/>
        </w:rPr>
        <w:t>Northland GI</w:t>
      </w:r>
      <w:r w:rsidRPr="00946FC3">
        <w:rPr>
          <w:rFonts w:ascii="Times New Roman" w:hAnsi="Times New Roman" w:cs="Times New Roman"/>
          <w:sz w:val="32"/>
          <w:szCs w:val="32"/>
        </w:rPr>
        <w:t xml:space="preserve">. There are no official sub-regions, but producers often distinguish wines by </w:t>
      </w:r>
      <w:r w:rsidRPr="00946FC3">
        <w:rPr>
          <w:rFonts w:ascii="Times New Roman" w:hAnsi="Times New Roman" w:cs="Times New Roman"/>
          <w:b/>
          <w:bCs/>
          <w:sz w:val="32"/>
          <w:szCs w:val="32"/>
        </w:rPr>
        <w:t>individual vineyard sites</w:t>
      </w:r>
      <w:r w:rsidRPr="00946FC3">
        <w:rPr>
          <w:rFonts w:ascii="Times New Roman" w:hAnsi="Times New Roman" w:cs="Times New Roman"/>
          <w:sz w:val="32"/>
          <w:szCs w:val="32"/>
        </w:rPr>
        <w:t>.</w:t>
      </w:r>
    </w:p>
    <w:p w14:paraId="7B752E0E" w14:textId="77777777" w:rsidR="004636B6" w:rsidRPr="00946FC3" w:rsidRDefault="004636B6" w:rsidP="004636B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Appellation Structure</w:t>
      </w:r>
    </w:p>
    <w:p w14:paraId="5974D342" w14:textId="77777777" w:rsidR="004636B6" w:rsidRPr="00946FC3" w:rsidRDefault="004636B6" w:rsidP="004636B6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Northland GI</w:t>
      </w:r>
      <w:r w:rsidRPr="00946FC3">
        <w:rPr>
          <w:rFonts w:ascii="Times New Roman" w:hAnsi="Times New Roman" w:cs="Times New Roman"/>
          <w:sz w:val="32"/>
          <w:szCs w:val="32"/>
        </w:rPr>
        <w:t xml:space="preserve"> – Encompasses all wine production in the region.</w:t>
      </w:r>
    </w:p>
    <w:p w14:paraId="71D974B3" w14:textId="77777777" w:rsidR="004636B6" w:rsidRPr="00946FC3" w:rsidRDefault="004636B6" w:rsidP="004636B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lastRenderedPageBreak/>
        <w:t>Special Classifications</w:t>
      </w:r>
    </w:p>
    <w:p w14:paraId="3E5EDC2E" w14:textId="77777777" w:rsidR="004636B6" w:rsidRPr="00946FC3" w:rsidRDefault="004636B6" w:rsidP="004636B6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Sustainable Winegrowing New Zealand (SWNZ)</w:t>
      </w:r>
      <w:r w:rsidRPr="00946FC3">
        <w:rPr>
          <w:rFonts w:ascii="Times New Roman" w:hAnsi="Times New Roman" w:cs="Times New Roman"/>
          <w:sz w:val="32"/>
          <w:szCs w:val="32"/>
        </w:rPr>
        <w:t xml:space="preserve"> – Many Northland producers follow </w:t>
      </w:r>
      <w:r w:rsidRPr="00946FC3">
        <w:rPr>
          <w:rFonts w:ascii="Times New Roman" w:hAnsi="Times New Roman" w:cs="Times New Roman"/>
          <w:b/>
          <w:bCs/>
          <w:sz w:val="32"/>
          <w:szCs w:val="32"/>
        </w:rPr>
        <w:t>sustainability initiatives</w:t>
      </w:r>
      <w:r w:rsidRPr="00946FC3">
        <w:rPr>
          <w:rFonts w:ascii="Times New Roman" w:hAnsi="Times New Roman" w:cs="Times New Roman"/>
          <w:sz w:val="32"/>
          <w:szCs w:val="32"/>
        </w:rPr>
        <w:t>.</w:t>
      </w:r>
    </w:p>
    <w:p w14:paraId="5831B2F1" w14:textId="77777777" w:rsidR="004636B6" w:rsidRPr="00946FC3" w:rsidRDefault="004636B6" w:rsidP="004636B6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Organic and biodynamic practices</w:t>
      </w:r>
      <w:r w:rsidRPr="00946FC3">
        <w:rPr>
          <w:rFonts w:ascii="Times New Roman" w:hAnsi="Times New Roman" w:cs="Times New Roman"/>
          <w:sz w:val="32"/>
          <w:szCs w:val="32"/>
        </w:rPr>
        <w:t xml:space="preserve"> – Increasingly popular among boutique wineries.</w:t>
      </w:r>
    </w:p>
    <w:p w14:paraId="05AAA66A" w14:textId="77777777" w:rsidR="004636B6" w:rsidRPr="00946FC3" w:rsidRDefault="004636B6" w:rsidP="004636B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Sub-Regional Distinctions</w:t>
      </w:r>
    </w:p>
    <w:p w14:paraId="7EBEE255" w14:textId="77777777" w:rsidR="004636B6" w:rsidRPr="00946FC3" w:rsidRDefault="004636B6" w:rsidP="004636B6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Kerikeri</w:t>
      </w:r>
      <w:r w:rsidRPr="00946FC3">
        <w:rPr>
          <w:rFonts w:ascii="Times New Roman" w:hAnsi="Times New Roman" w:cs="Times New Roman"/>
          <w:sz w:val="32"/>
          <w:szCs w:val="32"/>
        </w:rPr>
        <w:t xml:space="preserve"> – Known for structured reds and rich Chardonnays.</w:t>
      </w:r>
    </w:p>
    <w:p w14:paraId="7BFDCF10" w14:textId="77777777" w:rsidR="004636B6" w:rsidRPr="00946FC3" w:rsidRDefault="004636B6" w:rsidP="004636B6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Bay of Islands</w:t>
      </w:r>
      <w:r w:rsidRPr="00946FC3">
        <w:rPr>
          <w:rFonts w:ascii="Times New Roman" w:hAnsi="Times New Roman" w:cs="Times New Roman"/>
          <w:sz w:val="32"/>
          <w:szCs w:val="32"/>
        </w:rPr>
        <w:t xml:space="preserve"> – Coastal vineyards producing fresh, fruit-forward styles.</w:t>
      </w:r>
    </w:p>
    <w:p w14:paraId="52FD8023" w14:textId="77777777" w:rsidR="004636B6" w:rsidRPr="00946FC3" w:rsidRDefault="004636B6" w:rsidP="004636B6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Matakana</w:t>
      </w:r>
      <w:r w:rsidRPr="00946FC3">
        <w:rPr>
          <w:rFonts w:ascii="Times New Roman" w:hAnsi="Times New Roman" w:cs="Times New Roman"/>
          <w:sz w:val="32"/>
          <w:szCs w:val="32"/>
        </w:rPr>
        <w:t xml:space="preserve"> – A developing region with a focus on boutique, low-yield vineyards.</w:t>
      </w:r>
    </w:p>
    <w:p w14:paraId="6229AB22" w14:textId="77777777" w:rsidR="004636B6" w:rsidRPr="00946FC3" w:rsidRDefault="00000000" w:rsidP="004636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2E7FD767">
          <v:rect id="_x0000_i1027" style="width:0;height:1.5pt" o:hralign="center" o:hrstd="t" o:hr="t" fillcolor="#a0a0a0" stroked="f"/>
        </w:pict>
      </w:r>
    </w:p>
    <w:p w14:paraId="7397312F" w14:textId="77777777" w:rsidR="004636B6" w:rsidRPr="00946FC3" w:rsidRDefault="004636B6" w:rsidP="004636B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4. Notable Wine Styles</w:t>
      </w:r>
    </w:p>
    <w:p w14:paraId="0A46BF41" w14:textId="77777777" w:rsidR="004636B6" w:rsidRPr="00946FC3" w:rsidRDefault="004636B6" w:rsidP="004636B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Northland Syrah</w:t>
      </w:r>
    </w:p>
    <w:p w14:paraId="5723D8BC" w14:textId="77777777" w:rsidR="004636B6" w:rsidRPr="00946FC3" w:rsidRDefault="004636B6" w:rsidP="004636B6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Classification Level</w:t>
      </w:r>
      <w:r w:rsidRPr="00946FC3">
        <w:rPr>
          <w:rFonts w:ascii="Times New Roman" w:hAnsi="Times New Roman" w:cs="Times New Roman"/>
          <w:sz w:val="32"/>
          <w:szCs w:val="32"/>
        </w:rPr>
        <w:t>: Northland GI</w:t>
      </w:r>
    </w:p>
    <w:p w14:paraId="153E8003" w14:textId="77777777" w:rsidR="004636B6" w:rsidRPr="00946FC3" w:rsidRDefault="004636B6" w:rsidP="004636B6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946FC3">
        <w:rPr>
          <w:rFonts w:ascii="Times New Roman" w:hAnsi="Times New Roman" w:cs="Times New Roman"/>
          <w:sz w:val="32"/>
          <w:szCs w:val="32"/>
        </w:rPr>
        <w:t>: 100% Syrah</w:t>
      </w:r>
    </w:p>
    <w:p w14:paraId="19C1B328" w14:textId="77777777" w:rsidR="004636B6" w:rsidRPr="00946FC3" w:rsidRDefault="004636B6" w:rsidP="004636B6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Production Method</w:t>
      </w:r>
      <w:r w:rsidRPr="00946FC3">
        <w:rPr>
          <w:rFonts w:ascii="Times New Roman" w:hAnsi="Times New Roman" w:cs="Times New Roman"/>
          <w:sz w:val="32"/>
          <w:szCs w:val="32"/>
        </w:rPr>
        <w:t>: Traditional fermentation, often aged in French oak.</w:t>
      </w:r>
    </w:p>
    <w:p w14:paraId="3702C49F" w14:textId="77777777" w:rsidR="004636B6" w:rsidRPr="00946FC3" w:rsidRDefault="004636B6" w:rsidP="004636B6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Alcohol Content</w:t>
      </w:r>
      <w:r w:rsidRPr="00946FC3">
        <w:rPr>
          <w:rFonts w:ascii="Times New Roman" w:hAnsi="Times New Roman" w:cs="Times New Roman"/>
          <w:sz w:val="32"/>
          <w:szCs w:val="32"/>
        </w:rPr>
        <w:t>: 13.5–15%</w:t>
      </w:r>
    </w:p>
    <w:p w14:paraId="003DDF5B" w14:textId="77777777" w:rsidR="004636B6" w:rsidRPr="00946FC3" w:rsidRDefault="004636B6" w:rsidP="004636B6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Organoleptic Profile</w:t>
      </w:r>
      <w:r w:rsidRPr="00946FC3">
        <w:rPr>
          <w:rFonts w:ascii="Times New Roman" w:hAnsi="Times New Roman" w:cs="Times New Roman"/>
          <w:sz w:val="32"/>
          <w:szCs w:val="32"/>
        </w:rPr>
        <w:t>: Dark berry, black pepper, violet, silky tannins.</w:t>
      </w:r>
    </w:p>
    <w:p w14:paraId="60AE667F" w14:textId="77777777" w:rsidR="004636B6" w:rsidRPr="00946FC3" w:rsidRDefault="004636B6" w:rsidP="004636B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Chardonnay</w:t>
      </w:r>
    </w:p>
    <w:p w14:paraId="1D9EF812" w14:textId="77777777" w:rsidR="004636B6" w:rsidRPr="00946FC3" w:rsidRDefault="004636B6" w:rsidP="004636B6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Classification Level</w:t>
      </w:r>
      <w:r w:rsidRPr="00946FC3">
        <w:rPr>
          <w:rFonts w:ascii="Times New Roman" w:hAnsi="Times New Roman" w:cs="Times New Roman"/>
          <w:sz w:val="32"/>
          <w:szCs w:val="32"/>
        </w:rPr>
        <w:t>: Northland GI</w:t>
      </w:r>
    </w:p>
    <w:p w14:paraId="769F9BE8" w14:textId="77777777" w:rsidR="004636B6" w:rsidRPr="00946FC3" w:rsidRDefault="004636B6" w:rsidP="004636B6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946FC3">
        <w:rPr>
          <w:rFonts w:ascii="Times New Roman" w:hAnsi="Times New Roman" w:cs="Times New Roman"/>
          <w:sz w:val="32"/>
          <w:szCs w:val="32"/>
        </w:rPr>
        <w:t>: 100% Chardonnay</w:t>
      </w:r>
    </w:p>
    <w:p w14:paraId="642D1D86" w14:textId="77777777" w:rsidR="004636B6" w:rsidRPr="00946FC3" w:rsidRDefault="004636B6" w:rsidP="004636B6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lastRenderedPageBreak/>
        <w:t>Production Method</w:t>
      </w:r>
      <w:r w:rsidRPr="00946FC3">
        <w:rPr>
          <w:rFonts w:ascii="Times New Roman" w:hAnsi="Times New Roman" w:cs="Times New Roman"/>
          <w:sz w:val="32"/>
          <w:szCs w:val="32"/>
        </w:rPr>
        <w:t>: Barrel fermentation and aging in French oak.</w:t>
      </w:r>
    </w:p>
    <w:p w14:paraId="31D27C77" w14:textId="77777777" w:rsidR="004636B6" w:rsidRPr="00946FC3" w:rsidRDefault="004636B6" w:rsidP="004636B6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Alcohol Content</w:t>
      </w:r>
      <w:r w:rsidRPr="00946FC3">
        <w:rPr>
          <w:rFonts w:ascii="Times New Roman" w:hAnsi="Times New Roman" w:cs="Times New Roman"/>
          <w:sz w:val="32"/>
          <w:szCs w:val="32"/>
        </w:rPr>
        <w:t>: 12.5–14%</w:t>
      </w:r>
    </w:p>
    <w:p w14:paraId="72FDB273" w14:textId="77777777" w:rsidR="004636B6" w:rsidRPr="00946FC3" w:rsidRDefault="004636B6" w:rsidP="004636B6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Organoleptic Profile</w:t>
      </w:r>
      <w:r w:rsidRPr="00946FC3">
        <w:rPr>
          <w:rFonts w:ascii="Times New Roman" w:hAnsi="Times New Roman" w:cs="Times New Roman"/>
          <w:sz w:val="32"/>
          <w:szCs w:val="32"/>
        </w:rPr>
        <w:t>: Ripe tropical fruit, vanilla, toasted almond, creamy texture.</w:t>
      </w:r>
    </w:p>
    <w:p w14:paraId="09B3E216" w14:textId="77777777" w:rsidR="004636B6" w:rsidRPr="00946FC3" w:rsidRDefault="004636B6" w:rsidP="004636B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Bordeaux Blends (Merlot-Cabernet Sauvignon)</w:t>
      </w:r>
    </w:p>
    <w:p w14:paraId="54F526A8" w14:textId="77777777" w:rsidR="004636B6" w:rsidRPr="00946FC3" w:rsidRDefault="004636B6" w:rsidP="004636B6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Classification Level</w:t>
      </w:r>
      <w:r w:rsidRPr="00946FC3">
        <w:rPr>
          <w:rFonts w:ascii="Times New Roman" w:hAnsi="Times New Roman" w:cs="Times New Roman"/>
          <w:sz w:val="32"/>
          <w:szCs w:val="32"/>
        </w:rPr>
        <w:t>: Northland GI</w:t>
      </w:r>
    </w:p>
    <w:p w14:paraId="5BD8CB81" w14:textId="77777777" w:rsidR="004636B6" w:rsidRPr="00946FC3" w:rsidRDefault="004636B6" w:rsidP="004636B6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946FC3">
        <w:rPr>
          <w:rFonts w:ascii="Times New Roman" w:hAnsi="Times New Roman" w:cs="Times New Roman"/>
          <w:sz w:val="32"/>
          <w:szCs w:val="32"/>
        </w:rPr>
        <w:t>: Merlot, Cabernet Sauvignon, Cabernet Franc</w:t>
      </w:r>
    </w:p>
    <w:p w14:paraId="2703F0DA" w14:textId="77777777" w:rsidR="004636B6" w:rsidRPr="00946FC3" w:rsidRDefault="004636B6" w:rsidP="004636B6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Production Method</w:t>
      </w:r>
      <w:r w:rsidRPr="00946FC3">
        <w:rPr>
          <w:rFonts w:ascii="Times New Roman" w:hAnsi="Times New Roman" w:cs="Times New Roman"/>
          <w:sz w:val="32"/>
          <w:szCs w:val="32"/>
        </w:rPr>
        <w:t>: Oak-aged for structure and complexity.</w:t>
      </w:r>
    </w:p>
    <w:p w14:paraId="5D3B9EA1" w14:textId="77777777" w:rsidR="004636B6" w:rsidRPr="00946FC3" w:rsidRDefault="004636B6" w:rsidP="004636B6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Alcohol Content</w:t>
      </w:r>
      <w:r w:rsidRPr="00946FC3">
        <w:rPr>
          <w:rFonts w:ascii="Times New Roman" w:hAnsi="Times New Roman" w:cs="Times New Roman"/>
          <w:sz w:val="32"/>
          <w:szCs w:val="32"/>
        </w:rPr>
        <w:t>: 13–14%</w:t>
      </w:r>
    </w:p>
    <w:p w14:paraId="5341729C" w14:textId="77777777" w:rsidR="004636B6" w:rsidRPr="00946FC3" w:rsidRDefault="004636B6" w:rsidP="004636B6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Organoleptic Profile</w:t>
      </w:r>
      <w:r w:rsidRPr="00946FC3">
        <w:rPr>
          <w:rFonts w:ascii="Times New Roman" w:hAnsi="Times New Roman" w:cs="Times New Roman"/>
          <w:sz w:val="32"/>
          <w:szCs w:val="32"/>
        </w:rPr>
        <w:t>: Blackcurrant, plum, spice, soft tannins.</w:t>
      </w:r>
    </w:p>
    <w:p w14:paraId="10D6A8A3" w14:textId="77777777" w:rsidR="004636B6" w:rsidRPr="00946FC3" w:rsidRDefault="00000000" w:rsidP="004636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7977448F">
          <v:rect id="_x0000_i1028" style="width:0;height:1.5pt" o:hralign="center" o:hrstd="t" o:hr="t" fillcolor="#a0a0a0" stroked="f"/>
        </w:pict>
      </w:r>
    </w:p>
    <w:p w14:paraId="16102027" w14:textId="77777777" w:rsidR="004636B6" w:rsidRPr="00946FC3" w:rsidRDefault="004636B6" w:rsidP="004636B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5. Additional Context</w:t>
      </w:r>
    </w:p>
    <w:p w14:paraId="03AE2EB8" w14:textId="77777777" w:rsidR="004636B6" w:rsidRPr="00946FC3" w:rsidRDefault="004636B6" w:rsidP="004636B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Recent Developments</w:t>
      </w:r>
    </w:p>
    <w:p w14:paraId="4C43054F" w14:textId="77777777" w:rsidR="004636B6" w:rsidRPr="00946FC3" w:rsidRDefault="004636B6" w:rsidP="004636B6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Growth of boutique wineries</w:t>
      </w:r>
      <w:r w:rsidRPr="00946FC3">
        <w:rPr>
          <w:rFonts w:ascii="Times New Roman" w:hAnsi="Times New Roman" w:cs="Times New Roman"/>
          <w:sz w:val="32"/>
          <w:szCs w:val="32"/>
        </w:rPr>
        <w:t xml:space="preserve"> focusing on high-quality, small-production wines.</w:t>
      </w:r>
    </w:p>
    <w:p w14:paraId="422F97F1" w14:textId="77777777" w:rsidR="004636B6" w:rsidRPr="00946FC3" w:rsidRDefault="004636B6" w:rsidP="004636B6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Increased experimentation</w:t>
      </w:r>
      <w:r w:rsidRPr="00946FC3">
        <w:rPr>
          <w:rFonts w:ascii="Times New Roman" w:hAnsi="Times New Roman" w:cs="Times New Roman"/>
          <w:sz w:val="32"/>
          <w:szCs w:val="32"/>
        </w:rPr>
        <w:t xml:space="preserve"> with warm-climate varieties such as </w:t>
      </w:r>
      <w:r w:rsidRPr="00946FC3">
        <w:rPr>
          <w:rFonts w:ascii="Times New Roman" w:hAnsi="Times New Roman" w:cs="Times New Roman"/>
          <w:b/>
          <w:bCs/>
          <w:sz w:val="32"/>
          <w:szCs w:val="32"/>
        </w:rPr>
        <w:t xml:space="preserve">Tempranillo and </w:t>
      </w:r>
      <w:proofErr w:type="spellStart"/>
      <w:r w:rsidRPr="00946FC3">
        <w:rPr>
          <w:rFonts w:ascii="Times New Roman" w:hAnsi="Times New Roman" w:cs="Times New Roman"/>
          <w:b/>
          <w:bCs/>
          <w:sz w:val="32"/>
          <w:szCs w:val="32"/>
        </w:rPr>
        <w:t>Albariño</w:t>
      </w:r>
      <w:proofErr w:type="spellEnd"/>
      <w:r w:rsidRPr="00946FC3">
        <w:rPr>
          <w:rFonts w:ascii="Times New Roman" w:hAnsi="Times New Roman" w:cs="Times New Roman"/>
          <w:sz w:val="32"/>
          <w:szCs w:val="32"/>
        </w:rPr>
        <w:t>.</w:t>
      </w:r>
    </w:p>
    <w:p w14:paraId="36E4D623" w14:textId="77777777" w:rsidR="004636B6" w:rsidRPr="00946FC3" w:rsidRDefault="004636B6" w:rsidP="004636B6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Commitment to sustainability</w:t>
      </w:r>
      <w:r w:rsidRPr="00946FC3">
        <w:rPr>
          <w:rFonts w:ascii="Times New Roman" w:hAnsi="Times New Roman" w:cs="Times New Roman"/>
          <w:sz w:val="32"/>
          <w:szCs w:val="32"/>
        </w:rPr>
        <w:t>, with many producers adopting organic and biodynamic practices.</w:t>
      </w:r>
    </w:p>
    <w:p w14:paraId="03F7D18A" w14:textId="77777777" w:rsidR="004636B6" w:rsidRPr="00946FC3" w:rsidRDefault="004636B6" w:rsidP="004636B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Food Pairing Notes</w:t>
      </w:r>
    </w:p>
    <w:p w14:paraId="552E3FEC" w14:textId="77777777" w:rsidR="004636B6" w:rsidRPr="00946FC3" w:rsidRDefault="004636B6" w:rsidP="004636B6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Syrah</w:t>
      </w:r>
      <w:r w:rsidRPr="00946FC3">
        <w:rPr>
          <w:rFonts w:ascii="Times New Roman" w:hAnsi="Times New Roman" w:cs="Times New Roman"/>
          <w:sz w:val="32"/>
          <w:szCs w:val="32"/>
        </w:rPr>
        <w:t xml:space="preserve"> – Grilled lamb, venison, spiced dishes.</w:t>
      </w:r>
    </w:p>
    <w:p w14:paraId="6A5721B0" w14:textId="77777777" w:rsidR="004636B6" w:rsidRPr="00946FC3" w:rsidRDefault="004636B6" w:rsidP="004636B6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Chardonnay</w:t>
      </w:r>
      <w:r w:rsidRPr="00946FC3">
        <w:rPr>
          <w:rFonts w:ascii="Times New Roman" w:hAnsi="Times New Roman" w:cs="Times New Roman"/>
          <w:sz w:val="32"/>
          <w:szCs w:val="32"/>
        </w:rPr>
        <w:t xml:space="preserve"> – Creamy seafood dishes, roasted poultry.</w:t>
      </w:r>
    </w:p>
    <w:p w14:paraId="2BB45ECA" w14:textId="77777777" w:rsidR="004636B6" w:rsidRPr="00946FC3" w:rsidRDefault="004636B6" w:rsidP="004636B6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Merlot-Cabernet Blends</w:t>
      </w:r>
      <w:r w:rsidRPr="00946FC3">
        <w:rPr>
          <w:rFonts w:ascii="Times New Roman" w:hAnsi="Times New Roman" w:cs="Times New Roman"/>
          <w:sz w:val="32"/>
          <w:szCs w:val="32"/>
        </w:rPr>
        <w:t xml:space="preserve"> – Beef dishes, aged cheeses.</w:t>
      </w:r>
    </w:p>
    <w:p w14:paraId="41A53CE8" w14:textId="77777777" w:rsidR="004636B6" w:rsidRPr="00946FC3" w:rsidRDefault="004636B6" w:rsidP="004636B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lastRenderedPageBreak/>
        <w:t>Producer Information</w:t>
      </w:r>
    </w:p>
    <w:p w14:paraId="7B1E5BBB" w14:textId="77777777" w:rsidR="004636B6" w:rsidRPr="00946FC3" w:rsidRDefault="004636B6" w:rsidP="004636B6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Okahu Estate</w:t>
      </w:r>
      <w:r w:rsidRPr="00946FC3">
        <w:rPr>
          <w:rFonts w:ascii="Times New Roman" w:hAnsi="Times New Roman" w:cs="Times New Roman"/>
          <w:sz w:val="32"/>
          <w:szCs w:val="32"/>
        </w:rPr>
        <w:t xml:space="preserve"> – Specializing in Syrah and Bordeaux blends.</w:t>
      </w:r>
    </w:p>
    <w:p w14:paraId="56B211C3" w14:textId="77777777" w:rsidR="004636B6" w:rsidRPr="00946FC3" w:rsidRDefault="004636B6" w:rsidP="004636B6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Marsden Estate</w:t>
      </w:r>
      <w:r w:rsidRPr="00946FC3">
        <w:rPr>
          <w:rFonts w:ascii="Times New Roman" w:hAnsi="Times New Roman" w:cs="Times New Roman"/>
          <w:sz w:val="32"/>
          <w:szCs w:val="32"/>
        </w:rPr>
        <w:t xml:space="preserve"> – One of Northland’s leading boutique wineries.</w:t>
      </w:r>
    </w:p>
    <w:p w14:paraId="0860575C" w14:textId="77777777" w:rsidR="004636B6" w:rsidRPr="00946FC3" w:rsidRDefault="004636B6" w:rsidP="004636B6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The Landing Wines</w:t>
      </w:r>
      <w:r w:rsidRPr="00946FC3">
        <w:rPr>
          <w:rFonts w:ascii="Times New Roman" w:hAnsi="Times New Roman" w:cs="Times New Roman"/>
          <w:sz w:val="32"/>
          <w:szCs w:val="32"/>
        </w:rPr>
        <w:t xml:space="preserve"> – Known for premium Syrah and Chardonnay.</w:t>
      </w:r>
    </w:p>
    <w:p w14:paraId="73041F03" w14:textId="77777777" w:rsidR="004636B6" w:rsidRPr="00946FC3" w:rsidRDefault="004636B6" w:rsidP="004636B6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946FC3">
        <w:rPr>
          <w:rFonts w:ascii="Times New Roman" w:hAnsi="Times New Roman" w:cs="Times New Roman"/>
          <w:b/>
          <w:bCs/>
          <w:sz w:val="32"/>
          <w:szCs w:val="32"/>
        </w:rPr>
        <w:t>Paroa</w:t>
      </w:r>
      <w:proofErr w:type="spellEnd"/>
      <w:r w:rsidRPr="00946FC3">
        <w:rPr>
          <w:rFonts w:ascii="Times New Roman" w:hAnsi="Times New Roman" w:cs="Times New Roman"/>
          <w:b/>
          <w:bCs/>
          <w:sz w:val="32"/>
          <w:szCs w:val="32"/>
        </w:rPr>
        <w:t xml:space="preserve"> Bay Winery</w:t>
      </w:r>
      <w:r w:rsidRPr="00946FC3">
        <w:rPr>
          <w:rFonts w:ascii="Times New Roman" w:hAnsi="Times New Roman" w:cs="Times New Roman"/>
          <w:sz w:val="32"/>
          <w:szCs w:val="32"/>
        </w:rPr>
        <w:t xml:space="preserve"> – Focused on sustainable viticulture and handcrafted wines.</w:t>
      </w:r>
    </w:p>
    <w:p w14:paraId="0026B7F2" w14:textId="77777777" w:rsidR="004636B6" w:rsidRPr="00946FC3" w:rsidRDefault="00000000" w:rsidP="004636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6F8E205A">
          <v:rect id="_x0000_i1029" style="width:0;height:1.5pt" o:hralign="center" o:hrstd="t" o:hr="t" fillcolor="#a0a0a0" stroked="f"/>
        </w:pict>
      </w:r>
    </w:p>
    <w:p w14:paraId="686B6A25" w14:textId="77777777" w:rsidR="004636B6" w:rsidRPr="00946FC3" w:rsidRDefault="004636B6" w:rsidP="004636B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6. Key Takeaways for Sommeliers</w:t>
      </w:r>
    </w:p>
    <w:p w14:paraId="7BD40639" w14:textId="77777777" w:rsidR="004636B6" w:rsidRPr="00946FC3" w:rsidRDefault="004636B6" w:rsidP="004636B6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Northland is New Zealand’s oldest and northernmost wine region.</w:t>
      </w:r>
    </w:p>
    <w:p w14:paraId="0FFFBFCE" w14:textId="77777777" w:rsidR="004636B6" w:rsidRPr="00946FC3" w:rsidRDefault="004636B6" w:rsidP="004636B6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Syrah, Chardonnay, and Bordeaux blends thrive in its warm climate.</w:t>
      </w:r>
    </w:p>
    <w:p w14:paraId="616E087E" w14:textId="77777777" w:rsidR="004636B6" w:rsidRPr="00946FC3" w:rsidRDefault="004636B6" w:rsidP="004636B6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Boutique wineries dominate, focusing on sustainability and low-intervention winemaking.</w:t>
      </w:r>
    </w:p>
    <w:p w14:paraId="5548AEA0" w14:textId="77777777" w:rsidR="004636B6" w:rsidRPr="00946FC3" w:rsidRDefault="004636B6" w:rsidP="004636B6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Early ripening conditions result in rich, full-bodied wines with balanced acidity.</w:t>
      </w:r>
    </w:p>
    <w:p w14:paraId="60601CB2" w14:textId="77777777" w:rsidR="004636B6" w:rsidRPr="00946FC3" w:rsidRDefault="004636B6" w:rsidP="004636B6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A rising interest in alternative grape varieties is expanding the region’s identity.</w:t>
      </w:r>
    </w:p>
    <w:p w14:paraId="6239BA12" w14:textId="77777777" w:rsidR="004636B6" w:rsidRPr="00946FC3" w:rsidRDefault="00000000" w:rsidP="004636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3A7C0705">
          <v:rect id="_x0000_i1030" style="width:0;height:1.5pt" o:hralign="center" o:hrstd="t" o:hr="t" fillcolor="#a0a0a0" stroked="f"/>
        </w:pict>
      </w:r>
    </w:p>
    <w:p w14:paraId="5BA42379" w14:textId="77777777" w:rsidR="004636B6" w:rsidRPr="00946FC3" w:rsidRDefault="004636B6" w:rsidP="004636B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46FC3">
        <w:rPr>
          <w:rFonts w:ascii="Times New Roman" w:hAnsi="Times New Roman" w:cs="Times New Roman"/>
          <w:b/>
          <w:bCs/>
          <w:sz w:val="32"/>
          <w:szCs w:val="32"/>
        </w:rPr>
        <w:t>7. Citations and References</w:t>
      </w:r>
    </w:p>
    <w:p w14:paraId="42F1B81E" w14:textId="77777777" w:rsidR="004636B6" w:rsidRPr="00946FC3" w:rsidRDefault="004636B6" w:rsidP="004636B6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sz w:val="32"/>
          <w:szCs w:val="32"/>
        </w:rPr>
        <w:t xml:space="preserve">New Zealand Winegrowers, 2023. </w:t>
      </w:r>
      <w:hyperlink r:id="rId7" w:history="1">
        <w:r w:rsidRPr="00946FC3">
          <w:rPr>
            <w:rStyle w:val="Hyperlink"/>
            <w:rFonts w:ascii="Times New Roman" w:hAnsi="Times New Roman" w:cs="Times New Roman"/>
            <w:sz w:val="32"/>
            <w:szCs w:val="32"/>
          </w:rPr>
          <w:t>https://www.nzwine.com/</w:t>
        </w:r>
      </w:hyperlink>
    </w:p>
    <w:p w14:paraId="4E312499" w14:textId="77777777" w:rsidR="004636B6" w:rsidRPr="00946FC3" w:rsidRDefault="004636B6" w:rsidP="004636B6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sz w:val="32"/>
          <w:szCs w:val="32"/>
        </w:rPr>
        <w:t xml:space="preserve">Wine Spectator, 2023. </w:t>
      </w:r>
      <w:hyperlink r:id="rId8" w:history="1">
        <w:r w:rsidRPr="00946FC3">
          <w:rPr>
            <w:rStyle w:val="Hyperlink"/>
            <w:rFonts w:ascii="Times New Roman" w:hAnsi="Times New Roman" w:cs="Times New Roman"/>
            <w:sz w:val="32"/>
            <w:szCs w:val="32"/>
          </w:rPr>
          <w:t>https://www.winespectator.com/</w:t>
        </w:r>
      </w:hyperlink>
    </w:p>
    <w:p w14:paraId="4E55E948" w14:textId="77777777" w:rsidR="004636B6" w:rsidRPr="00946FC3" w:rsidRDefault="004636B6" w:rsidP="004636B6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sz w:val="32"/>
          <w:szCs w:val="32"/>
        </w:rPr>
        <w:lastRenderedPageBreak/>
        <w:t xml:space="preserve">Halliday Wine Companion, 2023. </w:t>
      </w:r>
      <w:hyperlink r:id="rId9" w:history="1">
        <w:r w:rsidRPr="00946FC3">
          <w:rPr>
            <w:rStyle w:val="Hyperlink"/>
            <w:rFonts w:ascii="Times New Roman" w:hAnsi="Times New Roman" w:cs="Times New Roman"/>
            <w:sz w:val="32"/>
            <w:szCs w:val="32"/>
          </w:rPr>
          <w:t>https://www.winecompanion.com.au/</w:t>
        </w:r>
      </w:hyperlink>
    </w:p>
    <w:p w14:paraId="50E357FB" w14:textId="77777777" w:rsidR="004636B6" w:rsidRPr="00946FC3" w:rsidRDefault="004636B6" w:rsidP="004636B6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946FC3">
        <w:rPr>
          <w:rFonts w:ascii="Times New Roman" w:hAnsi="Times New Roman" w:cs="Times New Roman"/>
          <w:sz w:val="32"/>
          <w:szCs w:val="32"/>
        </w:rPr>
        <w:t xml:space="preserve">Decanter, 2023. </w:t>
      </w:r>
      <w:hyperlink r:id="rId10" w:history="1">
        <w:r w:rsidRPr="00946FC3">
          <w:rPr>
            <w:rStyle w:val="Hyperlink"/>
            <w:rFonts w:ascii="Times New Roman" w:hAnsi="Times New Roman" w:cs="Times New Roman"/>
            <w:sz w:val="32"/>
            <w:szCs w:val="32"/>
          </w:rPr>
          <w:t>https://www.decanter.com/</w:t>
        </w:r>
      </w:hyperlink>
    </w:p>
    <w:p w14:paraId="4E2F9BDB" w14:textId="77777777" w:rsidR="004636B6" w:rsidRPr="00946FC3" w:rsidRDefault="004636B6">
      <w:pPr>
        <w:rPr>
          <w:rFonts w:ascii="Times New Roman" w:hAnsi="Times New Roman" w:cs="Times New Roman"/>
          <w:sz w:val="32"/>
          <w:szCs w:val="32"/>
        </w:rPr>
      </w:pPr>
    </w:p>
    <w:sectPr w:rsidR="004636B6" w:rsidRPr="00946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B4390" w14:textId="77777777" w:rsidR="00FA6976" w:rsidRDefault="00FA6976" w:rsidP="007C495B">
      <w:pPr>
        <w:spacing w:after="0" w:line="240" w:lineRule="auto"/>
      </w:pPr>
      <w:r>
        <w:separator/>
      </w:r>
    </w:p>
  </w:endnote>
  <w:endnote w:type="continuationSeparator" w:id="0">
    <w:p w14:paraId="0C157F3E" w14:textId="77777777" w:rsidR="00FA6976" w:rsidRDefault="00FA6976" w:rsidP="007C4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245BF" w14:textId="77777777" w:rsidR="00FA6976" w:rsidRDefault="00FA6976" w:rsidP="007C495B">
      <w:pPr>
        <w:spacing w:after="0" w:line="240" w:lineRule="auto"/>
      </w:pPr>
      <w:r>
        <w:separator/>
      </w:r>
    </w:p>
  </w:footnote>
  <w:footnote w:type="continuationSeparator" w:id="0">
    <w:p w14:paraId="48747612" w14:textId="77777777" w:rsidR="00FA6976" w:rsidRDefault="00FA6976" w:rsidP="007C4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2A0C"/>
    <w:multiLevelType w:val="multilevel"/>
    <w:tmpl w:val="A562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10CF3"/>
    <w:multiLevelType w:val="multilevel"/>
    <w:tmpl w:val="EB44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D5BD9"/>
    <w:multiLevelType w:val="multilevel"/>
    <w:tmpl w:val="CEE6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85DAE"/>
    <w:multiLevelType w:val="multilevel"/>
    <w:tmpl w:val="6780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2579B"/>
    <w:multiLevelType w:val="multilevel"/>
    <w:tmpl w:val="4DB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235E30"/>
    <w:multiLevelType w:val="multilevel"/>
    <w:tmpl w:val="3C70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3519C6"/>
    <w:multiLevelType w:val="multilevel"/>
    <w:tmpl w:val="D6E2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391A0C"/>
    <w:multiLevelType w:val="multilevel"/>
    <w:tmpl w:val="FC62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0142F0"/>
    <w:multiLevelType w:val="multilevel"/>
    <w:tmpl w:val="4DE4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A4734D"/>
    <w:multiLevelType w:val="multilevel"/>
    <w:tmpl w:val="60C0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CB22F0"/>
    <w:multiLevelType w:val="multilevel"/>
    <w:tmpl w:val="2598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771324"/>
    <w:multiLevelType w:val="multilevel"/>
    <w:tmpl w:val="EF7E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396894"/>
    <w:multiLevelType w:val="multilevel"/>
    <w:tmpl w:val="854C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3E2839"/>
    <w:multiLevelType w:val="multilevel"/>
    <w:tmpl w:val="86AC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451F83"/>
    <w:multiLevelType w:val="multilevel"/>
    <w:tmpl w:val="25B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153210">
    <w:abstractNumId w:val="1"/>
  </w:num>
  <w:num w:numId="2" w16cid:durableId="1266765310">
    <w:abstractNumId w:val="7"/>
  </w:num>
  <w:num w:numId="3" w16cid:durableId="1798141398">
    <w:abstractNumId w:val="9"/>
  </w:num>
  <w:num w:numId="4" w16cid:durableId="928192235">
    <w:abstractNumId w:val="12"/>
  </w:num>
  <w:num w:numId="5" w16cid:durableId="734625450">
    <w:abstractNumId w:val="0"/>
  </w:num>
  <w:num w:numId="6" w16cid:durableId="877664566">
    <w:abstractNumId w:val="2"/>
  </w:num>
  <w:num w:numId="7" w16cid:durableId="1871382280">
    <w:abstractNumId w:val="14"/>
  </w:num>
  <w:num w:numId="8" w16cid:durableId="528303790">
    <w:abstractNumId w:val="3"/>
  </w:num>
  <w:num w:numId="9" w16cid:durableId="836723762">
    <w:abstractNumId w:val="8"/>
  </w:num>
  <w:num w:numId="10" w16cid:durableId="1727140049">
    <w:abstractNumId w:val="5"/>
  </w:num>
  <w:num w:numId="11" w16cid:durableId="171183768">
    <w:abstractNumId w:val="6"/>
  </w:num>
  <w:num w:numId="12" w16cid:durableId="777916535">
    <w:abstractNumId w:val="4"/>
  </w:num>
  <w:num w:numId="13" w16cid:durableId="367414752">
    <w:abstractNumId w:val="13"/>
  </w:num>
  <w:num w:numId="14" w16cid:durableId="746540490">
    <w:abstractNumId w:val="11"/>
  </w:num>
  <w:num w:numId="15" w16cid:durableId="10013987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B6"/>
    <w:rsid w:val="0029483B"/>
    <w:rsid w:val="004636B6"/>
    <w:rsid w:val="007C495B"/>
    <w:rsid w:val="00946FC3"/>
    <w:rsid w:val="00A90D54"/>
    <w:rsid w:val="00E60E36"/>
    <w:rsid w:val="00FA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64B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6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6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6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6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6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6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6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6B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36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6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4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95B"/>
  </w:style>
  <w:style w:type="paragraph" w:styleId="Footer">
    <w:name w:val="footer"/>
    <w:basedOn w:val="Normal"/>
    <w:link w:val="FooterChar"/>
    <w:uiPriority w:val="99"/>
    <w:unhideWhenUsed/>
    <w:rsid w:val="007C4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espectato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zwine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decante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ecompanion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924</Words>
  <Characters>5271</Characters>
  <Application>Microsoft Office Word</Application>
  <DocSecurity>0</DocSecurity>
  <Lines>43</Lines>
  <Paragraphs>12</Paragraphs>
  <ScaleCrop>false</ScaleCrop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2025-05-13T21:29:00Z</dcterms:created>
  <dcterms:modified xsi:type="dcterms:W3CDTF">2025-05-13T21:29:00Z</dcterms:modified>
</cp:coreProperties>
</file>