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B3565" w14:textId="437FD387" w:rsidR="0028430B" w:rsidRPr="0028430B" w:rsidRDefault="0028430B" w:rsidP="0028430B">
      <w:pPr>
        <w:ind w:left="0" w:right="6528" w:firstLine="0"/>
        <w:jc w:val="center"/>
        <w:rPr>
          <w:rFonts w:asciiTheme="majorBidi" w:hAnsiTheme="majorBidi" w:cstheme="majorBidi"/>
          <w:b/>
          <w:bCs/>
          <w:sz w:val="36"/>
          <w:szCs w:val="36"/>
        </w:rPr>
      </w:pPr>
      <w:r w:rsidRPr="0028430B">
        <w:rPr>
          <w:rFonts w:asciiTheme="majorBidi" w:hAnsiTheme="majorBidi" w:cstheme="majorBidi"/>
          <w:b/>
          <w:bCs/>
          <w:sz w:val="36"/>
          <w:szCs w:val="36"/>
        </w:rPr>
        <w:t>Navigating Cultural Differences in International Sales</w:t>
      </w:r>
    </w:p>
    <w:p w14:paraId="159C299A" w14:textId="71346507" w:rsidR="0028430B" w:rsidRDefault="0028430B" w:rsidP="0028430B">
      <w:pPr>
        <w:ind w:left="0" w:right="6528" w:firstLine="0"/>
        <w:jc w:val="center"/>
        <w:rPr>
          <w:rFonts w:asciiTheme="majorBidi" w:hAnsiTheme="majorBidi" w:cstheme="majorBidi"/>
          <w:b/>
          <w:bCs/>
          <w:sz w:val="36"/>
          <w:szCs w:val="36"/>
        </w:rPr>
      </w:pPr>
      <w:r w:rsidRPr="0028430B">
        <w:rPr>
          <w:rFonts w:asciiTheme="majorBidi" w:hAnsiTheme="majorBidi" w:cstheme="majorBidi"/>
          <w:b/>
          <w:bCs/>
          <w:sz w:val="36"/>
          <w:szCs w:val="36"/>
        </w:rPr>
        <w:t xml:space="preserve">Working Successfully </w:t>
      </w:r>
      <w:r w:rsidR="000F485E" w:rsidRPr="0028430B">
        <w:rPr>
          <w:rFonts w:asciiTheme="majorBidi" w:hAnsiTheme="majorBidi" w:cstheme="majorBidi"/>
          <w:b/>
          <w:bCs/>
          <w:sz w:val="36"/>
          <w:szCs w:val="36"/>
        </w:rPr>
        <w:t>with</w:t>
      </w:r>
      <w:r w:rsidRPr="0028430B">
        <w:rPr>
          <w:rFonts w:asciiTheme="majorBidi" w:hAnsiTheme="majorBidi" w:cstheme="majorBidi"/>
          <w:b/>
          <w:bCs/>
          <w:sz w:val="36"/>
          <w:szCs w:val="36"/>
        </w:rPr>
        <w:t xml:space="preserve"> Japanese and Chinese Business Partners</w:t>
      </w:r>
    </w:p>
    <w:p w14:paraId="0EBA5E67" w14:textId="5D7DBB9B" w:rsidR="0028430B" w:rsidRPr="0028430B" w:rsidRDefault="0028430B" w:rsidP="0028430B">
      <w:pPr>
        <w:ind w:left="0" w:right="6528" w:firstLine="0"/>
        <w:jc w:val="center"/>
        <w:rPr>
          <w:rFonts w:asciiTheme="majorBidi" w:hAnsiTheme="majorBidi" w:cstheme="majorBidi"/>
          <w:b/>
          <w:bCs/>
          <w:sz w:val="36"/>
          <w:szCs w:val="36"/>
        </w:rPr>
      </w:pPr>
      <w:r>
        <w:rPr>
          <w:rFonts w:asciiTheme="majorBidi" w:hAnsiTheme="majorBidi" w:cstheme="majorBidi"/>
          <w:b/>
          <w:bCs/>
          <w:sz w:val="36"/>
          <w:szCs w:val="36"/>
        </w:rPr>
        <w:t>By Marc Silver</w:t>
      </w:r>
    </w:p>
    <w:p w14:paraId="22F4BE7B"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I’ve spent more than fifty years in international sales. Long enough to know that most cross-cultural business failures don’t come from bad manners, bad intentions, or even bad strategy. They come from assumptions we don’t realize we’re making.</w:t>
      </w:r>
    </w:p>
    <w:p w14:paraId="223C3DBE"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We assume professionalism looks the same everywhere.</w:t>
      </w:r>
      <w:r w:rsidRPr="0028430B">
        <w:rPr>
          <w:rFonts w:asciiTheme="majorBidi" w:hAnsiTheme="majorBidi" w:cstheme="majorBidi"/>
          <w:sz w:val="36"/>
          <w:szCs w:val="36"/>
        </w:rPr>
        <w:br/>
        <w:t>We assume clarity is always appreciated.</w:t>
      </w:r>
      <w:r w:rsidRPr="0028430B">
        <w:rPr>
          <w:rFonts w:asciiTheme="majorBidi" w:hAnsiTheme="majorBidi" w:cstheme="majorBidi"/>
          <w:sz w:val="36"/>
          <w:szCs w:val="36"/>
        </w:rPr>
        <w:br/>
        <w:t>We assume efficiency is universally admired.</w:t>
      </w:r>
    </w:p>
    <w:p w14:paraId="7C195951"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Those assumptions work well in the United States. They can quietly undermine relationships in Japan and China, even when everyone involved is acting in good faith.</w:t>
      </w:r>
    </w:p>
    <w:p w14:paraId="73847A93"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American companies often walk away from meetings in Asia feeling encouraged. The tone was polite. The conversation was productive. There were no objections. Follow-up emails were friendly. And yet, momentum stalls. Decisions take longer than expected. Sometimes they never arrive at all.</w:t>
      </w:r>
    </w:p>
    <w:p w14:paraId="3C5F46E0"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This usually isn’t because anyone is being evasive or dishonest. It’s because the meeting was read through the wrong cultural lens.</w:t>
      </w:r>
    </w:p>
    <w:p w14:paraId="2E2EC163"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Rather than treating Japan and China as entirely separate worlds, it’s more useful to begin with what they share, then focus on where they genuinely diverge. Most Americans struggle with the same core issues in both places, and the adjustments required are often similar.</w:t>
      </w:r>
    </w:p>
    <w:p w14:paraId="52BDCDC7" w14:textId="77777777" w:rsidR="0028430B" w:rsidRPr="0028430B" w:rsidRDefault="00000000" w:rsidP="0028430B">
      <w:pPr>
        <w:ind w:left="0" w:right="6528" w:firstLine="0"/>
        <w:rPr>
          <w:rFonts w:asciiTheme="majorBidi" w:hAnsiTheme="majorBidi" w:cstheme="majorBidi"/>
          <w:sz w:val="36"/>
          <w:szCs w:val="36"/>
        </w:rPr>
      </w:pPr>
      <w:r>
        <w:rPr>
          <w:rFonts w:asciiTheme="majorBidi" w:hAnsiTheme="majorBidi" w:cstheme="majorBidi"/>
          <w:sz w:val="36"/>
          <w:szCs w:val="36"/>
        </w:rPr>
        <w:pict w14:anchorId="227D1795">
          <v:rect id="_x0000_i1025" style="width:0;height:1.5pt" o:hralign="center" o:hrstd="t" o:hr="t" fillcolor="#a0a0a0" stroked="f"/>
        </w:pict>
      </w:r>
    </w:p>
    <w:p w14:paraId="568C2AD3" w14:textId="77777777" w:rsidR="0028430B" w:rsidRPr="0028430B" w:rsidRDefault="0028430B" w:rsidP="0028430B">
      <w:pPr>
        <w:ind w:left="0" w:right="6528" w:firstLine="0"/>
        <w:rPr>
          <w:rFonts w:asciiTheme="majorBidi" w:hAnsiTheme="majorBidi" w:cstheme="majorBidi"/>
          <w:b/>
          <w:bCs/>
          <w:sz w:val="36"/>
          <w:szCs w:val="36"/>
        </w:rPr>
      </w:pPr>
      <w:r w:rsidRPr="0028430B">
        <w:rPr>
          <w:rFonts w:asciiTheme="majorBidi" w:hAnsiTheme="majorBidi" w:cstheme="majorBidi"/>
          <w:b/>
          <w:bCs/>
          <w:sz w:val="36"/>
          <w:szCs w:val="36"/>
        </w:rPr>
        <w:t>Relationships Come First, Even When It Doesn’t Feel Like Business</w:t>
      </w:r>
    </w:p>
    <w:p w14:paraId="5A53D131"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One of the first frustrations Americans experience in Japan or China is the sense that early meetings don’t accomplish much. There’s conversation, but not much substance. Meals stretch on. Questions feel indirect. Nobody seems eager to get to the point.</w:t>
      </w:r>
    </w:p>
    <w:p w14:paraId="5C8D3E42"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From an American perspective, this can feel inefficient. Worse, it can feel like avoidance. Executives return to their hotels wondering how they’ll explain the day to their teams back home. What did we actually get done?</w:t>
      </w:r>
    </w:p>
    <w:p w14:paraId="319A54AD"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 xml:space="preserve">What’s easy to miss is that, in these cultures, this </w:t>
      </w:r>
      <w:r w:rsidRPr="0028430B">
        <w:rPr>
          <w:rFonts w:asciiTheme="majorBidi" w:hAnsiTheme="majorBidi" w:cstheme="majorBidi"/>
          <w:i/>
          <w:iCs/>
          <w:sz w:val="36"/>
          <w:szCs w:val="36"/>
        </w:rPr>
        <w:t>is</w:t>
      </w:r>
      <w:r w:rsidRPr="0028430B">
        <w:rPr>
          <w:rFonts w:asciiTheme="majorBidi" w:hAnsiTheme="majorBidi" w:cstheme="majorBidi"/>
          <w:sz w:val="36"/>
          <w:szCs w:val="36"/>
        </w:rPr>
        <w:t xml:space="preserve"> what getting things done looks like at the beginning.</w:t>
      </w:r>
    </w:p>
    <w:p w14:paraId="08AF3D81"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In both Japan and China, business relationships are built before transactions are negotiated. Trust isn’t assumed because of your title, your company, or your résumé. It’s earned through consistency, behavior, and time. People want to know who they’re dealing with, how they handle uncertainty, and whether they’ll still be present when something goes wrong.</w:t>
      </w:r>
    </w:p>
    <w:p w14:paraId="45D72A5F"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American companies often feel internal pressure to demonstrate progress. Reports need to be written. Pipelines need to be justified. That pressure leaks into meetings abroad. Questions get sharper. Timelines get pushed earlier than they should.</w:t>
      </w:r>
    </w:p>
    <w:p w14:paraId="6A81544D"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I’ve seen that pressure derail promising relationships before anyone realized what was happening. Not because the other side objected openly, but because they quietly reassessed whether this was someone worth building something with.</w:t>
      </w:r>
    </w:p>
    <w:p w14:paraId="7E8C0D59"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If the relationship isn’t solid, the deal isn’t solid. No amount of documentation fixes that.</w:t>
      </w:r>
    </w:p>
    <w:p w14:paraId="5DE90771" w14:textId="77777777" w:rsidR="0028430B" w:rsidRPr="0028430B" w:rsidRDefault="00000000" w:rsidP="0028430B">
      <w:pPr>
        <w:ind w:left="0" w:right="6528" w:firstLine="0"/>
        <w:rPr>
          <w:rFonts w:asciiTheme="majorBidi" w:hAnsiTheme="majorBidi" w:cstheme="majorBidi"/>
          <w:sz w:val="36"/>
          <w:szCs w:val="36"/>
        </w:rPr>
      </w:pPr>
      <w:r>
        <w:rPr>
          <w:rFonts w:asciiTheme="majorBidi" w:hAnsiTheme="majorBidi" w:cstheme="majorBidi"/>
          <w:sz w:val="36"/>
          <w:szCs w:val="36"/>
        </w:rPr>
        <w:pict w14:anchorId="33FE73D7">
          <v:rect id="_x0000_i1026" style="width:0;height:1.5pt" o:hralign="center" o:hrstd="t" o:hr="t" fillcolor="#a0a0a0" stroked="f"/>
        </w:pict>
      </w:r>
    </w:p>
    <w:p w14:paraId="4FCF5A7C" w14:textId="77777777" w:rsidR="0028430B" w:rsidRPr="0028430B" w:rsidRDefault="0028430B" w:rsidP="0028430B">
      <w:pPr>
        <w:ind w:left="0" w:right="6528" w:firstLine="0"/>
        <w:rPr>
          <w:rFonts w:asciiTheme="majorBidi" w:hAnsiTheme="majorBidi" w:cstheme="majorBidi"/>
          <w:b/>
          <w:bCs/>
          <w:sz w:val="36"/>
          <w:szCs w:val="36"/>
        </w:rPr>
      </w:pPr>
      <w:r w:rsidRPr="0028430B">
        <w:rPr>
          <w:rFonts w:asciiTheme="majorBidi" w:hAnsiTheme="majorBidi" w:cstheme="majorBidi"/>
          <w:b/>
          <w:bCs/>
          <w:sz w:val="36"/>
          <w:szCs w:val="36"/>
        </w:rPr>
        <w:t>Indirect Communication and the Meaning of Silence</w:t>
      </w:r>
    </w:p>
    <w:p w14:paraId="60CF181E"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Indirect communication is one of the most misunderstood aspects of working in Japan and China, especially for Americans trained to believe that clarity equals respect.</w:t>
      </w:r>
    </w:p>
    <w:p w14:paraId="03DD2546"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In East Asian business culture, preserving harmony often takes precedence over bluntness. Disagreement isn’t avoided, but it’s handled carefully. Meaning is conveyed through tone, pacing, and context rather than explicit statements.</w:t>
      </w:r>
    </w:p>
    <w:p w14:paraId="55EB90E5"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This creates problems when Americans hear politeness and assume agreement.</w:t>
      </w:r>
    </w:p>
    <w:p w14:paraId="4922904F"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I’ve watched American teams leave meetings feeling optimistic. Heads nodded. No objections were raised. The discussion stayed positive. Later, nothing happened. Follow-up emails were met with silence. Timelines slipped without explanation.</w:t>
      </w:r>
    </w:p>
    <w:p w14:paraId="4E070ED9"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From the American side, this feels confusing. From the other side, no commitment was ever made.</w:t>
      </w:r>
    </w:p>
    <w:p w14:paraId="7FD1871A"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Silence plays a critical role here. In Western business culture, silence feels awkward. We rush to fill it. In Japan and China, silence is functional. It creates space for thought. It avoids forcing premature answers. It allows disagreement to exist without confrontation.</w:t>
      </w:r>
    </w:p>
    <w:p w14:paraId="2438DC58"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“Sitting comfortably in silence” doesn’t mean staring at the table or disengaging. It means allowing pauses to exist without rushing to explain, justify, or persuade. It means trusting that if clarification is needed, it will be requested.</w:t>
      </w:r>
    </w:p>
    <w:p w14:paraId="3469E506"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Americans who learn to tolerate that silence gain an advantage most never realize exists.</w:t>
      </w:r>
    </w:p>
    <w:p w14:paraId="5D83F4D7" w14:textId="77777777" w:rsidR="0028430B" w:rsidRPr="0028430B" w:rsidRDefault="00000000" w:rsidP="0028430B">
      <w:pPr>
        <w:ind w:left="0" w:right="6528" w:firstLine="0"/>
        <w:rPr>
          <w:rFonts w:asciiTheme="majorBidi" w:hAnsiTheme="majorBidi" w:cstheme="majorBidi"/>
          <w:sz w:val="36"/>
          <w:szCs w:val="36"/>
        </w:rPr>
      </w:pPr>
      <w:r>
        <w:rPr>
          <w:rFonts w:asciiTheme="majorBidi" w:hAnsiTheme="majorBidi" w:cstheme="majorBidi"/>
          <w:sz w:val="36"/>
          <w:szCs w:val="36"/>
        </w:rPr>
        <w:pict w14:anchorId="43AEC83C">
          <v:rect id="_x0000_i1027" style="width:0;height:1.5pt" o:hralign="center" o:hrstd="t" o:hr="t" fillcolor="#a0a0a0" stroked="f"/>
        </w:pict>
      </w:r>
    </w:p>
    <w:p w14:paraId="2A54B7E5" w14:textId="77777777" w:rsidR="0028430B" w:rsidRPr="0028430B" w:rsidRDefault="0028430B" w:rsidP="0028430B">
      <w:pPr>
        <w:ind w:left="0" w:right="6528" w:firstLine="0"/>
        <w:rPr>
          <w:rFonts w:asciiTheme="majorBidi" w:hAnsiTheme="majorBidi" w:cstheme="majorBidi"/>
          <w:b/>
          <w:bCs/>
          <w:sz w:val="36"/>
          <w:szCs w:val="36"/>
        </w:rPr>
      </w:pPr>
      <w:r w:rsidRPr="0028430B">
        <w:rPr>
          <w:rFonts w:asciiTheme="majorBidi" w:hAnsiTheme="majorBidi" w:cstheme="majorBidi"/>
          <w:b/>
          <w:bCs/>
          <w:sz w:val="36"/>
          <w:szCs w:val="36"/>
        </w:rPr>
        <w:t>Hierarchy Exists Whether You Acknowledge It or Not</w:t>
      </w:r>
    </w:p>
    <w:p w14:paraId="0F1F933A"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American business culture prides itself on flattening hierarchy. We encourage open discussion. We value participation. We assume accessibility equals empowerment.</w:t>
      </w:r>
    </w:p>
    <w:p w14:paraId="495FD30A"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In Japan and China, hierarchy still matters deeply, even when it isn’t obvious. Age, role, and seniority influence who speaks, who decides, and how information flows.</w:t>
      </w:r>
    </w:p>
    <w:p w14:paraId="7C2FFE98"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 xml:space="preserve">One mistake I’ve seen repeatedly is assuming the most fluent English speaker or the most outgoing person in the room holds decision-making authority. </w:t>
      </w:r>
      <w:proofErr w:type="gramStart"/>
      <w:r w:rsidRPr="0028430B">
        <w:rPr>
          <w:rFonts w:asciiTheme="majorBidi" w:hAnsiTheme="majorBidi" w:cstheme="majorBidi"/>
          <w:sz w:val="36"/>
          <w:szCs w:val="36"/>
        </w:rPr>
        <w:t>Often</w:t>
      </w:r>
      <w:proofErr w:type="gramEnd"/>
      <w:r w:rsidRPr="0028430B">
        <w:rPr>
          <w:rFonts w:asciiTheme="majorBidi" w:hAnsiTheme="majorBidi" w:cstheme="majorBidi"/>
          <w:sz w:val="36"/>
          <w:szCs w:val="36"/>
        </w:rPr>
        <w:t xml:space="preserve"> they don’t. They may be there to facilitate communication, not to decide outcomes.</w:t>
      </w:r>
    </w:p>
    <w:p w14:paraId="584716DC"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When Americans press these individuals for commitments, they place them in an impossible position. Agreeing publicly could embarrass them internally. Disagreeing publicly could embarrass them externally.</w:t>
      </w:r>
    </w:p>
    <w:p w14:paraId="3A44E9B0"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Either way, trust erodes quietly.</w:t>
      </w:r>
    </w:p>
    <w:p w14:paraId="00C5D0C5" w14:textId="6EA6923D"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 xml:space="preserve">Decisions often happen out of </w:t>
      </w:r>
      <w:r w:rsidR="000F485E" w:rsidRPr="0028430B">
        <w:rPr>
          <w:rFonts w:asciiTheme="majorBidi" w:hAnsiTheme="majorBidi" w:cstheme="majorBidi"/>
          <w:sz w:val="36"/>
          <w:szCs w:val="36"/>
        </w:rPr>
        <w:t>sight;</w:t>
      </w:r>
      <w:r w:rsidRPr="0028430B">
        <w:rPr>
          <w:rFonts w:asciiTheme="majorBidi" w:hAnsiTheme="majorBidi" w:cstheme="majorBidi"/>
          <w:sz w:val="36"/>
          <w:szCs w:val="36"/>
        </w:rPr>
        <w:t xml:space="preserve"> through internal discussion Americans never see. Respecting that process doesn’t mean surrendering leverage. It means understanding how influence actually works.</w:t>
      </w:r>
    </w:p>
    <w:p w14:paraId="3FE6C226" w14:textId="77777777" w:rsidR="0028430B" w:rsidRPr="0028430B" w:rsidRDefault="00000000" w:rsidP="0028430B">
      <w:pPr>
        <w:ind w:left="0" w:right="6528" w:firstLine="0"/>
        <w:rPr>
          <w:rFonts w:asciiTheme="majorBidi" w:hAnsiTheme="majorBidi" w:cstheme="majorBidi"/>
          <w:sz w:val="36"/>
          <w:szCs w:val="36"/>
        </w:rPr>
      </w:pPr>
      <w:r>
        <w:rPr>
          <w:rFonts w:asciiTheme="majorBidi" w:hAnsiTheme="majorBidi" w:cstheme="majorBidi"/>
          <w:sz w:val="36"/>
          <w:szCs w:val="36"/>
        </w:rPr>
        <w:pict w14:anchorId="23448A6D">
          <v:rect id="_x0000_i1028" style="width:0;height:1.5pt" o:hralign="center" o:hrstd="t" o:hr="t" fillcolor="#a0a0a0" stroked="f"/>
        </w:pict>
      </w:r>
    </w:p>
    <w:p w14:paraId="12B30892" w14:textId="77777777" w:rsidR="0028430B" w:rsidRPr="0028430B" w:rsidRDefault="0028430B" w:rsidP="0028430B">
      <w:pPr>
        <w:ind w:left="0" w:right="6528" w:firstLine="0"/>
        <w:rPr>
          <w:rFonts w:asciiTheme="majorBidi" w:hAnsiTheme="majorBidi" w:cstheme="majorBidi"/>
          <w:b/>
          <w:bCs/>
          <w:sz w:val="36"/>
          <w:szCs w:val="36"/>
        </w:rPr>
      </w:pPr>
      <w:r w:rsidRPr="0028430B">
        <w:rPr>
          <w:rFonts w:asciiTheme="majorBidi" w:hAnsiTheme="majorBidi" w:cstheme="majorBidi"/>
          <w:b/>
          <w:bCs/>
          <w:sz w:val="36"/>
          <w:szCs w:val="36"/>
        </w:rPr>
        <w:t>Where Japan and China Diverge in Practice</w:t>
      </w:r>
    </w:p>
    <w:p w14:paraId="795C8308"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While both cultures value hierarchy and relationship, the way decisions are reached differs in important ways.</w:t>
      </w:r>
    </w:p>
    <w:p w14:paraId="6D1BBA5F"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In Japan, consensus matters. Decisions tend to move slowly because they are discussed across departments before anything becomes official. By the time leadership weighs in, much of the work has already been done quietly. What looks like delay is often deliberation.</w:t>
      </w:r>
    </w:p>
    <w:p w14:paraId="5BC9C113"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In China, authority is more centralized. Once the right decision-maker is engaged and trust is established, movement can be fast. The challenge is identifying who actually holds that authority and earning their confidence.</w:t>
      </w:r>
    </w:p>
    <w:p w14:paraId="6600EBC3"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Americans sometimes push Japan to move faster, creating resistance. Or they fail to engage authority in China and find themselves having the same conversation repeatedly with no resolution.</w:t>
      </w:r>
    </w:p>
    <w:p w14:paraId="4C618D54"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Neither approach works well.</w:t>
      </w:r>
    </w:p>
    <w:p w14:paraId="5577A229" w14:textId="77777777" w:rsidR="0028430B" w:rsidRPr="0028430B" w:rsidRDefault="00000000" w:rsidP="0028430B">
      <w:pPr>
        <w:ind w:left="0" w:right="6528" w:firstLine="0"/>
        <w:rPr>
          <w:rFonts w:asciiTheme="majorBidi" w:hAnsiTheme="majorBidi" w:cstheme="majorBidi"/>
          <w:sz w:val="36"/>
          <w:szCs w:val="36"/>
        </w:rPr>
      </w:pPr>
      <w:r>
        <w:rPr>
          <w:rFonts w:asciiTheme="majorBidi" w:hAnsiTheme="majorBidi" w:cstheme="majorBidi"/>
          <w:sz w:val="36"/>
          <w:szCs w:val="36"/>
        </w:rPr>
        <w:pict w14:anchorId="177F4F44">
          <v:rect id="_x0000_i1029" style="width:0;height:1.5pt" o:hralign="center" o:hrstd="t" o:hr="t" fillcolor="#a0a0a0" stroked="f"/>
        </w:pict>
      </w:r>
    </w:p>
    <w:p w14:paraId="6994E625" w14:textId="77777777" w:rsidR="0028430B" w:rsidRPr="0028430B" w:rsidRDefault="0028430B" w:rsidP="0028430B">
      <w:pPr>
        <w:ind w:left="0" w:right="6528" w:firstLine="0"/>
        <w:rPr>
          <w:rFonts w:asciiTheme="majorBidi" w:hAnsiTheme="majorBidi" w:cstheme="majorBidi"/>
          <w:b/>
          <w:bCs/>
          <w:sz w:val="36"/>
          <w:szCs w:val="36"/>
        </w:rPr>
      </w:pPr>
      <w:r w:rsidRPr="0028430B">
        <w:rPr>
          <w:rFonts w:asciiTheme="majorBidi" w:hAnsiTheme="majorBidi" w:cstheme="majorBidi"/>
          <w:b/>
          <w:bCs/>
          <w:sz w:val="36"/>
          <w:szCs w:val="36"/>
        </w:rPr>
        <w:t>Contracts, Commitments, and the Western Need for Closure</w:t>
      </w:r>
    </w:p>
    <w:p w14:paraId="104DFED3"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Americans tend to see contracts as the finish line. Once the agreement is signed, expectations are fixed and execution begins.</w:t>
      </w:r>
    </w:p>
    <w:p w14:paraId="1B358EEA"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In Japan, contracts often formalize trust that already exists. The document confirms intent, but it doesn’t replace relationship management. Strict enforcement without dialogue can be seen as inflexible or even disrespectful.</w:t>
      </w:r>
    </w:p>
    <w:p w14:paraId="70B86B91"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In China, contracts matter, but they’re often viewed as frameworks rather than absolutes. Market conditions change. Circumstances evolve. Relationships adapt. The real agreement lives in the ongoing interaction between parties.</w:t>
      </w:r>
    </w:p>
    <w:p w14:paraId="6E037B3B"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This doesn’t reflect dishonesty. It reflects a different understanding of how agreements function over time.</w:t>
      </w:r>
    </w:p>
    <w:p w14:paraId="169B7375"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American companies that insist on rigid adherence without conversation often find relationships cooling quickly, sometimes without knowing why.</w:t>
      </w:r>
    </w:p>
    <w:p w14:paraId="64A90E11" w14:textId="77777777" w:rsidR="0028430B" w:rsidRPr="0028430B" w:rsidRDefault="00000000" w:rsidP="0028430B">
      <w:pPr>
        <w:ind w:left="0" w:right="6528" w:firstLine="0"/>
        <w:rPr>
          <w:rFonts w:asciiTheme="majorBidi" w:hAnsiTheme="majorBidi" w:cstheme="majorBidi"/>
          <w:sz w:val="36"/>
          <w:szCs w:val="36"/>
        </w:rPr>
      </w:pPr>
      <w:r>
        <w:rPr>
          <w:rFonts w:asciiTheme="majorBidi" w:hAnsiTheme="majorBidi" w:cstheme="majorBidi"/>
          <w:sz w:val="36"/>
          <w:szCs w:val="36"/>
        </w:rPr>
        <w:pict w14:anchorId="0A10AB1D">
          <v:rect id="_x0000_i1030" style="width:0;height:1.5pt" o:hralign="center" o:hrstd="t" o:hr="t" fillcolor="#a0a0a0" stroked="f"/>
        </w:pict>
      </w:r>
    </w:p>
    <w:p w14:paraId="448D95B7" w14:textId="77777777" w:rsidR="0028430B" w:rsidRPr="0028430B" w:rsidRDefault="0028430B" w:rsidP="0028430B">
      <w:pPr>
        <w:ind w:left="0" w:right="6528" w:firstLine="0"/>
        <w:rPr>
          <w:rFonts w:asciiTheme="majorBidi" w:hAnsiTheme="majorBidi" w:cstheme="majorBidi"/>
          <w:b/>
          <w:bCs/>
          <w:sz w:val="36"/>
          <w:szCs w:val="36"/>
        </w:rPr>
      </w:pPr>
      <w:r w:rsidRPr="0028430B">
        <w:rPr>
          <w:rFonts w:asciiTheme="majorBidi" w:hAnsiTheme="majorBidi" w:cstheme="majorBidi"/>
          <w:b/>
          <w:bCs/>
          <w:sz w:val="36"/>
          <w:szCs w:val="36"/>
        </w:rPr>
        <w:t>Meetings That Feel Productive but Aren’t</w:t>
      </w:r>
    </w:p>
    <w:p w14:paraId="06B56AC5"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This is one of the most common traps Americans fall into.</w:t>
      </w:r>
    </w:p>
    <w:p w14:paraId="78CDC082"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Meetings feel positive. The tone is agreeable. No objections are raised. From an American perspective, this feels like progress.</w:t>
      </w:r>
    </w:p>
    <w:p w14:paraId="085F3D3B"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From a Japanese or Chinese perspective, the meeting may simply be exploratory. Internal discussions still need to happen. Risks need to be assessed. Stakeholders need to be consulted.</w:t>
      </w:r>
    </w:p>
    <w:p w14:paraId="48BCB99B"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Following up too aggressively, asking for decisions or pushing timelines, often introduces pressure that slows things down.</w:t>
      </w:r>
    </w:p>
    <w:p w14:paraId="0B29397E"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Patience here isn’t passivity. It’s strategic restraint.</w:t>
      </w:r>
    </w:p>
    <w:p w14:paraId="478F4381" w14:textId="77777777" w:rsidR="0028430B" w:rsidRPr="0028430B" w:rsidRDefault="00000000" w:rsidP="0028430B">
      <w:pPr>
        <w:ind w:left="0" w:right="6528" w:firstLine="0"/>
        <w:rPr>
          <w:rFonts w:asciiTheme="majorBidi" w:hAnsiTheme="majorBidi" w:cstheme="majorBidi"/>
          <w:sz w:val="36"/>
          <w:szCs w:val="36"/>
        </w:rPr>
      </w:pPr>
      <w:r>
        <w:rPr>
          <w:rFonts w:asciiTheme="majorBidi" w:hAnsiTheme="majorBidi" w:cstheme="majorBidi"/>
          <w:sz w:val="36"/>
          <w:szCs w:val="36"/>
        </w:rPr>
        <w:pict w14:anchorId="3C812EFC">
          <v:rect id="_x0000_i1031" style="width:0;height:1.5pt" o:hralign="center" o:hrstd="t" o:hr="t" fillcolor="#a0a0a0" stroked="f"/>
        </w:pict>
      </w:r>
    </w:p>
    <w:p w14:paraId="5E1D968F" w14:textId="77777777" w:rsidR="0028430B" w:rsidRPr="0028430B" w:rsidRDefault="0028430B" w:rsidP="0028430B">
      <w:pPr>
        <w:ind w:left="0" w:right="6528" w:firstLine="0"/>
        <w:rPr>
          <w:rFonts w:asciiTheme="majorBidi" w:hAnsiTheme="majorBidi" w:cstheme="majorBidi"/>
          <w:b/>
          <w:bCs/>
          <w:sz w:val="36"/>
          <w:szCs w:val="36"/>
        </w:rPr>
      </w:pPr>
      <w:r w:rsidRPr="0028430B">
        <w:rPr>
          <w:rFonts w:asciiTheme="majorBidi" w:hAnsiTheme="majorBidi" w:cstheme="majorBidi"/>
          <w:b/>
          <w:bCs/>
          <w:sz w:val="36"/>
          <w:szCs w:val="36"/>
        </w:rPr>
        <w:t>Email, Tone, and the Cost of Brevity</w:t>
      </w:r>
    </w:p>
    <w:p w14:paraId="3025DEF7"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Modern business relies heavily on written communication. Email now does much of the work that once happened face to face.</w:t>
      </w:r>
    </w:p>
    <w:p w14:paraId="37E77C9A"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American business emails tend to be brief and direct. In Japan and China, that brevity can sound cold or dismissive, even when it isn’t intended that way.</w:t>
      </w:r>
    </w:p>
    <w:p w14:paraId="46A3F5BD"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Silence after an email doesn’t necessarily mean avoidance. It often means the message is being reviewed or circulated internally.</w:t>
      </w:r>
    </w:p>
    <w:p w14:paraId="1B172CAD"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Finding the balance between respectful follow-up and unnecessary pressure takes attention and restraint.</w:t>
      </w:r>
    </w:p>
    <w:p w14:paraId="6319BA98" w14:textId="77777777" w:rsidR="0028430B" w:rsidRPr="0028430B" w:rsidRDefault="00000000" w:rsidP="0028430B">
      <w:pPr>
        <w:ind w:left="0" w:right="6528" w:firstLine="0"/>
        <w:rPr>
          <w:rFonts w:asciiTheme="majorBidi" w:hAnsiTheme="majorBidi" w:cstheme="majorBidi"/>
          <w:sz w:val="36"/>
          <w:szCs w:val="36"/>
        </w:rPr>
      </w:pPr>
      <w:r>
        <w:rPr>
          <w:rFonts w:asciiTheme="majorBidi" w:hAnsiTheme="majorBidi" w:cstheme="majorBidi"/>
          <w:sz w:val="36"/>
          <w:szCs w:val="36"/>
        </w:rPr>
        <w:pict w14:anchorId="42F43CE8">
          <v:rect id="_x0000_i1032" style="width:0;height:1.5pt" o:hralign="center" o:hrstd="t" o:hr="t" fillcolor="#a0a0a0" stroked="f"/>
        </w:pict>
      </w:r>
    </w:p>
    <w:p w14:paraId="6D183993" w14:textId="77777777" w:rsidR="0028430B" w:rsidRPr="0028430B" w:rsidRDefault="0028430B" w:rsidP="0028430B">
      <w:pPr>
        <w:ind w:left="0" w:right="6528" w:firstLine="0"/>
        <w:rPr>
          <w:rFonts w:asciiTheme="majorBidi" w:hAnsiTheme="majorBidi" w:cstheme="majorBidi"/>
          <w:b/>
          <w:bCs/>
          <w:sz w:val="36"/>
          <w:szCs w:val="36"/>
        </w:rPr>
      </w:pPr>
      <w:r w:rsidRPr="0028430B">
        <w:rPr>
          <w:rFonts w:asciiTheme="majorBidi" w:hAnsiTheme="majorBidi" w:cstheme="majorBidi"/>
          <w:b/>
          <w:bCs/>
          <w:sz w:val="36"/>
          <w:szCs w:val="36"/>
        </w:rPr>
        <w:t>Virtual Meetings Magnify Cultural Gaps</w:t>
      </w:r>
    </w:p>
    <w:p w14:paraId="5565ACDE"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Video calls amplify cultural differences rather than smoothing them out.</w:t>
      </w:r>
    </w:p>
    <w:p w14:paraId="38A5B337"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Silence feels longer. Delays feel more awkward. Americans often feel compelled to keep talking, even when reflection would be more appropriate.</w:t>
      </w:r>
    </w:p>
    <w:p w14:paraId="47D91468"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Decisions are unlikely to be made on the call itself. Virtual meetings are steps in a longer process, not conclusions.</w:t>
      </w:r>
    </w:p>
    <w:p w14:paraId="6DF0A1EF" w14:textId="77777777" w:rsidR="0028430B" w:rsidRPr="0028430B" w:rsidRDefault="00000000" w:rsidP="0028430B">
      <w:pPr>
        <w:ind w:left="0" w:right="6528" w:firstLine="0"/>
        <w:rPr>
          <w:rFonts w:asciiTheme="majorBidi" w:hAnsiTheme="majorBidi" w:cstheme="majorBidi"/>
          <w:sz w:val="36"/>
          <w:szCs w:val="36"/>
        </w:rPr>
      </w:pPr>
      <w:r>
        <w:rPr>
          <w:rFonts w:asciiTheme="majorBidi" w:hAnsiTheme="majorBidi" w:cstheme="majorBidi"/>
          <w:sz w:val="36"/>
          <w:szCs w:val="36"/>
        </w:rPr>
        <w:pict w14:anchorId="2ED17570">
          <v:rect id="_x0000_i1033" style="width:0;height:1.5pt" o:hralign="center" o:hrstd="t" o:hr="t" fillcolor="#a0a0a0" stroked="f"/>
        </w:pict>
      </w:r>
    </w:p>
    <w:p w14:paraId="43814AF4" w14:textId="77777777" w:rsidR="0028430B" w:rsidRPr="0028430B" w:rsidRDefault="0028430B" w:rsidP="0028430B">
      <w:pPr>
        <w:ind w:left="0" w:right="6528" w:firstLine="0"/>
        <w:rPr>
          <w:rFonts w:asciiTheme="majorBidi" w:hAnsiTheme="majorBidi" w:cstheme="majorBidi"/>
          <w:b/>
          <w:bCs/>
          <w:sz w:val="36"/>
          <w:szCs w:val="36"/>
        </w:rPr>
      </w:pPr>
      <w:r w:rsidRPr="0028430B">
        <w:rPr>
          <w:rFonts w:asciiTheme="majorBidi" w:hAnsiTheme="majorBidi" w:cstheme="majorBidi"/>
          <w:b/>
          <w:bCs/>
          <w:sz w:val="36"/>
          <w:szCs w:val="36"/>
        </w:rPr>
        <w:t>Practical Field Guide</w:t>
      </w:r>
    </w:p>
    <w:p w14:paraId="522559AB" w14:textId="77777777" w:rsidR="0028430B" w:rsidRPr="0028430B" w:rsidRDefault="0028430B" w:rsidP="0028430B">
      <w:pPr>
        <w:ind w:left="0" w:right="6528" w:firstLine="0"/>
        <w:rPr>
          <w:rFonts w:asciiTheme="majorBidi" w:hAnsiTheme="majorBidi" w:cstheme="majorBidi"/>
          <w:b/>
          <w:bCs/>
          <w:sz w:val="36"/>
          <w:szCs w:val="36"/>
        </w:rPr>
      </w:pPr>
      <w:r w:rsidRPr="0028430B">
        <w:rPr>
          <w:rFonts w:asciiTheme="majorBidi" w:hAnsiTheme="majorBidi" w:cstheme="majorBidi"/>
          <w:b/>
          <w:bCs/>
          <w:sz w:val="36"/>
          <w:szCs w:val="36"/>
        </w:rPr>
        <w:t xml:space="preserve">What to Do When You’re Actually Walking </w:t>
      </w:r>
      <w:proofErr w:type="gramStart"/>
      <w:r w:rsidRPr="0028430B">
        <w:rPr>
          <w:rFonts w:asciiTheme="majorBidi" w:hAnsiTheme="majorBidi" w:cstheme="majorBidi"/>
          <w:b/>
          <w:bCs/>
          <w:sz w:val="36"/>
          <w:szCs w:val="36"/>
        </w:rPr>
        <w:t>Into</w:t>
      </w:r>
      <w:proofErr w:type="gramEnd"/>
      <w:r w:rsidRPr="0028430B">
        <w:rPr>
          <w:rFonts w:asciiTheme="majorBidi" w:hAnsiTheme="majorBidi" w:cstheme="majorBidi"/>
          <w:b/>
          <w:bCs/>
          <w:sz w:val="36"/>
          <w:szCs w:val="36"/>
        </w:rPr>
        <w:t xml:space="preserve"> the Room</w:t>
      </w:r>
    </w:p>
    <w:p w14:paraId="7DEDC597"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This section exists for moments when theory gives way to practice. It’s not a script. It’s orientation.</w:t>
      </w:r>
    </w:p>
    <w:p w14:paraId="25C23535" w14:textId="77777777" w:rsidR="0028430B" w:rsidRPr="0028430B" w:rsidRDefault="00000000" w:rsidP="0028430B">
      <w:pPr>
        <w:ind w:left="0" w:right="6528" w:firstLine="0"/>
        <w:rPr>
          <w:rFonts w:asciiTheme="majorBidi" w:hAnsiTheme="majorBidi" w:cstheme="majorBidi"/>
          <w:sz w:val="36"/>
          <w:szCs w:val="36"/>
        </w:rPr>
      </w:pPr>
      <w:r>
        <w:rPr>
          <w:rFonts w:asciiTheme="majorBidi" w:hAnsiTheme="majorBidi" w:cstheme="majorBidi"/>
          <w:sz w:val="36"/>
          <w:szCs w:val="36"/>
        </w:rPr>
        <w:pict w14:anchorId="34930568">
          <v:rect id="_x0000_i1034" style="width:0;height:1.5pt" o:hralign="center" o:hrstd="t" o:hr="t" fillcolor="#a0a0a0" stroked="f"/>
        </w:pict>
      </w:r>
    </w:p>
    <w:p w14:paraId="267FF5C4" w14:textId="77777777" w:rsidR="0028430B" w:rsidRPr="0028430B" w:rsidRDefault="0028430B" w:rsidP="0028430B">
      <w:pPr>
        <w:ind w:left="0" w:right="6528" w:firstLine="0"/>
        <w:rPr>
          <w:rFonts w:asciiTheme="majorBidi" w:hAnsiTheme="majorBidi" w:cstheme="majorBidi"/>
          <w:b/>
          <w:bCs/>
          <w:sz w:val="36"/>
          <w:szCs w:val="36"/>
        </w:rPr>
      </w:pPr>
      <w:r w:rsidRPr="0028430B">
        <w:rPr>
          <w:rFonts w:asciiTheme="majorBidi" w:hAnsiTheme="majorBidi" w:cstheme="majorBidi"/>
          <w:b/>
          <w:bCs/>
          <w:sz w:val="36"/>
          <w:szCs w:val="36"/>
        </w:rPr>
        <w:t>Business Cards in Japan</w:t>
      </w:r>
    </w:p>
    <w:p w14:paraId="16042CEF"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Business card exchange is not a formality. It’s a moment of mutual recognition.</w:t>
      </w:r>
    </w:p>
    <w:p w14:paraId="393C804D"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Cards are presented and received with both hands. They’re examined, not pocketed immediately. Titles matter. Company affiliation matters.</w:t>
      </w:r>
    </w:p>
    <w:p w14:paraId="6112DBA5"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Treat the card as a stand-in for the person handing it to you.</w:t>
      </w:r>
    </w:p>
    <w:p w14:paraId="2B812255" w14:textId="77777777" w:rsidR="0028430B" w:rsidRPr="0028430B" w:rsidRDefault="00000000" w:rsidP="0028430B">
      <w:pPr>
        <w:ind w:left="0" w:right="6528" w:firstLine="0"/>
        <w:rPr>
          <w:rFonts w:asciiTheme="majorBidi" w:hAnsiTheme="majorBidi" w:cstheme="majorBidi"/>
          <w:sz w:val="36"/>
          <w:szCs w:val="36"/>
        </w:rPr>
      </w:pPr>
      <w:r>
        <w:rPr>
          <w:rFonts w:asciiTheme="majorBidi" w:hAnsiTheme="majorBidi" w:cstheme="majorBidi"/>
          <w:sz w:val="36"/>
          <w:szCs w:val="36"/>
        </w:rPr>
        <w:pict w14:anchorId="074337B5">
          <v:rect id="_x0000_i1035" style="width:0;height:1.5pt" o:hralign="center" o:hrstd="t" o:hr="t" fillcolor="#a0a0a0" stroked="f"/>
        </w:pict>
      </w:r>
    </w:p>
    <w:p w14:paraId="140EE51B" w14:textId="77777777" w:rsidR="0028430B" w:rsidRPr="0028430B" w:rsidRDefault="0028430B" w:rsidP="0028430B">
      <w:pPr>
        <w:ind w:left="0" w:right="6528" w:firstLine="0"/>
        <w:rPr>
          <w:rFonts w:asciiTheme="majorBidi" w:hAnsiTheme="majorBidi" w:cstheme="majorBidi"/>
          <w:b/>
          <w:bCs/>
          <w:sz w:val="36"/>
          <w:szCs w:val="36"/>
        </w:rPr>
      </w:pPr>
      <w:r w:rsidRPr="0028430B">
        <w:rPr>
          <w:rFonts w:asciiTheme="majorBidi" w:hAnsiTheme="majorBidi" w:cstheme="majorBidi"/>
          <w:b/>
          <w:bCs/>
          <w:sz w:val="36"/>
          <w:szCs w:val="36"/>
        </w:rPr>
        <w:t>Meetings and Silence in Practice</w:t>
      </w:r>
    </w:p>
    <w:p w14:paraId="1A780890"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If silence follows a question, don’t rush to fill it. Wait. Let it settle. Maintain attention without pressure.</w:t>
      </w:r>
    </w:p>
    <w:p w14:paraId="09ED484B"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Silence often signals thought, not confusion.</w:t>
      </w:r>
    </w:p>
    <w:p w14:paraId="6EFB1FC3" w14:textId="77777777" w:rsidR="0028430B" w:rsidRPr="0028430B" w:rsidRDefault="00000000" w:rsidP="0028430B">
      <w:pPr>
        <w:ind w:left="0" w:right="6528" w:firstLine="0"/>
        <w:rPr>
          <w:rFonts w:asciiTheme="majorBidi" w:hAnsiTheme="majorBidi" w:cstheme="majorBidi"/>
          <w:sz w:val="36"/>
          <w:szCs w:val="36"/>
        </w:rPr>
      </w:pPr>
      <w:r>
        <w:rPr>
          <w:rFonts w:asciiTheme="majorBidi" w:hAnsiTheme="majorBidi" w:cstheme="majorBidi"/>
          <w:sz w:val="36"/>
          <w:szCs w:val="36"/>
        </w:rPr>
        <w:pict w14:anchorId="38BCD4D3">
          <v:rect id="_x0000_i1036" style="width:0;height:1.5pt" o:hralign="center" o:hrstd="t" o:hr="t" fillcolor="#a0a0a0" stroked="f"/>
        </w:pict>
      </w:r>
    </w:p>
    <w:p w14:paraId="32FE76B9" w14:textId="77777777" w:rsidR="0028430B" w:rsidRPr="0028430B" w:rsidRDefault="0028430B" w:rsidP="0028430B">
      <w:pPr>
        <w:ind w:left="0" w:right="6528" w:firstLine="0"/>
        <w:rPr>
          <w:rFonts w:asciiTheme="majorBidi" w:hAnsiTheme="majorBidi" w:cstheme="majorBidi"/>
          <w:b/>
          <w:bCs/>
          <w:sz w:val="36"/>
          <w:szCs w:val="36"/>
        </w:rPr>
      </w:pPr>
      <w:r w:rsidRPr="0028430B">
        <w:rPr>
          <w:rFonts w:asciiTheme="majorBidi" w:hAnsiTheme="majorBidi" w:cstheme="majorBidi"/>
          <w:b/>
          <w:bCs/>
          <w:sz w:val="36"/>
          <w:szCs w:val="36"/>
        </w:rPr>
        <w:t>Appropriate Follow-Up vs. Aggressive Pushing</w:t>
      </w:r>
    </w:p>
    <w:p w14:paraId="671D6CD9"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A measured follow-up:</w:t>
      </w:r>
    </w:p>
    <w:p w14:paraId="6EE5B245"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“Thank you again for the opportunity to meet. We appreciated the discussion and look forward to continuing the conversation.”</w:t>
      </w:r>
    </w:p>
    <w:p w14:paraId="7CF5016A"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An aggressive follow-up:</w:t>
      </w:r>
    </w:p>
    <w:p w14:paraId="5E44458E"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“Please confirm next steps by Friday.”</w:t>
      </w:r>
    </w:p>
    <w:p w14:paraId="7C2D30C6"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The difference is subtle. The impact is not.</w:t>
      </w:r>
    </w:p>
    <w:p w14:paraId="6CB5141D" w14:textId="77777777" w:rsidR="0028430B" w:rsidRPr="0028430B" w:rsidRDefault="00000000" w:rsidP="0028430B">
      <w:pPr>
        <w:ind w:left="0" w:right="6528" w:firstLine="0"/>
        <w:rPr>
          <w:rFonts w:asciiTheme="majorBidi" w:hAnsiTheme="majorBidi" w:cstheme="majorBidi"/>
          <w:sz w:val="36"/>
          <w:szCs w:val="36"/>
        </w:rPr>
      </w:pPr>
      <w:r>
        <w:rPr>
          <w:rFonts w:asciiTheme="majorBidi" w:hAnsiTheme="majorBidi" w:cstheme="majorBidi"/>
          <w:sz w:val="36"/>
          <w:szCs w:val="36"/>
        </w:rPr>
        <w:pict w14:anchorId="3F3D73BA">
          <v:rect id="_x0000_i1037" style="width:0;height:1.5pt" o:hralign="center" o:hrstd="t" o:hr="t" fillcolor="#a0a0a0" stroked="f"/>
        </w:pict>
      </w:r>
    </w:p>
    <w:p w14:paraId="79D183DC" w14:textId="77777777" w:rsidR="0028430B" w:rsidRPr="0028430B" w:rsidRDefault="0028430B" w:rsidP="0028430B">
      <w:pPr>
        <w:ind w:left="0" w:right="6528" w:firstLine="0"/>
        <w:rPr>
          <w:rFonts w:asciiTheme="majorBidi" w:hAnsiTheme="majorBidi" w:cstheme="majorBidi"/>
          <w:b/>
          <w:bCs/>
          <w:sz w:val="36"/>
          <w:szCs w:val="36"/>
        </w:rPr>
      </w:pPr>
      <w:r w:rsidRPr="0028430B">
        <w:rPr>
          <w:rFonts w:asciiTheme="majorBidi" w:hAnsiTheme="majorBidi" w:cstheme="majorBidi"/>
          <w:b/>
          <w:bCs/>
          <w:sz w:val="36"/>
          <w:szCs w:val="36"/>
        </w:rPr>
        <w:t>Authority in China</w:t>
      </w:r>
    </w:p>
    <w:p w14:paraId="75BC7B57"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Identify decision-makers early, but don’t force access. Relationships often open doors that titles do not.</w:t>
      </w:r>
    </w:p>
    <w:p w14:paraId="5AD4B283"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Once trust is established, momentum can build quickly.</w:t>
      </w:r>
    </w:p>
    <w:p w14:paraId="2CD139D0" w14:textId="77777777" w:rsidR="0028430B" w:rsidRPr="0028430B" w:rsidRDefault="00000000" w:rsidP="0028430B">
      <w:pPr>
        <w:ind w:left="0" w:right="6528" w:firstLine="0"/>
        <w:rPr>
          <w:rFonts w:asciiTheme="majorBidi" w:hAnsiTheme="majorBidi" w:cstheme="majorBidi"/>
          <w:sz w:val="36"/>
          <w:szCs w:val="36"/>
        </w:rPr>
      </w:pPr>
      <w:r>
        <w:rPr>
          <w:rFonts w:asciiTheme="majorBidi" w:hAnsiTheme="majorBidi" w:cstheme="majorBidi"/>
          <w:sz w:val="36"/>
          <w:szCs w:val="36"/>
        </w:rPr>
        <w:pict w14:anchorId="338D6E94">
          <v:rect id="_x0000_i1038" style="width:0;height:1.5pt" o:hralign="center" o:hrstd="t" o:hr="t" fillcolor="#a0a0a0" stroked="f"/>
        </w:pict>
      </w:r>
    </w:p>
    <w:p w14:paraId="71A39B74" w14:textId="77777777" w:rsidR="0028430B" w:rsidRPr="0028430B" w:rsidRDefault="0028430B" w:rsidP="0028430B">
      <w:pPr>
        <w:ind w:left="0" w:right="6528" w:firstLine="0"/>
        <w:rPr>
          <w:rFonts w:asciiTheme="majorBidi" w:hAnsiTheme="majorBidi" w:cstheme="majorBidi"/>
          <w:b/>
          <w:bCs/>
          <w:sz w:val="36"/>
          <w:szCs w:val="36"/>
        </w:rPr>
      </w:pPr>
      <w:r w:rsidRPr="0028430B">
        <w:rPr>
          <w:rFonts w:asciiTheme="majorBidi" w:hAnsiTheme="majorBidi" w:cstheme="majorBidi"/>
          <w:b/>
          <w:bCs/>
          <w:sz w:val="36"/>
          <w:szCs w:val="36"/>
        </w:rPr>
        <w:t>For Businesswomen Working in Japan and China</w:t>
      </w:r>
    </w:p>
    <w:p w14:paraId="2C8FA881"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This deserves more than a footnote.</w:t>
      </w:r>
    </w:p>
    <w:p w14:paraId="1E401DFA"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Women in senior roles may encounter skepticism rooted in unfamiliarity rather than hostility. Authority may be tested indirectly. Questions may be routed elsewhere. Deference may not appear immediately.</w:t>
      </w:r>
    </w:p>
    <w:p w14:paraId="1CCAD3BE"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What works best is steady, unmistakable competence. Preparation matters. Follow-through matters. Emotional neutrality matters.</w:t>
      </w:r>
    </w:p>
    <w:p w14:paraId="2C29E449"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Over-assertiveness can backfire. Quiet confidence tends to travel better.</w:t>
      </w:r>
    </w:p>
    <w:p w14:paraId="5E278A34"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One important reality rarely stated aloud: skepticism often fades once performance becomes visible. Respect follows results, even if acknowledgment lags.</w:t>
      </w:r>
    </w:p>
    <w:p w14:paraId="2DEDC3E2" w14:textId="77777777" w:rsidR="0028430B" w:rsidRPr="0028430B" w:rsidRDefault="00000000" w:rsidP="0028430B">
      <w:pPr>
        <w:ind w:left="0" w:right="6528" w:firstLine="0"/>
        <w:rPr>
          <w:rFonts w:asciiTheme="majorBidi" w:hAnsiTheme="majorBidi" w:cstheme="majorBidi"/>
          <w:sz w:val="36"/>
          <w:szCs w:val="36"/>
        </w:rPr>
      </w:pPr>
      <w:r>
        <w:rPr>
          <w:rFonts w:asciiTheme="majorBidi" w:hAnsiTheme="majorBidi" w:cstheme="majorBidi"/>
          <w:sz w:val="36"/>
          <w:szCs w:val="36"/>
        </w:rPr>
        <w:pict w14:anchorId="53D7EC98">
          <v:rect id="_x0000_i1039" style="width:0;height:1.5pt" o:hralign="center" o:hrstd="t" o:hr="t" fillcolor="#a0a0a0" stroked="f"/>
        </w:pict>
      </w:r>
    </w:p>
    <w:p w14:paraId="15808A86" w14:textId="77777777" w:rsidR="0028430B" w:rsidRPr="0028430B" w:rsidRDefault="0028430B" w:rsidP="0028430B">
      <w:pPr>
        <w:ind w:left="0" w:right="6528" w:firstLine="0"/>
        <w:rPr>
          <w:rFonts w:asciiTheme="majorBidi" w:hAnsiTheme="majorBidi" w:cstheme="majorBidi"/>
          <w:b/>
          <w:bCs/>
          <w:sz w:val="36"/>
          <w:szCs w:val="36"/>
        </w:rPr>
      </w:pPr>
      <w:r w:rsidRPr="0028430B">
        <w:rPr>
          <w:rFonts w:asciiTheme="majorBidi" w:hAnsiTheme="majorBidi" w:cstheme="majorBidi"/>
          <w:b/>
          <w:bCs/>
          <w:sz w:val="36"/>
          <w:szCs w:val="36"/>
        </w:rPr>
        <w:t>A Note on Generalization</w:t>
      </w:r>
    </w:p>
    <w:p w14:paraId="7F4EECD9"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Japan and China are not interchangeable, and they do not represent all of Asia. Korea, Taiwan, Singapore, and Southeast Asia operate differently.</w:t>
      </w:r>
    </w:p>
    <w:p w14:paraId="11E14D8D"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Still, understanding the shared emphasis on relationship, hierarchy, and indirect communication provides a strong foundation. The rest comes from observation, humility, and adjustment.</w:t>
      </w:r>
    </w:p>
    <w:p w14:paraId="0B68D27F" w14:textId="77777777" w:rsidR="0028430B" w:rsidRPr="0028430B" w:rsidRDefault="00000000" w:rsidP="0028430B">
      <w:pPr>
        <w:ind w:left="0" w:right="6528" w:firstLine="0"/>
        <w:rPr>
          <w:rFonts w:asciiTheme="majorBidi" w:hAnsiTheme="majorBidi" w:cstheme="majorBidi"/>
          <w:sz w:val="36"/>
          <w:szCs w:val="36"/>
        </w:rPr>
      </w:pPr>
      <w:r>
        <w:rPr>
          <w:rFonts w:asciiTheme="majorBidi" w:hAnsiTheme="majorBidi" w:cstheme="majorBidi"/>
          <w:sz w:val="36"/>
          <w:szCs w:val="36"/>
        </w:rPr>
        <w:pict w14:anchorId="1D9C7257">
          <v:rect id="_x0000_i1040" style="width:0;height:1.5pt" o:hralign="center" o:hrstd="t" o:hr="t" fillcolor="#a0a0a0" stroked="f"/>
        </w:pict>
      </w:r>
    </w:p>
    <w:p w14:paraId="4F60156C" w14:textId="77777777" w:rsidR="0028430B" w:rsidRPr="0028430B" w:rsidRDefault="0028430B" w:rsidP="0028430B">
      <w:pPr>
        <w:ind w:left="0" w:right="6528" w:firstLine="0"/>
        <w:rPr>
          <w:rFonts w:asciiTheme="majorBidi" w:hAnsiTheme="majorBidi" w:cstheme="majorBidi"/>
          <w:b/>
          <w:bCs/>
          <w:sz w:val="36"/>
          <w:szCs w:val="36"/>
        </w:rPr>
      </w:pPr>
      <w:r w:rsidRPr="0028430B">
        <w:rPr>
          <w:rFonts w:asciiTheme="majorBidi" w:hAnsiTheme="majorBidi" w:cstheme="majorBidi"/>
          <w:b/>
          <w:bCs/>
          <w:sz w:val="36"/>
          <w:szCs w:val="36"/>
        </w:rPr>
        <w:t>Final Thoughts</w:t>
      </w:r>
    </w:p>
    <w:p w14:paraId="3422AE6C"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Cross-cultural business success isn’t about memorizing rules. It’s about slowing down enough to notice when your instincts aren’t helping you.</w:t>
      </w:r>
    </w:p>
    <w:p w14:paraId="318A2513"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American efficiency, confidence, and clarity are strengths. Used without adjustment, they can become liabilities.</w:t>
      </w:r>
    </w:p>
    <w:p w14:paraId="1BBD1A74"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 xml:space="preserve">When working with Japanese and Chinese partners, patience isn’t weakness. Silence isn’t emptiness. And relationships aren’t a prelude to business. They </w:t>
      </w:r>
      <w:r w:rsidRPr="0028430B">
        <w:rPr>
          <w:rFonts w:asciiTheme="majorBidi" w:hAnsiTheme="majorBidi" w:cstheme="majorBidi"/>
          <w:i/>
          <w:iCs/>
          <w:sz w:val="36"/>
          <w:szCs w:val="36"/>
        </w:rPr>
        <w:t>are</w:t>
      </w:r>
      <w:r w:rsidRPr="0028430B">
        <w:rPr>
          <w:rFonts w:asciiTheme="majorBidi" w:hAnsiTheme="majorBidi" w:cstheme="majorBidi"/>
          <w:sz w:val="36"/>
          <w:szCs w:val="36"/>
        </w:rPr>
        <w:t xml:space="preserve"> the business.</w:t>
      </w:r>
    </w:p>
    <w:p w14:paraId="40AC91BB" w14:textId="77777777" w:rsidR="0028430B" w:rsidRPr="0028430B" w:rsidRDefault="0028430B" w:rsidP="0028430B">
      <w:pPr>
        <w:ind w:left="0" w:right="6528" w:firstLine="0"/>
        <w:rPr>
          <w:rFonts w:asciiTheme="majorBidi" w:hAnsiTheme="majorBidi" w:cstheme="majorBidi"/>
          <w:sz w:val="36"/>
          <w:szCs w:val="36"/>
        </w:rPr>
      </w:pPr>
      <w:r w:rsidRPr="0028430B">
        <w:rPr>
          <w:rFonts w:asciiTheme="majorBidi" w:hAnsiTheme="majorBidi" w:cstheme="majorBidi"/>
          <w:sz w:val="36"/>
          <w:szCs w:val="36"/>
        </w:rPr>
        <w:t>That’s not theory. It’s something most of us learn the hard way.</w:t>
      </w:r>
    </w:p>
    <w:sectPr w:rsidR="0028430B" w:rsidRPr="00284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96"/>
    <w:rsid w:val="000822EA"/>
    <w:rsid w:val="000B7BD9"/>
    <w:rsid w:val="000F485E"/>
    <w:rsid w:val="00143158"/>
    <w:rsid w:val="00170519"/>
    <w:rsid w:val="0025300A"/>
    <w:rsid w:val="0028430B"/>
    <w:rsid w:val="002F12FD"/>
    <w:rsid w:val="00311303"/>
    <w:rsid w:val="003562BA"/>
    <w:rsid w:val="004C11CC"/>
    <w:rsid w:val="0052523A"/>
    <w:rsid w:val="00813AB1"/>
    <w:rsid w:val="008D3D73"/>
    <w:rsid w:val="00955818"/>
    <w:rsid w:val="00D248D9"/>
    <w:rsid w:val="00E04766"/>
    <w:rsid w:val="00E53996"/>
    <w:rsid w:val="00E74F36"/>
    <w:rsid w:val="00EB1D5D"/>
    <w:rsid w:val="00F824B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5B61"/>
  <w15:chartTrackingRefBased/>
  <w15:docId w15:val="{28F4ACF8-450F-4CDC-9E7B-342F5A3B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9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539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539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39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39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39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9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9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9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9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539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539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39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39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39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9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996"/>
    <w:rPr>
      <w:rFonts w:eastAsiaTheme="majorEastAsia" w:cstheme="majorBidi"/>
      <w:color w:val="272727" w:themeColor="text1" w:themeTint="D8"/>
    </w:rPr>
  </w:style>
  <w:style w:type="paragraph" w:styleId="Title">
    <w:name w:val="Title"/>
    <w:basedOn w:val="Normal"/>
    <w:next w:val="Normal"/>
    <w:link w:val="TitleChar"/>
    <w:uiPriority w:val="10"/>
    <w:qFormat/>
    <w:rsid w:val="00E53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99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9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996"/>
    <w:pPr>
      <w:spacing w:before="160"/>
      <w:jc w:val="center"/>
    </w:pPr>
    <w:rPr>
      <w:i/>
      <w:iCs/>
      <w:color w:val="404040" w:themeColor="text1" w:themeTint="BF"/>
    </w:rPr>
  </w:style>
  <w:style w:type="character" w:customStyle="1" w:styleId="QuoteChar">
    <w:name w:val="Quote Char"/>
    <w:basedOn w:val="DefaultParagraphFont"/>
    <w:link w:val="Quote"/>
    <w:uiPriority w:val="29"/>
    <w:rsid w:val="00E53996"/>
    <w:rPr>
      <w:i/>
      <w:iCs/>
      <w:color w:val="404040" w:themeColor="text1" w:themeTint="BF"/>
    </w:rPr>
  </w:style>
  <w:style w:type="paragraph" w:styleId="ListParagraph">
    <w:name w:val="List Paragraph"/>
    <w:basedOn w:val="Normal"/>
    <w:uiPriority w:val="34"/>
    <w:qFormat/>
    <w:rsid w:val="00E53996"/>
    <w:pPr>
      <w:ind w:left="720"/>
      <w:contextualSpacing/>
    </w:pPr>
  </w:style>
  <w:style w:type="character" w:styleId="IntenseEmphasis">
    <w:name w:val="Intense Emphasis"/>
    <w:basedOn w:val="DefaultParagraphFont"/>
    <w:uiPriority w:val="21"/>
    <w:qFormat/>
    <w:rsid w:val="00E53996"/>
    <w:rPr>
      <w:i/>
      <w:iCs/>
      <w:color w:val="2F5496" w:themeColor="accent1" w:themeShade="BF"/>
    </w:rPr>
  </w:style>
  <w:style w:type="paragraph" w:styleId="IntenseQuote">
    <w:name w:val="Intense Quote"/>
    <w:basedOn w:val="Normal"/>
    <w:next w:val="Normal"/>
    <w:link w:val="IntenseQuoteChar"/>
    <w:uiPriority w:val="30"/>
    <w:qFormat/>
    <w:rsid w:val="00E539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3996"/>
    <w:rPr>
      <w:i/>
      <w:iCs/>
      <w:color w:val="2F5496" w:themeColor="accent1" w:themeShade="BF"/>
    </w:rPr>
  </w:style>
  <w:style w:type="character" w:styleId="IntenseReference">
    <w:name w:val="Intense Reference"/>
    <w:basedOn w:val="DefaultParagraphFont"/>
    <w:uiPriority w:val="32"/>
    <w:qFormat/>
    <w:rsid w:val="00E539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2026-01-18T16:51:00Z</dcterms:created>
  <dcterms:modified xsi:type="dcterms:W3CDTF">2026-01-18T17:38:00Z</dcterms:modified>
</cp:coreProperties>
</file>