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D010" w14:textId="77777777" w:rsidR="007E08F9" w:rsidRPr="007E08F9" w:rsidRDefault="007E08F9" w:rsidP="007E08F9">
      <w:pPr>
        <w:rPr>
          <w:rFonts w:ascii="Times New Roman" w:hAnsi="Times New Roman" w:cs="Times New Roman"/>
          <w:sz w:val="36"/>
          <w:szCs w:val="36"/>
        </w:rPr>
      </w:pPr>
      <w:r w:rsidRPr="007E08F9">
        <w:rPr>
          <w:rFonts w:ascii="Times New Roman" w:hAnsi="Times New Roman" w:cs="Times New Roman"/>
          <w:b/>
          <w:bCs/>
          <w:sz w:val="36"/>
          <w:szCs w:val="36"/>
        </w:rPr>
        <w:t>Nantais: The Maritime Jewel of the Loire Valley</w:t>
      </w:r>
    </w:p>
    <w:p w14:paraId="417BB9C6"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6370573B">
          <v:rect id="_x0000_i1025" style="width:0;height:1.5pt" o:hralign="center" o:hrstd="t" o:hr="t" fillcolor="#a0a0a0" stroked="f"/>
        </w:pict>
      </w:r>
    </w:p>
    <w:p w14:paraId="4292B11A"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1. Region Overview</w:t>
      </w:r>
    </w:p>
    <w:p w14:paraId="10A119ED" w14:textId="77777777" w:rsidR="007E08F9" w:rsidRPr="007E08F9" w:rsidRDefault="007E08F9" w:rsidP="007E08F9">
      <w:pPr>
        <w:rPr>
          <w:rFonts w:ascii="Times New Roman" w:hAnsi="Times New Roman" w:cs="Times New Roman"/>
          <w:sz w:val="36"/>
          <w:szCs w:val="36"/>
        </w:rPr>
      </w:pPr>
      <w:r w:rsidRPr="007E08F9">
        <w:rPr>
          <w:rFonts w:ascii="Times New Roman" w:hAnsi="Times New Roman" w:cs="Times New Roman"/>
          <w:sz w:val="36"/>
          <w:szCs w:val="36"/>
        </w:rPr>
        <w:t>The Nantais wine region, located in the westernmost part of the Loire Valley, is best known for its crisp, mineral-driven white wines made from Melon de Bourgogne. With a strong maritime influence from the Atlantic Ocean, Nantais experiences mild temperatures and high rainfall, which contribute to the freshness and salinity of its wines. The region is home to Muscadet, a category of wines prized for their versatility and affinity with seafood. The soils here are predominantly granite, schist, and gneiss, enhancing the minerality and structure of the wines.</w:t>
      </w:r>
    </w:p>
    <w:p w14:paraId="0F6C46A8"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67CF65F9">
          <v:rect id="_x0000_i1026" style="width:0;height:1.5pt" o:hralign="center" o:hrstd="t" o:hr="t" fillcolor="#a0a0a0" stroked="f"/>
        </w:pict>
      </w:r>
    </w:p>
    <w:p w14:paraId="47DF5F4A"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2. Key Grape Varieties</w:t>
      </w:r>
    </w:p>
    <w:p w14:paraId="5F5785EE"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Primary White Variety:</w:t>
      </w:r>
    </w:p>
    <w:p w14:paraId="3BB9D274" w14:textId="77777777" w:rsidR="007E08F9" w:rsidRPr="007E08F9" w:rsidRDefault="007E08F9" w:rsidP="007E08F9">
      <w:pPr>
        <w:numPr>
          <w:ilvl w:val="0"/>
          <w:numId w:val="1"/>
        </w:numPr>
        <w:rPr>
          <w:rFonts w:ascii="Times New Roman" w:hAnsi="Times New Roman" w:cs="Times New Roman"/>
          <w:sz w:val="36"/>
          <w:szCs w:val="36"/>
        </w:rPr>
      </w:pPr>
      <w:r w:rsidRPr="007E08F9">
        <w:rPr>
          <w:rFonts w:ascii="Times New Roman" w:hAnsi="Times New Roman" w:cs="Times New Roman"/>
          <w:b/>
          <w:bCs/>
          <w:sz w:val="36"/>
          <w:szCs w:val="36"/>
        </w:rPr>
        <w:t>Melon de Bourgogne:</w:t>
      </w:r>
      <w:r w:rsidRPr="007E08F9">
        <w:rPr>
          <w:rFonts w:ascii="Times New Roman" w:hAnsi="Times New Roman" w:cs="Times New Roman"/>
          <w:sz w:val="36"/>
          <w:szCs w:val="36"/>
        </w:rPr>
        <w:t xml:space="preserve"> The dominant grape of the region, known for its crisp acidity, saline minerality, and subtle citrus and green apple notes.</w:t>
      </w:r>
    </w:p>
    <w:p w14:paraId="62CB818F"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Indigenous and Regional Varieties:</w:t>
      </w:r>
    </w:p>
    <w:p w14:paraId="3436277D" w14:textId="77777777" w:rsidR="007E08F9" w:rsidRPr="007E08F9" w:rsidRDefault="007E08F9" w:rsidP="007E08F9">
      <w:pPr>
        <w:numPr>
          <w:ilvl w:val="0"/>
          <w:numId w:val="2"/>
        </w:numPr>
        <w:rPr>
          <w:rFonts w:ascii="Times New Roman" w:hAnsi="Times New Roman" w:cs="Times New Roman"/>
          <w:sz w:val="36"/>
          <w:szCs w:val="36"/>
        </w:rPr>
      </w:pPr>
      <w:r w:rsidRPr="007E08F9">
        <w:rPr>
          <w:rFonts w:ascii="Times New Roman" w:hAnsi="Times New Roman" w:cs="Times New Roman"/>
          <w:b/>
          <w:bCs/>
          <w:sz w:val="36"/>
          <w:szCs w:val="36"/>
        </w:rPr>
        <w:t>Folle Blanche:</w:t>
      </w:r>
      <w:r w:rsidRPr="007E08F9">
        <w:rPr>
          <w:rFonts w:ascii="Times New Roman" w:hAnsi="Times New Roman" w:cs="Times New Roman"/>
          <w:sz w:val="36"/>
          <w:szCs w:val="36"/>
        </w:rPr>
        <w:t xml:space="preserve"> Historically used in distillation and light, high-acid table wines.</w:t>
      </w:r>
    </w:p>
    <w:p w14:paraId="1C95A667" w14:textId="77777777" w:rsidR="007E08F9" w:rsidRPr="007E08F9" w:rsidRDefault="007E08F9" w:rsidP="007E08F9">
      <w:pPr>
        <w:numPr>
          <w:ilvl w:val="0"/>
          <w:numId w:val="2"/>
        </w:numPr>
        <w:rPr>
          <w:rFonts w:ascii="Times New Roman" w:hAnsi="Times New Roman" w:cs="Times New Roman"/>
          <w:sz w:val="36"/>
          <w:szCs w:val="36"/>
        </w:rPr>
      </w:pPr>
      <w:r w:rsidRPr="007E08F9">
        <w:rPr>
          <w:rFonts w:ascii="Times New Roman" w:hAnsi="Times New Roman" w:cs="Times New Roman"/>
          <w:b/>
          <w:bCs/>
          <w:sz w:val="36"/>
          <w:szCs w:val="36"/>
        </w:rPr>
        <w:t>Chardonnay:</w:t>
      </w:r>
      <w:r w:rsidRPr="007E08F9">
        <w:rPr>
          <w:rFonts w:ascii="Times New Roman" w:hAnsi="Times New Roman" w:cs="Times New Roman"/>
          <w:sz w:val="36"/>
          <w:szCs w:val="36"/>
        </w:rPr>
        <w:t xml:space="preserve"> Occasionally grown in small amounts for local blends.</w:t>
      </w:r>
    </w:p>
    <w:p w14:paraId="341D758A"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lastRenderedPageBreak/>
        <w:pict w14:anchorId="1A87DEBF">
          <v:rect id="_x0000_i1027" style="width:0;height:1.5pt" o:hralign="center" o:hrstd="t" o:hr="t" fillcolor="#a0a0a0" stroked="f"/>
        </w:pict>
      </w:r>
    </w:p>
    <w:p w14:paraId="69330AD8"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3. Wine Classification System</w:t>
      </w:r>
    </w:p>
    <w:p w14:paraId="6633E6E5" w14:textId="77777777" w:rsidR="007E08F9" w:rsidRPr="007E08F9" w:rsidRDefault="007E08F9" w:rsidP="007E08F9">
      <w:pPr>
        <w:rPr>
          <w:rFonts w:ascii="Times New Roman" w:hAnsi="Times New Roman" w:cs="Times New Roman"/>
          <w:sz w:val="36"/>
          <w:szCs w:val="36"/>
        </w:rPr>
      </w:pPr>
      <w:r w:rsidRPr="007E08F9">
        <w:rPr>
          <w:rFonts w:ascii="Times New Roman" w:hAnsi="Times New Roman" w:cs="Times New Roman"/>
          <w:sz w:val="36"/>
          <w:szCs w:val="36"/>
        </w:rPr>
        <w:t>Nantais follows a structured classification system, highlighting quality and terroir:</w:t>
      </w:r>
    </w:p>
    <w:p w14:paraId="702DC4A4" w14:textId="77777777" w:rsidR="007E08F9" w:rsidRPr="007E08F9" w:rsidRDefault="007E08F9" w:rsidP="007E08F9">
      <w:pPr>
        <w:numPr>
          <w:ilvl w:val="0"/>
          <w:numId w:val="3"/>
        </w:numPr>
        <w:rPr>
          <w:rFonts w:ascii="Times New Roman" w:hAnsi="Times New Roman" w:cs="Times New Roman"/>
          <w:sz w:val="36"/>
          <w:szCs w:val="36"/>
        </w:rPr>
      </w:pPr>
      <w:r w:rsidRPr="007E08F9">
        <w:rPr>
          <w:rFonts w:ascii="Times New Roman" w:hAnsi="Times New Roman" w:cs="Times New Roman"/>
          <w:b/>
          <w:bCs/>
          <w:sz w:val="36"/>
          <w:szCs w:val="36"/>
        </w:rPr>
        <w:t>Muscadet AOP:</w:t>
      </w:r>
      <w:r w:rsidRPr="007E08F9">
        <w:rPr>
          <w:rFonts w:ascii="Times New Roman" w:hAnsi="Times New Roman" w:cs="Times New Roman"/>
          <w:sz w:val="36"/>
          <w:szCs w:val="36"/>
        </w:rPr>
        <w:t xml:space="preserve"> The broadest designation, producing light, dry wines with high acidity.</w:t>
      </w:r>
    </w:p>
    <w:p w14:paraId="26DDC589" w14:textId="77777777" w:rsidR="007E08F9" w:rsidRPr="007E08F9" w:rsidRDefault="007E08F9" w:rsidP="007E08F9">
      <w:pPr>
        <w:numPr>
          <w:ilvl w:val="0"/>
          <w:numId w:val="3"/>
        </w:numPr>
        <w:rPr>
          <w:rFonts w:ascii="Times New Roman" w:hAnsi="Times New Roman" w:cs="Times New Roman"/>
          <w:sz w:val="36"/>
          <w:szCs w:val="36"/>
        </w:rPr>
      </w:pPr>
      <w:r w:rsidRPr="007E08F9">
        <w:rPr>
          <w:rFonts w:ascii="Times New Roman" w:hAnsi="Times New Roman" w:cs="Times New Roman"/>
          <w:b/>
          <w:bCs/>
          <w:sz w:val="36"/>
          <w:szCs w:val="36"/>
        </w:rPr>
        <w:t>Muscadet Sèvre et Maine AOP:</w:t>
      </w:r>
      <w:r w:rsidRPr="007E08F9">
        <w:rPr>
          <w:rFonts w:ascii="Times New Roman" w:hAnsi="Times New Roman" w:cs="Times New Roman"/>
          <w:sz w:val="36"/>
          <w:szCs w:val="36"/>
        </w:rPr>
        <w:t xml:space="preserve"> The most prestigious Muscadet appellation, known for wines with greater depth and complexity.</w:t>
      </w:r>
    </w:p>
    <w:p w14:paraId="24EFD949" w14:textId="77777777" w:rsidR="007E08F9" w:rsidRPr="007E08F9" w:rsidRDefault="007E08F9" w:rsidP="007E08F9">
      <w:pPr>
        <w:numPr>
          <w:ilvl w:val="0"/>
          <w:numId w:val="3"/>
        </w:numPr>
        <w:rPr>
          <w:rFonts w:ascii="Times New Roman" w:hAnsi="Times New Roman" w:cs="Times New Roman"/>
          <w:sz w:val="36"/>
          <w:szCs w:val="36"/>
        </w:rPr>
      </w:pPr>
      <w:r w:rsidRPr="007E08F9">
        <w:rPr>
          <w:rFonts w:ascii="Times New Roman" w:hAnsi="Times New Roman" w:cs="Times New Roman"/>
          <w:b/>
          <w:bCs/>
          <w:sz w:val="36"/>
          <w:szCs w:val="36"/>
        </w:rPr>
        <w:t>Muscadet Sèvre et Maine sur Lie AOP:</w:t>
      </w:r>
      <w:r w:rsidRPr="007E08F9">
        <w:rPr>
          <w:rFonts w:ascii="Times New Roman" w:hAnsi="Times New Roman" w:cs="Times New Roman"/>
          <w:sz w:val="36"/>
          <w:szCs w:val="36"/>
        </w:rPr>
        <w:t xml:space="preserve"> Wines aged on the lees for added texture and richness, often bottled directly from the lees for freshness.</w:t>
      </w:r>
    </w:p>
    <w:p w14:paraId="206F880F" w14:textId="77777777" w:rsidR="007E08F9" w:rsidRPr="007E08F9" w:rsidRDefault="007E08F9" w:rsidP="007E08F9">
      <w:pPr>
        <w:numPr>
          <w:ilvl w:val="0"/>
          <w:numId w:val="3"/>
        </w:numPr>
        <w:rPr>
          <w:rFonts w:ascii="Times New Roman" w:hAnsi="Times New Roman" w:cs="Times New Roman"/>
          <w:sz w:val="36"/>
          <w:szCs w:val="36"/>
        </w:rPr>
      </w:pPr>
      <w:r w:rsidRPr="007E08F9">
        <w:rPr>
          <w:rFonts w:ascii="Times New Roman" w:hAnsi="Times New Roman" w:cs="Times New Roman"/>
          <w:b/>
          <w:bCs/>
          <w:sz w:val="36"/>
          <w:szCs w:val="36"/>
        </w:rPr>
        <w:t>Muscadet Coteaux de la Loire AOP:</w:t>
      </w:r>
      <w:r w:rsidRPr="007E08F9">
        <w:rPr>
          <w:rFonts w:ascii="Times New Roman" w:hAnsi="Times New Roman" w:cs="Times New Roman"/>
          <w:sz w:val="36"/>
          <w:szCs w:val="36"/>
        </w:rPr>
        <w:t xml:space="preserve"> A smaller, high-acid appellation producing age-worthy Muscadet.</w:t>
      </w:r>
    </w:p>
    <w:p w14:paraId="71C36650" w14:textId="77777777" w:rsidR="007E08F9" w:rsidRPr="007E08F9" w:rsidRDefault="007E08F9" w:rsidP="007E08F9">
      <w:pPr>
        <w:numPr>
          <w:ilvl w:val="0"/>
          <w:numId w:val="3"/>
        </w:numPr>
        <w:rPr>
          <w:rFonts w:ascii="Times New Roman" w:hAnsi="Times New Roman" w:cs="Times New Roman"/>
          <w:sz w:val="36"/>
          <w:szCs w:val="36"/>
        </w:rPr>
      </w:pPr>
      <w:r w:rsidRPr="007E08F9">
        <w:rPr>
          <w:rFonts w:ascii="Times New Roman" w:hAnsi="Times New Roman" w:cs="Times New Roman"/>
          <w:b/>
          <w:bCs/>
          <w:sz w:val="36"/>
          <w:szCs w:val="36"/>
        </w:rPr>
        <w:t xml:space="preserve">Muscadet </w:t>
      </w:r>
      <w:proofErr w:type="spellStart"/>
      <w:r w:rsidRPr="007E08F9">
        <w:rPr>
          <w:rFonts w:ascii="Times New Roman" w:hAnsi="Times New Roman" w:cs="Times New Roman"/>
          <w:b/>
          <w:bCs/>
          <w:sz w:val="36"/>
          <w:szCs w:val="36"/>
        </w:rPr>
        <w:t>Côtes</w:t>
      </w:r>
      <w:proofErr w:type="spellEnd"/>
      <w:r w:rsidRPr="007E08F9">
        <w:rPr>
          <w:rFonts w:ascii="Times New Roman" w:hAnsi="Times New Roman" w:cs="Times New Roman"/>
          <w:b/>
          <w:bCs/>
          <w:sz w:val="36"/>
          <w:szCs w:val="36"/>
        </w:rPr>
        <w:t xml:space="preserve"> de </w:t>
      </w:r>
      <w:proofErr w:type="spellStart"/>
      <w:r w:rsidRPr="007E08F9">
        <w:rPr>
          <w:rFonts w:ascii="Times New Roman" w:hAnsi="Times New Roman" w:cs="Times New Roman"/>
          <w:b/>
          <w:bCs/>
          <w:sz w:val="36"/>
          <w:szCs w:val="36"/>
        </w:rPr>
        <w:t>Grandlieu</w:t>
      </w:r>
      <w:proofErr w:type="spellEnd"/>
      <w:r w:rsidRPr="007E08F9">
        <w:rPr>
          <w:rFonts w:ascii="Times New Roman" w:hAnsi="Times New Roman" w:cs="Times New Roman"/>
          <w:b/>
          <w:bCs/>
          <w:sz w:val="36"/>
          <w:szCs w:val="36"/>
        </w:rPr>
        <w:t xml:space="preserve"> AOP:</w:t>
      </w:r>
      <w:r w:rsidRPr="007E08F9">
        <w:rPr>
          <w:rFonts w:ascii="Times New Roman" w:hAnsi="Times New Roman" w:cs="Times New Roman"/>
          <w:sz w:val="36"/>
          <w:szCs w:val="36"/>
        </w:rPr>
        <w:t xml:space="preserve"> Known for rounder, fruitier expressions of Melon de Bourgogne.</w:t>
      </w:r>
    </w:p>
    <w:p w14:paraId="7038F41C"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6978FE54">
          <v:rect id="_x0000_i1028" style="width:0;height:1.5pt" o:hralign="center" o:hrstd="t" o:hr="t" fillcolor="#a0a0a0" stroked="f"/>
        </w:pict>
      </w:r>
    </w:p>
    <w:p w14:paraId="53F9C97C"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4. Notable Wine Styles</w:t>
      </w:r>
    </w:p>
    <w:p w14:paraId="30B388DE"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Muscadet Sèvre et Maine sur Lie</w:t>
      </w:r>
    </w:p>
    <w:p w14:paraId="729678EC"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t>Classification Level:</w:t>
      </w:r>
      <w:r w:rsidRPr="007E08F9">
        <w:rPr>
          <w:rFonts w:ascii="Times New Roman" w:hAnsi="Times New Roman" w:cs="Times New Roman"/>
          <w:sz w:val="36"/>
          <w:szCs w:val="36"/>
        </w:rPr>
        <w:t xml:space="preserve"> AOP</w:t>
      </w:r>
    </w:p>
    <w:p w14:paraId="11A9F27E"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t>Composition:</w:t>
      </w:r>
      <w:r w:rsidRPr="007E08F9">
        <w:rPr>
          <w:rFonts w:ascii="Times New Roman" w:hAnsi="Times New Roman" w:cs="Times New Roman"/>
          <w:sz w:val="36"/>
          <w:szCs w:val="36"/>
        </w:rPr>
        <w:t xml:space="preserve"> 100% Melon de Bourgogne.</w:t>
      </w:r>
    </w:p>
    <w:p w14:paraId="3FC88FE2"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lastRenderedPageBreak/>
        <w:t>Production Method:</w:t>
      </w:r>
      <w:r w:rsidRPr="007E08F9">
        <w:rPr>
          <w:rFonts w:ascii="Times New Roman" w:hAnsi="Times New Roman" w:cs="Times New Roman"/>
          <w:sz w:val="36"/>
          <w:szCs w:val="36"/>
        </w:rPr>
        <w:t xml:space="preserve"> Aged on lees (sur lie) for a minimum of six months before bottling.</w:t>
      </w:r>
    </w:p>
    <w:p w14:paraId="0C44AF37"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t>Aging Requirements:</w:t>
      </w:r>
      <w:r w:rsidRPr="007E08F9">
        <w:rPr>
          <w:rFonts w:ascii="Times New Roman" w:hAnsi="Times New Roman" w:cs="Times New Roman"/>
          <w:sz w:val="36"/>
          <w:szCs w:val="36"/>
        </w:rPr>
        <w:t xml:space="preserve"> No racking or filtering before bottling to preserve texture and freshness.</w:t>
      </w:r>
    </w:p>
    <w:p w14:paraId="420289DA"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t>Alcohol Content:</w:t>
      </w:r>
      <w:r w:rsidRPr="007E08F9">
        <w:rPr>
          <w:rFonts w:ascii="Times New Roman" w:hAnsi="Times New Roman" w:cs="Times New Roman"/>
          <w:sz w:val="36"/>
          <w:szCs w:val="36"/>
        </w:rPr>
        <w:t xml:space="preserve"> 11.5–12.5% ABV.</w:t>
      </w:r>
    </w:p>
    <w:p w14:paraId="766F44DC" w14:textId="77777777" w:rsidR="007E08F9" w:rsidRPr="007E08F9" w:rsidRDefault="007E08F9" w:rsidP="007E08F9">
      <w:pPr>
        <w:numPr>
          <w:ilvl w:val="0"/>
          <w:numId w:val="4"/>
        </w:numPr>
        <w:rPr>
          <w:rFonts w:ascii="Times New Roman" w:hAnsi="Times New Roman" w:cs="Times New Roman"/>
          <w:sz w:val="36"/>
          <w:szCs w:val="36"/>
        </w:rPr>
      </w:pPr>
      <w:r w:rsidRPr="007E08F9">
        <w:rPr>
          <w:rFonts w:ascii="Times New Roman" w:hAnsi="Times New Roman" w:cs="Times New Roman"/>
          <w:b/>
          <w:bCs/>
          <w:sz w:val="36"/>
          <w:szCs w:val="36"/>
        </w:rPr>
        <w:t>Organoleptic Profile:</w:t>
      </w:r>
      <w:r w:rsidRPr="007E08F9">
        <w:rPr>
          <w:rFonts w:ascii="Times New Roman" w:hAnsi="Times New Roman" w:cs="Times New Roman"/>
          <w:sz w:val="36"/>
          <w:szCs w:val="36"/>
        </w:rPr>
        <w:t xml:space="preserve"> Bright acidity, saline minerality, citrus, green apple, and a light creamy texture from lees aging.</w:t>
      </w:r>
    </w:p>
    <w:p w14:paraId="25B1B5DE"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 xml:space="preserve">Muscadet </w:t>
      </w:r>
      <w:proofErr w:type="spellStart"/>
      <w:r w:rsidRPr="007E08F9">
        <w:rPr>
          <w:rFonts w:ascii="Times New Roman" w:hAnsi="Times New Roman" w:cs="Times New Roman"/>
          <w:b/>
          <w:bCs/>
          <w:sz w:val="36"/>
          <w:szCs w:val="36"/>
        </w:rPr>
        <w:t>Côtes</w:t>
      </w:r>
      <w:proofErr w:type="spellEnd"/>
      <w:r w:rsidRPr="007E08F9">
        <w:rPr>
          <w:rFonts w:ascii="Times New Roman" w:hAnsi="Times New Roman" w:cs="Times New Roman"/>
          <w:b/>
          <w:bCs/>
          <w:sz w:val="36"/>
          <w:szCs w:val="36"/>
        </w:rPr>
        <w:t xml:space="preserve"> de </w:t>
      </w:r>
      <w:proofErr w:type="spellStart"/>
      <w:r w:rsidRPr="007E08F9">
        <w:rPr>
          <w:rFonts w:ascii="Times New Roman" w:hAnsi="Times New Roman" w:cs="Times New Roman"/>
          <w:b/>
          <w:bCs/>
          <w:sz w:val="36"/>
          <w:szCs w:val="36"/>
        </w:rPr>
        <w:t>Grandlieu</w:t>
      </w:r>
      <w:proofErr w:type="spellEnd"/>
    </w:p>
    <w:p w14:paraId="2D9AC890"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Classification Level:</w:t>
      </w:r>
      <w:r w:rsidRPr="007E08F9">
        <w:rPr>
          <w:rFonts w:ascii="Times New Roman" w:hAnsi="Times New Roman" w:cs="Times New Roman"/>
          <w:sz w:val="36"/>
          <w:szCs w:val="36"/>
        </w:rPr>
        <w:t xml:space="preserve"> AOP</w:t>
      </w:r>
    </w:p>
    <w:p w14:paraId="260CF7A8"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Composition:</w:t>
      </w:r>
      <w:r w:rsidRPr="007E08F9">
        <w:rPr>
          <w:rFonts w:ascii="Times New Roman" w:hAnsi="Times New Roman" w:cs="Times New Roman"/>
          <w:sz w:val="36"/>
          <w:szCs w:val="36"/>
        </w:rPr>
        <w:t xml:space="preserve"> 100% Melon de Bourgogne.</w:t>
      </w:r>
    </w:p>
    <w:p w14:paraId="5A85BC79"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Production Method:</w:t>
      </w:r>
      <w:r w:rsidRPr="007E08F9">
        <w:rPr>
          <w:rFonts w:ascii="Times New Roman" w:hAnsi="Times New Roman" w:cs="Times New Roman"/>
          <w:sz w:val="36"/>
          <w:szCs w:val="36"/>
        </w:rPr>
        <w:t xml:space="preserve"> Stainless steel fermentation with minimal intervention.</w:t>
      </w:r>
    </w:p>
    <w:p w14:paraId="579C62FE"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Aging Requirements:</w:t>
      </w:r>
      <w:r w:rsidRPr="007E08F9">
        <w:rPr>
          <w:rFonts w:ascii="Times New Roman" w:hAnsi="Times New Roman" w:cs="Times New Roman"/>
          <w:sz w:val="36"/>
          <w:szCs w:val="36"/>
        </w:rPr>
        <w:t xml:space="preserve"> Short aging, often bottled young to preserve freshness.</w:t>
      </w:r>
    </w:p>
    <w:p w14:paraId="258E9FD6"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Alcohol Content:</w:t>
      </w:r>
      <w:r w:rsidRPr="007E08F9">
        <w:rPr>
          <w:rFonts w:ascii="Times New Roman" w:hAnsi="Times New Roman" w:cs="Times New Roman"/>
          <w:sz w:val="36"/>
          <w:szCs w:val="36"/>
        </w:rPr>
        <w:t xml:space="preserve"> 11.5–12.5% ABV.</w:t>
      </w:r>
    </w:p>
    <w:p w14:paraId="6B96AE5B" w14:textId="77777777" w:rsidR="007E08F9" w:rsidRPr="007E08F9" w:rsidRDefault="007E08F9" w:rsidP="007E08F9">
      <w:pPr>
        <w:numPr>
          <w:ilvl w:val="0"/>
          <w:numId w:val="5"/>
        </w:numPr>
        <w:rPr>
          <w:rFonts w:ascii="Times New Roman" w:hAnsi="Times New Roman" w:cs="Times New Roman"/>
          <w:sz w:val="36"/>
          <w:szCs w:val="36"/>
        </w:rPr>
      </w:pPr>
      <w:r w:rsidRPr="007E08F9">
        <w:rPr>
          <w:rFonts w:ascii="Times New Roman" w:hAnsi="Times New Roman" w:cs="Times New Roman"/>
          <w:b/>
          <w:bCs/>
          <w:sz w:val="36"/>
          <w:szCs w:val="36"/>
        </w:rPr>
        <w:t>Organoleptic Profile:</w:t>
      </w:r>
      <w:r w:rsidRPr="007E08F9">
        <w:rPr>
          <w:rFonts w:ascii="Times New Roman" w:hAnsi="Times New Roman" w:cs="Times New Roman"/>
          <w:sz w:val="36"/>
          <w:szCs w:val="36"/>
        </w:rPr>
        <w:t xml:space="preserve"> Fruity and floral, with softer acidity and subtle minerality.</w:t>
      </w:r>
    </w:p>
    <w:p w14:paraId="0EABBC31"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Muscadet Coteaux de la Loire</w:t>
      </w:r>
    </w:p>
    <w:p w14:paraId="6D5F6343"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t>Classification Level:</w:t>
      </w:r>
      <w:r w:rsidRPr="007E08F9">
        <w:rPr>
          <w:rFonts w:ascii="Times New Roman" w:hAnsi="Times New Roman" w:cs="Times New Roman"/>
          <w:sz w:val="36"/>
          <w:szCs w:val="36"/>
        </w:rPr>
        <w:t xml:space="preserve"> AOP</w:t>
      </w:r>
    </w:p>
    <w:p w14:paraId="7F6FFBC5"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t>Composition:</w:t>
      </w:r>
      <w:r w:rsidRPr="007E08F9">
        <w:rPr>
          <w:rFonts w:ascii="Times New Roman" w:hAnsi="Times New Roman" w:cs="Times New Roman"/>
          <w:sz w:val="36"/>
          <w:szCs w:val="36"/>
        </w:rPr>
        <w:t xml:space="preserve"> 100% Melon de Bourgogne.</w:t>
      </w:r>
    </w:p>
    <w:p w14:paraId="061AAD48"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lastRenderedPageBreak/>
        <w:t>Production Method:</w:t>
      </w:r>
      <w:r w:rsidRPr="007E08F9">
        <w:rPr>
          <w:rFonts w:ascii="Times New Roman" w:hAnsi="Times New Roman" w:cs="Times New Roman"/>
          <w:sz w:val="36"/>
          <w:szCs w:val="36"/>
        </w:rPr>
        <w:t xml:space="preserve"> Traditional vinification with potential for longer bottle aging.</w:t>
      </w:r>
    </w:p>
    <w:p w14:paraId="4876483F"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t>Aging Requirements:</w:t>
      </w:r>
      <w:r w:rsidRPr="007E08F9">
        <w:rPr>
          <w:rFonts w:ascii="Times New Roman" w:hAnsi="Times New Roman" w:cs="Times New Roman"/>
          <w:sz w:val="36"/>
          <w:szCs w:val="36"/>
        </w:rPr>
        <w:t xml:space="preserve"> Typically aged longer than other Muscadet styles, developing complexity.</w:t>
      </w:r>
    </w:p>
    <w:p w14:paraId="7CBE6F5A"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t>Alcohol Content:</w:t>
      </w:r>
      <w:r w:rsidRPr="007E08F9">
        <w:rPr>
          <w:rFonts w:ascii="Times New Roman" w:hAnsi="Times New Roman" w:cs="Times New Roman"/>
          <w:sz w:val="36"/>
          <w:szCs w:val="36"/>
        </w:rPr>
        <w:t xml:space="preserve"> 11.5–12.5% ABV.</w:t>
      </w:r>
    </w:p>
    <w:p w14:paraId="30C2C110" w14:textId="77777777" w:rsidR="007E08F9" w:rsidRPr="007E08F9" w:rsidRDefault="007E08F9" w:rsidP="007E08F9">
      <w:pPr>
        <w:numPr>
          <w:ilvl w:val="0"/>
          <w:numId w:val="6"/>
        </w:numPr>
        <w:rPr>
          <w:rFonts w:ascii="Times New Roman" w:hAnsi="Times New Roman" w:cs="Times New Roman"/>
          <w:sz w:val="36"/>
          <w:szCs w:val="36"/>
        </w:rPr>
      </w:pPr>
      <w:r w:rsidRPr="007E08F9">
        <w:rPr>
          <w:rFonts w:ascii="Times New Roman" w:hAnsi="Times New Roman" w:cs="Times New Roman"/>
          <w:b/>
          <w:bCs/>
          <w:sz w:val="36"/>
          <w:szCs w:val="36"/>
        </w:rPr>
        <w:t>Organoleptic Profile:</w:t>
      </w:r>
      <w:r w:rsidRPr="007E08F9">
        <w:rPr>
          <w:rFonts w:ascii="Times New Roman" w:hAnsi="Times New Roman" w:cs="Times New Roman"/>
          <w:sz w:val="36"/>
          <w:szCs w:val="36"/>
        </w:rPr>
        <w:t xml:space="preserve"> Higher acidity, structured minerality, and citrus zest.</w:t>
      </w:r>
    </w:p>
    <w:p w14:paraId="3A7555E9"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61C1DE84">
          <v:rect id="_x0000_i1029" style="width:0;height:1.5pt" o:hralign="center" o:hrstd="t" o:hr="t" fillcolor="#a0a0a0" stroked="f"/>
        </w:pict>
      </w:r>
    </w:p>
    <w:p w14:paraId="426D8FFB"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5. Additional Context</w:t>
      </w:r>
    </w:p>
    <w:p w14:paraId="00395CD7" w14:textId="77777777" w:rsidR="007E08F9" w:rsidRPr="007E08F9" w:rsidRDefault="007E08F9" w:rsidP="007E08F9">
      <w:pPr>
        <w:numPr>
          <w:ilvl w:val="0"/>
          <w:numId w:val="7"/>
        </w:numPr>
        <w:rPr>
          <w:rFonts w:ascii="Times New Roman" w:hAnsi="Times New Roman" w:cs="Times New Roman"/>
          <w:sz w:val="36"/>
          <w:szCs w:val="36"/>
        </w:rPr>
      </w:pPr>
      <w:r w:rsidRPr="007E08F9">
        <w:rPr>
          <w:rFonts w:ascii="Times New Roman" w:hAnsi="Times New Roman" w:cs="Times New Roman"/>
          <w:b/>
          <w:bCs/>
          <w:sz w:val="36"/>
          <w:szCs w:val="36"/>
        </w:rPr>
        <w:t>Recent Developments:</w:t>
      </w:r>
      <w:r w:rsidRPr="007E08F9">
        <w:rPr>
          <w:rFonts w:ascii="Times New Roman" w:hAnsi="Times New Roman" w:cs="Times New Roman"/>
          <w:sz w:val="36"/>
          <w:szCs w:val="36"/>
        </w:rPr>
        <w:t xml:space="preserve"> Increased focus on organic and biodynamic farming, with many producers moving toward more sustainable viticulture.</w:t>
      </w:r>
    </w:p>
    <w:p w14:paraId="33AB509D" w14:textId="77777777" w:rsidR="007E08F9" w:rsidRPr="007E08F9" w:rsidRDefault="007E08F9" w:rsidP="007E08F9">
      <w:pPr>
        <w:numPr>
          <w:ilvl w:val="0"/>
          <w:numId w:val="7"/>
        </w:numPr>
        <w:rPr>
          <w:rFonts w:ascii="Times New Roman" w:hAnsi="Times New Roman" w:cs="Times New Roman"/>
          <w:sz w:val="36"/>
          <w:szCs w:val="36"/>
        </w:rPr>
      </w:pPr>
      <w:r w:rsidRPr="007E08F9">
        <w:rPr>
          <w:rFonts w:ascii="Times New Roman" w:hAnsi="Times New Roman" w:cs="Times New Roman"/>
          <w:b/>
          <w:bCs/>
          <w:sz w:val="36"/>
          <w:szCs w:val="36"/>
        </w:rPr>
        <w:t>Historical Context:</w:t>
      </w:r>
      <w:r w:rsidRPr="007E08F9">
        <w:rPr>
          <w:rFonts w:ascii="Times New Roman" w:hAnsi="Times New Roman" w:cs="Times New Roman"/>
          <w:sz w:val="36"/>
          <w:szCs w:val="36"/>
        </w:rPr>
        <w:t xml:space="preserve"> Nantais has a long history of winemaking dating back to the Roman era, with Muscadet becoming a dominant style in the 17th century.</w:t>
      </w:r>
    </w:p>
    <w:p w14:paraId="4E406CD4" w14:textId="77777777" w:rsidR="007E08F9" w:rsidRPr="007E08F9" w:rsidRDefault="007E08F9" w:rsidP="007E08F9">
      <w:pPr>
        <w:numPr>
          <w:ilvl w:val="0"/>
          <w:numId w:val="7"/>
        </w:numPr>
        <w:rPr>
          <w:rFonts w:ascii="Times New Roman" w:hAnsi="Times New Roman" w:cs="Times New Roman"/>
          <w:sz w:val="36"/>
          <w:szCs w:val="36"/>
        </w:rPr>
      </w:pPr>
      <w:r w:rsidRPr="007E08F9">
        <w:rPr>
          <w:rFonts w:ascii="Times New Roman" w:hAnsi="Times New Roman" w:cs="Times New Roman"/>
          <w:b/>
          <w:bCs/>
          <w:sz w:val="36"/>
          <w:szCs w:val="36"/>
        </w:rPr>
        <w:t>Food Pairing Notes:</w:t>
      </w:r>
      <w:r w:rsidRPr="007E08F9">
        <w:rPr>
          <w:rFonts w:ascii="Times New Roman" w:hAnsi="Times New Roman" w:cs="Times New Roman"/>
          <w:sz w:val="36"/>
          <w:szCs w:val="36"/>
        </w:rPr>
        <w:t xml:space="preserve"> Muscadet’s high acidity and salinity make it a perfect match for oysters, shellfish, and light seafood dishes.</w:t>
      </w:r>
    </w:p>
    <w:p w14:paraId="189BE86B" w14:textId="77777777" w:rsidR="007E08F9" w:rsidRPr="007E08F9" w:rsidRDefault="007E08F9" w:rsidP="007E08F9">
      <w:pPr>
        <w:numPr>
          <w:ilvl w:val="0"/>
          <w:numId w:val="7"/>
        </w:numPr>
        <w:rPr>
          <w:rFonts w:ascii="Times New Roman" w:hAnsi="Times New Roman" w:cs="Times New Roman"/>
          <w:sz w:val="36"/>
          <w:szCs w:val="36"/>
        </w:rPr>
      </w:pPr>
      <w:r w:rsidRPr="007E08F9">
        <w:rPr>
          <w:rFonts w:ascii="Times New Roman" w:hAnsi="Times New Roman" w:cs="Times New Roman"/>
          <w:b/>
          <w:bCs/>
          <w:sz w:val="36"/>
          <w:szCs w:val="36"/>
        </w:rPr>
        <w:t>Producer Information:</w:t>
      </w:r>
      <w:r w:rsidRPr="007E08F9">
        <w:rPr>
          <w:rFonts w:ascii="Times New Roman" w:hAnsi="Times New Roman" w:cs="Times New Roman"/>
          <w:sz w:val="36"/>
          <w:szCs w:val="36"/>
        </w:rPr>
        <w:t xml:space="preserve"> Notable producers include Domaine de </w:t>
      </w:r>
      <w:proofErr w:type="spellStart"/>
      <w:r w:rsidRPr="007E08F9">
        <w:rPr>
          <w:rFonts w:ascii="Times New Roman" w:hAnsi="Times New Roman" w:cs="Times New Roman"/>
          <w:sz w:val="36"/>
          <w:szCs w:val="36"/>
        </w:rPr>
        <w:t>l’Ecu</w:t>
      </w:r>
      <w:proofErr w:type="spellEnd"/>
      <w:r w:rsidRPr="007E08F9">
        <w:rPr>
          <w:rFonts w:ascii="Times New Roman" w:hAnsi="Times New Roman" w:cs="Times New Roman"/>
          <w:sz w:val="36"/>
          <w:szCs w:val="36"/>
        </w:rPr>
        <w:t xml:space="preserve">, Jo Landron, and Domaine de la </w:t>
      </w:r>
      <w:proofErr w:type="spellStart"/>
      <w:r w:rsidRPr="007E08F9">
        <w:rPr>
          <w:rFonts w:ascii="Times New Roman" w:hAnsi="Times New Roman" w:cs="Times New Roman"/>
          <w:sz w:val="36"/>
          <w:szCs w:val="36"/>
        </w:rPr>
        <w:t>Pépière</w:t>
      </w:r>
      <w:proofErr w:type="spellEnd"/>
      <w:r w:rsidRPr="007E08F9">
        <w:rPr>
          <w:rFonts w:ascii="Times New Roman" w:hAnsi="Times New Roman" w:cs="Times New Roman"/>
          <w:sz w:val="36"/>
          <w:szCs w:val="36"/>
        </w:rPr>
        <w:t>.</w:t>
      </w:r>
    </w:p>
    <w:p w14:paraId="30301DD3"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65824D69">
          <v:rect id="_x0000_i1030" style="width:0;height:1.5pt" o:hralign="center" o:hrstd="t" o:hr="t" fillcolor="#a0a0a0" stroked="f"/>
        </w:pict>
      </w:r>
    </w:p>
    <w:p w14:paraId="40F4F009" w14:textId="77777777" w:rsidR="007E08F9" w:rsidRPr="007E08F9" w:rsidRDefault="007E08F9" w:rsidP="007E08F9">
      <w:pPr>
        <w:rPr>
          <w:rFonts w:ascii="Times New Roman" w:hAnsi="Times New Roman" w:cs="Times New Roman"/>
          <w:b/>
          <w:bCs/>
          <w:sz w:val="36"/>
          <w:szCs w:val="36"/>
        </w:rPr>
      </w:pPr>
      <w:r w:rsidRPr="007E08F9">
        <w:rPr>
          <w:rFonts w:ascii="Times New Roman" w:hAnsi="Times New Roman" w:cs="Times New Roman"/>
          <w:b/>
          <w:bCs/>
          <w:sz w:val="36"/>
          <w:szCs w:val="36"/>
        </w:rPr>
        <w:t>6. Footnotes and References</w:t>
      </w:r>
    </w:p>
    <w:p w14:paraId="0FA94E95" w14:textId="77777777" w:rsidR="007E08F9" w:rsidRPr="007E08F9" w:rsidRDefault="007E08F9" w:rsidP="007E08F9">
      <w:pPr>
        <w:rPr>
          <w:rFonts w:ascii="Times New Roman" w:hAnsi="Times New Roman" w:cs="Times New Roman"/>
          <w:sz w:val="36"/>
          <w:szCs w:val="36"/>
        </w:rPr>
      </w:pPr>
      <w:r w:rsidRPr="007E08F9">
        <w:rPr>
          <w:rFonts w:ascii="Times New Roman" w:hAnsi="Times New Roman" w:cs="Times New Roman"/>
          <w:sz w:val="36"/>
          <w:szCs w:val="36"/>
        </w:rPr>
        <w:lastRenderedPageBreak/>
        <w:t>To ensure research accuracy, citations and references should be documented for each major claim regarding history, production methods, and classification systems. Footnotes should be added where applicable to support assertions with academic sources, official AOP regulations, and producer insights.</w:t>
      </w:r>
    </w:p>
    <w:p w14:paraId="6D385E47" w14:textId="77777777" w:rsidR="007E08F9" w:rsidRPr="007E08F9" w:rsidRDefault="00000000" w:rsidP="007E08F9">
      <w:pPr>
        <w:rPr>
          <w:rFonts w:ascii="Times New Roman" w:hAnsi="Times New Roman" w:cs="Times New Roman"/>
          <w:sz w:val="36"/>
          <w:szCs w:val="36"/>
        </w:rPr>
      </w:pPr>
      <w:r>
        <w:rPr>
          <w:rFonts w:ascii="Times New Roman" w:hAnsi="Times New Roman" w:cs="Times New Roman"/>
          <w:sz w:val="36"/>
          <w:szCs w:val="36"/>
        </w:rPr>
        <w:pict w14:anchorId="52E09EB8">
          <v:rect id="_x0000_i1031" style="width:0;height:1.5pt" o:hralign="center" o:hrstd="t" o:hr="t" fillcolor="#a0a0a0" stroked="f"/>
        </w:pict>
      </w:r>
    </w:p>
    <w:p w14:paraId="2685B3D2" w14:textId="77777777" w:rsidR="007E08F9" w:rsidRPr="007E08F9" w:rsidRDefault="007E08F9" w:rsidP="007E08F9">
      <w:pPr>
        <w:rPr>
          <w:rFonts w:ascii="Times New Roman" w:hAnsi="Times New Roman" w:cs="Times New Roman"/>
          <w:sz w:val="36"/>
          <w:szCs w:val="36"/>
        </w:rPr>
      </w:pPr>
      <w:r w:rsidRPr="007E08F9">
        <w:rPr>
          <w:rFonts w:ascii="Times New Roman" w:hAnsi="Times New Roman" w:cs="Times New Roman"/>
          <w:sz w:val="36"/>
          <w:szCs w:val="36"/>
        </w:rPr>
        <w:t>This structured chapter provides an in-depth understanding of Nantais’ unique terroir and winemaking traditions, making it an essential reference for sommelier exam preparation.</w:t>
      </w:r>
    </w:p>
    <w:p w14:paraId="57D011AF" w14:textId="77777777" w:rsidR="007E08F9" w:rsidRPr="007E08F9" w:rsidRDefault="007E08F9">
      <w:pPr>
        <w:rPr>
          <w:rFonts w:ascii="Times New Roman" w:hAnsi="Times New Roman" w:cs="Times New Roman"/>
          <w:sz w:val="36"/>
          <w:szCs w:val="36"/>
        </w:rPr>
      </w:pPr>
    </w:p>
    <w:sectPr w:rsidR="007E08F9" w:rsidRPr="007E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871F" w14:textId="77777777" w:rsidR="00501CEA" w:rsidRDefault="00501CEA" w:rsidP="00DC7DAF">
      <w:pPr>
        <w:spacing w:after="0" w:line="240" w:lineRule="auto"/>
      </w:pPr>
      <w:r>
        <w:separator/>
      </w:r>
    </w:p>
  </w:endnote>
  <w:endnote w:type="continuationSeparator" w:id="0">
    <w:p w14:paraId="65E6A22B" w14:textId="77777777" w:rsidR="00501CEA" w:rsidRDefault="00501CEA" w:rsidP="00DC7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C3768" w14:textId="77777777" w:rsidR="00501CEA" w:rsidRDefault="00501CEA" w:rsidP="00DC7DAF">
      <w:pPr>
        <w:spacing w:after="0" w:line="240" w:lineRule="auto"/>
      </w:pPr>
      <w:r>
        <w:separator/>
      </w:r>
    </w:p>
  </w:footnote>
  <w:footnote w:type="continuationSeparator" w:id="0">
    <w:p w14:paraId="2B345409" w14:textId="77777777" w:rsidR="00501CEA" w:rsidRDefault="00501CEA" w:rsidP="00DC7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E63"/>
    <w:multiLevelType w:val="multilevel"/>
    <w:tmpl w:val="398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F68A9"/>
    <w:multiLevelType w:val="multilevel"/>
    <w:tmpl w:val="D248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E09BC"/>
    <w:multiLevelType w:val="multilevel"/>
    <w:tmpl w:val="6208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7B0B6B"/>
    <w:multiLevelType w:val="multilevel"/>
    <w:tmpl w:val="8496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F3859"/>
    <w:multiLevelType w:val="multilevel"/>
    <w:tmpl w:val="C36E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B74A73"/>
    <w:multiLevelType w:val="multilevel"/>
    <w:tmpl w:val="DAB6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A60C5A"/>
    <w:multiLevelType w:val="multilevel"/>
    <w:tmpl w:val="F880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886810">
    <w:abstractNumId w:val="3"/>
  </w:num>
  <w:num w:numId="2" w16cid:durableId="1403867079">
    <w:abstractNumId w:val="1"/>
  </w:num>
  <w:num w:numId="3" w16cid:durableId="245725928">
    <w:abstractNumId w:val="6"/>
  </w:num>
  <w:num w:numId="4" w16cid:durableId="400716997">
    <w:abstractNumId w:val="5"/>
  </w:num>
  <w:num w:numId="5" w16cid:durableId="469440627">
    <w:abstractNumId w:val="4"/>
  </w:num>
  <w:num w:numId="6" w16cid:durableId="2083287207">
    <w:abstractNumId w:val="2"/>
  </w:num>
  <w:num w:numId="7" w16cid:durableId="158715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F9"/>
    <w:rsid w:val="00501CEA"/>
    <w:rsid w:val="007C4C06"/>
    <w:rsid w:val="007E08F9"/>
    <w:rsid w:val="00DC7DAF"/>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FB2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8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8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8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08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08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0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8F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8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8F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08F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08F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0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8F9"/>
    <w:rPr>
      <w:rFonts w:eastAsiaTheme="majorEastAsia" w:cstheme="majorBidi"/>
      <w:color w:val="272727" w:themeColor="text1" w:themeTint="D8"/>
    </w:rPr>
  </w:style>
  <w:style w:type="paragraph" w:styleId="Title">
    <w:name w:val="Title"/>
    <w:basedOn w:val="Normal"/>
    <w:next w:val="Normal"/>
    <w:link w:val="TitleChar"/>
    <w:uiPriority w:val="10"/>
    <w:qFormat/>
    <w:rsid w:val="007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8F9"/>
    <w:pPr>
      <w:spacing w:before="160"/>
      <w:jc w:val="center"/>
    </w:pPr>
    <w:rPr>
      <w:i/>
      <w:iCs/>
      <w:color w:val="404040" w:themeColor="text1" w:themeTint="BF"/>
    </w:rPr>
  </w:style>
  <w:style w:type="character" w:customStyle="1" w:styleId="QuoteChar">
    <w:name w:val="Quote Char"/>
    <w:basedOn w:val="DefaultParagraphFont"/>
    <w:link w:val="Quote"/>
    <w:uiPriority w:val="29"/>
    <w:rsid w:val="007E08F9"/>
    <w:rPr>
      <w:i/>
      <w:iCs/>
      <w:color w:val="404040" w:themeColor="text1" w:themeTint="BF"/>
    </w:rPr>
  </w:style>
  <w:style w:type="paragraph" w:styleId="ListParagraph">
    <w:name w:val="List Paragraph"/>
    <w:basedOn w:val="Normal"/>
    <w:uiPriority w:val="34"/>
    <w:qFormat/>
    <w:rsid w:val="007E08F9"/>
    <w:pPr>
      <w:ind w:left="720"/>
      <w:contextualSpacing/>
    </w:pPr>
  </w:style>
  <w:style w:type="character" w:styleId="IntenseEmphasis">
    <w:name w:val="Intense Emphasis"/>
    <w:basedOn w:val="DefaultParagraphFont"/>
    <w:uiPriority w:val="21"/>
    <w:qFormat/>
    <w:rsid w:val="007E08F9"/>
    <w:rPr>
      <w:i/>
      <w:iCs/>
      <w:color w:val="2F5496" w:themeColor="accent1" w:themeShade="BF"/>
    </w:rPr>
  </w:style>
  <w:style w:type="paragraph" w:styleId="IntenseQuote">
    <w:name w:val="Intense Quote"/>
    <w:basedOn w:val="Normal"/>
    <w:next w:val="Normal"/>
    <w:link w:val="IntenseQuoteChar"/>
    <w:uiPriority w:val="30"/>
    <w:qFormat/>
    <w:rsid w:val="007E08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8F9"/>
    <w:rPr>
      <w:i/>
      <w:iCs/>
      <w:color w:val="2F5496" w:themeColor="accent1" w:themeShade="BF"/>
    </w:rPr>
  </w:style>
  <w:style w:type="character" w:styleId="IntenseReference">
    <w:name w:val="Intense Reference"/>
    <w:basedOn w:val="DefaultParagraphFont"/>
    <w:uiPriority w:val="32"/>
    <w:qFormat/>
    <w:rsid w:val="007E08F9"/>
    <w:rPr>
      <w:b/>
      <w:bCs/>
      <w:smallCaps/>
      <w:color w:val="2F5496" w:themeColor="accent1" w:themeShade="BF"/>
      <w:spacing w:val="5"/>
    </w:rPr>
  </w:style>
  <w:style w:type="paragraph" w:styleId="Header">
    <w:name w:val="header"/>
    <w:basedOn w:val="Normal"/>
    <w:link w:val="HeaderChar"/>
    <w:uiPriority w:val="99"/>
    <w:unhideWhenUsed/>
    <w:rsid w:val="00DC7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DAF"/>
  </w:style>
  <w:style w:type="paragraph" w:styleId="Footer">
    <w:name w:val="footer"/>
    <w:basedOn w:val="Normal"/>
    <w:link w:val="FooterChar"/>
    <w:uiPriority w:val="99"/>
    <w:unhideWhenUsed/>
    <w:rsid w:val="00DC7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90119">
      <w:bodyDiv w:val="1"/>
      <w:marLeft w:val="0"/>
      <w:marRight w:val="0"/>
      <w:marTop w:val="0"/>
      <w:marBottom w:val="0"/>
      <w:divBdr>
        <w:top w:val="none" w:sz="0" w:space="0" w:color="auto"/>
        <w:left w:val="none" w:sz="0" w:space="0" w:color="auto"/>
        <w:bottom w:val="none" w:sz="0" w:space="0" w:color="auto"/>
        <w:right w:val="none" w:sz="0" w:space="0" w:color="auto"/>
      </w:divBdr>
      <w:divsChild>
        <w:div w:id="1476800394">
          <w:marLeft w:val="0"/>
          <w:marRight w:val="0"/>
          <w:marTop w:val="0"/>
          <w:marBottom w:val="0"/>
          <w:divBdr>
            <w:top w:val="none" w:sz="0" w:space="0" w:color="auto"/>
            <w:left w:val="none" w:sz="0" w:space="0" w:color="auto"/>
            <w:bottom w:val="none" w:sz="0" w:space="0" w:color="auto"/>
            <w:right w:val="none" w:sz="0" w:space="0" w:color="auto"/>
          </w:divBdr>
        </w:div>
        <w:div w:id="1334798541">
          <w:marLeft w:val="0"/>
          <w:marRight w:val="0"/>
          <w:marTop w:val="0"/>
          <w:marBottom w:val="0"/>
          <w:divBdr>
            <w:top w:val="none" w:sz="0" w:space="0" w:color="auto"/>
            <w:left w:val="none" w:sz="0" w:space="0" w:color="auto"/>
            <w:bottom w:val="none" w:sz="0" w:space="0" w:color="auto"/>
            <w:right w:val="none" w:sz="0" w:space="0" w:color="auto"/>
          </w:divBdr>
        </w:div>
        <w:div w:id="1827895061">
          <w:marLeft w:val="0"/>
          <w:marRight w:val="0"/>
          <w:marTop w:val="0"/>
          <w:marBottom w:val="0"/>
          <w:divBdr>
            <w:top w:val="none" w:sz="0" w:space="0" w:color="auto"/>
            <w:left w:val="none" w:sz="0" w:space="0" w:color="auto"/>
            <w:bottom w:val="none" w:sz="0" w:space="0" w:color="auto"/>
            <w:right w:val="none" w:sz="0" w:space="0" w:color="auto"/>
          </w:divBdr>
        </w:div>
        <w:div w:id="38282359">
          <w:marLeft w:val="0"/>
          <w:marRight w:val="0"/>
          <w:marTop w:val="0"/>
          <w:marBottom w:val="0"/>
          <w:divBdr>
            <w:top w:val="none" w:sz="0" w:space="0" w:color="auto"/>
            <w:left w:val="none" w:sz="0" w:space="0" w:color="auto"/>
            <w:bottom w:val="none" w:sz="0" w:space="0" w:color="auto"/>
            <w:right w:val="none" w:sz="0" w:space="0" w:color="auto"/>
          </w:divBdr>
        </w:div>
        <w:div w:id="1069183746">
          <w:marLeft w:val="0"/>
          <w:marRight w:val="0"/>
          <w:marTop w:val="0"/>
          <w:marBottom w:val="0"/>
          <w:divBdr>
            <w:top w:val="none" w:sz="0" w:space="0" w:color="auto"/>
            <w:left w:val="none" w:sz="0" w:space="0" w:color="auto"/>
            <w:bottom w:val="none" w:sz="0" w:space="0" w:color="auto"/>
            <w:right w:val="none" w:sz="0" w:space="0" w:color="auto"/>
          </w:divBdr>
        </w:div>
        <w:div w:id="790443584">
          <w:marLeft w:val="0"/>
          <w:marRight w:val="0"/>
          <w:marTop w:val="0"/>
          <w:marBottom w:val="0"/>
          <w:divBdr>
            <w:top w:val="none" w:sz="0" w:space="0" w:color="auto"/>
            <w:left w:val="none" w:sz="0" w:space="0" w:color="auto"/>
            <w:bottom w:val="none" w:sz="0" w:space="0" w:color="auto"/>
            <w:right w:val="none" w:sz="0" w:space="0" w:color="auto"/>
          </w:divBdr>
        </w:div>
        <w:div w:id="1042053146">
          <w:marLeft w:val="0"/>
          <w:marRight w:val="0"/>
          <w:marTop w:val="0"/>
          <w:marBottom w:val="0"/>
          <w:divBdr>
            <w:top w:val="none" w:sz="0" w:space="0" w:color="auto"/>
            <w:left w:val="none" w:sz="0" w:space="0" w:color="auto"/>
            <w:bottom w:val="none" w:sz="0" w:space="0" w:color="auto"/>
            <w:right w:val="none" w:sz="0" w:space="0" w:color="auto"/>
          </w:divBdr>
        </w:div>
      </w:divsChild>
    </w:div>
    <w:div w:id="1532062103">
      <w:bodyDiv w:val="1"/>
      <w:marLeft w:val="0"/>
      <w:marRight w:val="0"/>
      <w:marTop w:val="0"/>
      <w:marBottom w:val="0"/>
      <w:divBdr>
        <w:top w:val="none" w:sz="0" w:space="0" w:color="auto"/>
        <w:left w:val="none" w:sz="0" w:space="0" w:color="auto"/>
        <w:bottom w:val="none" w:sz="0" w:space="0" w:color="auto"/>
        <w:right w:val="none" w:sz="0" w:space="0" w:color="auto"/>
      </w:divBdr>
      <w:divsChild>
        <w:div w:id="657732127">
          <w:marLeft w:val="0"/>
          <w:marRight w:val="0"/>
          <w:marTop w:val="0"/>
          <w:marBottom w:val="0"/>
          <w:divBdr>
            <w:top w:val="none" w:sz="0" w:space="0" w:color="auto"/>
            <w:left w:val="none" w:sz="0" w:space="0" w:color="auto"/>
            <w:bottom w:val="none" w:sz="0" w:space="0" w:color="auto"/>
            <w:right w:val="none" w:sz="0" w:space="0" w:color="auto"/>
          </w:divBdr>
        </w:div>
        <w:div w:id="1988585284">
          <w:marLeft w:val="0"/>
          <w:marRight w:val="0"/>
          <w:marTop w:val="0"/>
          <w:marBottom w:val="0"/>
          <w:divBdr>
            <w:top w:val="none" w:sz="0" w:space="0" w:color="auto"/>
            <w:left w:val="none" w:sz="0" w:space="0" w:color="auto"/>
            <w:bottom w:val="none" w:sz="0" w:space="0" w:color="auto"/>
            <w:right w:val="none" w:sz="0" w:space="0" w:color="auto"/>
          </w:divBdr>
        </w:div>
        <w:div w:id="1369841579">
          <w:marLeft w:val="0"/>
          <w:marRight w:val="0"/>
          <w:marTop w:val="0"/>
          <w:marBottom w:val="0"/>
          <w:divBdr>
            <w:top w:val="none" w:sz="0" w:space="0" w:color="auto"/>
            <w:left w:val="none" w:sz="0" w:space="0" w:color="auto"/>
            <w:bottom w:val="none" w:sz="0" w:space="0" w:color="auto"/>
            <w:right w:val="none" w:sz="0" w:space="0" w:color="auto"/>
          </w:divBdr>
        </w:div>
        <w:div w:id="1468818252">
          <w:marLeft w:val="0"/>
          <w:marRight w:val="0"/>
          <w:marTop w:val="0"/>
          <w:marBottom w:val="0"/>
          <w:divBdr>
            <w:top w:val="none" w:sz="0" w:space="0" w:color="auto"/>
            <w:left w:val="none" w:sz="0" w:space="0" w:color="auto"/>
            <w:bottom w:val="none" w:sz="0" w:space="0" w:color="auto"/>
            <w:right w:val="none" w:sz="0" w:space="0" w:color="auto"/>
          </w:divBdr>
        </w:div>
        <w:div w:id="310869017">
          <w:marLeft w:val="0"/>
          <w:marRight w:val="0"/>
          <w:marTop w:val="0"/>
          <w:marBottom w:val="0"/>
          <w:divBdr>
            <w:top w:val="none" w:sz="0" w:space="0" w:color="auto"/>
            <w:left w:val="none" w:sz="0" w:space="0" w:color="auto"/>
            <w:bottom w:val="none" w:sz="0" w:space="0" w:color="auto"/>
            <w:right w:val="none" w:sz="0" w:space="0" w:color="auto"/>
          </w:divBdr>
        </w:div>
        <w:div w:id="10646638">
          <w:marLeft w:val="0"/>
          <w:marRight w:val="0"/>
          <w:marTop w:val="0"/>
          <w:marBottom w:val="0"/>
          <w:divBdr>
            <w:top w:val="none" w:sz="0" w:space="0" w:color="auto"/>
            <w:left w:val="none" w:sz="0" w:space="0" w:color="auto"/>
            <w:bottom w:val="none" w:sz="0" w:space="0" w:color="auto"/>
            <w:right w:val="none" w:sz="0" w:space="0" w:color="auto"/>
          </w:divBdr>
        </w:div>
        <w:div w:id="1431076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2025-05-13T21:37:00Z</dcterms:created>
  <dcterms:modified xsi:type="dcterms:W3CDTF">2025-05-13T21:37:00Z</dcterms:modified>
</cp:coreProperties>
</file>