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D9C7" w14:textId="7F5AB1DA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Luxembourg Wine Regions</w:t>
      </w:r>
    </w:p>
    <w:p w14:paraId="70B5A1DF" w14:textId="77777777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1. Country Overview</w:t>
      </w:r>
    </w:p>
    <w:p w14:paraId="030FEE83" w14:textId="77777777" w:rsidR="00B452A7" w:rsidRPr="00555014" w:rsidRDefault="00B452A7" w:rsidP="00555014">
      <w:pPr>
        <w:numPr>
          <w:ilvl w:val="0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Geographic Location:</w:t>
      </w:r>
      <w:r w:rsidRPr="00555014">
        <w:rPr>
          <w:rFonts w:asciiTheme="majorBidi" w:hAnsiTheme="majorBidi" w:cstheme="majorBidi"/>
          <w:sz w:val="36"/>
          <w:szCs w:val="36"/>
        </w:rPr>
        <w:t xml:space="preserve"> Luxembourg is a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small, landlocked country in Western Europe</w:t>
      </w:r>
      <w:r w:rsidRPr="00555014">
        <w:rPr>
          <w:rFonts w:asciiTheme="majorBidi" w:hAnsiTheme="majorBidi" w:cstheme="majorBidi"/>
          <w:sz w:val="36"/>
          <w:szCs w:val="36"/>
        </w:rPr>
        <w:t xml:space="preserve">, bordered by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France, Germany, and Belgium</w:t>
      </w:r>
      <w:r w:rsidRPr="00555014">
        <w:rPr>
          <w:rFonts w:asciiTheme="majorBidi" w:hAnsiTheme="majorBidi" w:cstheme="majorBidi"/>
          <w:sz w:val="36"/>
          <w:szCs w:val="36"/>
        </w:rPr>
        <w:t xml:space="preserve">. Its vineyards are concentrated along the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Moselle River</w:t>
      </w:r>
      <w:r w:rsidRPr="00555014">
        <w:rPr>
          <w:rFonts w:asciiTheme="majorBidi" w:hAnsiTheme="majorBidi" w:cstheme="majorBidi"/>
          <w:sz w:val="36"/>
          <w:szCs w:val="36"/>
        </w:rPr>
        <w:t>, which forms the border with Germany.</w:t>
      </w:r>
    </w:p>
    <w:p w14:paraId="153DCCDE" w14:textId="77777777" w:rsidR="00B452A7" w:rsidRPr="00555014" w:rsidRDefault="00B452A7" w:rsidP="00555014">
      <w:pPr>
        <w:numPr>
          <w:ilvl w:val="0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Climate and Terroir:</w:t>
      </w:r>
      <w:r w:rsidRPr="00555014">
        <w:rPr>
          <w:rFonts w:asciiTheme="majorBidi" w:hAnsiTheme="majorBidi" w:cstheme="majorBidi"/>
          <w:sz w:val="36"/>
          <w:szCs w:val="36"/>
        </w:rPr>
        <w:t xml:space="preserve"> Luxembourg has a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cool continental climate</w:t>
      </w:r>
      <w:r w:rsidRPr="00555014">
        <w:rPr>
          <w:rFonts w:asciiTheme="majorBidi" w:hAnsiTheme="majorBidi" w:cstheme="majorBidi"/>
          <w:sz w:val="36"/>
          <w:szCs w:val="36"/>
        </w:rPr>
        <w:t xml:space="preserve">, influenced by the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Moselle River</w:t>
      </w:r>
      <w:r w:rsidRPr="00555014">
        <w:rPr>
          <w:rFonts w:asciiTheme="majorBidi" w:hAnsiTheme="majorBidi" w:cstheme="majorBidi"/>
          <w:sz w:val="36"/>
          <w:szCs w:val="36"/>
        </w:rPr>
        <w:t xml:space="preserve">, which moderates temperatures and extends the growing season. The region’s soils include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limestone, marl, and clay</w:t>
      </w:r>
      <w:r w:rsidRPr="00555014">
        <w:rPr>
          <w:rFonts w:asciiTheme="majorBidi" w:hAnsiTheme="majorBidi" w:cstheme="majorBidi"/>
          <w:sz w:val="36"/>
          <w:szCs w:val="36"/>
        </w:rPr>
        <w:t xml:space="preserve">, which contribute to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crisp, mineral-driven wines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7EE919BE" w14:textId="77777777" w:rsidR="00B452A7" w:rsidRPr="00555014" w:rsidRDefault="00B452A7" w:rsidP="00555014">
      <w:pPr>
        <w:numPr>
          <w:ilvl w:val="0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Structural Organization:</w:t>
      </w:r>
      <w:r w:rsidRPr="00555014">
        <w:rPr>
          <w:rFonts w:asciiTheme="majorBidi" w:hAnsiTheme="majorBidi" w:cstheme="majorBidi"/>
          <w:sz w:val="36"/>
          <w:szCs w:val="36"/>
        </w:rPr>
        <w:t xml:space="preserve"> Luxembourg has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one official winegrowing region</w:t>
      </w:r>
      <w:r w:rsidRPr="00555014">
        <w:rPr>
          <w:rFonts w:asciiTheme="majorBidi" w:hAnsiTheme="majorBidi" w:cstheme="majorBidi"/>
          <w:sz w:val="36"/>
          <w:szCs w:val="36"/>
        </w:rPr>
        <w:t xml:space="preserve">, the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 xml:space="preserve">Moselle </w:t>
      </w: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Luxembourgeoise</w:t>
      </w:r>
      <w:proofErr w:type="spellEnd"/>
      <w:r w:rsidRPr="00555014">
        <w:rPr>
          <w:rFonts w:asciiTheme="majorBidi" w:hAnsiTheme="majorBidi" w:cstheme="majorBidi"/>
          <w:sz w:val="36"/>
          <w:szCs w:val="36"/>
        </w:rPr>
        <w:t xml:space="preserve">, divided into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six sub-regions</w:t>
      </w:r>
      <w:r w:rsidRPr="00555014">
        <w:rPr>
          <w:rFonts w:asciiTheme="majorBidi" w:hAnsiTheme="majorBidi" w:cstheme="majorBidi"/>
          <w:sz w:val="36"/>
          <w:szCs w:val="36"/>
        </w:rPr>
        <w:t>:</w:t>
      </w:r>
    </w:p>
    <w:p w14:paraId="4F8D8E9A" w14:textId="77777777" w:rsidR="00B452A7" w:rsidRPr="00555014" w:rsidRDefault="00B452A7" w:rsidP="00555014">
      <w:pPr>
        <w:numPr>
          <w:ilvl w:val="1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Schengen:</w:t>
      </w:r>
      <w:r w:rsidRPr="00555014">
        <w:rPr>
          <w:rFonts w:asciiTheme="majorBidi" w:hAnsiTheme="majorBidi" w:cstheme="majorBidi"/>
          <w:sz w:val="36"/>
          <w:szCs w:val="36"/>
        </w:rPr>
        <w:t xml:space="preserve"> The southernmost area, producing structured, aromatic whites.</w:t>
      </w:r>
    </w:p>
    <w:p w14:paraId="04A47819" w14:textId="77777777" w:rsidR="00B452A7" w:rsidRPr="00555014" w:rsidRDefault="00B452A7" w:rsidP="00555014">
      <w:pPr>
        <w:numPr>
          <w:ilvl w:val="1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Remich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55014">
        <w:rPr>
          <w:rFonts w:asciiTheme="majorBidi" w:hAnsiTheme="majorBidi" w:cstheme="majorBidi"/>
          <w:sz w:val="36"/>
          <w:szCs w:val="36"/>
        </w:rPr>
        <w:t xml:space="preserve"> Known for elegant, fruit-forward wines.</w:t>
      </w:r>
    </w:p>
    <w:p w14:paraId="34A01BDE" w14:textId="77777777" w:rsidR="00B452A7" w:rsidRPr="00555014" w:rsidRDefault="00B452A7" w:rsidP="00555014">
      <w:pPr>
        <w:numPr>
          <w:ilvl w:val="1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Wormeldange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55014">
        <w:rPr>
          <w:rFonts w:asciiTheme="majorBidi" w:hAnsiTheme="majorBidi" w:cstheme="majorBidi"/>
          <w:sz w:val="36"/>
          <w:szCs w:val="36"/>
        </w:rPr>
        <w:t xml:space="preserve"> Famous for its high-acid Rieslings.</w:t>
      </w:r>
    </w:p>
    <w:p w14:paraId="7D59E3BE" w14:textId="77777777" w:rsidR="00B452A7" w:rsidRPr="00555014" w:rsidRDefault="00B452A7" w:rsidP="00555014">
      <w:pPr>
        <w:numPr>
          <w:ilvl w:val="1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Grevenmacher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55014">
        <w:rPr>
          <w:rFonts w:asciiTheme="majorBidi" w:hAnsiTheme="majorBidi" w:cstheme="majorBidi"/>
          <w:sz w:val="36"/>
          <w:szCs w:val="36"/>
        </w:rPr>
        <w:t xml:space="preserve"> Producing well-balanced, mineral-driven whites.</w:t>
      </w:r>
    </w:p>
    <w:p w14:paraId="7C82F6E4" w14:textId="77777777" w:rsidR="00B452A7" w:rsidRPr="00555014" w:rsidRDefault="00B452A7" w:rsidP="00555014">
      <w:pPr>
        <w:numPr>
          <w:ilvl w:val="1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Ehnen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 xml:space="preserve"> &amp; </w:t>
      </w: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Stadtbredimus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55014">
        <w:rPr>
          <w:rFonts w:asciiTheme="majorBidi" w:hAnsiTheme="majorBidi" w:cstheme="majorBidi"/>
          <w:sz w:val="36"/>
          <w:szCs w:val="36"/>
        </w:rPr>
        <w:t xml:space="preserve"> Smaller areas focusing on boutique production.</w:t>
      </w:r>
    </w:p>
    <w:p w14:paraId="4746873B" w14:textId="77777777" w:rsidR="00B452A7" w:rsidRPr="00555014" w:rsidRDefault="00B452A7" w:rsidP="00555014">
      <w:pPr>
        <w:numPr>
          <w:ilvl w:val="0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Historical Context:</w:t>
      </w:r>
      <w:r w:rsidRPr="00555014">
        <w:rPr>
          <w:rFonts w:asciiTheme="majorBidi" w:hAnsiTheme="majorBidi" w:cstheme="majorBidi"/>
          <w:sz w:val="36"/>
          <w:szCs w:val="36"/>
        </w:rPr>
        <w:t xml:space="preserve"> Winemaking in Luxembourg dates back to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Roman times</w:t>
      </w:r>
      <w:r w:rsidRPr="00555014">
        <w:rPr>
          <w:rFonts w:asciiTheme="majorBidi" w:hAnsiTheme="majorBidi" w:cstheme="majorBidi"/>
          <w:sz w:val="36"/>
          <w:szCs w:val="36"/>
        </w:rPr>
        <w:t xml:space="preserve">, but the industry saw major advancements in the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19th and 20th centuries</w:t>
      </w:r>
      <w:r w:rsidRPr="00555014">
        <w:rPr>
          <w:rFonts w:asciiTheme="majorBidi" w:hAnsiTheme="majorBidi" w:cstheme="majorBidi"/>
          <w:sz w:val="36"/>
          <w:szCs w:val="36"/>
        </w:rPr>
        <w:t xml:space="preserve">, particularly with the rise of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Crémant de Luxembourg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77BECCC1" w14:textId="77777777" w:rsidR="00B452A7" w:rsidRPr="00555014" w:rsidRDefault="00B452A7" w:rsidP="00555014">
      <w:pPr>
        <w:numPr>
          <w:ilvl w:val="0"/>
          <w:numId w:val="1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Distinctive Features:</w:t>
      </w:r>
      <w:r w:rsidRPr="00555014">
        <w:rPr>
          <w:rFonts w:asciiTheme="majorBidi" w:hAnsiTheme="majorBidi" w:cstheme="majorBidi"/>
          <w:sz w:val="36"/>
          <w:szCs w:val="36"/>
        </w:rPr>
        <w:t xml:space="preserve"> Luxembourg is known for its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high-acid white wines, elegant sparkling wines (Crémant de Luxembourg), and sustainable viticulture practices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6DC1FEA6" w14:textId="77777777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2. Key Grape Varieties</w:t>
      </w:r>
    </w:p>
    <w:p w14:paraId="46530DEE" w14:textId="77777777" w:rsidR="00B452A7" w:rsidRPr="00555014" w:rsidRDefault="00B452A7" w:rsidP="00555014">
      <w:pPr>
        <w:numPr>
          <w:ilvl w:val="0"/>
          <w:numId w:val="2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Primary White Varieties:</w:t>
      </w:r>
    </w:p>
    <w:p w14:paraId="7B4A4564" w14:textId="77777777" w:rsidR="00B452A7" w:rsidRPr="00555014" w:rsidRDefault="00B452A7" w:rsidP="00555014">
      <w:pPr>
        <w:numPr>
          <w:ilvl w:val="1"/>
          <w:numId w:val="2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Riesling:</w:t>
      </w:r>
      <w:r w:rsidRPr="00555014">
        <w:rPr>
          <w:rFonts w:asciiTheme="majorBidi" w:hAnsiTheme="majorBidi" w:cstheme="majorBidi"/>
          <w:sz w:val="36"/>
          <w:szCs w:val="36"/>
        </w:rPr>
        <w:t xml:space="preserve"> The flagship variety, producing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steely, mineral-driven wines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6B54F6AD" w14:textId="77777777" w:rsidR="00B452A7" w:rsidRPr="00555014" w:rsidRDefault="00B452A7" w:rsidP="00555014">
      <w:pPr>
        <w:numPr>
          <w:ilvl w:val="1"/>
          <w:numId w:val="2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Pinot Blanc:</w:t>
      </w:r>
      <w:r w:rsidRPr="00555014">
        <w:rPr>
          <w:rFonts w:asciiTheme="majorBidi" w:hAnsiTheme="majorBidi" w:cstheme="majorBidi"/>
          <w:sz w:val="36"/>
          <w:szCs w:val="36"/>
        </w:rPr>
        <w:t xml:space="preserve"> Offers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textured, food-friendly whites with floral and citrus notes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358833AC" w14:textId="77777777" w:rsidR="00B452A7" w:rsidRPr="00555014" w:rsidRDefault="00B452A7" w:rsidP="00555014">
      <w:pPr>
        <w:numPr>
          <w:ilvl w:val="1"/>
          <w:numId w:val="2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Auxerrois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55014">
        <w:rPr>
          <w:rFonts w:asciiTheme="majorBidi" w:hAnsiTheme="majorBidi" w:cstheme="majorBidi"/>
          <w:sz w:val="36"/>
          <w:szCs w:val="36"/>
        </w:rPr>
        <w:t xml:space="preserve"> A regional specialty, yielding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soft, aromatic wines with balanced acidity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45332BD2" w14:textId="77777777" w:rsidR="00B452A7" w:rsidRPr="00555014" w:rsidRDefault="00B452A7" w:rsidP="00555014">
      <w:pPr>
        <w:numPr>
          <w:ilvl w:val="1"/>
          <w:numId w:val="2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Elbling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55014">
        <w:rPr>
          <w:rFonts w:asciiTheme="majorBidi" w:hAnsiTheme="majorBidi" w:cstheme="majorBidi"/>
          <w:sz w:val="36"/>
          <w:szCs w:val="36"/>
        </w:rPr>
        <w:t xml:space="preserve"> A historic Moselle grape, producing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light, crisp wines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5724E510" w14:textId="77777777" w:rsidR="00B452A7" w:rsidRPr="00555014" w:rsidRDefault="00B452A7" w:rsidP="00555014">
      <w:pPr>
        <w:numPr>
          <w:ilvl w:val="1"/>
          <w:numId w:val="2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Chardonnay:</w:t>
      </w:r>
      <w:r w:rsidRPr="00555014">
        <w:rPr>
          <w:rFonts w:asciiTheme="majorBidi" w:hAnsiTheme="majorBidi" w:cstheme="majorBidi"/>
          <w:sz w:val="36"/>
          <w:szCs w:val="36"/>
        </w:rPr>
        <w:t xml:space="preserve"> Used mainly in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Crémant de Luxembourg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3D74857B" w14:textId="77777777" w:rsidR="00B452A7" w:rsidRPr="00555014" w:rsidRDefault="00B452A7" w:rsidP="00555014">
      <w:pPr>
        <w:numPr>
          <w:ilvl w:val="0"/>
          <w:numId w:val="2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Primary Red Varieties:</w:t>
      </w:r>
    </w:p>
    <w:p w14:paraId="3A31A463" w14:textId="77777777" w:rsidR="00B452A7" w:rsidRPr="00555014" w:rsidRDefault="00B452A7" w:rsidP="00555014">
      <w:pPr>
        <w:numPr>
          <w:ilvl w:val="1"/>
          <w:numId w:val="2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Pinot Noir:</w:t>
      </w:r>
      <w:r w:rsidRPr="00555014">
        <w:rPr>
          <w:rFonts w:asciiTheme="majorBidi" w:hAnsiTheme="majorBidi" w:cstheme="majorBidi"/>
          <w:sz w:val="36"/>
          <w:szCs w:val="36"/>
        </w:rPr>
        <w:t xml:space="preserve"> The dominant red grape, producing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elegant, light to medium-bodied wines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1D7C489A" w14:textId="77777777" w:rsidR="00B452A7" w:rsidRPr="00555014" w:rsidRDefault="00B452A7" w:rsidP="00555014">
      <w:pPr>
        <w:numPr>
          <w:ilvl w:val="0"/>
          <w:numId w:val="2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Significance:</w:t>
      </w:r>
      <w:r w:rsidRPr="00555014">
        <w:rPr>
          <w:rFonts w:asciiTheme="majorBidi" w:hAnsiTheme="majorBidi" w:cstheme="majorBidi"/>
          <w:sz w:val="36"/>
          <w:szCs w:val="36"/>
        </w:rPr>
        <w:t xml:space="preserve"> White wines dominate Luxembourg’s production, with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Pinot Noir and Crémant de Luxembourg gaining recognition internationally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43F9FF3B" w14:textId="77777777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3. Wine Classification System</w:t>
      </w:r>
    </w:p>
    <w:p w14:paraId="68C1589E" w14:textId="77777777" w:rsidR="00B452A7" w:rsidRPr="00555014" w:rsidRDefault="00B452A7" w:rsidP="00555014">
      <w:pPr>
        <w:numPr>
          <w:ilvl w:val="0"/>
          <w:numId w:val="3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Quality Hierarchy:</w:t>
      </w:r>
    </w:p>
    <w:p w14:paraId="5C718B99" w14:textId="77777777" w:rsidR="00B452A7" w:rsidRPr="00555014" w:rsidRDefault="00B452A7" w:rsidP="00555014">
      <w:pPr>
        <w:numPr>
          <w:ilvl w:val="1"/>
          <w:numId w:val="3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Marque Nationale – Appellation Contrôlée:</w:t>
      </w:r>
      <w:r w:rsidRPr="00555014">
        <w:rPr>
          <w:rFonts w:asciiTheme="majorBidi" w:hAnsiTheme="majorBidi" w:cstheme="majorBidi"/>
          <w:sz w:val="36"/>
          <w:szCs w:val="36"/>
        </w:rPr>
        <w:t xml:space="preserve"> Luxembourg’s official quality designation, ensuring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strict regulations for grape sourcing and winemaking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0B05637F" w14:textId="77777777" w:rsidR="00B452A7" w:rsidRPr="00555014" w:rsidRDefault="00B452A7" w:rsidP="00555014">
      <w:pPr>
        <w:numPr>
          <w:ilvl w:val="1"/>
          <w:numId w:val="3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Crémant de Luxembourg:</w:t>
      </w:r>
      <w:r w:rsidRPr="00555014">
        <w:rPr>
          <w:rFonts w:asciiTheme="majorBidi" w:hAnsiTheme="majorBidi" w:cstheme="majorBidi"/>
          <w:sz w:val="36"/>
          <w:szCs w:val="36"/>
        </w:rPr>
        <w:t xml:space="preserve"> A designation for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traditional-method sparkling wines</w:t>
      </w:r>
      <w:r w:rsidRPr="00555014">
        <w:rPr>
          <w:rFonts w:asciiTheme="majorBidi" w:hAnsiTheme="majorBidi" w:cstheme="majorBidi"/>
          <w:sz w:val="36"/>
          <w:szCs w:val="36"/>
        </w:rPr>
        <w:t>, similar to Crémant d’Alsace.</w:t>
      </w:r>
    </w:p>
    <w:p w14:paraId="68C6BCBA" w14:textId="77777777" w:rsidR="00B452A7" w:rsidRPr="00555014" w:rsidRDefault="00B452A7" w:rsidP="00555014">
      <w:pPr>
        <w:numPr>
          <w:ilvl w:val="1"/>
          <w:numId w:val="3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Charta Luxembourg:</w:t>
      </w:r>
      <w:r w:rsidRPr="00555014">
        <w:rPr>
          <w:rFonts w:asciiTheme="majorBidi" w:hAnsiTheme="majorBidi" w:cstheme="majorBidi"/>
          <w:sz w:val="36"/>
          <w:szCs w:val="36"/>
        </w:rPr>
        <w:t xml:space="preserve"> A quality initiative focusing on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premium dry white wines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2B431140" w14:textId="77777777" w:rsidR="00B452A7" w:rsidRPr="00555014" w:rsidRDefault="00B452A7" w:rsidP="00555014">
      <w:pPr>
        <w:numPr>
          <w:ilvl w:val="0"/>
          <w:numId w:val="3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Appellation Structure:</w:t>
      </w:r>
      <w:r w:rsidRPr="00555014">
        <w:rPr>
          <w:rFonts w:asciiTheme="majorBidi" w:hAnsiTheme="majorBidi" w:cstheme="majorBidi"/>
          <w:sz w:val="36"/>
          <w:szCs w:val="36"/>
        </w:rPr>
        <w:t xml:space="preserve"> Wines are labeled under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 xml:space="preserve">Moselle </w:t>
      </w: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Luxembourgeoise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 xml:space="preserve"> AOP</w:t>
      </w:r>
      <w:r w:rsidRPr="00555014">
        <w:rPr>
          <w:rFonts w:asciiTheme="majorBidi" w:hAnsiTheme="majorBidi" w:cstheme="majorBidi"/>
          <w:sz w:val="36"/>
          <w:szCs w:val="36"/>
        </w:rPr>
        <w:t>, with specific communes sometimes mentioned.</w:t>
      </w:r>
    </w:p>
    <w:p w14:paraId="46F98A62" w14:textId="77777777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4. Notable Wine Styles</w:t>
      </w:r>
    </w:p>
    <w:p w14:paraId="6E3EAC0A" w14:textId="77777777" w:rsidR="00B452A7" w:rsidRPr="00555014" w:rsidRDefault="00B452A7" w:rsidP="00555014">
      <w:pPr>
        <w:numPr>
          <w:ilvl w:val="0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Riesling (Dry White):</w:t>
      </w:r>
    </w:p>
    <w:p w14:paraId="755ADEAF" w14:textId="77777777" w:rsidR="00B452A7" w:rsidRPr="00555014" w:rsidRDefault="00B452A7" w:rsidP="00555014">
      <w:pPr>
        <w:numPr>
          <w:ilvl w:val="1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555014">
        <w:rPr>
          <w:rFonts w:asciiTheme="majorBidi" w:hAnsiTheme="majorBidi" w:cstheme="majorBidi"/>
          <w:sz w:val="36"/>
          <w:szCs w:val="36"/>
        </w:rPr>
        <w:t xml:space="preserve"> Marque Nationale – Appellation Contrôlée</w:t>
      </w:r>
    </w:p>
    <w:p w14:paraId="3A1DE4DF" w14:textId="77777777" w:rsidR="00B452A7" w:rsidRPr="00555014" w:rsidRDefault="00B452A7" w:rsidP="00555014">
      <w:pPr>
        <w:numPr>
          <w:ilvl w:val="1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555014">
        <w:rPr>
          <w:rFonts w:asciiTheme="majorBidi" w:hAnsiTheme="majorBidi" w:cstheme="majorBidi"/>
          <w:sz w:val="36"/>
          <w:szCs w:val="36"/>
        </w:rPr>
        <w:t xml:space="preserve"> High acidity, citrus, peach, steely minerality.</w:t>
      </w:r>
    </w:p>
    <w:p w14:paraId="27E21E3F" w14:textId="77777777" w:rsidR="00B452A7" w:rsidRPr="00555014" w:rsidRDefault="00B452A7" w:rsidP="00555014">
      <w:pPr>
        <w:numPr>
          <w:ilvl w:val="0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Auxerrois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 xml:space="preserve"> (White):</w:t>
      </w:r>
    </w:p>
    <w:p w14:paraId="28AF2B8F" w14:textId="77777777" w:rsidR="00B452A7" w:rsidRPr="00555014" w:rsidRDefault="00B452A7" w:rsidP="00555014">
      <w:pPr>
        <w:numPr>
          <w:ilvl w:val="1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555014">
        <w:rPr>
          <w:rFonts w:asciiTheme="majorBidi" w:hAnsiTheme="majorBidi" w:cstheme="majorBidi"/>
          <w:sz w:val="36"/>
          <w:szCs w:val="36"/>
        </w:rPr>
        <w:t xml:space="preserve"> Marque Nationale – Appellation Contrôlée</w:t>
      </w:r>
    </w:p>
    <w:p w14:paraId="6326CA2A" w14:textId="77777777" w:rsidR="00B452A7" w:rsidRPr="00555014" w:rsidRDefault="00B452A7" w:rsidP="00555014">
      <w:pPr>
        <w:numPr>
          <w:ilvl w:val="1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555014">
        <w:rPr>
          <w:rFonts w:asciiTheme="majorBidi" w:hAnsiTheme="majorBidi" w:cstheme="majorBidi"/>
          <w:sz w:val="36"/>
          <w:szCs w:val="36"/>
        </w:rPr>
        <w:t xml:space="preserve"> Soft, floral, ripe pear, subtle minerality.</w:t>
      </w:r>
    </w:p>
    <w:p w14:paraId="62269675" w14:textId="77777777" w:rsidR="00B452A7" w:rsidRPr="00555014" w:rsidRDefault="00B452A7" w:rsidP="00555014">
      <w:pPr>
        <w:numPr>
          <w:ilvl w:val="0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Crémant de Luxembourg (Sparkling):</w:t>
      </w:r>
    </w:p>
    <w:p w14:paraId="7D66E13D" w14:textId="77777777" w:rsidR="00B452A7" w:rsidRPr="00555014" w:rsidRDefault="00B452A7" w:rsidP="00555014">
      <w:pPr>
        <w:numPr>
          <w:ilvl w:val="1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555014">
        <w:rPr>
          <w:rFonts w:asciiTheme="majorBidi" w:hAnsiTheme="majorBidi" w:cstheme="majorBidi"/>
          <w:sz w:val="36"/>
          <w:szCs w:val="36"/>
        </w:rPr>
        <w:t xml:space="preserve"> Crémant de Luxembourg</w:t>
      </w:r>
    </w:p>
    <w:p w14:paraId="6EDBE016" w14:textId="77777777" w:rsidR="00B452A7" w:rsidRPr="00555014" w:rsidRDefault="00B452A7" w:rsidP="00555014">
      <w:pPr>
        <w:numPr>
          <w:ilvl w:val="1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555014">
        <w:rPr>
          <w:rFonts w:asciiTheme="majorBidi" w:hAnsiTheme="majorBidi" w:cstheme="majorBidi"/>
          <w:sz w:val="36"/>
          <w:szCs w:val="36"/>
        </w:rPr>
        <w:t xml:space="preserve"> Fine mousse, citrus, green apple, brioche.</w:t>
      </w:r>
    </w:p>
    <w:p w14:paraId="0430A0CF" w14:textId="77777777" w:rsidR="00B452A7" w:rsidRPr="00555014" w:rsidRDefault="00B452A7" w:rsidP="00555014">
      <w:pPr>
        <w:numPr>
          <w:ilvl w:val="0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Pinot Noir (Red):</w:t>
      </w:r>
    </w:p>
    <w:p w14:paraId="5895DF91" w14:textId="77777777" w:rsidR="00B452A7" w:rsidRPr="00555014" w:rsidRDefault="00B452A7" w:rsidP="00555014">
      <w:pPr>
        <w:numPr>
          <w:ilvl w:val="1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555014">
        <w:rPr>
          <w:rFonts w:asciiTheme="majorBidi" w:hAnsiTheme="majorBidi" w:cstheme="majorBidi"/>
          <w:sz w:val="36"/>
          <w:szCs w:val="36"/>
        </w:rPr>
        <w:t xml:space="preserve"> Marque Nationale – Appellation Contrôlée</w:t>
      </w:r>
    </w:p>
    <w:p w14:paraId="08AEAAA0" w14:textId="77777777" w:rsidR="00B452A7" w:rsidRPr="00555014" w:rsidRDefault="00B452A7" w:rsidP="00555014">
      <w:pPr>
        <w:numPr>
          <w:ilvl w:val="1"/>
          <w:numId w:val="4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555014">
        <w:rPr>
          <w:rFonts w:asciiTheme="majorBidi" w:hAnsiTheme="majorBidi" w:cstheme="majorBidi"/>
          <w:sz w:val="36"/>
          <w:szCs w:val="36"/>
        </w:rPr>
        <w:t xml:space="preserve"> Light-bodied, red berries, earth, soft tannins.</w:t>
      </w:r>
    </w:p>
    <w:p w14:paraId="2FD473A6" w14:textId="77777777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5. Additional Context</w:t>
      </w:r>
    </w:p>
    <w:p w14:paraId="046571A3" w14:textId="77777777" w:rsidR="00B452A7" w:rsidRPr="00555014" w:rsidRDefault="00B452A7" w:rsidP="00555014">
      <w:pPr>
        <w:numPr>
          <w:ilvl w:val="0"/>
          <w:numId w:val="5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Recent Developments:</w:t>
      </w:r>
      <w:r w:rsidRPr="00555014">
        <w:rPr>
          <w:rFonts w:asciiTheme="majorBidi" w:hAnsiTheme="majorBidi" w:cstheme="majorBidi"/>
          <w:sz w:val="36"/>
          <w:szCs w:val="36"/>
        </w:rPr>
        <w:t xml:space="preserve"> Luxembourg’s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Crémant wines are gaining international acclaim</w:t>
      </w:r>
      <w:r w:rsidRPr="00555014">
        <w:rPr>
          <w:rFonts w:asciiTheme="majorBidi" w:hAnsiTheme="majorBidi" w:cstheme="majorBidi"/>
          <w:sz w:val="36"/>
          <w:szCs w:val="36"/>
        </w:rPr>
        <w:t xml:space="preserve">, with increased focus on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organic viticulture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42C534E2" w14:textId="77777777" w:rsidR="00B452A7" w:rsidRPr="00555014" w:rsidRDefault="00B452A7" w:rsidP="00555014">
      <w:pPr>
        <w:numPr>
          <w:ilvl w:val="0"/>
          <w:numId w:val="5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Historical Evolution:</w:t>
      </w:r>
      <w:r w:rsidRPr="00555014">
        <w:rPr>
          <w:rFonts w:asciiTheme="majorBidi" w:hAnsiTheme="majorBidi" w:cstheme="majorBidi"/>
          <w:sz w:val="36"/>
          <w:szCs w:val="36"/>
        </w:rPr>
        <w:t xml:space="preserve"> The country’s wine industry evolved from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small-scale local production to a modern, quality-driven sector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228AA48F" w14:textId="77777777" w:rsidR="00B452A7" w:rsidRPr="00555014" w:rsidRDefault="00B452A7" w:rsidP="00555014">
      <w:pPr>
        <w:numPr>
          <w:ilvl w:val="0"/>
          <w:numId w:val="5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Food Pairing Notes:</w:t>
      </w:r>
    </w:p>
    <w:p w14:paraId="3BD7CF5A" w14:textId="77777777" w:rsidR="00B452A7" w:rsidRPr="00555014" w:rsidRDefault="00B452A7" w:rsidP="00555014">
      <w:pPr>
        <w:numPr>
          <w:ilvl w:val="1"/>
          <w:numId w:val="5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Riesling:</w:t>
      </w:r>
      <w:r w:rsidRPr="00555014">
        <w:rPr>
          <w:rFonts w:asciiTheme="majorBidi" w:hAnsiTheme="majorBidi" w:cstheme="majorBidi"/>
          <w:sz w:val="36"/>
          <w:szCs w:val="36"/>
        </w:rPr>
        <w:t xml:space="preserve"> Ideal with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seafood, white meats, and fresh cheeses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613A7B85" w14:textId="77777777" w:rsidR="00B452A7" w:rsidRPr="00555014" w:rsidRDefault="00B452A7" w:rsidP="00555014">
      <w:pPr>
        <w:numPr>
          <w:ilvl w:val="1"/>
          <w:numId w:val="5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Auxerrois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 xml:space="preserve"> &amp; Pinot Blanc:</w:t>
      </w:r>
      <w:r w:rsidRPr="00555014">
        <w:rPr>
          <w:rFonts w:asciiTheme="majorBidi" w:hAnsiTheme="majorBidi" w:cstheme="majorBidi"/>
          <w:sz w:val="36"/>
          <w:szCs w:val="36"/>
        </w:rPr>
        <w:t xml:space="preserve"> Pair well with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light pastas, creamy dishes, and poultry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1BA196A1" w14:textId="77777777" w:rsidR="00B452A7" w:rsidRPr="00555014" w:rsidRDefault="00B452A7" w:rsidP="00555014">
      <w:pPr>
        <w:numPr>
          <w:ilvl w:val="1"/>
          <w:numId w:val="5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Crémant de Luxembourg:</w:t>
      </w:r>
      <w:r w:rsidRPr="00555014">
        <w:rPr>
          <w:rFonts w:asciiTheme="majorBidi" w:hAnsiTheme="majorBidi" w:cstheme="majorBidi"/>
          <w:sz w:val="36"/>
          <w:szCs w:val="36"/>
        </w:rPr>
        <w:t xml:space="preserve"> Perfect for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aperitifs, sushi, and shellfish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211C54E3" w14:textId="77777777" w:rsidR="00B452A7" w:rsidRPr="00555014" w:rsidRDefault="00B452A7" w:rsidP="00555014">
      <w:pPr>
        <w:numPr>
          <w:ilvl w:val="1"/>
          <w:numId w:val="5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Pinot Noir:</w:t>
      </w:r>
      <w:r w:rsidRPr="00555014">
        <w:rPr>
          <w:rFonts w:asciiTheme="majorBidi" w:hAnsiTheme="majorBidi" w:cstheme="majorBidi"/>
          <w:sz w:val="36"/>
          <w:szCs w:val="36"/>
        </w:rPr>
        <w:t xml:space="preserve"> Matches well with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charcuterie, roast duck, and mushroom dishes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56F15D5C" w14:textId="77777777" w:rsidR="00B452A7" w:rsidRPr="00555014" w:rsidRDefault="00B452A7" w:rsidP="00555014">
      <w:pPr>
        <w:numPr>
          <w:ilvl w:val="0"/>
          <w:numId w:val="5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Producer Information:</w:t>
      </w:r>
      <w:r w:rsidRPr="00555014">
        <w:rPr>
          <w:rFonts w:asciiTheme="majorBidi" w:hAnsiTheme="majorBidi" w:cstheme="majorBidi"/>
          <w:sz w:val="36"/>
          <w:szCs w:val="36"/>
        </w:rPr>
        <w:t xml:space="preserve"> Notable wineries include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 xml:space="preserve">Domaine </w:t>
      </w: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Vinsmoselle</w:t>
      </w:r>
      <w:proofErr w:type="spellEnd"/>
      <w:r w:rsidRPr="00555014">
        <w:rPr>
          <w:rFonts w:asciiTheme="majorBidi" w:hAnsiTheme="majorBidi" w:cstheme="majorBidi"/>
          <w:b/>
          <w:bCs/>
          <w:sz w:val="36"/>
          <w:szCs w:val="36"/>
        </w:rPr>
        <w:t>, Clos Mon Vieux Moulin, Caves St Martin, and Bernard-Massard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0497648C" w14:textId="77777777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6. Key Takeaways for Sommeliers</w:t>
      </w:r>
    </w:p>
    <w:p w14:paraId="3EF90555" w14:textId="77777777" w:rsidR="00B452A7" w:rsidRPr="00555014" w:rsidRDefault="00B452A7" w:rsidP="00555014">
      <w:pPr>
        <w:numPr>
          <w:ilvl w:val="0"/>
          <w:numId w:val="6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sz w:val="36"/>
          <w:szCs w:val="36"/>
        </w:rPr>
        <w:t xml:space="preserve">Luxembourg’s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Moselle region specializes in elegant, high-acid white wines</w:t>
      </w:r>
      <w:r w:rsidRPr="00555014">
        <w:rPr>
          <w:rFonts w:asciiTheme="majorBidi" w:hAnsiTheme="majorBidi" w:cstheme="majorBidi"/>
          <w:sz w:val="36"/>
          <w:szCs w:val="36"/>
        </w:rPr>
        <w:t xml:space="preserve">, particularly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 xml:space="preserve">Riesling and </w:t>
      </w:r>
      <w:proofErr w:type="spellStart"/>
      <w:r w:rsidRPr="00555014">
        <w:rPr>
          <w:rFonts w:asciiTheme="majorBidi" w:hAnsiTheme="majorBidi" w:cstheme="majorBidi"/>
          <w:b/>
          <w:bCs/>
          <w:sz w:val="36"/>
          <w:szCs w:val="36"/>
        </w:rPr>
        <w:t>Auxerrois</w:t>
      </w:r>
      <w:proofErr w:type="spellEnd"/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724E69BD" w14:textId="77777777" w:rsidR="00B452A7" w:rsidRPr="00555014" w:rsidRDefault="00B452A7" w:rsidP="00555014">
      <w:pPr>
        <w:numPr>
          <w:ilvl w:val="0"/>
          <w:numId w:val="6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Crémant de Luxembourg is an essential sparkling wine category</w:t>
      </w:r>
      <w:r w:rsidRPr="00555014">
        <w:rPr>
          <w:rFonts w:asciiTheme="majorBidi" w:hAnsiTheme="majorBidi" w:cstheme="majorBidi"/>
          <w:sz w:val="36"/>
          <w:szCs w:val="36"/>
        </w:rPr>
        <w:t xml:space="preserve">, offering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high-quality traditional-method wines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453B6C06" w14:textId="77777777" w:rsidR="00B452A7" w:rsidRPr="00555014" w:rsidRDefault="00B452A7" w:rsidP="00555014">
      <w:pPr>
        <w:numPr>
          <w:ilvl w:val="0"/>
          <w:numId w:val="6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Pinot Noir is the only significant red variety</w:t>
      </w:r>
      <w:r w:rsidRPr="00555014">
        <w:rPr>
          <w:rFonts w:asciiTheme="majorBidi" w:hAnsiTheme="majorBidi" w:cstheme="majorBidi"/>
          <w:sz w:val="36"/>
          <w:szCs w:val="36"/>
        </w:rPr>
        <w:t xml:space="preserve">, producing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delicate, cool-climate expressions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13ABFF78" w14:textId="77777777" w:rsidR="00B452A7" w:rsidRPr="00555014" w:rsidRDefault="00B452A7" w:rsidP="00555014">
      <w:pPr>
        <w:numPr>
          <w:ilvl w:val="0"/>
          <w:numId w:val="6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The Marque Nationale – Appellation Contrôlée system guarantees quality control</w:t>
      </w:r>
      <w:r w:rsidRPr="00555014">
        <w:rPr>
          <w:rFonts w:asciiTheme="majorBidi" w:hAnsiTheme="majorBidi" w:cstheme="majorBidi"/>
          <w:sz w:val="36"/>
          <w:szCs w:val="36"/>
        </w:rPr>
        <w:t xml:space="preserve">, ensuring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authentic regional expressions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4874578A" w14:textId="77777777" w:rsidR="00B452A7" w:rsidRPr="00555014" w:rsidRDefault="00B452A7" w:rsidP="00555014">
      <w:pPr>
        <w:numPr>
          <w:ilvl w:val="0"/>
          <w:numId w:val="6"/>
        </w:num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Due to limited production, Luxembourg’s wines are rare outside the country</w:t>
      </w:r>
      <w:r w:rsidRPr="00555014">
        <w:rPr>
          <w:rFonts w:asciiTheme="majorBidi" w:hAnsiTheme="majorBidi" w:cstheme="majorBidi"/>
          <w:sz w:val="36"/>
          <w:szCs w:val="36"/>
        </w:rPr>
        <w:t xml:space="preserve">, making them a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unique addition to wine lists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324F24C5" w14:textId="77777777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b/>
          <w:bCs/>
          <w:sz w:val="36"/>
          <w:szCs w:val="36"/>
        </w:rPr>
        <w:t>7. Final Thoughts</w:t>
      </w:r>
    </w:p>
    <w:p w14:paraId="21427907" w14:textId="77777777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  <w:r w:rsidRPr="00555014">
        <w:rPr>
          <w:rFonts w:asciiTheme="majorBidi" w:hAnsiTheme="majorBidi" w:cstheme="majorBidi"/>
          <w:sz w:val="36"/>
          <w:szCs w:val="36"/>
        </w:rPr>
        <w:t xml:space="preserve">Luxembourg’s wine industry is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small but of high quality</w:t>
      </w:r>
      <w:r w:rsidRPr="00555014">
        <w:rPr>
          <w:rFonts w:asciiTheme="majorBidi" w:hAnsiTheme="majorBidi" w:cstheme="majorBidi"/>
          <w:sz w:val="36"/>
          <w:szCs w:val="36"/>
        </w:rPr>
        <w:t xml:space="preserve">, offering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terroir-driven whites, refined sparkling wines, and elegant Pinot Noirs</w:t>
      </w:r>
      <w:r w:rsidRPr="00555014">
        <w:rPr>
          <w:rFonts w:asciiTheme="majorBidi" w:hAnsiTheme="majorBidi" w:cstheme="majorBidi"/>
          <w:sz w:val="36"/>
          <w:szCs w:val="36"/>
        </w:rPr>
        <w:t xml:space="preserve">. With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a focus on sustainability, tradition, and precision winemaking</w:t>
      </w:r>
      <w:r w:rsidRPr="00555014">
        <w:rPr>
          <w:rFonts w:asciiTheme="majorBidi" w:hAnsiTheme="majorBidi" w:cstheme="majorBidi"/>
          <w:sz w:val="36"/>
          <w:szCs w:val="36"/>
        </w:rPr>
        <w:t xml:space="preserve">, the country’s wines present a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distinctive and underappreciated alternative to neighboring France and Germany</w:t>
      </w:r>
      <w:r w:rsidRPr="00555014">
        <w:rPr>
          <w:rFonts w:asciiTheme="majorBidi" w:hAnsiTheme="majorBidi" w:cstheme="majorBidi"/>
          <w:sz w:val="36"/>
          <w:szCs w:val="36"/>
        </w:rPr>
        <w:t xml:space="preserve">. Whether enjoying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a crisp Moselle Riesling, a textured Pinot Blanc, or a celebratory Crémant de Luxembourg</w:t>
      </w:r>
      <w:r w:rsidRPr="00555014">
        <w:rPr>
          <w:rFonts w:asciiTheme="majorBidi" w:hAnsiTheme="majorBidi" w:cstheme="majorBidi"/>
          <w:sz w:val="36"/>
          <w:szCs w:val="36"/>
        </w:rPr>
        <w:t xml:space="preserve">, Luxembourg’s wines are an </w:t>
      </w:r>
      <w:r w:rsidRPr="00555014">
        <w:rPr>
          <w:rFonts w:asciiTheme="majorBidi" w:hAnsiTheme="majorBidi" w:cstheme="majorBidi"/>
          <w:b/>
          <w:bCs/>
          <w:sz w:val="36"/>
          <w:szCs w:val="36"/>
        </w:rPr>
        <w:t>exciting and unique discovery for sommeliers and wine enthusiasts alike</w:t>
      </w:r>
      <w:r w:rsidRPr="00555014">
        <w:rPr>
          <w:rFonts w:asciiTheme="majorBidi" w:hAnsiTheme="majorBidi" w:cstheme="majorBidi"/>
          <w:sz w:val="36"/>
          <w:szCs w:val="36"/>
        </w:rPr>
        <w:t>.</w:t>
      </w:r>
    </w:p>
    <w:p w14:paraId="73B97E4E" w14:textId="77777777" w:rsidR="00B452A7" w:rsidRPr="00555014" w:rsidRDefault="00B452A7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</w:p>
    <w:p w14:paraId="3109AE73" w14:textId="77777777" w:rsidR="00555014" w:rsidRPr="00555014" w:rsidRDefault="00555014" w:rsidP="00555014">
      <w:pPr>
        <w:tabs>
          <w:tab w:val="left" w:pos="15840"/>
        </w:tabs>
        <w:ind w:right="5394"/>
        <w:rPr>
          <w:rFonts w:asciiTheme="majorBidi" w:hAnsiTheme="majorBidi" w:cstheme="majorBidi"/>
          <w:sz w:val="36"/>
          <w:szCs w:val="36"/>
        </w:rPr>
      </w:pPr>
    </w:p>
    <w:sectPr w:rsidR="00555014" w:rsidRPr="00555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DEC"/>
    <w:multiLevelType w:val="multilevel"/>
    <w:tmpl w:val="1DC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26500"/>
    <w:multiLevelType w:val="multilevel"/>
    <w:tmpl w:val="E046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F767D"/>
    <w:multiLevelType w:val="multilevel"/>
    <w:tmpl w:val="EF0A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F0170"/>
    <w:multiLevelType w:val="multilevel"/>
    <w:tmpl w:val="B600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02627"/>
    <w:multiLevelType w:val="multilevel"/>
    <w:tmpl w:val="D56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B5DCD"/>
    <w:multiLevelType w:val="multilevel"/>
    <w:tmpl w:val="7746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812577">
    <w:abstractNumId w:val="1"/>
  </w:num>
  <w:num w:numId="2" w16cid:durableId="210699806">
    <w:abstractNumId w:val="5"/>
  </w:num>
  <w:num w:numId="3" w16cid:durableId="1307782859">
    <w:abstractNumId w:val="3"/>
  </w:num>
  <w:num w:numId="4" w16cid:durableId="2132166056">
    <w:abstractNumId w:val="4"/>
  </w:num>
  <w:num w:numId="5" w16cid:durableId="50007672">
    <w:abstractNumId w:val="0"/>
  </w:num>
  <w:num w:numId="6" w16cid:durableId="798453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A7"/>
    <w:rsid w:val="00021285"/>
    <w:rsid w:val="00555014"/>
    <w:rsid w:val="00960E1E"/>
    <w:rsid w:val="00B4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65BA"/>
  <w15:chartTrackingRefBased/>
  <w15:docId w15:val="{92E139DB-5AF0-4876-82DB-B14A8BB1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2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2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2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2025-03-04T04:56:00Z</dcterms:created>
  <dcterms:modified xsi:type="dcterms:W3CDTF">2026-01-10T18:18:00Z</dcterms:modified>
</cp:coreProperties>
</file>